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60596" w:rsidRDefault="00000000">
      <w:pPr>
        <w:jc w:val="center"/>
        <w:rPr>
          <w:rFonts w:ascii="Times New Roman" w:eastAsia="Times New Roman" w:hAnsi="Times New Roman" w:cs="Times New Roman"/>
        </w:rPr>
      </w:pPr>
      <w:r>
        <w:rPr>
          <w:rFonts w:ascii="Times New Roman" w:eastAsia="Times New Roman" w:hAnsi="Times New Roman" w:cs="Times New Roman"/>
        </w:rPr>
        <w:t>University of Zagreb</w:t>
      </w:r>
    </w:p>
    <w:p w14:paraId="00000002" w14:textId="77777777" w:rsidR="00960596" w:rsidRDefault="00000000">
      <w:pPr>
        <w:jc w:val="center"/>
        <w:rPr>
          <w:rFonts w:ascii="Times New Roman" w:eastAsia="Times New Roman" w:hAnsi="Times New Roman" w:cs="Times New Roman"/>
        </w:rPr>
      </w:pPr>
      <w:r>
        <w:rPr>
          <w:rFonts w:ascii="Times New Roman" w:eastAsia="Times New Roman" w:hAnsi="Times New Roman" w:cs="Times New Roman"/>
        </w:rPr>
        <w:t>Faculty of Veterinary Medicine</w:t>
      </w:r>
    </w:p>
    <w:p w14:paraId="00000003" w14:textId="77777777" w:rsidR="00960596" w:rsidRDefault="00960596">
      <w:pPr>
        <w:rPr>
          <w:rFonts w:ascii="Times New Roman" w:eastAsia="Times New Roman" w:hAnsi="Times New Roman" w:cs="Times New Roman"/>
        </w:rPr>
      </w:pPr>
    </w:p>
    <w:p w14:paraId="00000004" w14:textId="77777777" w:rsidR="00960596" w:rsidRDefault="00960596">
      <w:pPr>
        <w:rPr>
          <w:rFonts w:ascii="Times New Roman" w:eastAsia="Times New Roman" w:hAnsi="Times New Roman" w:cs="Times New Roman"/>
        </w:rPr>
      </w:pPr>
    </w:p>
    <w:p w14:paraId="00000005" w14:textId="77777777" w:rsidR="00960596" w:rsidRDefault="00960596">
      <w:pPr>
        <w:rPr>
          <w:rFonts w:ascii="Times New Roman" w:eastAsia="Times New Roman" w:hAnsi="Times New Roman" w:cs="Times New Roman"/>
        </w:rPr>
      </w:pPr>
    </w:p>
    <w:p w14:paraId="00000006" w14:textId="77777777" w:rsidR="00960596" w:rsidRDefault="00960596">
      <w:pPr>
        <w:rPr>
          <w:rFonts w:ascii="Times New Roman" w:eastAsia="Times New Roman" w:hAnsi="Times New Roman" w:cs="Times New Roman"/>
        </w:rPr>
      </w:pPr>
    </w:p>
    <w:p w14:paraId="00000007" w14:textId="77777777" w:rsidR="00960596" w:rsidRDefault="00960596">
      <w:pPr>
        <w:rPr>
          <w:rFonts w:ascii="Times New Roman" w:eastAsia="Times New Roman" w:hAnsi="Times New Roman" w:cs="Times New Roman"/>
        </w:rPr>
      </w:pPr>
    </w:p>
    <w:p w14:paraId="00000008" w14:textId="77777777" w:rsidR="00960596" w:rsidRDefault="00000000">
      <w:pPr>
        <w:ind w:left="2832" w:firstLine="708"/>
        <w:rPr>
          <w:rFonts w:ascii="Times New Roman" w:eastAsia="Times New Roman" w:hAnsi="Times New Roman" w:cs="Times New Roman"/>
        </w:rPr>
      </w:pPr>
      <w:r>
        <w:rPr>
          <w:rFonts w:ascii="Times New Roman" w:eastAsia="Times New Roman" w:hAnsi="Times New Roman" w:cs="Times New Roman"/>
        </w:rPr>
        <w:t>Pauline Jourdain</w:t>
      </w:r>
    </w:p>
    <w:p w14:paraId="00000009" w14:textId="77777777" w:rsidR="00960596" w:rsidRDefault="00000000">
      <w:pPr>
        <w:spacing w:line="360" w:lineRule="auto"/>
        <w:ind w:left="708"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Fatty acid composition of the dog spermatozoa and seminal plasma</w:t>
      </w:r>
    </w:p>
    <w:p w14:paraId="0000000A" w14:textId="77777777" w:rsidR="00960596" w:rsidRDefault="00960596">
      <w:pPr>
        <w:spacing w:line="360" w:lineRule="auto"/>
        <w:rPr>
          <w:rFonts w:ascii="Times New Roman" w:eastAsia="Times New Roman" w:hAnsi="Times New Roman" w:cs="Times New Roman"/>
          <w:b/>
          <w:sz w:val="24"/>
          <w:szCs w:val="24"/>
        </w:rPr>
      </w:pPr>
    </w:p>
    <w:p w14:paraId="0000000B" w14:textId="77777777" w:rsidR="00960596" w:rsidRDefault="00960596">
      <w:pPr>
        <w:spacing w:line="360" w:lineRule="auto"/>
        <w:rPr>
          <w:rFonts w:ascii="Times New Roman" w:eastAsia="Times New Roman" w:hAnsi="Times New Roman" w:cs="Times New Roman"/>
          <w:b/>
          <w:sz w:val="24"/>
          <w:szCs w:val="24"/>
        </w:rPr>
      </w:pPr>
    </w:p>
    <w:p w14:paraId="0000000C" w14:textId="77777777" w:rsidR="00960596" w:rsidRDefault="00960596">
      <w:pPr>
        <w:rPr>
          <w:rFonts w:ascii="Times New Roman" w:eastAsia="Times New Roman" w:hAnsi="Times New Roman" w:cs="Times New Roman"/>
        </w:rPr>
      </w:pPr>
    </w:p>
    <w:p w14:paraId="0000000D" w14:textId="77777777" w:rsidR="00960596" w:rsidRDefault="00960596">
      <w:pPr>
        <w:rPr>
          <w:rFonts w:ascii="Times New Roman" w:eastAsia="Times New Roman" w:hAnsi="Times New Roman" w:cs="Times New Roman"/>
        </w:rPr>
      </w:pPr>
    </w:p>
    <w:p w14:paraId="0000000E" w14:textId="77777777" w:rsidR="00960596" w:rsidRDefault="00960596">
      <w:pPr>
        <w:rPr>
          <w:rFonts w:ascii="Times New Roman" w:eastAsia="Times New Roman" w:hAnsi="Times New Roman" w:cs="Times New Roman"/>
        </w:rPr>
      </w:pPr>
    </w:p>
    <w:p w14:paraId="0000000F" w14:textId="77777777" w:rsidR="00960596" w:rsidRDefault="00960596">
      <w:pPr>
        <w:rPr>
          <w:rFonts w:ascii="Times New Roman" w:eastAsia="Times New Roman" w:hAnsi="Times New Roman" w:cs="Times New Roman"/>
        </w:rPr>
      </w:pPr>
    </w:p>
    <w:p w14:paraId="00000010" w14:textId="77777777" w:rsidR="00960596" w:rsidRDefault="00960596">
      <w:pPr>
        <w:rPr>
          <w:rFonts w:ascii="Times New Roman" w:eastAsia="Times New Roman" w:hAnsi="Times New Roman" w:cs="Times New Roman"/>
        </w:rPr>
      </w:pPr>
    </w:p>
    <w:p w14:paraId="00000011" w14:textId="77777777" w:rsidR="00960596" w:rsidRDefault="00960596">
      <w:pPr>
        <w:rPr>
          <w:rFonts w:ascii="Times New Roman" w:eastAsia="Times New Roman" w:hAnsi="Times New Roman" w:cs="Times New Roman"/>
        </w:rPr>
      </w:pPr>
    </w:p>
    <w:p w14:paraId="00000012" w14:textId="77777777" w:rsidR="00960596" w:rsidRDefault="00960596">
      <w:pPr>
        <w:rPr>
          <w:rFonts w:ascii="Times New Roman" w:eastAsia="Times New Roman" w:hAnsi="Times New Roman" w:cs="Times New Roman"/>
        </w:rPr>
      </w:pPr>
    </w:p>
    <w:p w14:paraId="00000013" w14:textId="77777777" w:rsidR="00960596" w:rsidRDefault="00960596">
      <w:pPr>
        <w:rPr>
          <w:rFonts w:ascii="Times New Roman" w:eastAsia="Times New Roman" w:hAnsi="Times New Roman" w:cs="Times New Roman"/>
        </w:rPr>
      </w:pPr>
    </w:p>
    <w:p w14:paraId="00000014" w14:textId="77777777" w:rsidR="00960596" w:rsidRDefault="00960596">
      <w:pPr>
        <w:rPr>
          <w:rFonts w:ascii="Times New Roman" w:eastAsia="Times New Roman" w:hAnsi="Times New Roman" w:cs="Times New Roman"/>
        </w:rPr>
      </w:pPr>
    </w:p>
    <w:p w14:paraId="00000015" w14:textId="77777777" w:rsidR="00960596" w:rsidRDefault="00960596">
      <w:pPr>
        <w:rPr>
          <w:rFonts w:ascii="Times New Roman" w:eastAsia="Times New Roman" w:hAnsi="Times New Roman" w:cs="Times New Roman"/>
        </w:rPr>
      </w:pPr>
    </w:p>
    <w:p w14:paraId="00000016" w14:textId="77777777" w:rsidR="00960596" w:rsidRDefault="00960596">
      <w:pPr>
        <w:rPr>
          <w:rFonts w:ascii="Times New Roman" w:eastAsia="Times New Roman" w:hAnsi="Times New Roman" w:cs="Times New Roman"/>
        </w:rPr>
      </w:pPr>
    </w:p>
    <w:p w14:paraId="00000017" w14:textId="77777777" w:rsidR="00960596" w:rsidRDefault="00960596">
      <w:pPr>
        <w:rPr>
          <w:rFonts w:ascii="Times New Roman" w:eastAsia="Times New Roman" w:hAnsi="Times New Roman" w:cs="Times New Roman"/>
        </w:rPr>
      </w:pPr>
    </w:p>
    <w:p w14:paraId="00000018" w14:textId="77777777" w:rsidR="00960596" w:rsidRDefault="00960596">
      <w:pPr>
        <w:rPr>
          <w:rFonts w:ascii="Times New Roman" w:eastAsia="Times New Roman" w:hAnsi="Times New Roman" w:cs="Times New Roman"/>
        </w:rPr>
      </w:pPr>
    </w:p>
    <w:p w14:paraId="00000019" w14:textId="77777777" w:rsidR="00960596" w:rsidRDefault="00960596">
      <w:pPr>
        <w:rPr>
          <w:rFonts w:ascii="Times New Roman" w:eastAsia="Times New Roman" w:hAnsi="Times New Roman" w:cs="Times New Roman"/>
        </w:rPr>
      </w:pPr>
    </w:p>
    <w:p w14:paraId="0000001A" w14:textId="77777777" w:rsidR="00960596" w:rsidRDefault="00960596">
      <w:pPr>
        <w:rPr>
          <w:rFonts w:ascii="Times New Roman" w:eastAsia="Times New Roman" w:hAnsi="Times New Roman" w:cs="Times New Roman"/>
        </w:rPr>
      </w:pPr>
    </w:p>
    <w:p w14:paraId="0000001B" w14:textId="77777777" w:rsidR="00960596" w:rsidRDefault="00960596">
      <w:pPr>
        <w:rPr>
          <w:rFonts w:ascii="Times New Roman" w:eastAsia="Times New Roman" w:hAnsi="Times New Roman" w:cs="Times New Roman"/>
        </w:rPr>
      </w:pPr>
    </w:p>
    <w:p w14:paraId="0000001C" w14:textId="77777777" w:rsidR="00960596" w:rsidRDefault="00000000">
      <w:pPr>
        <w:ind w:left="3540"/>
        <w:rPr>
          <w:rFonts w:ascii="Times New Roman" w:eastAsia="Times New Roman" w:hAnsi="Times New Roman" w:cs="Times New Roman"/>
        </w:rPr>
      </w:pPr>
      <w:r>
        <w:rPr>
          <w:rFonts w:ascii="Times New Roman" w:eastAsia="Times New Roman" w:hAnsi="Times New Roman" w:cs="Times New Roman"/>
        </w:rPr>
        <w:t>Zagreb, 2024</w:t>
      </w:r>
    </w:p>
    <w:p w14:paraId="0000001D" w14:textId="77777777" w:rsidR="00960596" w:rsidRDefault="00960596" w:rsidP="000A560D">
      <w:pPr>
        <w:jc w:val="center"/>
        <w:rPr>
          <w:rFonts w:ascii="Times New Roman" w:eastAsia="Times New Roman" w:hAnsi="Times New Roman" w:cs="Times New Roman"/>
          <w:b/>
          <w:sz w:val="24"/>
          <w:szCs w:val="24"/>
        </w:rPr>
      </w:pPr>
    </w:p>
    <w:p w14:paraId="39209023" w14:textId="523E6A24" w:rsidR="000A560D" w:rsidRPr="002B5350" w:rsidRDefault="000A560D" w:rsidP="002B5350">
      <w:pPr>
        <w:spacing w:after="0" w:line="240" w:lineRule="auto"/>
        <w:jc w:val="center"/>
        <w:rPr>
          <w:rFonts w:ascii="Times New Roman" w:hAnsi="Times New Roman" w:cs="Times New Roman"/>
        </w:rPr>
      </w:pPr>
      <w:r w:rsidRPr="002B5350">
        <w:rPr>
          <w:rFonts w:ascii="Times New Roman" w:eastAsia="Times New Roman" w:hAnsi="Times New Roman" w:cs="Times New Roman"/>
        </w:rPr>
        <w:t xml:space="preserve">"This paper was created in the Faculty of Veterinary Medicine </w:t>
      </w:r>
      <w:r w:rsidR="004F04EF" w:rsidRPr="002B5350">
        <w:rPr>
          <w:rFonts w:ascii="Times New Roman" w:eastAsia="Times New Roman" w:hAnsi="Times New Roman" w:cs="Times New Roman"/>
        </w:rPr>
        <w:t xml:space="preserve">University </w:t>
      </w:r>
      <w:r w:rsidRPr="002B5350">
        <w:rPr>
          <w:rFonts w:ascii="Times New Roman" w:eastAsia="Times New Roman" w:hAnsi="Times New Roman" w:cs="Times New Roman"/>
        </w:rPr>
        <w:t xml:space="preserve">of Zagreb within the laboratories of the Department of Physiology and Radiobiology and </w:t>
      </w:r>
      <w:r w:rsidRPr="002B5350">
        <w:rPr>
          <w:rFonts w:ascii="Times New Roman" w:hAnsi="Times New Roman" w:cs="Times New Roman"/>
        </w:rPr>
        <w:t>Clinic for Obstetrics</w:t>
      </w:r>
      <w:r w:rsidR="005B2982" w:rsidRPr="002B5350">
        <w:rPr>
          <w:rFonts w:ascii="Times New Roman" w:hAnsi="Times New Roman" w:cs="Times New Roman"/>
        </w:rPr>
        <w:t xml:space="preserve"> and</w:t>
      </w:r>
      <w:r w:rsidRPr="002B5350">
        <w:rPr>
          <w:rFonts w:ascii="Times New Roman" w:hAnsi="Times New Roman" w:cs="Times New Roman"/>
        </w:rPr>
        <w:t xml:space="preserve"> </w:t>
      </w:r>
      <w:r w:rsidR="005B2982" w:rsidRPr="002B5350">
        <w:rPr>
          <w:rFonts w:ascii="Times New Roman" w:hAnsi="Times New Roman" w:cs="Times New Roman"/>
        </w:rPr>
        <w:t>Reproduction</w:t>
      </w:r>
      <w:r w:rsidR="00A56AB6" w:rsidRPr="002B5350">
        <w:rPr>
          <w:rFonts w:ascii="Times New Roman" w:hAnsi="Times New Roman" w:cs="Times New Roman"/>
        </w:rPr>
        <w:t xml:space="preserve">, </w:t>
      </w:r>
      <w:r w:rsidRPr="002B5350">
        <w:rPr>
          <w:rFonts w:ascii="Times New Roman" w:eastAsia="Times New Roman" w:hAnsi="Times New Roman" w:cs="Times New Roman"/>
        </w:rPr>
        <w:t xml:space="preserve">under the guidance of prof. Martina Lojkić, DVM, PhD and assoc. prof. Lana Pađen, DVM, PhD and submitted to the competition for the Rector's Award in academic year </w:t>
      </w:r>
      <w:r w:rsidR="004F04EF" w:rsidRPr="002B5350">
        <w:rPr>
          <w:rFonts w:ascii="Times New Roman" w:eastAsia="Times New Roman" w:hAnsi="Times New Roman" w:cs="Times New Roman"/>
        </w:rPr>
        <w:t>2023/</w:t>
      </w:r>
      <w:r w:rsidRPr="002B5350">
        <w:rPr>
          <w:rFonts w:ascii="Times New Roman" w:eastAsia="Times New Roman" w:hAnsi="Times New Roman" w:cs="Times New Roman"/>
        </w:rPr>
        <w:t>2024”.</w:t>
      </w:r>
    </w:p>
    <w:p w14:paraId="0000001F" w14:textId="77777777" w:rsidR="00960596" w:rsidRDefault="00000000" w:rsidP="001E4A46">
      <w:pPr>
        <w:jc w:val="both"/>
        <w:rPr>
          <w:rFonts w:ascii="Times New Roman" w:eastAsia="Times New Roman" w:hAnsi="Times New Roman" w:cs="Times New Roman"/>
        </w:rPr>
      </w:pPr>
      <w:r>
        <w:br w:type="page"/>
      </w:r>
    </w:p>
    <w:p w14:paraId="00000020" w14:textId="4EC3D148" w:rsidR="00960596" w:rsidRPr="002B5350" w:rsidRDefault="00C4760F">
      <w:pPr>
        <w:spacing w:line="360" w:lineRule="auto"/>
        <w:rPr>
          <w:rFonts w:ascii="Times New Roman" w:eastAsia="Times New Roman" w:hAnsi="Times New Roman" w:cs="Times New Roman"/>
          <w:b/>
          <w:bCs/>
          <w:sz w:val="24"/>
          <w:szCs w:val="24"/>
        </w:rPr>
      </w:pPr>
      <w:bookmarkStart w:id="0" w:name="_Hlk175835882"/>
      <w:r w:rsidRPr="002B5350">
        <w:rPr>
          <w:rFonts w:ascii="Times New Roman" w:eastAsia="Times New Roman" w:hAnsi="Times New Roman" w:cs="Times New Roman"/>
          <w:b/>
          <w:bCs/>
        </w:rPr>
        <w:lastRenderedPageBreak/>
        <w:t>List and explanation of abbreviations</w:t>
      </w:r>
      <w:r w:rsidRPr="002B5350">
        <w:rPr>
          <w:rFonts w:ascii="Times New Roman" w:eastAsia="Times New Roman" w:hAnsi="Times New Roman" w:cs="Times New Roman"/>
          <w:b/>
          <w:bCs/>
          <w:sz w:val="24"/>
          <w:szCs w:val="24"/>
        </w:rPr>
        <w:t xml:space="preserve"> </w:t>
      </w:r>
    </w:p>
    <w:p w14:paraId="6F5C3041" w14:textId="77777777" w:rsidR="005B2982" w:rsidRDefault="005B2982">
      <w:pPr>
        <w:spacing w:line="360" w:lineRule="auto"/>
        <w:rPr>
          <w:rFonts w:ascii="Times New Roman" w:eastAsia="Times New Roman" w:hAnsi="Times New Roman" w:cs="Times New Roman"/>
          <w:b/>
          <w:sz w:val="24"/>
          <w:szCs w:val="24"/>
        </w:rPr>
      </w:pPr>
    </w:p>
    <w:p w14:paraId="50158FBF"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AA = a</w:t>
      </w:r>
      <w:r w:rsidRPr="000A560D">
        <w:rPr>
          <w:rFonts w:ascii="Times New Roman" w:eastAsia="Times New Roman" w:hAnsi="Times New Roman" w:cs="Times New Roman"/>
          <w:bCs/>
          <w:sz w:val="24"/>
          <w:szCs w:val="24"/>
        </w:rPr>
        <w:t xml:space="preserve">rachidonic acid </w:t>
      </w:r>
    </w:p>
    <w:p w14:paraId="663879B6"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ALH = </w:t>
      </w:r>
      <w:r w:rsidRPr="000A560D">
        <w:rPr>
          <w:rFonts w:ascii="Times New Roman" w:eastAsia="Times New Roman" w:hAnsi="Times New Roman" w:cs="Times New Roman"/>
          <w:bCs/>
          <w:sz w:val="24"/>
          <w:szCs w:val="24"/>
        </w:rPr>
        <w:t xml:space="preserve">amplitude of lateral head displacement </w:t>
      </w:r>
    </w:p>
    <w:p w14:paraId="1FA22777"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BCF = </w:t>
      </w:r>
      <w:r w:rsidRPr="000A560D">
        <w:rPr>
          <w:rFonts w:ascii="Times New Roman" w:eastAsia="Times New Roman" w:hAnsi="Times New Roman" w:cs="Times New Roman"/>
          <w:bCs/>
          <w:sz w:val="24"/>
          <w:szCs w:val="24"/>
        </w:rPr>
        <w:t xml:space="preserve">beat cross frequency </w:t>
      </w:r>
    </w:p>
    <w:p w14:paraId="2AD0CCBC"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CASA = </w:t>
      </w:r>
      <w:r w:rsidRPr="000A560D">
        <w:rPr>
          <w:rFonts w:ascii="Times New Roman" w:eastAsia="Times New Roman" w:hAnsi="Times New Roman" w:cs="Times New Roman"/>
          <w:bCs/>
          <w:sz w:val="24"/>
          <w:szCs w:val="24"/>
        </w:rPr>
        <w:t xml:space="preserve">Computer Assisted Sperm Analysis </w:t>
      </w:r>
    </w:p>
    <w:p w14:paraId="274B0D3C" w14:textId="77777777" w:rsidR="005B2982" w:rsidRPr="000A560D" w:rsidRDefault="005B2982" w:rsidP="000A560D">
      <w:pPr>
        <w:spacing w:line="360" w:lineRule="auto"/>
        <w:rPr>
          <w:rFonts w:ascii="Times New Roman" w:eastAsia="Times New Roman" w:hAnsi="Times New Roman" w:cs="Times New Roman"/>
          <w:bCs/>
          <w:sz w:val="24"/>
          <w:szCs w:val="24"/>
        </w:rPr>
      </w:pPr>
      <w:r w:rsidRPr="000A560D">
        <w:rPr>
          <w:rFonts w:ascii="Times New Roman" w:eastAsia="Times New Roman" w:hAnsi="Times New Roman" w:cs="Times New Roman"/>
          <w:bCs/>
          <w:sz w:val="24"/>
          <w:szCs w:val="24"/>
        </w:rPr>
        <w:t>DHA</w:t>
      </w:r>
      <w:r w:rsidRPr="00C4760F">
        <w:rPr>
          <w:rFonts w:ascii="Times New Roman" w:eastAsia="Times New Roman" w:hAnsi="Times New Roman" w:cs="Times New Roman"/>
          <w:bCs/>
          <w:sz w:val="24"/>
          <w:szCs w:val="24"/>
        </w:rPr>
        <w:t xml:space="preserve"> = </w:t>
      </w:r>
      <w:r w:rsidRPr="000A560D">
        <w:rPr>
          <w:rFonts w:ascii="Times New Roman" w:eastAsia="Times New Roman" w:hAnsi="Times New Roman" w:cs="Times New Roman"/>
          <w:bCs/>
          <w:sz w:val="24"/>
          <w:szCs w:val="24"/>
        </w:rPr>
        <w:t xml:space="preserve">docosahexaenoic acid </w:t>
      </w:r>
    </w:p>
    <w:p w14:paraId="05476E79" w14:textId="77777777" w:rsidR="005B2982" w:rsidRPr="005B2982" w:rsidRDefault="005B2982">
      <w:pPr>
        <w:spacing w:line="360" w:lineRule="auto"/>
        <w:rPr>
          <w:rFonts w:ascii="Times New Roman" w:eastAsia="Times New Roman" w:hAnsi="Times New Roman" w:cs="Times New Roman"/>
          <w:bCs/>
          <w:sz w:val="24"/>
          <w:szCs w:val="24"/>
        </w:rPr>
      </w:pPr>
      <w:r w:rsidRPr="005B2982">
        <w:rPr>
          <w:rFonts w:ascii="Times New Roman" w:eastAsia="Times New Roman" w:hAnsi="Times New Roman" w:cs="Times New Roman"/>
          <w:bCs/>
          <w:sz w:val="24"/>
          <w:szCs w:val="24"/>
        </w:rPr>
        <w:t>DNA =</w:t>
      </w:r>
      <w:r>
        <w:rPr>
          <w:rFonts w:ascii="Times New Roman" w:eastAsia="Times New Roman" w:hAnsi="Times New Roman" w:cs="Times New Roman"/>
          <w:bCs/>
          <w:sz w:val="24"/>
          <w:szCs w:val="24"/>
        </w:rPr>
        <w:t xml:space="preserve"> Deoxyribonucleic Acid</w:t>
      </w:r>
    </w:p>
    <w:p w14:paraId="2065C9DD"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ELONG = </w:t>
      </w:r>
      <w:r w:rsidRPr="000A560D">
        <w:rPr>
          <w:rFonts w:ascii="Times New Roman" w:eastAsia="Times New Roman" w:hAnsi="Times New Roman" w:cs="Times New Roman"/>
          <w:bCs/>
          <w:sz w:val="24"/>
          <w:szCs w:val="24"/>
        </w:rPr>
        <w:t xml:space="preserve">elongation </w:t>
      </w:r>
    </w:p>
    <w:p w14:paraId="7BFDD5B5"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 </w:t>
      </w:r>
      <w:r w:rsidRPr="000A560D">
        <w:rPr>
          <w:rFonts w:ascii="Times New Roman" w:eastAsia="Times New Roman" w:hAnsi="Times New Roman" w:cs="Times New Roman"/>
          <w:bCs/>
          <w:sz w:val="24"/>
          <w:szCs w:val="24"/>
        </w:rPr>
        <w:t xml:space="preserve">eosin/nigrosin </w:t>
      </w:r>
    </w:p>
    <w:p w14:paraId="53FC8A52" w14:textId="77777777" w:rsidR="005B2982" w:rsidRPr="000A560D" w:rsidRDefault="005B2982" w:rsidP="000A560D">
      <w:pPr>
        <w:spacing w:line="360" w:lineRule="auto"/>
        <w:rPr>
          <w:rFonts w:ascii="Times New Roman" w:eastAsia="Times New Roman" w:hAnsi="Times New Roman" w:cs="Times New Roman"/>
          <w:bCs/>
          <w:sz w:val="24"/>
          <w:szCs w:val="24"/>
        </w:rPr>
      </w:pPr>
      <w:r w:rsidRPr="000A560D">
        <w:rPr>
          <w:rFonts w:ascii="Times New Roman" w:eastAsia="Times New Roman" w:hAnsi="Times New Roman" w:cs="Times New Roman"/>
          <w:bCs/>
          <w:sz w:val="24"/>
          <w:szCs w:val="24"/>
        </w:rPr>
        <w:t>EPA</w:t>
      </w:r>
      <w:r>
        <w:rPr>
          <w:rFonts w:ascii="Times New Roman" w:eastAsia="Times New Roman" w:hAnsi="Times New Roman" w:cs="Times New Roman"/>
          <w:bCs/>
          <w:sz w:val="24"/>
          <w:szCs w:val="24"/>
        </w:rPr>
        <w:t xml:space="preserve"> = </w:t>
      </w:r>
      <w:r w:rsidRPr="000A560D">
        <w:rPr>
          <w:rFonts w:ascii="Times New Roman" w:eastAsia="Times New Roman" w:hAnsi="Times New Roman" w:cs="Times New Roman"/>
          <w:bCs/>
          <w:sz w:val="24"/>
          <w:szCs w:val="24"/>
        </w:rPr>
        <w:t xml:space="preserve">eicosapentaenoic acid </w:t>
      </w:r>
    </w:p>
    <w:p w14:paraId="1A535883" w14:textId="77777777" w:rsidR="005B2982" w:rsidRPr="000A560D" w:rsidRDefault="005B2982" w:rsidP="000A560D">
      <w:pPr>
        <w:spacing w:line="360" w:lineRule="auto"/>
        <w:rPr>
          <w:rFonts w:ascii="Times New Roman" w:eastAsia="Times New Roman" w:hAnsi="Times New Roman" w:cs="Times New Roman"/>
          <w:bCs/>
          <w:sz w:val="24"/>
          <w:szCs w:val="24"/>
        </w:rPr>
      </w:pPr>
      <w:r w:rsidRPr="00C4760F">
        <w:rPr>
          <w:rFonts w:ascii="Times New Roman" w:eastAsia="Times New Roman" w:hAnsi="Times New Roman" w:cs="Times New Roman"/>
          <w:bCs/>
          <w:sz w:val="24"/>
          <w:szCs w:val="24"/>
        </w:rPr>
        <w:t>FA = f</w:t>
      </w:r>
      <w:r w:rsidRPr="000A560D">
        <w:rPr>
          <w:rFonts w:ascii="Times New Roman" w:eastAsia="Times New Roman" w:hAnsi="Times New Roman" w:cs="Times New Roman"/>
          <w:bCs/>
          <w:sz w:val="24"/>
          <w:szCs w:val="24"/>
        </w:rPr>
        <w:t xml:space="preserve">atty acids </w:t>
      </w:r>
    </w:p>
    <w:p w14:paraId="0A776293" w14:textId="77777777" w:rsidR="005B2982" w:rsidRPr="000A560D" w:rsidRDefault="005B2982" w:rsidP="000A560D">
      <w:pPr>
        <w:spacing w:line="360" w:lineRule="auto"/>
        <w:rPr>
          <w:rFonts w:ascii="Times New Roman" w:eastAsia="Times New Roman" w:hAnsi="Times New Roman" w:cs="Times New Roman"/>
          <w:bCs/>
          <w:sz w:val="24"/>
          <w:szCs w:val="24"/>
        </w:rPr>
      </w:pPr>
      <w:r w:rsidRPr="000A560D">
        <w:rPr>
          <w:rFonts w:ascii="Times New Roman" w:eastAsia="Times New Roman" w:hAnsi="Times New Roman" w:cs="Times New Roman"/>
          <w:bCs/>
          <w:sz w:val="24"/>
          <w:szCs w:val="24"/>
        </w:rPr>
        <w:t>FAME</w:t>
      </w:r>
      <w:r>
        <w:rPr>
          <w:rFonts w:ascii="Times New Roman" w:eastAsia="Times New Roman" w:hAnsi="Times New Roman" w:cs="Times New Roman"/>
          <w:bCs/>
          <w:sz w:val="24"/>
          <w:szCs w:val="24"/>
        </w:rPr>
        <w:t xml:space="preserve"> = fatty acids </w:t>
      </w:r>
      <w:r w:rsidRPr="000A560D">
        <w:rPr>
          <w:rFonts w:ascii="Times New Roman" w:eastAsia="Times New Roman" w:hAnsi="Times New Roman" w:cs="Times New Roman"/>
          <w:bCs/>
          <w:sz w:val="24"/>
          <w:szCs w:val="24"/>
        </w:rPr>
        <w:t xml:space="preserve">methyl esters </w:t>
      </w:r>
    </w:p>
    <w:p w14:paraId="210D51BC"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FID = </w:t>
      </w:r>
      <w:r w:rsidRPr="000A560D">
        <w:rPr>
          <w:rFonts w:ascii="Times New Roman" w:eastAsia="Times New Roman" w:hAnsi="Times New Roman" w:cs="Times New Roman"/>
          <w:bCs/>
          <w:sz w:val="24"/>
          <w:szCs w:val="24"/>
        </w:rPr>
        <w:t xml:space="preserve">flame ionization detector </w:t>
      </w:r>
    </w:p>
    <w:p w14:paraId="170552D8"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HOS = </w:t>
      </w:r>
      <w:r w:rsidRPr="000A560D">
        <w:rPr>
          <w:rFonts w:ascii="Times New Roman" w:eastAsia="Times New Roman" w:hAnsi="Times New Roman" w:cs="Times New Roman"/>
          <w:bCs/>
          <w:sz w:val="24"/>
          <w:szCs w:val="24"/>
        </w:rPr>
        <w:t xml:space="preserve">hypo-osmotic swelling test </w:t>
      </w:r>
    </w:p>
    <w:p w14:paraId="4247EF20"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LIN = </w:t>
      </w:r>
      <w:r w:rsidRPr="000A560D">
        <w:rPr>
          <w:rFonts w:ascii="Times New Roman" w:eastAsia="Times New Roman" w:hAnsi="Times New Roman" w:cs="Times New Roman"/>
          <w:bCs/>
          <w:sz w:val="24"/>
          <w:szCs w:val="24"/>
        </w:rPr>
        <w:t xml:space="preserve">linearity </w:t>
      </w:r>
    </w:p>
    <w:p w14:paraId="5CAD837A"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LIN = </w:t>
      </w:r>
      <w:r w:rsidRPr="000A560D">
        <w:rPr>
          <w:rFonts w:ascii="Times New Roman" w:eastAsia="Times New Roman" w:hAnsi="Times New Roman" w:cs="Times New Roman"/>
          <w:bCs/>
          <w:sz w:val="24"/>
          <w:szCs w:val="24"/>
        </w:rPr>
        <w:t xml:space="preserve">linearity </w:t>
      </w:r>
    </w:p>
    <w:p w14:paraId="0799CBE5"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MNS = </w:t>
      </w:r>
      <w:r w:rsidRPr="000A560D">
        <w:rPr>
          <w:rFonts w:ascii="Times New Roman" w:eastAsia="Times New Roman" w:hAnsi="Times New Roman" w:cs="Times New Roman"/>
          <w:bCs/>
          <w:sz w:val="24"/>
          <w:szCs w:val="24"/>
        </w:rPr>
        <w:t xml:space="preserve">morphologically normal spermatozoa </w:t>
      </w:r>
    </w:p>
    <w:p w14:paraId="322FCB3C" w14:textId="77777777" w:rsidR="005B2982" w:rsidRPr="000A560D" w:rsidRDefault="005B2982" w:rsidP="000A560D">
      <w:pPr>
        <w:spacing w:line="360" w:lineRule="auto"/>
        <w:rPr>
          <w:rFonts w:ascii="Times New Roman" w:eastAsia="Times New Roman" w:hAnsi="Times New Roman" w:cs="Times New Roman"/>
          <w:bCs/>
          <w:sz w:val="24"/>
          <w:szCs w:val="24"/>
        </w:rPr>
      </w:pPr>
      <w:r w:rsidRPr="00C4760F">
        <w:rPr>
          <w:rFonts w:ascii="Times New Roman" w:eastAsia="Times New Roman" w:hAnsi="Times New Roman" w:cs="Times New Roman"/>
          <w:bCs/>
          <w:sz w:val="24"/>
          <w:szCs w:val="24"/>
        </w:rPr>
        <w:t xml:space="preserve">MUFA = </w:t>
      </w:r>
      <w:r w:rsidRPr="000A560D">
        <w:rPr>
          <w:rFonts w:ascii="Times New Roman" w:eastAsia="Times New Roman" w:hAnsi="Times New Roman" w:cs="Times New Roman"/>
          <w:bCs/>
          <w:sz w:val="24"/>
          <w:szCs w:val="24"/>
        </w:rPr>
        <w:t xml:space="preserve">monounsaturated </w:t>
      </w:r>
      <w:r w:rsidRPr="00C4760F">
        <w:rPr>
          <w:rFonts w:ascii="Times New Roman" w:eastAsia="Times New Roman" w:hAnsi="Times New Roman" w:cs="Times New Roman"/>
          <w:bCs/>
          <w:sz w:val="24"/>
          <w:szCs w:val="24"/>
        </w:rPr>
        <w:t>fatty acids</w:t>
      </w:r>
    </w:p>
    <w:p w14:paraId="6E949BBA"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n-3 PUFA = </w:t>
      </w:r>
      <w:r w:rsidRPr="000A560D">
        <w:rPr>
          <w:rFonts w:ascii="Times New Roman" w:eastAsia="Times New Roman" w:hAnsi="Times New Roman" w:cs="Times New Roman"/>
          <w:bCs/>
          <w:sz w:val="24"/>
          <w:szCs w:val="24"/>
        </w:rPr>
        <w:t xml:space="preserve">omega 3 polyunsaturated fatty acids </w:t>
      </w:r>
    </w:p>
    <w:p w14:paraId="56273417" w14:textId="77777777" w:rsidR="005B2982" w:rsidRPr="000A560D" w:rsidRDefault="005B2982" w:rsidP="00C4760F">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n-6 = </w:t>
      </w:r>
      <w:r w:rsidRPr="000A560D">
        <w:rPr>
          <w:rFonts w:ascii="Times New Roman" w:eastAsia="Times New Roman" w:hAnsi="Times New Roman" w:cs="Times New Roman"/>
          <w:bCs/>
          <w:sz w:val="24"/>
          <w:szCs w:val="24"/>
        </w:rPr>
        <w:t xml:space="preserve">omega </w:t>
      </w:r>
      <w:r>
        <w:rPr>
          <w:rFonts w:ascii="Times New Roman" w:eastAsia="Times New Roman" w:hAnsi="Times New Roman" w:cs="Times New Roman"/>
          <w:bCs/>
          <w:sz w:val="24"/>
          <w:szCs w:val="24"/>
        </w:rPr>
        <w:t xml:space="preserve">6 </w:t>
      </w:r>
      <w:r w:rsidRPr="000A560D">
        <w:rPr>
          <w:rFonts w:ascii="Times New Roman" w:eastAsia="Times New Roman" w:hAnsi="Times New Roman" w:cs="Times New Roman"/>
          <w:bCs/>
          <w:sz w:val="24"/>
          <w:szCs w:val="24"/>
        </w:rPr>
        <w:t xml:space="preserve">polyunsaturated fatty acids </w:t>
      </w:r>
    </w:p>
    <w:p w14:paraId="39064A92"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PM = </w:t>
      </w:r>
      <w:r w:rsidRPr="000A560D">
        <w:rPr>
          <w:rFonts w:ascii="Times New Roman" w:eastAsia="Times New Roman" w:hAnsi="Times New Roman" w:cs="Times New Roman"/>
          <w:bCs/>
          <w:sz w:val="24"/>
          <w:szCs w:val="24"/>
        </w:rPr>
        <w:t xml:space="preserve">Progessive motility </w:t>
      </w:r>
    </w:p>
    <w:p w14:paraId="41679250"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PMI = </w:t>
      </w:r>
      <w:r w:rsidRPr="000A560D">
        <w:rPr>
          <w:rFonts w:ascii="Times New Roman" w:eastAsia="Times New Roman" w:hAnsi="Times New Roman" w:cs="Times New Roman"/>
          <w:bCs/>
          <w:sz w:val="24"/>
          <w:szCs w:val="24"/>
        </w:rPr>
        <w:t xml:space="preserve">plasma membrane integrity </w:t>
      </w:r>
    </w:p>
    <w:p w14:paraId="3D64E7A5" w14:textId="77777777" w:rsidR="005B2982" w:rsidRPr="000A560D" w:rsidRDefault="005B2982" w:rsidP="000A560D">
      <w:pPr>
        <w:spacing w:line="360" w:lineRule="auto"/>
        <w:rPr>
          <w:rFonts w:ascii="Times New Roman" w:eastAsia="Times New Roman" w:hAnsi="Times New Roman" w:cs="Times New Roman"/>
          <w:bCs/>
          <w:sz w:val="24"/>
          <w:szCs w:val="24"/>
        </w:rPr>
      </w:pPr>
      <w:r w:rsidRPr="00C4760F">
        <w:rPr>
          <w:rFonts w:ascii="Times New Roman" w:eastAsia="Times New Roman" w:hAnsi="Times New Roman" w:cs="Times New Roman"/>
          <w:bCs/>
          <w:sz w:val="24"/>
          <w:szCs w:val="24"/>
        </w:rPr>
        <w:lastRenderedPageBreak/>
        <w:t xml:space="preserve">PUFA = </w:t>
      </w:r>
      <w:r w:rsidRPr="000A560D">
        <w:rPr>
          <w:rFonts w:ascii="Times New Roman" w:eastAsia="Times New Roman" w:hAnsi="Times New Roman" w:cs="Times New Roman"/>
          <w:bCs/>
          <w:sz w:val="24"/>
          <w:szCs w:val="24"/>
        </w:rPr>
        <w:t xml:space="preserve">polyunsaturated </w:t>
      </w:r>
      <w:r w:rsidRPr="00C4760F">
        <w:rPr>
          <w:rFonts w:ascii="Times New Roman" w:eastAsia="Times New Roman" w:hAnsi="Times New Roman" w:cs="Times New Roman"/>
          <w:bCs/>
          <w:sz w:val="24"/>
          <w:szCs w:val="24"/>
        </w:rPr>
        <w:t>fatty acids</w:t>
      </w:r>
    </w:p>
    <w:p w14:paraId="631783F3" w14:textId="77777777" w:rsidR="005B2982" w:rsidRPr="000A560D" w:rsidRDefault="005B2982" w:rsidP="000A560D">
      <w:pPr>
        <w:spacing w:line="360" w:lineRule="auto"/>
        <w:rPr>
          <w:rFonts w:ascii="Times New Roman" w:eastAsia="Times New Roman" w:hAnsi="Times New Roman" w:cs="Times New Roman"/>
          <w:bCs/>
          <w:sz w:val="24"/>
          <w:szCs w:val="24"/>
        </w:rPr>
      </w:pPr>
      <w:r w:rsidRPr="00C4760F">
        <w:rPr>
          <w:rFonts w:ascii="Times New Roman" w:eastAsia="Times New Roman" w:hAnsi="Times New Roman" w:cs="Times New Roman"/>
          <w:bCs/>
          <w:sz w:val="24"/>
          <w:szCs w:val="24"/>
        </w:rPr>
        <w:t xml:space="preserve">SFA = </w:t>
      </w:r>
      <w:r w:rsidRPr="000A560D">
        <w:rPr>
          <w:rFonts w:ascii="Times New Roman" w:eastAsia="Times New Roman" w:hAnsi="Times New Roman" w:cs="Times New Roman"/>
          <w:bCs/>
          <w:sz w:val="24"/>
          <w:szCs w:val="24"/>
        </w:rPr>
        <w:t>saturated</w:t>
      </w:r>
      <w:r w:rsidRPr="00C4760F">
        <w:rPr>
          <w:rFonts w:ascii="Times New Roman" w:eastAsia="Times New Roman" w:hAnsi="Times New Roman" w:cs="Times New Roman"/>
          <w:bCs/>
          <w:sz w:val="24"/>
          <w:szCs w:val="24"/>
        </w:rPr>
        <w:t xml:space="preserve"> fatty acids</w:t>
      </w:r>
    </w:p>
    <w:p w14:paraId="182DE768"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SGG = </w:t>
      </w:r>
      <w:r w:rsidRPr="000A560D">
        <w:rPr>
          <w:rFonts w:ascii="Times New Roman" w:eastAsia="Times New Roman" w:hAnsi="Times New Roman" w:cs="Times New Roman"/>
          <w:bCs/>
          <w:sz w:val="24"/>
          <w:szCs w:val="24"/>
        </w:rPr>
        <w:t xml:space="preserve">sulfogalactosylglycerolipid </w:t>
      </w:r>
    </w:p>
    <w:p w14:paraId="34134A5D"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STR = </w:t>
      </w:r>
      <w:r w:rsidRPr="000A560D">
        <w:rPr>
          <w:rFonts w:ascii="Times New Roman" w:eastAsia="Times New Roman" w:hAnsi="Times New Roman" w:cs="Times New Roman"/>
          <w:bCs/>
          <w:sz w:val="24"/>
          <w:szCs w:val="24"/>
        </w:rPr>
        <w:t xml:space="preserve">straightness </w:t>
      </w:r>
    </w:p>
    <w:p w14:paraId="6318937F"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VAP = </w:t>
      </w:r>
      <w:r w:rsidRPr="000A560D">
        <w:rPr>
          <w:rFonts w:ascii="Times New Roman" w:eastAsia="Times New Roman" w:hAnsi="Times New Roman" w:cs="Times New Roman"/>
          <w:bCs/>
          <w:sz w:val="24"/>
          <w:szCs w:val="24"/>
        </w:rPr>
        <w:t xml:space="preserve">average path velocity </w:t>
      </w:r>
    </w:p>
    <w:p w14:paraId="40DF5471"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VCL = </w:t>
      </w:r>
      <w:r w:rsidRPr="000A560D">
        <w:rPr>
          <w:rFonts w:ascii="Times New Roman" w:eastAsia="Times New Roman" w:hAnsi="Times New Roman" w:cs="Times New Roman"/>
          <w:bCs/>
          <w:sz w:val="24"/>
          <w:szCs w:val="24"/>
        </w:rPr>
        <w:t xml:space="preserve">curvilinear velocity </w:t>
      </w:r>
    </w:p>
    <w:p w14:paraId="52B73CB4" w14:textId="77777777" w:rsidR="005B2982" w:rsidRPr="000A560D" w:rsidRDefault="005B2982" w:rsidP="000A560D">
      <w:pPr>
        <w:spacing w:line="360" w:lineRule="auto"/>
        <w:rPr>
          <w:rFonts w:ascii="Times New Roman" w:eastAsia="Times New Roman" w:hAnsi="Times New Roman" w:cs="Times New Roman"/>
          <w:bCs/>
          <w:sz w:val="24"/>
          <w:szCs w:val="24"/>
        </w:rPr>
      </w:pPr>
      <w:r w:rsidRPr="000A560D">
        <w:rPr>
          <w:rFonts w:ascii="Times New Roman" w:eastAsia="Times New Roman" w:hAnsi="Times New Roman" w:cs="Times New Roman"/>
          <w:bCs/>
          <w:sz w:val="24"/>
          <w:szCs w:val="24"/>
        </w:rPr>
        <w:t>velocity distribution: fast (RAP), medium (MED), slow (SLOW) and static (STATIC)</w:t>
      </w:r>
    </w:p>
    <w:p w14:paraId="5AA0B46F" w14:textId="77777777" w:rsidR="005B2982" w:rsidRPr="000A560D" w:rsidRDefault="005B2982" w:rsidP="000A560D">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VSL = </w:t>
      </w:r>
      <w:r w:rsidRPr="000A560D">
        <w:rPr>
          <w:rFonts w:ascii="Times New Roman" w:eastAsia="Times New Roman" w:hAnsi="Times New Roman" w:cs="Times New Roman"/>
          <w:bCs/>
          <w:sz w:val="24"/>
          <w:szCs w:val="24"/>
        </w:rPr>
        <w:t xml:space="preserve">straight line velocity </w:t>
      </w:r>
    </w:p>
    <w:bookmarkEnd w:id="0"/>
    <w:p w14:paraId="00000021" w14:textId="77777777" w:rsidR="00960596" w:rsidRDefault="00000000">
      <w:pPr>
        <w:rPr>
          <w:rFonts w:ascii="Times New Roman" w:eastAsia="Times New Roman" w:hAnsi="Times New Roman" w:cs="Times New Roman"/>
          <w:b/>
          <w:sz w:val="24"/>
          <w:szCs w:val="24"/>
        </w:rPr>
      </w:pPr>
      <w:r>
        <w:br w:type="page"/>
      </w:r>
    </w:p>
    <w:sdt>
      <w:sdtPr>
        <w:rPr>
          <w:rFonts w:ascii="Calibri" w:eastAsia="Calibri" w:hAnsi="Calibri" w:cs="Calibri"/>
          <w:color w:val="auto"/>
          <w:sz w:val="22"/>
          <w:szCs w:val="22"/>
          <w:lang w:eastAsia="fr-FR"/>
        </w:rPr>
        <w:id w:val="-169334138"/>
        <w:docPartObj>
          <w:docPartGallery w:val="Table of Contents"/>
          <w:docPartUnique/>
        </w:docPartObj>
      </w:sdtPr>
      <w:sdtEndPr>
        <w:rPr>
          <w:b/>
          <w:bCs/>
          <w:noProof/>
        </w:rPr>
      </w:sdtEndPr>
      <w:sdtContent>
        <w:p w14:paraId="563B8F9D" w14:textId="5E7B0313" w:rsidR="00E76B3E" w:rsidRPr="0052443F" w:rsidRDefault="00E76B3E">
          <w:pPr>
            <w:pStyle w:val="TOCHeading"/>
            <w:rPr>
              <w:rFonts w:ascii="Times New Roman" w:hAnsi="Times New Roman" w:cs="Times New Roman"/>
              <w:color w:val="auto"/>
              <w:sz w:val="24"/>
              <w:szCs w:val="24"/>
            </w:rPr>
          </w:pPr>
          <w:r w:rsidRPr="0052443F">
            <w:rPr>
              <w:rFonts w:ascii="Times New Roman" w:hAnsi="Times New Roman" w:cs="Times New Roman"/>
              <w:color w:val="auto"/>
              <w:sz w:val="24"/>
              <w:szCs w:val="24"/>
            </w:rPr>
            <w:t>Contents</w:t>
          </w:r>
        </w:p>
        <w:p w14:paraId="28E3E21D" w14:textId="38AB5B47" w:rsidR="0052443F" w:rsidRPr="0052443F" w:rsidRDefault="00E76B3E">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r w:rsidRPr="0052443F">
            <w:rPr>
              <w:rFonts w:ascii="Times New Roman" w:hAnsi="Times New Roman" w:cs="Times New Roman"/>
              <w:sz w:val="24"/>
              <w:szCs w:val="24"/>
            </w:rPr>
            <w:fldChar w:fldCharType="begin"/>
          </w:r>
          <w:r w:rsidRPr="0052443F">
            <w:rPr>
              <w:rFonts w:ascii="Times New Roman" w:hAnsi="Times New Roman" w:cs="Times New Roman"/>
              <w:sz w:val="24"/>
              <w:szCs w:val="24"/>
            </w:rPr>
            <w:instrText xml:space="preserve"> TOC \o "1-3" \h \z \u </w:instrText>
          </w:r>
          <w:r w:rsidRPr="0052443F">
            <w:rPr>
              <w:rFonts w:ascii="Times New Roman" w:hAnsi="Times New Roman" w:cs="Times New Roman"/>
              <w:sz w:val="24"/>
              <w:szCs w:val="24"/>
            </w:rPr>
            <w:fldChar w:fldCharType="separate"/>
          </w:r>
          <w:hyperlink w:anchor="_Toc175916644" w:history="1">
            <w:r w:rsidR="0052443F" w:rsidRPr="0052443F">
              <w:rPr>
                <w:rStyle w:val="Hyperlink"/>
                <w:rFonts w:ascii="Times New Roman" w:hAnsi="Times New Roman" w:cs="Times New Roman"/>
                <w:noProof/>
                <w:sz w:val="24"/>
                <w:szCs w:val="24"/>
              </w:rPr>
              <w:t>Introduction</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_Toc175916644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1</w:t>
            </w:r>
            <w:r w:rsidR="0052443F" w:rsidRPr="0052443F">
              <w:rPr>
                <w:rFonts w:ascii="Times New Roman" w:hAnsi="Times New Roman" w:cs="Times New Roman"/>
                <w:noProof/>
                <w:webHidden/>
                <w:sz w:val="24"/>
                <w:szCs w:val="24"/>
              </w:rPr>
              <w:fldChar w:fldCharType="end"/>
            </w:r>
          </w:hyperlink>
        </w:p>
        <w:p w14:paraId="496638AB" w14:textId="486FC542"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45" w:history="1">
            <w:r w:rsidR="0052443F" w:rsidRPr="0052443F">
              <w:rPr>
                <w:rStyle w:val="Hyperlink"/>
                <w:rFonts w:ascii="Times New Roman" w:hAnsi="Times New Roman" w:cs="Times New Roman"/>
                <w:noProof/>
                <w:sz w:val="24"/>
                <w:szCs w:val="24"/>
              </w:rPr>
              <w:t>Hypothesis and/or General and specific objectives of the work</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_Toc175916645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3</w:t>
            </w:r>
            <w:r w:rsidR="0052443F" w:rsidRPr="0052443F">
              <w:rPr>
                <w:rFonts w:ascii="Times New Roman" w:hAnsi="Times New Roman" w:cs="Times New Roman"/>
                <w:noProof/>
                <w:webHidden/>
                <w:sz w:val="24"/>
                <w:szCs w:val="24"/>
              </w:rPr>
              <w:fldChar w:fldCharType="end"/>
            </w:r>
          </w:hyperlink>
        </w:p>
        <w:p w14:paraId="7198D28F" w14:textId="33B99EDE"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46" w:history="1">
            <w:r w:rsidR="0052443F" w:rsidRPr="0052443F">
              <w:rPr>
                <w:rStyle w:val="Hyperlink"/>
                <w:rFonts w:ascii="Times New Roman" w:hAnsi="Times New Roman" w:cs="Times New Roman"/>
                <w:noProof/>
                <w:sz w:val="24"/>
                <w:szCs w:val="24"/>
              </w:rPr>
              <w:t>Materials and methods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_Toc175916646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4</w:t>
            </w:r>
            <w:r w:rsidR="0052443F" w:rsidRPr="0052443F">
              <w:rPr>
                <w:rFonts w:ascii="Times New Roman" w:hAnsi="Times New Roman" w:cs="Times New Roman"/>
                <w:noProof/>
                <w:webHidden/>
                <w:sz w:val="24"/>
                <w:szCs w:val="24"/>
              </w:rPr>
              <w:fldChar w:fldCharType="end"/>
            </w:r>
          </w:hyperlink>
        </w:p>
        <w:p w14:paraId="0ED29B02" w14:textId="163F61EC"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47" w:history="1">
            <w:r w:rsidR="0052443F" w:rsidRPr="0052443F">
              <w:rPr>
                <w:rStyle w:val="Hyperlink"/>
                <w:rFonts w:ascii="Times New Roman" w:hAnsi="Times New Roman" w:cs="Times New Roman"/>
                <w:bCs/>
                <w:i/>
                <w:iCs/>
                <w:noProof/>
                <w:sz w:val="24"/>
                <w:szCs w:val="24"/>
              </w:rPr>
              <w:t>Animals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_Toc175916647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4</w:t>
            </w:r>
            <w:r w:rsidR="0052443F" w:rsidRPr="0052443F">
              <w:rPr>
                <w:rFonts w:ascii="Times New Roman" w:hAnsi="Times New Roman" w:cs="Times New Roman"/>
                <w:noProof/>
                <w:webHidden/>
                <w:sz w:val="24"/>
                <w:szCs w:val="24"/>
              </w:rPr>
              <w:fldChar w:fldCharType="end"/>
            </w:r>
          </w:hyperlink>
        </w:p>
        <w:p w14:paraId="4091544C" w14:textId="6C399334"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48" w:history="1">
            <w:r w:rsidR="0052443F" w:rsidRPr="0052443F">
              <w:rPr>
                <w:rStyle w:val="Hyperlink"/>
                <w:rFonts w:ascii="Times New Roman" w:hAnsi="Times New Roman" w:cs="Times New Roman"/>
                <w:bCs/>
                <w:i/>
                <w:iCs/>
                <w:noProof/>
                <w:sz w:val="24"/>
                <w:szCs w:val="24"/>
              </w:rPr>
              <w:t>Semen collection and evaluation</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_Toc175916648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5</w:t>
            </w:r>
            <w:r w:rsidR="0052443F" w:rsidRPr="0052443F">
              <w:rPr>
                <w:rFonts w:ascii="Times New Roman" w:hAnsi="Times New Roman" w:cs="Times New Roman"/>
                <w:noProof/>
                <w:webHidden/>
                <w:sz w:val="24"/>
                <w:szCs w:val="24"/>
              </w:rPr>
              <w:fldChar w:fldCharType="end"/>
            </w:r>
          </w:hyperlink>
        </w:p>
        <w:p w14:paraId="225BC6C5" w14:textId="1410C437"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49" w:history="1">
            <w:r w:rsidR="0052443F" w:rsidRPr="0052443F">
              <w:rPr>
                <w:rStyle w:val="Hyperlink"/>
                <w:rFonts w:ascii="Times New Roman" w:hAnsi="Times New Roman" w:cs="Times New Roman"/>
                <w:bCs/>
                <w:i/>
                <w:iCs/>
                <w:noProof/>
                <w:sz w:val="24"/>
                <w:szCs w:val="24"/>
              </w:rPr>
              <w:t>Separation of seminal plasma and spermatozoa</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_Toc175916649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6</w:t>
            </w:r>
            <w:r w:rsidR="0052443F" w:rsidRPr="0052443F">
              <w:rPr>
                <w:rFonts w:ascii="Times New Roman" w:hAnsi="Times New Roman" w:cs="Times New Roman"/>
                <w:noProof/>
                <w:webHidden/>
                <w:sz w:val="24"/>
                <w:szCs w:val="24"/>
              </w:rPr>
              <w:fldChar w:fldCharType="end"/>
            </w:r>
          </w:hyperlink>
        </w:p>
        <w:p w14:paraId="35E54145" w14:textId="3AD3865C"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0" w:history="1">
            <w:r w:rsidR="0052443F" w:rsidRPr="0052443F">
              <w:rPr>
                <w:rStyle w:val="Hyperlink"/>
                <w:rFonts w:ascii="Times New Roman" w:hAnsi="Times New Roman" w:cs="Times New Roman"/>
                <w:bCs/>
                <w:i/>
                <w:iCs/>
                <w:noProof/>
                <w:sz w:val="24"/>
                <w:szCs w:val="24"/>
              </w:rPr>
              <w:t>Total lipid extraction and transesterification</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_Toc175916650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7</w:t>
            </w:r>
            <w:r w:rsidR="0052443F" w:rsidRPr="0052443F">
              <w:rPr>
                <w:rFonts w:ascii="Times New Roman" w:hAnsi="Times New Roman" w:cs="Times New Roman"/>
                <w:noProof/>
                <w:webHidden/>
                <w:sz w:val="24"/>
                <w:szCs w:val="24"/>
              </w:rPr>
              <w:fldChar w:fldCharType="end"/>
            </w:r>
          </w:hyperlink>
        </w:p>
        <w:p w14:paraId="3705B568" w14:textId="50B04A7B"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1" w:history="1">
            <w:r w:rsidR="0052443F" w:rsidRPr="0052443F">
              <w:rPr>
                <w:rStyle w:val="Hyperlink"/>
                <w:rFonts w:ascii="Times New Roman" w:hAnsi="Times New Roman" w:cs="Times New Roman"/>
                <w:bCs/>
                <w:i/>
                <w:iCs/>
                <w:noProof/>
                <w:sz w:val="24"/>
                <w:szCs w:val="24"/>
              </w:rPr>
              <w:t>Gas chromatography analysis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_Toc175916651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7</w:t>
            </w:r>
            <w:r w:rsidR="0052443F" w:rsidRPr="0052443F">
              <w:rPr>
                <w:rFonts w:ascii="Times New Roman" w:hAnsi="Times New Roman" w:cs="Times New Roman"/>
                <w:noProof/>
                <w:webHidden/>
                <w:sz w:val="24"/>
                <w:szCs w:val="24"/>
              </w:rPr>
              <w:fldChar w:fldCharType="end"/>
            </w:r>
          </w:hyperlink>
        </w:p>
        <w:p w14:paraId="710D193D" w14:textId="528D1E0B"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2" w:history="1">
            <w:r w:rsidR="0052443F" w:rsidRPr="0052443F">
              <w:rPr>
                <w:rStyle w:val="Hyperlink"/>
                <w:rFonts w:ascii="Times New Roman" w:hAnsi="Times New Roman" w:cs="Times New Roman"/>
                <w:bCs/>
                <w:i/>
                <w:iCs/>
                <w:noProof/>
                <w:sz w:val="24"/>
                <w:szCs w:val="24"/>
              </w:rPr>
              <w:t>Statistical analysis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_Toc175916652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7</w:t>
            </w:r>
            <w:r w:rsidR="0052443F" w:rsidRPr="0052443F">
              <w:rPr>
                <w:rFonts w:ascii="Times New Roman" w:hAnsi="Times New Roman" w:cs="Times New Roman"/>
                <w:noProof/>
                <w:webHidden/>
                <w:sz w:val="24"/>
                <w:szCs w:val="24"/>
              </w:rPr>
              <w:fldChar w:fldCharType="end"/>
            </w:r>
          </w:hyperlink>
        </w:p>
        <w:p w14:paraId="1E8E3DC9" w14:textId="7CE8DA9E"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3" w:history="1">
            <w:r w:rsidR="0052443F" w:rsidRPr="0052443F">
              <w:rPr>
                <w:rStyle w:val="Hyperlink"/>
                <w:rFonts w:ascii="Times New Roman" w:hAnsi="Times New Roman" w:cs="Times New Roman"/>
                <w:noProof/>
                <w:sz w:val="24"/>
                <w:szCs w:val="24"/>
              </w:rPr>
              <w:t>Results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_Toc175916653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8</w:t>
            </w:r>
            <w:r w:rsidR="0052443F" w:rsidRPr="0052443F">
              <w:rPr>
                <w:rFonts w:ascii="Times New Roman" w:hAnsi="Times New Roman" w:cs="Times New Roman"/>
                <w:noProof/>
                <w:webHidden/>
                <w:sz w:val="24"/>
                <w:szCs w:val="24"/>
              </w:rPr>
              <w:fldChar w:fldCharType="end"/>
            </w:r>
          </w:hyperlink>
        </w:p>
        <w:p w14:paraId="51E50EFA" w14:textId="34ABF91A"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4" w:history="1">
            <w:r w:rsidR="0052443F" w:rsidRPr="0052443F">
              <w:rPr>
                <w:rStyle w:val="Hyperlink"/>
                <w:rFonts w:ascii="Times New Roman" w:hAnsi="Times New Roman" w:cs="Times New Roman"/>
                <w:bCs/>
                <w:i/>
                <w:iCs/>
                <w:noProof/>
                <w:sz w:val="24"/>
                <w:szCs w:val="24"/>
                <w:lang w:val="hr-BA"/>
              </w:rPr>
              <w:t>Fatty acid composition of dog's spermatozoa and seminal plasma</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_Toc175916654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8</w:t>
            </w:r>
            <w:r w:rsidR="0052443F" w:rsidRPr="0052443F">
              <w:rPr>
                <w:rFonts w:ascii="Times New Roman" w:hAnsi="Times New Roman" w:cs="Times New Roman"/>
                <w:noProof/>
                <w:webHidden/>
                <w:sz w:val="24"/>
                <w:szCs w:val="24"/>
              </w:rPr>
              <w:fldChar w:fldCharType="end"/>
            </w:r>
          </w:hyperlink>
        </w:p>
        <w:p w14:paraId="5B7C672F" w14:textId="44804E58"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5" w:history="1">
            <w:r w:rsidR="0052443F" w:rsidRPr="0052443F">
              <w:rPr>
                <w:rStyle w:val="Hyperlink"/>
                <w:rFonts w:ascii="Times New Roman" w:hAnsi="Times New Roman" w:cs="Times New Roman"/>
                <w:bCs/>
                <w:i/>
                <w:iCs/>
                <w:noProof/>
                <w:sz w:val="24"/>
                <w:szCs w:val="24"/>
                <w:lang w:val="hr-BA"/>
              </w:rPr>
              <w:t>Parameters of dog's semen quality</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_Toc175916655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10</w:t>
            </w:r>
            <w:r w:rsidR="0052443F" w:rsidRPr="0052443F">
              <w:rPr>
                <w:rFonts w:ascii="Times New Roman" w:hAnsi="Times New Roman" w:cs="Times New Roman"/>
                <w:noProof/>
                <w:webHidden/>
                <w:sz w:val="24"/>
                <w:szCs w:val="24"/>
              </w:rPr>
              <w:fldChar w:fldCharType="end"/>
            </w:r>
          </w:hyperlink>
        </w:p>
        <w:p w14:paraId="4E8F5229" w14:textId="28515022" w:rsidR="0052443F" w:rsidRPr="0052443F" w:rsidRDefault="00000000">
          <w:pPr>
            <w:pStyle w:val="TOC2"/>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6" w:history="1">
            <w:r w:rsidR="0052443F" w:rsidRPr="0052443F">
              <w:rPr>
                <w:rStyle w:val="Hyperlink"/>
                <w:rFonts w:ascii="Times New Roman" w:hAnsi="Times New Roman" w:cs="Times New Roman"/>
                <w:bCs/>
                <w:i/>
                <w:iCs/>
                <w:noProof/>
                <w:sz w:val="24"/>
                <w:szCs w:val="24"/>
              </w:rPr>
              <w:t>Correlation between fatty acid composition and spermatozoa quality parameters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_Toc175916656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12</w:t>
            </w:r>
            <w:r w:rsidR="0052443F" w:rsidRPr="0052443F">
              <w:rPr>
                <w:rFonts w:ascii="Times New Roman" w:hAnsi="Times New Roman" w:cs="Times New Roman"/>
                <w:noProof/>
                <w:webHidden/>
                <w:sz w:val="24"/>
                <w:szCs w:val="24"/>
              </w:rPr>
              <w:fldChar w:fldCharType="end"/>
            </w:r>
          </w:hyperlink>
        </w:p>
        <w:p w14:paraId="6B4FD1CC" w14:textId="7E26AEF4"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7" w:history="1">
            <w:r w:rsidR="0052443F" w:rsidRPr="0052443F">
              <w:rPr>
                <w:rStyle w:val="Hyperlink"/>
                <w:rFonts w:ascii="Times New Roman" w:hAnsi="Times New Roman" w:cs="Times New Roman"/>
                <w:noProof/>
                <w:sz w:val="24"/>
                <w:szCs w:val="24"/>
              </w:rPr>
              <w:t>Discussion</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_Toc175916657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13</w:t>
            </w:r>
            <w:r w:rsidR="0052443F" w:rsidRPr="0052443F">
              <w:rPr>
                <w:rFonts w:ascii="Times New Roman" w:hAnsi="Times New Roman" w:cs="Times New Roman"/>
                <w:noProof/>
                <w:webHidden/>
                <w:sz w:val="24"/>
                <w:szCs w:val="24"/>
              </w:rPr>
              <w:fldChar w:fldCharType="end"/>
            </w:r>
          </w:hyperlink>
        </w:p>
        <w:p w14:paraId="70307651" w14:textId="4562A04D"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8" w:history="1">
            <w:r w:rsidR="0052443F" w:rsidRPr="0052443F">
              <w:rPr>
                <w:rStyle w:val="Hyperlink"/>
                <w:rFonts w:ascii="Times New Roman" w:hAnsi="Times New Roman" w:cs="Times New Roman"/>
                <w:noProof/>
                <w:sz w:val="24"/>
                <w:szCs w:val="24"/>
              </w:rPr>
              <w:t>Conclusions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_Toc175916658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17</w:t>
            </w:r>
            <w:r w:rsidR="0052443F" w:rsidRPr="0052443F">
              <w:rPr>
                <w:rFonts w:ascii="Times New Roman" w:hAnsi="Times New Roman" w:cs="Times New Roman"/>
                <w:noProof/>
                <w:webHidden/>
                <w:sz w:val="24"/>
                <w:szCs w:val="24"/>
              </w:rPr>
              <w:fldChar w:fldCharType="end"/>
            </w:r>
          </w:hyperlink>
        </w:p>
        <w:p w14:paraId="0E380155" w14:textId="1CE35A28"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59" w:history="1">
            <w:r w:rsidR="0052443F" w:rsidRPr="0052443F">
              <w:rPr>
                <w:rStyle w:val="Hyperlink"/>
                <w:rFonts w:ascii="Times New Roman" w:hAnsi="Times New Roman" w:cs="Times New Roman"/>
                <w:noProof/>
                <w:sz w:val="24"/>
                <w:szCs w:val="24"/>
              </w:rPr>
              <w:t>References</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_Toc175916659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18</w:t>
            </w:r>
            <w:r w:rsidR="0052443F" w:rsidRPr="0052443F">
              <w:rPr>
                <w:rFonts w:ascii="Times New Roman" w:hAnsi="Times New Roman" w:cs="Times New Roman"/>
                <w:noProof/>
                <w:webHidden/>
                <w:sz w:val="24"/>
                <w:szCs w:val="24"/>
              </w:rPr>
              <w:fldChar w:fldCharType="end"/>
            </w:r>
          </w:hyperlink>
        </w:p>
        <w:p w14:paraId="1597CFC1" w14:textId="5465511D"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60" w:history="1">
            <w:r w:rsidR="0052443F" w:rsidRPr="0052443F">
              <w:rPr>
                <w:rStyle w:val="Hyperlink"/>
                <w:rFonts w:ascii="Times New Roman" w:hAnsi="Times New Roman" w:cs="Times New Roman"/>
                <w:noProof/>
                <w:sz w:val="24"/>
                <w:szCs w:val="24"/>
              </w:rPr>
              <w:t>Abstract</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_Toc175916660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24</w:t>
            </w:r>
            <w:r w:rsidR="0052443F" w:rsidRPr="0052443F">
              <w:rPr>
                <w:rFonts w:ascii="Times New Roman" w:hAnsi="Times New Roman" w:cs="Times New Roman"/>
                <w:noProof/>
                <w:webHidden/>
                <w:sz w:val="24"/>
                <w:szCs w:val="24"/>
              </w:rPr>
              <w:fldChar w:fldCharType="end"/>
            </w:r>
          </w:hyperlink>
        </w:p>
        <w:p w14:paraId="7C09E997" w14:textId="34B61190"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61" w:history="1">
            <w:r w:rsidR="0052443F" w:rsidRPr="0052443F">
              <w:rPr>
                <w:rStyle w:val="Hyperlink"/>
                <w:rFonts w:ascii="Times New Roman" w:hAnsi="Times New Roman" w:cs="Times New Roman"/>
                <w:noProof/>
                <w:sz w:val="24"/>
                <w:szCs w:val="24"/>
              </w:rPr>
              <w:t>Sažetak</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_Toc175916661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26</w:t>
            </w:r>
            <w:r w:rsidR="0052443F" w:rsidRPr="0052443F">
              <w:rPr>
                <w:rFonts w:ascii="Times New Roman" w:hAnsi="Times New Roman" w:cs="Times New Roman"/>
                <w:noProof/>
                <w:webHidden/>
                <w:sz w:val="24"/>
                <w:szCs w:val="24"/>
              </w:rPr>
              <w:fldChar w:fldCharType="end"/>
            </w:r>
          </w:hyperlink>
        </w:p>
        <w:p w14:paraId="235334D4" w14:textId="724701E7" w:rsidR="0052443F" w:rsidRPr="0052443F" w:rsidRDefault="00000000">
          <w:pPr>
            <w:pStyle w:val="TOC1"/>
            <w:tabs>
              <w:tab w:val="right" w:leader="dot" w:pos="9062"/>
            </w:tabs>
            <w:rPr>
              <w:rFonts w:ascii="Times New Roman" w:eastAsiaTheme="minorEastAsia" w:hAnsi="Times New Roman" w:cs="Times New Roman"/>
              <w:noProof/>
              <w:kern w:val="2"/>
              <w:sz w:val="24"/>
              <w:szCs w:val="24"/>
              <w:lang w:eastAsia="en-US"/>
              <w14:ligatures w14:val="standardContextual"/>
            </w:rPr>
          </w:pPr>
          <w:hyperlink w:anchor="_Toc175916662" w:history="1">
            <w:r w:rsidR="0052443F" w:rsidRPr="0052443F">
              <w:rPr>
                <w:rStyle w:val="Hyperlink"/>
                <w:rFonts w:ascii="Times New Roman" w:hAnsi="Times New Roman" w:cs="Times New Roman"/>
                <w:noProof/>
                <w:sz w:val="24"/>
                <w:szCs w:val="24"/>
              </w:rPr>
              <w:t>Biography</w:t>
            </w:r>
            <w:r w:rsidR="0052443F" w:rsidRPr="0052443F">
              <w:rPr>
                <w:rFonts w:ascii="Times New Roman" w:hAnsi="Times New Roman" w:cs="Times New Roman"/>
                <w:noProof/>
                <w:webHidden/>
                <w:sz w:val="24"/>
                <w:szCs w:val="24"/>
              </w:rPr>
              <w:tab/>
            </w:r>
            <w:r w:rsidR="0052443F" w:rsidRPr="0052443F">
              <w:rPr>
                <w:rFonts w:ascii="Times New Roman" w:hAnsi="Times New Roman" w:cs="Times New Roman"/>
                <w:noProof/>
                <w:webHidden/>
                <w:sz w:val="24"/>
                <w:szCs w:val="24"/>
              </w:rPr>
              <w:fldChar w:fldCharType="begin"/>
            </w:r>
            <w:r w:rsidR="0052443F" w:rsidRPr="0052443F">
              <w:rPr>
                <w:rFonts w:ascii="Times New Roman" w:hAnsi="Times New Roman" w:cs="Times New Roman"/>
                <w:noProof/>
                <w:webHidden/>
                <w:sz w:val="24"/>
                <w:szCs w:val="24"/>
              </w:rPr>
              <w:instrText xml:space="preserve"> PAGEREF _Toc175916662 \h </w:instrText>
            </w:r>
            <w:r w:rsidR="0052443F" w:rsidRPr="0052443F">
              <w:rPr>
                <w:rFonts w:ascii="Times New Roman" w:hAnsi="Times New Roman" w:cs="Times New Roman"/>
                <w:noProof/>
                <w:webHidden/>
                <w:sz w:val="24"/>
                <w:szCs w:val="24"/>
              </w:rPr>
            </w:r>
            <w:r w:rsidR="0052443F" w:rsidRPr="0052443F">
              <w:rPr>
                <w:rFonts w:ascii="Times New Roman" w:hAnsi="Times New Roman" w:cs="Times New Roman"/>
                <w:noProof/>
                <w:webHidden/>
                <w:sz w:val="24"/>
                <w:szCs w:val="24"/>
              </w:rPr>
              <w:fldChar w:fldCharType="separate"/>
            </w:r>
            <w:r w:rsidR="0052443F" w:rsidRPr="0052443F">
              <w:rPr>
                <w:rFonts w:ascii="Times New Roman" w:hAnsi="Times New Roman" w:cs="Times New Roman"/>
                <w:noProof/>
                <w:webHidden/>
                <w:sz w:val="24"/>
                <w:szCs w:val="24"/>
              </w:rPr>
              <w:t>28</w:t>
            </w:r>
            <w:r w:rsidR="0052443F" w:rsidRPr="0052443F">
              <w:rPr>
                <w:rFonts w:ascii="Times New Roman" w:hAnsi="Times New Roman" w:cs="Times New Roman"/>
                <w:noProof/>
                <w:webHidden/>
                <w:sz w:val="24"/>
                <w:szCs w:val="24"/>
              </w:rPr>
              <w:fldChar w:fldCharType="end"/>
            </w:r>
          </w:hyperlink>
        </w:p>
        <w:p w14:paraId="460150E1" w14:textId="4A1E5CF1" w:rsidR="00E76B3E" w:rsidRDefault="00E76B3E">
          <w:r w:rsidRPr="0052443F">
            <w:rPr>
              <w:rFonts w:ascii="Times New Roman" w:hAnsi="Times New Roman" w:cs="Times New Roman"/>
              <w:b/>
              <w:bCs/>
              <w:noProof/>
              <w:sz w:val="24"/>
              <w:szCs w:val="24"/>
            </w:rPr>
            <w:fldChar w:fldCharType="end"/>
          </w:r>
        </w:p>
      </w:sdtContent>
    </w:sdt>
    <w:p w14:paraId="00000022" w14:textId="6042A56D" w:rsidR="00960596" w:rsidRDefault="00000000">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781A0F45" w14:textId="505EF8D6" w:rsidR="00180E99" w:rsidRDefault="00180E99">
      <w:pPr>
        <w:rPr>
          <w:rFonts w:ascii="Times New Roman" w:eastAsia="Times New Roman" w:hAnsi="Times New Roman" w:cs="Times New Roman"/>
          <w:b/>
          <w:sz w:val="24"/>
          <w:szCs w:val="24"/>
        </w:rPr>
        <w:sectPr w:rsidR="00180E99" w:rsidSect="00EA2954">
          <w:footerReference w:type="default" r:id="rId8"/>
          <w:footerReference w:type="first" r:id="rId9"/>
          <w:pgSz w:w="11906" w:h="16838"/>
          <w:pgMar w:top="1417" w:right="1417" w:bottom="1417" w:left="1417" w:header="708" w:footer="708" w:gutter="0"/>
          <w:cols w:space="720"/>
          <w:titlePg/>
          <w:docGrid w:linePitch="299"/>
        </w:sectPr>
      </w:pPr>
    </w:p>
    <w:p w14:paraId="00000025" w14:textId="0895A64F" w:rsidR="00960596" w:rsidRPr="000038C7" w:rsidRDefault="00000000" w:rsidP="000038C7">
      <w:pPr>
        <w:pStyle w:val="Heading1"/>
        <w:rPr>
          <w:sz w:val="24"/>
          <w:szCs w:val="24"/>
        </w:rPr>
      </w:pPr>
      <w:bookmarkStart w:id="1" w:name="_Toc175916644"/>
      <w:r w:rsidRPr="000038C7">
        <w:rPr>
          <w:sz w:val="24"/>
          <w:szCs w:val="24"/>
        </w:rPr>
        <w:lastRenderedPageBreak/>
        <w:t>Introduction</w:t>
      </w:r>
      <w:bookmarkEnd w:id="1"/>
    </w:p>
    <w:p w14:paraId="00000026" w14:textId="77777777" w:rsidR="00960596" w:rsidRDefault="00960596">
      <w:pPr>
        <w:shd w:val="clear" w:color="auto" w:fill="FFFFFF"/>
        <w:spacing w:after="0" w:line="360" w:lineRule="auto"/>
      </w:pPr>
    </w:p>
    <w:p w14:paraId="06780217" w14:textId="77777777" w:rsidR="00304E24" w:rsidRPr="00BD2299" w:rsidRDefault="00304E24" w:rsidP="00442F81">
      <w:pPr>
        <w:shd w:val="clear" w:color="auto" w:fill="FFFFFF"/>
        <w:spacing w:after="0" w:line="360" w:lineRule="auto"/>
        <w:ind w:firstLine="720"/>
        <w:jc w:val="both"/>
        <w:rPr>
          <w:rFonts w:ascii="Times New Roman" w:hAnsi="Times New Roman" w:cs="Times New Roman"/>
        </w:rPr>
      </w:pPr>
      <w:r w:rsidRPr="00BD2299">
        <w:rPr>
          <w:rFonts w:ascii="Times New Roman" w:hAnsi="Times New Roman" w:cs="Times New Roman"/>
          <w:sz w:val="24"/>
          <w:szCs w:val="24"/>
        </w:rPr>
        <w:t>Semen is the final product from the combined input of the testes, the epididymis and the accessory glands. It is composed of a cellular portion – the spermatozoa and a fluid portion – the seminal plasma.</w:t>
      </w:r>
    </w:p>
    <w:p w14:paraId="44F4EA05" w14:textId="464F717C" w:rsidR="00304E24" w:rsidRDefault="00304E24" w:rsidP="00442F81">
      <w:pPr>
        <w:shd w:val="clear" w:color="auto" w:fill="FFFFFF"/>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spermatogenesis is a process that takes place in the testes</w:t>
      </w:r>
      <w:r w:rsidR="00442F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more particularly in the seminiferous tubules and that gives rise to highly specialized cells: sperm cell made to deliver the male nuclear content to the female gamete. Structurally, sperm cells are divided into 2 main parts: the head which includes</w:t>
      </w:r>
      <w:r w:rsidRPr="00727E88">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727E88">
        <w:rPr>
          <w:rFonts w:ascii="Times New Roman" w:eastAsia="Times New Roman" w:hAnsi="Times New Roman" w:cs="Times New Roman"/>
          <w:sz w:val="24"/>
          <w:szCs w:val="24"/>
        </w:rPr>
        <w:t>nucleus and</w:t>
      </w:r>
      <w:r>
        <w:rPr>
          <w:rFonts w:ascii="Times New Roman" w:eastAsia="Times New Roman" w:hAnsi="Times New Roman" w:cs="Times New Roman"/>
          <w:sz w:val="24"/>
          <w:szCs w:val="24"/>
        </w:rPr>
        <w:t xml:space="preserve"> the</w:t>
      </w:r>
      <w:r w:rsidRPr="00727E88">
        <w:rPr>
          <w:rFonts w:ascii="Times New Roman" w:eastAsia="Times New Roman" w:hAnsi="Times New Roman" w:cs="Times New Roman"/>
          <w:sz w:val="24"/>
          <w:szCs w:val="24"/>
        </w:rPr>
        <w:t xml:space="preserve"> acrosomal cap</w:t>
      </w:r>
      <w:r>
        <w:rPr>
          <w:rFonts w:ascii="Times New Roman" w:eastAsia="Times New Roman" w:hAnsi="Times New Roman" w:cs="Times New Roman"/>
          <w:sz w:val="24"/>
          <w:szCs w:val="24"/>
        </w:rPr>
        <w:t xml:space="preserve"> </w:t>
      </w:r>
      <w:r w:rsidRPr="00727E8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 flagellum subdivided into different pieces. The sperm cell is delimited and protected from its outer environment by a membrane: the sperm plasmatic membrane. It</w:t>
      </w:r>
      <w:r w:rsidRPr="002656D7">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 xml:space="preserve">made of a </w:t>
      </w:r>
      <w:r w:rsidRPr="002656D7">
        <w:rPr>
          <w:rFonts w:ascii="Times New Roman" w:eastAsia="Times New Roman" w:hAnsi="Times New Roman" w:cs="Times New Roman"/>
          <w:sz w:val="24"/>
          <w:szCs w:val="24"/>
        </w:rPr>
        <w:t>bilayer</w:t>
      </w:r>
      <w:r>
        <w:rPr>
          <w:rFonts w:ascii="Times New Roman" w:eastAsia="Times New Roman" w:hAnsi="Times New Roman" w:cs="Times New Roman"/>
          <w:sz w:val="24"/>
          <w:szCs w:val="24"/>
        </w:rPr>
        <w:t xml:space="preserve"> </w:t>
      </w:r>
      <w:r w:rsidRPr="002656D7">
        <w:rPr>
          <w:rFonts w:ascii="Times New Roman" w:eastAsia="Times New Roman" w:hAnsi="Times New Roman" w:cs="Times New Roman"/>
          <w:sz w:val="24"/>
          <w:szCs w:val="24"/>
        </w:rPr>
        <w:t xml:space="preserve">of phospholipids, </w:t>
      </w:r>
      <w:r w:rsidR="00F81A56" w:rsidRPr="002656D7">
        <w:rPr>
          <w:rFonts w:ascii="Times New Roman" w:eastAsia="Times New Roman" w:hAnsi="Times New Roman" w:cs="Times New Roman"/>
          <w:sz w:val="24"/>
          <w:szCs w:val="24"/>
        </w:rPr>
        <w:t>with saturated</w:t>
      </w:r>
      <w:r w:rsidRPr="002656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Pr="002656D7">
        <w:rPr>
          <w:rFonts w:ascii="Times New Roman" w:eastAsia="Times New Roman" w:hAnsi="Times New Roman" w:cs="Times New Roman"/>
          <w:sz w:val="24"/>
          <w:szCs w:val="24"/>
        </w:rPr>
        <w:t xml:space="preserve"> unsaturated fatty</w:t>
      </w:r>
      <w:r>
        <w:rPr>
          <w:rFonts w:ascii="Times New Roman" w:eastAsia="Times New Roman" w:hAnsi="Times New Roman" w:cs="Times New Roman"/>
          <w:sz w:val="24"/>
          <w:szCs w:val="24"/>
        </w:rPr>
        <w:t xml:space="preserve"> </w:t>
      </w:r>
      <w:r w:rsidRPr="002656D7">
        <w:rPr>
          <w:rFonts w:ascii="Times New Roman" w:eastAsia="Times New Roman" w:hAnsi="Times New Roman" w:cs="Times New Roman"/>
          <w:sz w:val="24"/>
          <w:szCs w:val="24"/>
        </w:rPr>
        <w:t>acids being the functional units</w:t>
      </w:r>
      <w:r>
        <w:rPr>
          <w:rFonts w:ascii="Times New Roman" w:eastAsia="Times New Roman" w:hAnsi="Times New Roman" w:cs="Times New Roman"/>
          <w:sz w:val="24"/>
          <w:szCs w:val="24"/>
        </w:rPr>
        <w:t xml:space="preserve"> (RAMOS ANGRIMANI et al., 2017).</w:t>
      </w:r>
      <w:r w:rsidRPr="002656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65E76">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the spermatozoa</w:t>
      </w:r>
      <w:r w:rsidRPr="00765E76">
        <w:rPr>
          <w:rFonts w:ascii="Times New Roman" w:eastAsia="Times New Roman" w:hAnsi="Times New Roman" w:cs="Times New Roman"/>
          <w:sz w:val="24"/>
          <w:szCs w:val="24"/>
        </w:rPr>
        <w:t xml:space="preserve"> </w:t>
      </w:r>
      <w:r w:rsidR="00446F32" w:rsidRPr="00765E76">
        <w:rPr>
          <w:rFonts w:ascii="Times New Roman" w:eastAsia="Times New Roman" w:hAnsi="Times New Roman" w:cs="Times New Roman"/>
          <w:sz w:val="24"/>
          <w:szCs w:val="24"/>
        </w:rPr>
        <w:t>moves</w:t>
      </w:r>
      <w:r w:rsidRPr="00765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the lumen of the seminiferous tubules </w:t>
      </w:r>
      <w:r w:rsidRPr="00765E76">
        <w:rPr>
          <w:rFonts w:ascii="Times New Roman" w:eastAsia="Times New Roman" w:hAnsi="Times New Roman" w:cs="Times New Roman"/>
          <w:sz w:val="24"/>
          <w:szCs w:val="24"/>
        </w:rPr>
        <w:t>through the epididymis, the spermatozoa continue to matur</w:t>
      </w:r>
      <w:r>
        <w:rPr>
          <w:rFonts w:ascii="Times New Roman" w:eastAsia="Times New Roman" w:hAnsi="Times New Roman" w:cs="Times New Roman"/>
          <w:sz w:val="24"/>
          <w:szCs w:val="24"/>
        </w:rPr>
        <w:t>e. They</w:t>
      </w:r>
      <w:r w:rsidRPr="00765E76">
        <w:rPr>
          <w:rFonts w:ascii="Times New Roman" w:eastAsia="Times New Roman" w:hAnsi="Times New Roman" w:cs="Times New Roman"/>
          <w:sz w:val="24"/>
          <w:szCs w:val="24"/>
        </w:rPr>
        <w:t xml:space="preserve"> lose their cytoplasmic droplet</w:t>
      </w:r>
      <w:r>
        <w:rPr>
          <w:rFonts w:ascii="Times New Roman" w:eastAsia="Times New Roman" w:hAnsi="Times New Roman" w:cs="Times New Roman"/>
          <w:sz w:val="24"/>
          <w:szCs w:val="24"/>
        </w:rPr>
        <w:t xml:space="preserve">, progressively </w:t>
      </w:r>
      <w:r w:rsidRPr="00765E76">
        <w:rPr>
          <w:rFonts w:ascii="Times New Roman" w:eastAsia="Times New Roman" w:hAnsi="Times New Roman" w:cs="Times New Roman"/>
          <w:sz w:val="24"/>
          <w:szCs w:val="24"/>
        </w:rPr>
        <w:t>gain motility and fertilizing ability</w:t>
      </w:r>
      <w:r>
        <w:rPr>
          <w:rFonts w:ascii="Times New Roman" w:eastAsia="Times New Roman" w:hAnsi="Times New Roman" w:cs="Times New Roman"/>
          <w:sz w:val="24"/>
          <w:szCs w:val="24"/>
        </w:rPr>
        <w:t xml:space="preserve"> (</w:t>
      </w:r>
      <w:r w:rsidR="00FE0C6A">
        <w:rPr>
          <w:rFonts w:ascii="Times New Roman" w:eastAsia="Times New Roman" w:hAnsi="Times New Roman" w:cs="Times New Roman"/>
          <w:sz w:val="24"/>
          <w:szCs w:val="24"/>
        </w:rPr>
        <w:t>LOPATE</w:t>
      </w:r>
      <w:r>
        <w:rPr>
          <w:rFonts w:ascii="Times New Roman" w:eastAsia="Times New Roman" w:hAnsi="Times New Roman" w:cs="Times New Roman"/>
          <w:sz w:val="24"/>
          <w:szCs w:val="24"/>
        </w:rPr>
        <w:t>, 2022) and the spermatozoa’s plasma membrane undergoes reorganization and stabilization through structural changes in its lipid profile</w:t>
      </w:r>
      <w:r w:rsidR="00442F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9547E">
        <w:rPr>
          <w:rFonts w:ascii="Times New Roman" w:eastAsia="Times New Roman" w:hAnsi="Times New Roman" w:cs="Times New Roman"/>
          <w:sz w:val="24"/>
          <w:szCs w:val="24"/>
        </w:rPr>
        <w:t>which allows higher membrane integrity and</w:t>
      </w:r>
      <w:r>
        <w:rPr>
          <w:rFonts w:ascii="Times New Roman" w:eastAsia="Times New Roman" w:hAnsi="Times New Roman" w:cs="Times New Roman"/>
          <w:sz w:val="24"/>
          <w:szCs w:val="24"/>
        </w:rPr>
        <w:t>,</w:t>
      </w:r>
      <w:r w:rsidRPr="00C954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eventually, acquire progressive motility (AMANN et al., 1993). </w:t>
      </w:r>
      <w:r w:rsidRPr="0061622F">
        <w:rPr>
          <w:rFonts w:ascii="Times New Roman" w:eastAsia="Times New Roman" w:hAnsi="Times New Roman" w:cs="Times New Roman"/>
          <w:sz w:val="24"/>
          <w:szCs w:val="24"/>
        </w:rPr>
        <w:t>Th</w:t>
      </w:r>
      <w:r>
        <w:rPr>
          <w:rFonts w:ascii="Times New Roman" w:eastAsia="Times New Roman" w:hAnsi="Times New Roman" w:cs="Times New Roman"/>
          <w:sz w:val="24"/>
          <w:szCs w:val="24"/>
        </w:rPr>
        <w:t>is</w:t>
      </w:r>
      <w:r w:rsidRPr="0061622F">
        <w:rPr>
          <w:rFonts w:ascii="Times New Roman" w:eastAsia="Times New Roman" w:hAnsi="Times New Roman" w:cs="Times New Roman"/>
          <w:sz w:val="24"/>
          <w:szCs w:val="24"/>
        </w:rPr>
        <w:t xml:space="preserve"> lipid </w:t>
      </w:r>
      <w:r>
        <w:rPr>
          <w:rFonts w:ascii="Times New Roman" w:eastAsia="Times New Roman" w:hAnsi="Times New Roman" w:cs="Times New Roman"/>
          <w:sz w:val="24"/>
          <w:szCs w:val="24"/>
        </w:rPr>
        <w:t>remodeling</w:t>
      </w:r>
      <w:r w:rsidRPr="0061622F">
        <w:rPr>
          <w:rFonts w:ascii="Times New Roman" w:eastAsia="Times New Roman" w:hAnsi="Times New Roman" w:cs="Times New Roman"/>
          <w:sz w:val="24"/>
          <w:szCs w:val="24"/>
        </w:rPr>
        <w:t xml:space="preserve"> of the</w:t>
      </w:r>
      <w:r>
        <w:rPr>
          <w:rFonts w:ascii="Times New Roman" w:eastAsia="Times New Roman" w:hAnsi="Times New Roman" w:cs="Times New Roman"/>
          <w:sz w:val="24"/>
          <w:szCs w:val="24"/>
        </w:rPr>
        <w:t xml:space="preserve"> </w:t>
      </w:r>
      <w:r w:rsidRPr="0061622F">
        <w:rPr>
          <w:rFonts w:ascii="Times New Roman" w:eastAsia="Times New Roman" w:hAnsi="Times New Roman" w:cs="Times New Roman"/>
          <w:sz w:val="24"/>
          <w:szCs w:val="24"/>
        </w:rPr>
        <w:t>sperm</w:t>
      </w:r>
      <w:r>
        <w:rPr>
          <w:rFonts w:ascii="Times New Roman" w:eastAsia="Times New Roman" w:hAnsi="Times New Roman" w:cs="Times New Roman"/>
          <w:sz w:val="24"/>
          <w:szCs w:val="24"/>
        </w:rPr>
        <w:t xml:space="preserve"> plasma membrane</w:t>
      </w:r>
      <w:r w:rsidRPr="0061622F">
        <w:rPr>
          <w:rFonts w:ascii="Times New Roman" w:eastAsia="Times New Roman" w:hAnsi="Times New Roman" w:cs="Times New Roman"/>
          <w:sz w:val="24"/>
          <w:szCs w:val="24"/>
        </w:rPr>
        <w:t xml:space="preserve"> during epididymal maturation is mediated</w:t>
      </w:r>
      <w:r>
        <w:rPr>
          <w:rFonts w:ascii="Times New Roman" w:eastAsia="Times New Roman" w:hAnsi="Times New Roman" w:cs="Times New Roman"/>
          <w:sz w:val="24"/>
          <w:szCs w:val="24"/>
        </w:rPr>
        <w:t xml:space="preserve"> </w:t>
      </w:r>
      <w:r w:rsidRPr="0061622F">
        <w:rPr>
          <w:rFonts w:ascii="Times New Roman" w:eastAsia="Times New Roman" w:hAnsi="Times New Roman" w:cs="Times New Roman"/>
          <w:sz w:val="24"/>
          <w:szCs w:val="24"/>
        </w:rPr>
        <w:t xml:space="preserve">by protein and lipid constituents of </w:t>
      </w:r>
      <w:r>
        <w:rPr>
          <w:rFonts w:ascii="Times New Roman" w:eastAsia="Times New Roman" w:hAnsi="Times New Roman" w:cs="Times New Roman"/>
          <w:sz w:val="24"/>
          <w:szCs w:val="24"/>
        </w:rPr>
        <w:t>the liquid</w:t>
      </w:r>
      <w:r w:rsidR="008D1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which sperm is located</w:t>
      </w:r>
      <w:r w:rsidR="008D1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namely the seminal plasma</w:t>
      </w:r>
      <w:r w:rsidRPr="006162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2C2AE77" w14:textId="0A32ECED" w:rsidR="00304E24" w:rsidRDefault="00304E24" w:rsidP="00442F81">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Seminal plasma is a complex fluid composed of amino acids, fatty acids, ions, carbohydrates, organic salts and proteins (MANN and LUTWAK-MANN, 1976) mostly </w:t>
      </w:r>
      <w:r w:rsidRPr="00C86786">
        <w:rPr>
          <w:rFonts w:ascii="Times New Roman" w:eastAsia="Times New Roman" w:hAnsi="Times New Roman" w:cs="Times New Roman"/>
          <w:sz w:val="24"/>
          <w:szCs w:val="24"/>
        </w:rPr>
        <w:t>derived from the accessory glands with some contribution from the testes, efferent ducts, and epidid</w:t>
      </w:r>
      <w:r>
        <w:rPr>
          <w:rFonts w:ascii="Times New Roman" w:eastAsia="Times New Roman" w:hAnsi="Times New Roman" w:cs="Times New Roman"/>
          <w:sz w:val="24"/>
          <w:szCs w:val="24"/>
        </w:rPr>
        <w:t>y</w:t>
      </w:r>
      <w:r w:rsidRPr="00C86786">
        <w:rPr>
          <w:rFonts w:ascii="Times New Roman" w:eastAsia="Times New Roman" w:hAnsi="Times New Roman" w:cs="Times New Roman"/>
          <w:sz w:val="24"/>
          <w:szCs w:val="24"/>
        </w:rPr>
        <w:t>mi</w:t>
      </w:r>
      <w:r>
        <w:rPr>
          <w:rFonts w:ascii="Times New Roman" w:eastAsia="Times New Roman" w:hAnsi="Times New Roman" w:cs="Times New Roman"/>
          <w:sz w:val="24"/>
          <w:szCs w:val="24"/>
        </w:rPr>
        <w:t>s</w:t>
      </w:r>
      <w:r w:rsidR="008D1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is involved in the regulation of sperm function </w:t>
      </w:r>
      <w:r w:rsidRPr="00A650F9">
        <w:rPr>
          <w:rFonts w:ascii="Times New Roman" w:eastAsia="Times New Roman" w:hAnsi="Times New Roman" w:cs="Times New Roman"/>
          <w:sz w:val="24"/>
          <w:szCs w:val="24"/>
        </w:rPr>
        <w:t xml:space="preserve">(STRZEZEK </w:t>
      </w:r>
      <w:r w:rsidR="00A80454">
        <w:rPr>
          <w:rFonts w:ascii="Times New Roman" w:eastAsia="Times New Roman" w:hAnsi="Times New Roman" w:cs="Times New Roman"/>
          <w:sz w:val="24"/>
          <w:szCs w:val="24"/>
        </w:rPr>
        <w:t>and FRASER</w:t>
      </w:r>
      <w:r w:rsidRPr="00A650F9">
        <w:rPr>
          <w:rFonts w:ascii="Times New Roman" w:eastAsia="Times New Roman" w:hAnsi="Times New Roman" w:cs="Times New Roman"/>
          <w:sz w:val="24"/>
          <w:szCs w:val="24"/>
        </w:rPr>
        <w:t>., 200</w:t>
      </w:r>
      <w:r w:rsidR="00A650F9" w:rsidRPr="00A650F9">
        <w:rPr>
          <w:rFonts w:ascii="Times New Roman" w:eastAsia="Times New Roman" w:hAnsi="Times New Roman" w:cs="Times New Roman"/>
          <w:sz w:val="24"/>
          <w:szCs w:val="24"/>
        </w:rPr>
        <w:t>9</w:t>
      </w:r>
      <w:r w:rsidRPr="00A650F9">
        <w:rPr>
          <w:rFonts w:ascii="Times New Roman" w:eastAsia="Times New Roman" w:hAnsi="Times New Roman" w:cs="Times New Roman"/>
          <w:sz w:val="24"/>
          <w:szCs w:val="24"/>
        </w:rPr>
        <w:t xml:space="preserve">). It </w:t>
      </w:r>
      <w:r>
        <w:rPr>
          <w:rFonts w:ascii="Times New Roman" w:eastAsia="Times New Roman" w:hAnsi="Times New Roman" w:cs="Times New Roman"/>
          <w:sz w:val="24"/>
          <w:szCs w:val="24"/>
        </w:rPr>
        <w:t xml:space="preserve">is recognized that seminal plasma has a significant impact on sperm motility, viability (GRAHAM, 1994) and protection, by improving their resistance during cryopreservation (NOTHLING et al., 2005). Seminal plasma components are necessary to prevent and reverse the damage done to the plasma membrane during assisted reproduction manipulation and thus help to improve quality of semen </w:t>
      </w:r>
      <w:r w:rsidRPr="00A80454">
        <w:rPr>
          <w:rFonts w:ascii="Times New Roman" w:eastAsia="Times New Roman" w:hAnsi="Times New Roman" w:cs="Times New Roman"/>
          <w:sz w:val="24"/>
          <w:szCs w:val="24"/>
        </w:rPr>
        <w:t>(STRZEZEK and FRASER, 2009)</w:t>
      </w:r>
      <w:r w:rsidR="008D1274" w:rsidRPr="00A80454">
        <w:rPr>
          <w:rFonts w:ascii="Times New Roman" w:eastAsia="Times New Roman" w:hAnsi="Times New Roman" w:cs="Times New Roman"/>
          <w:sz w:val="24"/>
          <w:szCs w:val="24"/>
        </w:rPr>
        <w:t>.</w:t>
      </w:r>
      <w:r w:rsidR="00F81A56" w:rsidRPr="00A80454">
        <w:rPr>
          <w:rFonts w:ascii="Times New Roman" w:eastAsia="Times New Roman" w:hAnsi="Times New Roman" w:cs="Times New Roman"/>
          <w:sz w:val="24"/>
          <w:szCs w:val="24"/>
        </w:rPr>
        <w:t xml:space="preserve"> </w:t>
      </w:r>
      <w:r w:rsidR="008D1274">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of those important components are lipids.</w:t>
      </w:r>
    </w:p>
    <w:p w14:paraId="01ABCD3F" w14:textId="4DA27D51" w:rsidR="00304E24" w:rsidRPr="00881B7B" w:rsidRDefault="00304E24" w:rsidP="00442F81">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Lipids are an essential part of every mammalian cell and are involved in a wide range of physiological events, serving as storage compounds, signaling molecules as well as different membrane related functions (ESMAEILI et al.,</w:t>
      </w:r>
      <w:r w:rsidR="00446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2015). In the physiology of reproduction lipids </w:t>
      </w:r>
      <w:r>
        <w:rPr>
          <w:rFonts w:ascii="Times New Roman" w:eastAsia="Times New Roman" w:hAnsi="Times New Roman" w:cs="Times New Roman"/>
          <w:sz w:val="24"/>
          <w:szCs w:val="24"/>
        </w:rPr>
        <w:lastRenderedPageBreak/>
        <w:t>are important for spermatogenesis, sperm maturation and fertilization (MOGIELNICKA-BRZOZOWSKA and CICHOWSKA, 2024). Lipids and fatty acids are physiologically present in both the sperm cell membrane and seminal plasma. Indeed, it is thought that once matured</w:t>
      </w:r>
      <w:r w:rsidR="00DF121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C0CE7">
        <w:rPr>
          <w:rFonts w:ascii="Times New Roman" w:eastAsia="Times New Roman" w:hAnsi="Times New Roman" w:cs="Times New Roman"/>
          <w:sz w:val="24"/>
          <w:szCs w:val="24"/>
        </w:rPr>
        <w:t>the plasmatic membrane final composition</w:t>
      </w:r>
      <w:r>
        <w:rPr>
          <w:rFonts w:ascii="Times New Roman" w:eastAsia="Times New Roman" w:hAnsi="Times New Roman" w:cs="Times New Roman"/>
          <w:sz w:val="24"/>
          <w:szCs w:val="24"/>
        </w:rPr>
        <w:t xml:space="preserve"> </w:t>
      </w:r>
      <w:r w:rsidRPr="005C0CE7">
        <w:rPr>
          <w:rFonts w:ascii="Times New Roman" w:eastAsia="Times New Roman" w:hAnsi="Times New Roman" w:cs="Times New Roman"/>
          <w:sz w:val="24"/>
          <w:szCs w:val="24"/>
        </w:rPr>
        <w:t>consists</w:t>
      </w:r>
      <w:r>
        <w:rPr>
          <w:rFonts w:ascii="Times New Roman" w:eastAsia="Times New Roman" w:hAnsi="Times New Roman" w:cs="Times New Roman"/>
          <w:sz w:val="24"/>
          <w:szCs w:val="24"/>
        </w:rPr>
        <w:t xml:space="preserve"> </w:t>
      </w:r>
      <w:r w:rsidRPr="005C0CE7">
        <w:rPr>
          <w:rFonts w:ascii="Times New Roman" w:eastAsia="Times New Roman" w:hAnsi="Times New Roman" w:cs="Times New Roman"/>
          <w:sz w:val="24"/>
          <w:szCs w:val="24"/>
        </w:rPr>
        <w:t>in 70% phospholipids, 25%</w:t>
      </w:r>
      <w:r>
        <w:rPr>
          <w:rFonts w:ascii="Times New Roman" w:eastAsia="Times New Roman" w:hAnsi="Times New Roman" w:cs="Times New Roman"/>
          <w:sz w:val="24"/>
          <w:szCs w:val="24"/>
        </w:rPr>
        <w:t xml:space="preserve"> </w:t>
      </w:r>
      <w:r w:rsidRPr="005C0CE7">
        <w:rPr>
          <w:rFonts w:ascii="Times New Roman" w:eastAsia="Times New Roman" w:hAnsi="Times New Roman" w:cs="Times New Roman"/>
          <w:sz w:val="24"/>
          <w:szCs w:val="24"/>
        </w:rPr>
        <w:t>neutral lipids (mainly cholesterol) and 5% glycolipids</w:t>
      </w:r>
      <w:r w:rsidR="008D12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play an important role in modulating spermatozoa functions and their capacity to fuse with the oocyte (GAUTIER</w:t>
      </w:r>
      <w:r w:rsidR="00446F32">
        <w:rPr>
          <w:rFonts w:ascii="Times New Roman" w:eastAsia="Times New Roman" w:hAnsi="Times New Roman" w:cs="Times New Roman"/>
          <w:sz w:val="24"/>
          <w:szCs w:val="24"/>
        </w:rPr>
        <w:t xml:space="preserve"> and</w:t>
      </w:r>
      <w:r w:rsidR="00DF12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AURICH, 2022).</w:t>
      </w:r>
      <w:r w:rsidRPr="005C0CE7">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ccording to </w:t>
      </w:r>
      <w:r w:rsidR="001D1B61">
        <w:rPr>
          <w:rFonts w:ascii="Times New Roman" w:eastAsia="Times New Roman" w:hAnsi="Times New Roman" w:cs="Times New Roman"/>
          <w:sz w:val="24"/>
          <w:szCs w:val="24"/>
        </w:rPr>
        <w:t xml:space="preserve">RAMOS </w:t>
      </w:r>
      <w:r>
        <w:rPr>
          <w:rFonts w:ascii="Times New Roman" w:eastAsia="Times New Roman" w:hAnsi="Times New Roman" w:cs="Times New Roman"/>
          <w:sz w:val="24"/>
          <w:szCs w:val="24"/>
        </w:rPr>
        <w:t xml:space="preserve">ANGRIMANI et al. </w:t>
      </w:r>
      <w:r w:rsidR="00DF121F">
        <w:rPr>
          <w:rFonts w:ascii="Times New Roman" w:eastAsia="Times New Roman" w:hAnsi="Times New Roman" w:cs="Times New Roman"/>
          <w:sz w:val="24"/>
          <w:szCs w:val="24"/>
        </w:rPr>
        <w:t>(</w:t>
      </w:r>
      <w:r>
        <w:rPr>
          <w:rFonts w:ascii="Times New Roman" w:eastAsia="Times New Roman" w:hAnsi="Times New Roman" w:cs="Times New Roman"/>
          <w:sz w:val="24"/>
          <w:szCs w:val="24"/>
        </w:rPr>
        <w:t>2017) among t</w:t>
      </w:r>
      <w:r w:rsidRPr="005C0CE7">
        <w:rPr>
          <w:rFonts w:ascii="Times New Roman" w:eastAsia="Times New Roman" w:hAnsi="Times New Roman" w:cs="Times New Roman"/>
          <w:sz w:val="24"/>
          <w:szCs w:val="24"/>
        </w:rPr>
        <w:t>he polyunsaturated fatty acids, the docosahexaenoic acid (DHA) represents 50% of the total sperm</w:t>
      </w:r>
      <w:r>
        <w:rPr>
          <w:rFonts w:ascii="Times New Roman" w:eastAsia="Times New Roman" w:hAnsi="Times New Roman" w:cs="Times New Roman"/>
          <w:sz w:val="24"/>
          <w:szCs w:val="24"/>
        </w:rPr>
        <w:t xml:space="preserve"> </w:t>
      </w:r>
      <w:r w:rsidRPr="005C0CE7">
        <w:rPr>
          <w:rFonts w:ascii="Times New Roman" w:eastAsia="Times New Roman" w:hAnsi="Times New Roman" w:cs="Times New Roman"/>
          <w:sz w:val="24"/>
          <w:szCs w:val="24"/>
        </w:rPr>
        <w:t>content.</w:t>
      </w:r>
      <w:r>
        <w:rPr>
          <w:rFonts w:ascii="Times New Roman" w:eastAsia="Times New Roman" w:hAnsi="Times New Roman" w:cs="Times New Roman"/>
          <w:sz w:val="24"/>
          <w:szCs w:val="24"/>
        </w:rPr>
        <w:t xml:space="preserve"> </w:t>
      </w:r>
      <w:r w:rsidR="00502C43" w:rsidRPr="00502C43">
        <w:rPr>
          <w:rFonts w:ascii="Times New Roman" w:eastAsia="Times New Roman" w:hAnsi="Times New Roman" w:cs="Times New Roman"/>
          <w:sz w:val="24"/>
          <w:szCs w:val="24"/>
        </w:rPr>
        <w:t xml:space="preserve">The sperm plasma membrane is highly specialized, </w:t>
      </w:r>
      <w:r w:rsidR="00502C43">
        <w:rPr>
          <w:rFonts w:ascii="Times New Roman" w:eastAsia="Times New Roman" w:hAnsi="Times New Roman" w:cs="Times New Roman"/>
          <w:sz w:val="24"/>
          <w:szCs w:val="24"/>
        </w:rPr>
        <w:t xml:space="preserve">where </w:t>
      </w:r>
      <w:r w:rsidR="00502C43" w:rsidRPr="00502C43">
        <w:rPr>
          <w:rFonts w:ascii="Times New Roman" w:eastAsia="Times New Roman" w:hAnsi="Times New Roman" w:cs="Times New Roman"/>
          <w:sz w:val="24"/>
          <w:szCs w:val="24"/>
        </w:rPr>
        <w:t xml:space="preserve">each </w:t>
      </w:r>
      <w:r w:rsidR="00502C43">
        <w:rPr>
          <w:rFonts w:ascii="Times New Roman" w:eastAsia="Times New Roman" w:hAnsi="Times New Roman" w:cs="Times New Roman"/>
          <w:sz w:val="24"/>
          <w:szCs w:val="24"/>
        </w:rPr>
        <w:t xml:space="preserve">membrane </w:t>
      </w:r>
      <w:r w:rsidR="00502C43" w:rsidRPr="00502C43">
        <w:rPr>
          <w:rFonts w:ascii="Times New Roman" w:eastAsia="Times New Roman" w:hAnsi="Times New Roman" w:cs="Times New Roman"/>
          <w:sz w:val="24"/>
          <w:szCs w:val="24"/>
        </w:rPr>
        <w:t xml:space="preserve">part </w:t>
      </w:r>
      <w:r w:rsidR="00502C43">
        <w:rPr>
          <w:rFonts w:ascii="Times New Roman" w:eastAsia="Times New Roman" w:hAnsi="Times New Roman" w:cs="Times New Roman"/>
          <w:sz w:val="24"/>
          <w:szCs w:val="24"/>
        </w:rPr>
        <w:t>has an</w:t>
      </w:r>
      <w:r w:rsidR="00502C43" w:rsidRPr="00502C43">
        <w:rPr>
          <w:rFonts w:ascii="Times New Roman" w:eastAsia="Times New Roman" w:hAnsi="Times New Roman" w:cs="Times New Roman"/>
          <w:sz w:val="24"/>
          <w:szCs w:val="24"/>
        </w:rPr>
        <w:t xml:space="preserve"> important function in the capacity of the sperm to bind to the oocyte</w:t>
      </w:r>
      <w:r w:rsidR="00502C43">
        <w:rPr>
          <w:rFonts w:ascii="Times New Roman" w:eastAsia="Times New Roman" w:hAnsi="Times New Roman" w:cs="Times New Roman"/>
          <w:sz w:val="24"/>
          <w:szCs w:val="24"/>
        </w:rPr>
        <w:t xml:space="preserve">. </w:t>
      </w:r>
      <w:r w:rsidR="00502C43" w:rsidRPr="00502C43">
        <w:rPr>
          <w:rFonts w:ascii="Times New Roman" w:eastAsia="Times New Roman" w:hAnsi="Times New Roman" w:cs="Times New Roman"/>
          <w:sz w:val="24"/>
          <w:szCs w:val="24"/>
        </w:rPr>
        <w:t>The lipid components of the sperm plasma membrane are involved in the formation of micro-domains that contribute to the sperm motility, capacitation, acrosome reaction, and binding to the oocyte</w:t>
      </w:r>
      <w:r w:rsidR="00502C43">
        <w:rPr>
          <w:rFonts w:ascii="Times New Roman" w:eastAsia="Times New Roman" w:hAnsi="Times New Roman" w:cs="Times New Roman"/>
          <w:sz w:val="24"/>
          <w:szCs w:val="24"/>
        </w:rPr>
        <w:t xml:space="preserve"> (GAUTIER and AURICH, 2022)</w:t>
      </w:r>
      <w:r w:rsidR="00502C43" w:rsidRPr="00502C43">
        <w:rPr>
          <w:rFonts w:ascii="Times New Roman" w:eastAsia="Times New Roman" w:hAnsi="Times New Roman" w:cs="Times New Roman"/>
          <w:sz w:val="24"/>
          <w:szCs w:val="24"/>
        </w:rPr>
        <w:t xml:space="preserve">. </w:t>
      </w:r>
      <w:r w:rsidR="00434281">
        <w:rPr>
          <w:rFonts w:ascii="Times New Roman" w:eastAsia="Times New Roman" w:hAnsi="Times New Roman" w:cs="Times New Roman"/>
          <w:sz w:val="24"/>
          <w:szCs w:val="24"/>
        </w:rPr>
        <w:t>Changes</w:t>
      </w:r>
      <w:r w:rsidR="00502C43" w:rsidRPr="00502C43">
        <w:rPr>
          <w:rFonts w:ascii="Times New Roman" w:eastAsia="Times New Roman" w:hAnsi="Times New Roman" w:cs="Times New Roman"/>
          <w:sz w:val="24"/>
          <w:szCs w:val="24"/>
        </w:rPr>
        <w:t xml:space="preserve"> in the </w:t>
      </w:r>
      <w:r w:rsidR="00434281">
        <w:rPr>
          <w:rFonts w:ascii="Times New Roman" w:eastAsia="Times New Roman" w:hAnsi="Times New Roman" w:cs="Times New Roman"/>
          <w:sz w:val="24"/>
          <w:szCs w:val="24"/>
        </w:rPr>
        <w:t xml:space="preserve">formation and </w:t>
      </w:r>
      <w:r w:rsidR="00502C43" w:rsidRPr="00502C43">
        <w:rPr>
          <w:rFonts w:ascii="Times New Roman" w:eastAsia="Times New Roman" w:hAnsi="Times New Roman" w:cs="Times New Roman"/>
          <w:sz w:val="24"/>
          <w:szCs w:val="24"/>
        </w:rPr>
        <w:t xml:space="preserve">composition of the sperm plasma membrane may contribute to compromised fertility. </w:t>
      </w:r>
      <w:r>
        <w:rPr>
          <w:rFonts w:ascii="Times New Roman" w:eastAsia="Times New Roman" w:hAnsi="Times New Roman" w:cs="Times New Roman"/>
          <w:sz w:val="24"/>
          <w:szCs w:val="24"/>
        </w:rPr>
        <w:t>It has been shown that the plasma membrane lipids greatly contribute to sperm motility and fluidity, capacitation, acrosome reaction and binding to the zona pellucida in the fertiliz</w:t>
      </w:r>
      <w:r w:rsidRPr="00A650F9">
        <w:rPr>
          <w:rFonts w:ascii="Times New Roman" w:eastAsia="Times New Roman" w:hAnsi="Times New Roman" w:cs="Times New Roman"/>
          <w:sz w:val="24"/>
          <w:szCs w:val="24"/>
        </w:rPr>
        <w:t xml:space="preserve">ation process, therefore affecting fertility (HOSSAIN et al., 2007; TAVILANI et al., 2007). </w:t>
      </w:r>
      <w:r w:rsidR="00E56D01" w:rsidRPr="00E56D01">
        <w:rPr>
          <w:rFonts w:ascii="Times New Roman" w:eastAsia="Times New Roman" w:hAnsi="Times New Roman" w:cs="Times New Roman"/>
          <w:sz w:val="24"/>
          <w:szCs w:val="24"/>
        </w:rPr>
        <w:t xml:space="preserve">Knowledge of the sperm membrane composition and changes during spermatogenesis, sperm maturation, ejaculation and semen processing, </w:t>
      </w:r>
      <w:r w:rsidR="00E56D01">
        <w:rPr>
          <w:rFonts w:ascii="Times New Roman" w:eastAsia="Times New Roman" w:hAnsi="Times New Roman" w:cs="Times New Roman"/>
          <w:sz w:val="24"/>
          <w:szCs w:val="24"/>
        </w:rPr>
        <w:t xml:space="preserve">is therefore an imperative </w:t>
      </w:r>
      <w:r w:rsidR="00E56D01" w:rsidRPr="00E56D01">
        <w:rPr>
          <w:rFonts w:ascii="Times New Roman" w:eastAsia="Times New Roman" w:hAnsi="Times New Roman" w:cs="Times New Roman"/>
          <w:sz w:val="24"/>
          <w:szCs w:val="24"/>
        </w:rPr>
        <w:t>for understanding of the sperm fertilizing potential and for improving the efficacy of assisted reproducti</w:t>
      </w:r>
      <w:r w:rsidR="00E56D01">
        <w:rPr>
          <w:rFonts w:ascii="Times New Roman" w:eastAsia="Times New Roman" w:hAnsi="Times New Roman" w:cs="Times New Roman"/>
          <w:sz w:val="24"/>
          <w:szCs w:val="24"/>
        </w:rPr>
        <w:t>on</w:t>
      </w:r>
      <w:r w:rsidR="00E56D01" w:rsidRPr="00E56D01">
        <w:rPr>
          <w:rFonts w:ascii="Times New Roman" w:eastAsia="Times New Roman" w:hAnsi="Times New Roman" w:cs="Times New Roman"/>
          <w:sz w:val="24"/>
          <w:szCs w:val="24"/>
        </w:rPr>
        <w:t xml:space="preserve"> </w:t>
      </w:r>
      <w:r w:rsidR="00E56D01">
        <w:rPr>
          <w:rFonts w:ascii="Times New Roman" w:eastAsia="Times New Roman" w:hAnsi="Times New Roman" w:cs="Times New Roman"/>
          <w:sz w:val="24"/>
          <w:szCs w:val="24"/>
        </w:rPr>
        <w:t>(GAUTIER and AURICH, 2022)</w:t>
      </w:r>
      <w:r w:rsidR="00E56D01" w:rsidRPr="00E56D01">
        <w:rPr>
          <w:rFonts w:ascii="Times New Roman" w:eastAsia="Times New Roman" w:hAnsi="Times New Roman" w:cs="Times New Roman"/>
          <w:sz w:val="24"/>
          <w:szCs w:val="24"/>
        </w:rPr>
        <w:t>.</w:t>
      </w:r>
    </w:p>
    <w:p w14:paraId="36ED9E57" w14:textId="375FAFEC" w:rsidR="00304E24" w:rsidRPr="00881B7B" w:rsidRDefault="00304E24" w:rsidP="00F81A56">
      <w:pPr>
        <w:shd w:val="clear" w:color="auto" w:fill="FFFFFF"/>
        <w:spacing w:after="0" w:line="360" w:lineRule="auto"/>
        <w:ind w:firstLine="708"/>
        <w:jc w:val="both"/>
        <w:rPr>
          <w:rFonts w:ascii="Times New Roman" w:eastAsia="Times New Roman" w:hAnsi="Times New Roman" w:cs="Times New Roman"/>
          <w:sz w:val="24"/>
          <w:szCs w:val="24"/>
        </w:rPr>
      </w:pPr>
      <w:r w:rsidRPr="00881B7B">
        <w:rPr>
          <w:rFonts w:ascii="Times New Roman" w:eastAsia="Times New Roman" w:hAnsi="Times New Roman" w:cs="Times New Roman"/>
          <w:sz w:val="24"/>
          <w:szCs w:val="24"/>
        </w:rPr>
        <w:t>Fatty acids are important structural components of all cells, having the pivotal role in physiology of cells. Fatty acids (FAs) are classified into different groups according to the degree of hydrocarbon chain saturation, including saturated FA (SFA), monounsaturated FA (MUFA) and polyunsaturated FA (PUFA). According to National Research Council (NRC, 2006) omega 3 polyunsaturated fatty acids (n-3 PUFA), particularly eicosapentaenoic acid (EPA, 20:5 n-3) and docosahexaenoic acid (DHA, 22:6 n-3), and omega 6 (n-6) PUFA, mainly arachidonic acid (AA; 20:4 n-6), are essential FA for dogs and should be therefore incorporated into their diets. The presence of specific FA in sperm or seminal plasma influences fertility greatly. Docosahexaenoic FA is essential for the fluidity of the plasma membrane, and thus for the acquisition of sperm motility and acrosome reaction (ROOKE at al., 2001). Indeed, low</w:t>
      </w:r>
      <w:r w:rsidR="00405935">
        <w:rPr>
          <w:rFonts w:ascii="Times New Roman" w:eastAsia="Times New Roman" w:hAnsi="Times New Roman" w:cs="Times New Roman"/>
          <w:sz w:val="24"/>
          <w:szCs w:val="24"/>
        </w:rPr>
        <w:t>er</w:t>
      </w:r>
      <w:r w:rsidRPr="00881B7B">
        <w:rPr>
          <w:rFonts w:ascii="Times New Roman" w:eastAsia="Times New Roman" w:hAnsi="Times New Roman" w:cs="Times New Roman"/>
          <w:sz w:val="24"/>
          <w:szCs w:val="24"/>
        </w:rPr>
        <w:t xml:space="preserve"> </w:t>
      </w:r>
      <w:r w:rsidR="00405935">
        <w:rPr>
          <w:rFonts w:ascii="Times New Roman" w:eastAsia="Times New Roman" w:hAnsi="Times New Roman" w:cs="Times New Roman"/>
          <w:sz w:val="24"/>
          <w:szCs w:val="24"/>
        </w:rPr>
        <w:t>content</w:t>
      </w:r>
      <w:r w:rsidR="001674A8" w:rsidRPr="00881B7B">
        <w:rPr>
          <w:rFonts w:ascii="Times New Roman" w:eastAsia="Times New Roman" w:hAnsi="Times New Roman" w:cs="Times New Roman"/>
          <w:sz w:val="24"/>
          <w:szCs w:val="24"/>
        </w:rPr>
        <w:t xml:space="preserve"> </w:t>
      </w:r>
      <w:r w:rsidRPr="00881B7B">
        <w:rPr>
          <w:rFonts w:ascii="Times New Roman" w:eastAsia="Times New Roman" w:hAnsi="Times New Roman" w:cs="Times New Roman"/>
          <w:sz w:val="24"/>
          <w:szCs w:val="24"/>
        </w:rPr>
        <w:t xml:space="preserve">of </w:t>
      </w:r>
      <w:r w:rsidR="001674A8">
        <w:rPr>
          <w:rFonts w:ascii="Times New Roman" w:eastAsia="Times New Roman" w:hAnsi="Times New Roman" w:cs="Times New Roman"/>
          <w:sz w:val="24"/>
          <w:szCs w:val="24"/>
        </w:rPr>
        <w:t>DHA and PUFA</w:t>
      </w:r>
      <w:r w:rsidRPr="00881B7B">
        <w:rPr>
          <w:rFonts w:ascii="Times New Roman" w:eastAsia="Times New Roman" w:hAnsi="Times New Roman" w:cs="Times New Roman"/>
          <w:sz w:val="24"/>
          <w:szCs w:val="24"/>
        </w:rPr>
        <w:t xml:space="preserve"> were observed in </w:t>
      </w:r>
      <w:r w:rsidR="00405935" w:rsidRPr="00405935">
        <w:rPr>
          <w:rFonts w:ascii="Times New Roman" w:eastAsia="Times New Roman" w:hAnsi="Times New Roman" w:cs="Times New Roman"/>
          <w:sz w:val="24"/>
          <w:szCs w:val="24"/>
        </w:rPr>
        <w:t>asthenozoospermic</w:t>
      </w:r>
      <w:r w:rsidR="00405935">
        <w:rPr>
          <w:rFonts w:ascii="Times New Roman" w:eastAsia="Times New Roman" w:hAnsi="Times New Roman" w:cs="Times New Roman"/>
          <w:sz w:val="24"/>
          <w:szCs w:val="24"/>
        </w:rPr>
        <w:t xml:space="preserve">, </w:t>
      </w:r>
      <w:r w:rsidR="00405935" w:rsidRPr="00405935">
        <w:rPr>
          <w:rFonts w:ascii="Times New Roman" w:eastAsia="Times New Roman" w:hAnsi="Times New Roman" w:cs="Times New Roman"/>
          <w:sz w:val="24"/>
          <w:szCs w:val="24"/>
        </w:rPr>
        <w:t>oligozoospermic</w:t>
      </w:r>
      <w:r w:rsidR="00405935">
        <w:rPr>
          <w:rFonts w:ascii="Times New Roman" w:eastAsia="Times New Roman" w:hAnsi="Times New Roman" w:cs="Times New Roman"/>
          <w:sz w:val="24"/>
          <w:szCs w:val="24"/>
        </w:rPr>
        <w:t xml:space="preserve"> </w:t>
      </w:r>
      <w:r w:rsidR="00405935" w:rsidRPr="00405935">
        <w:rPr>
          <w:rFonts w:ascii="Times New Roman" w:eastAsia="Times New Roman" w:hAnsi="Times New Roman" w:cs="Times New Roman"/>
          <w:sz w:val="24"/>
          <w:szCs w:val="24"/>
        </w:rPr>
        <w:t>and oligoasthenozoospermic</w:t>
      </w:r>
      <w:r w:rsidR="00405935">
        <w:rPr>
          <w:rFonts w:ascii="Times New Roman" w:eastAsia="Times New Roman" w:hAnsi="Times New Roman" w:cs="Times New Roman"/>
          <w:sz w:val="24"/>
          <w:szCs w:val="24"/>
        </w:rPr>
        <w:t xml:space="preserve"> </w:t>
      </w:r>
      <w:r w:rsidRPr="00881B7B">
        <w:rPr>
          <w:rFonts w:ascii="Times New Roman" w:eastAsia="Times New Roman" w:hAnsi="Times New Roman" w:cs="Times New Roman"/>
          <w:sz w:val="24"/>
          <w:szCs w:val="24"/>
        </w:rPr>
        <w:t xml:space="preserve">spermatozoa in man </w:t>
      </w:r>
      <w:r w:rsidR="00405935">
        <w:rPr>
          <w:rFonts w:ascii="Times New Roman" w:eastAsia="Times New Roman" w:hAnsi="Times New Roman" w:cs="Times New Roman"/>
          <w:sz w:val="24"/>
          <w:szCs w:val="24"/>
        </w:rPr>
        <w:t xml:space="preserve">than in </w:t>
      </w:r>
      <w:r w:rsidR="00405935" w:rsidRPr="00405935">
        <w:rPr>
          <w:rFonts w:ascii="Times New Roman" w:eastAsia="Times New Roman" w:hAnsi="Times New Roman" w:cs="Times New Roman"/>
          <w:sz w:val="24"/>
          <w:szCs w:val="24"/>
        </w:rPr>
        <w:t xml:space="preserve">normozoospermic </w:t>
      </w:r>
      <w:r w:rsidRPr="00A650F9">
        <w:rPr>
          <w:rFonts w:ascii="Times New Roman" w:eastAsia="Times New Roman" w:hAnsi="Times New Roman" w:cs="Times New Roman"/>
          <w:sz w:val="24"/>
          <w:szCs w:val="24"/>
        </w:rPr>
        <w:t>(</w:t>
      </w:r>
      <w:r w:rsidR="008D1274" w:rsidRPr="005E1FC6">
        <w:rPr>
          <w:rFonts w:ascii="Times New Roman" w:eastAsia="Times New Roman" w:hAnsi="Times New Roman" w:cs="Times New Roman"/>
          <w:sz w:val="24"/>
          <w:szCs w:val="24"/>
        </w:rPr>
        <w:t xml:space="preserve">AKSOY </w:t>
      </w:r>
      <w:r w:rsidRPr="005E1FC6">
        <w:rPr>
          <w:rFonts w:ascii="Times New Roman" w:eastAsia="Times New Roman" w:hAnsi="Times New Roman" w:cs="Times New Roman"/>
          <w:sz w:val="24"/>
          <w:szCs w:val="24"/>
        </w:rPr>
        <w:t xml:space="preserve">et al., 2006).  </w:t>
      </w:r>
      <w:r w:rsidRPr="00A650F9">
        <w:rPr>
          <w:rFonts w:ascii="Times New Roman" w:eastAsia="Times New Roman" w:hAnsi="Times New Roman" w:cs="Times New Roman"/>
          <w:sz w:val="24"/>
          <w:szCs w:val="24"/>
        </w:rPr>
        <w:t xml:space="preserve">GADELLA </w:t>
      </w:r>
      <w:r w:rsidR="00455B7E">
        <w:rPr>
          <w:rFonts w:ascii="Times New Roman" w:eastAsia="Times New Roman" w:hAnsi="Times New Roman" w:cs="Times New Roman"/>
          <w:sz w:val="24"/>
          <w:szCs w:val="24"/>
        </w:rPr>
        <w:t xml:space="preserve">et al. </w:t>
      </w:r>
      <w:r w:rsidRPr="00A650F9">
        <w:rPr>
          <w:rFonts w:ascii="Times New Roman" w:eastAsia="Times New Roman" w:hAnsi="Times New Roman" w:cs="Times New Roman"/>
          <w:sz w:val="24"/>
          <w:szCs w:val="24"/>
        </w:rPr>
        <w:t>(2008)</w:t>
      </w:r>
      <w:r w:rsidR="00A650F9" w:rsidRPr="00A650F9">
        <w:rPr>
          <w:rFonts w:ascii="Times New Roman" w:eastAsia="Times New Roman" w:hAnsi="Times New Roman" w:cs="Times New Roman"/>
          <w:sz w:val="24"/>
          <w:szCs w:val="24"/>
        </w:rPr>
        <w:t xml:space="preserve"> </w:t>
      </w:r>
      <w:r w:rsidRPr="00881B7B">
        <w:rPr>
          <w:rFonts w:ascii="Times New Roman" w:eastAsia="Times New Roman" w:hAnsi="Times New Roman" w:cs="Times New Roman"/>
          <w:sz w:val="24"/>
          <w:szCs w:val="24"/>
        </w:rPr>
        <w:t xml:space="preserve">and SHAN et al., (2021) have shown that PUFA </w:t>
      </w:r>
      <w:r w:rsidR="00DF121F" w:rsidRPr="00881B7B">
        <w:rPr>
          <w:rFonts w:ascii="Times New Roman" w:eastAsia="Times New Roman" w:hAnsi="Times New Roman" w:cs="Times New Roman"/>
          <w:sz w:val="24"/>
          <w:szCs w:val="24"/>
        </w:rPr>
        <w:t>contributes</w:t>
      </w:r>
      <w:r w:rsidRPr="00881B7B">
        <w:rPr>
          <w:rFonts w:ascii="Times New Roman" w:eastAsia="Times New Roman" w:hAnsi="Times New Roman" w:cs="Times New Roman"/>
          <w:sz w:val="24"/>
          <w:szCs w:val="24"/>
        </w:rPr>
        <w:t xml:space="preserve"> to a greater fluidity and flexibility of the sperm plasma membrane, which is necessary for </w:t>
      </w:r>
      <w:r w:rsidRPr="00881B7B">
        <w:rPr>
          <w:rFonts w:ascii="Times New Roman" w:eastAsia="Times New Roman" w:hAnsi="Times New Roman" w:cs="Times New Roman"/>
          <w:sz w:val="24"/>
          <w:szCs w:val="24"/>
        </w:rPr>
        <w:lastRenderedPageBreak/>
        <w:t xml:space="preserve">physiological sperm function. </w:t>
      </w:r>
      <w:r w:rsidR="00405935">
        <w:rPr>
          <w:rFonts w:ascii="Times New Roman" w:eastAsia="Times New Roman" w:hAnsi="Times New Roman" w:cs="Times New Roman"/>
          <w:sz w:val="24"/>
          <w:szCs w:val="24"/>
        </w:rPr>
        <w:t xml:space="preserve">Additionally, in a study conducted on boar semen, </w:t>
      </w:r>
      <w:r w:rsidR="00405935" w:rsidRPr="00176229">
        <w:rPr>
          <w:rFonts w:ascii="Times New Roman" w:eastAsia="Times New Roman" w:hAnsi="Times New Roman" w:cs="Times New Roman"/>
          <w:sz w:val="24"/>
          <w:szCs w:val="24"/>
        </w:rPr>
        <w:t>n-3 PUFA content in the sperm plasma</w:t>
      </w:r>
      <w:r w:rsidR="00405935">
        <w:rPr>
          <w:rFonts w:ascii="Times New Roman" w:eastAsia="Times New Roman" w:hAnsi="Times New Roman" w:cs="Times New Roman"/>
          <w:sz w:val="24"/>
          <w:szCs w:val="24"/>
        </w:rPr>
        <w:t xml:space="preserve"> </w:t>
      </w:r>
      <w:r w:rsidR="00405935" w:rsidRPr="00176229">
        <w:rPr>
          <w:rFonts w:ascii="Times New Roman" w:eastAsia="Times New Roman" w:hAnsi="Times New Roman" w:cs="Times New Roman"/>
          <w:sz w:val="24"/>
          <w:szCs w:val="24"/>
        </w:rPr>
        <w:t>membrane and</w:t>
      </w:r>
      <w:r w:rsidR="00405935">
        <w:rPr>
          <w:rFonts w:ascii="Times New Roman" w:eastAsia="Times New Roman" w:hAnsi="Times New Roman" w:cs="Times New Roman"/>
          <w:sz w:val="24"/>
          <w:szCs w:val="24"/>
        </w:rPr>
        <w:t xml:space="preserve"> </w:t>
      </w:r>
      <w:r w:rsidR="00405935" w:rsidRPr="00176229">
        <w:rPr>
          <w:rFonts w:ascii="Times New Roman" w:eastAsia="Times New Roman" w:hAnsi="Times New Roman" w:cs="Times New Roman"/>
          <w:sz w:val="24"/>
          <w:szCs w:val="24"/>
        </w:rPr>
        <w:t xml:space="preserve">extracellular antioxidants </w:t>
      </w:r>
      <w:r w:rsidR="00405935">
        <w:rPr>
          <w:rFonts w:ascii="Times New Roman" w:eastAsia="Times New Roman" w:hAnsi="Times New Roman" w:cs="Times New Roman"/>
          <w:sz w:val="24"/>
          <w:szCs w:val="24"/>
        </w:rPr>
        <w:t>present in the</w:t>
      </w:r>
      <w:r w:rsidR="00405935" w:rsidRPr="00176229">
        <w:rPr>
          <w:rFonts w:ascii="Times New Roman" w:eastAsia="Times New Roman" w:hAnsi="Times New Roman" w:cs="Times New Roman"/>
          <w:sz w:val="24"/>
          <w:szCs w:val="24"/>
        </w:rPr>
        <w:t xml:space="preserve"> seminal plasma </w:t>
      </w:r>
      <w:r w:rsidR="000D70E9">
        <w:rPr>
          <w:rFonts w:ascii="Times New Roman" w:eastAsia="Times New Roman" w:hAnsi="Times New Roman" w:cs="Times New Roman"/>
          <w:sz w:val="24"/>
          <w:szCs w:val="24"/>
        </w:rPr>
        <w:t>were</w:t>
      </w:r>
      <w:r w:rsidR="00405935">
        <w:rPr>
          <w:rFonts w:ascii="Times New Roman" w:eastAsia="Times New Roman" w:hAnsi="Times New Roman" w:cs="Times New Roman"/>
          <w:sz w:val="24"/>
          <w:szCs w:val="24"/>
        </w:rPr>
        <w:t xml:space="preserve"> correlated to better motility</w:t>
      </w:r>
      <w:r w:rsidR="000D70E9">
        <w:rPr>
          <w:rFonts w:ascii="Times New Roman" w:eastAsia="Times New Roman" w:hAnsi="Times New Roman" w:cs="Times New Roman"/>
          <w:sz w:val="24"/>
          <w:szCs w:val="24"/>
        </w:rPr>
        <w:t>, v</w:t>
      </w:r>
      <w:r w:rsidR="000D70E9" w:rsidRPr="000D70E9">
        <w:rPr>
          <w:rFonts w:ascii="Times New Roman" w:eastAsia="Times New Roman" w:hAnsi="Times New Roman" w:cs="Times New Roman"/>
          <w:sz w:val="24"/>
          <w:szCs w:val="24"/>
        </w:rPr>
        <w:t>iability</w:t>
      </w:r>
      <w:r w:rsidR="00DF121F" w:rsidRPr="000D70E9">
        <w:rPr>
          <w:rFonts w:ascii="Times New Roman" w:eastAsia="Times New Roman" w:hAnsi="Times New Roman" w:cs="Times New Roman"/>
          <w:sz w:val="24"/>
          <w:szCs w:val="24"/>
        </w:rPr>
        <w:t>, and normal</w:t>
      </w:r>
      <w:r w:rsidR="000D70E9" w:rsidRPr="000D70E9">
        <w:rPr>
          <w:rFonts w:ascii="Times New Roman" w:eastAsia="Times New Roman" w:hAnsi="Times New Roman" w:cs="Times New Roman"/>
          <w:sz w:val="24"/>
          <w:szCs w:val="24"/>
        </w:rPr>
        <w:t xml:space="preserve"> </w:t>
      </w:r>
      <w:r w:rsidR="000D70E9">
        <w:rPr>
          <w:rFonts w:ascii="Times New Roman" w:eastAsia="Times New Roman" w:hAnsi="Times New Roman" w:cs="Times New Roman"/>
          <w:sz w:val="24"/>
          <w:szCs w:val="24"/>
        </w:rPr>
        <w:t xml:space="preserve">sperm </w:t>
      </w:r>
      <w:r w:rsidR="000D70E9" w:rsidRPr="000D70E9">
        <w:rPr>
          <w:rFonts w:ascii="Times New Roman" w:eastAsia="Times New Roman" w:hAnsi="Times New Roman" w:cs="Times New Roman"/>
          <w:sz w:val="24"/>
          <w:szCs w:val="24"/>
        </w:rPr>
        <w:t>morphology</w:t>
      </w:r>
      <w:r w:rsidR="00405935">
        <w:rPr>
          <w:rFonts w:ascii="Times New Roman" w:eastAsia="Times New Roman" w:hAnsi="Times New Roman" w:cs="Times New Roman"/>
          <w:sz w:val="24"/>
          <w:szCs w:val="24"/>
        </w:rPr>
        <w:t xml:space="preserve"> (</w:t>
      </w:r>
      <w:r w:rsidR="00405935" w:rsidRPr="00260EAD">
        <w:rPr>
          <w:rFonts w:ascii="Times New Roman" w:eastAsia="Times New Roman" w:hAnsi="Times New Roman" w:cs="Times New Roman"/>
          <w:sz w:val="24"/>
          <w:szCs w:val="24"/>
        </w:rPr>
        <w:t>A</w:t>
      </w:r>
      <w:r w:rsidR="00405935">
        <w:rPr>
          <w:rFonts w:ascii="Times New Roman" w:eastAsia="Times New Roman" w:hAnsi="Times New Roman" w:cs="Times New Roman"/>
          <w:sz w:val="24"/>
          <w:szCs w:val="24"/>
        </w:rPr>
        <w:t>M-IN et al., 20</w:t>
      </w:r>
      <w:r w:rsidR="008E27F0">
        <w:rPr>
          <w:rFonts w:ascii="Times New Roman" w:eastAsia="Times New Roman" w:hAnsi="Times New Roman" w:cs="Times New Roman"/>
          <w:sz w:val="24"/>
          <w:szCs w:val="24"/>
        </w:rPr>
        <w:t>11</w:t>
      </w:r>
      <w:r w:rsidR="00405935">
        <w:rPr>
          <w:rFonts w:ascii="Times New Roman" w:eastAsia="Times New Roman" w:hAnsi="Times New Roman" w:cs="Times New Roman"/>
          <w:sz w:val="24"/>
          <w:szCs w:val="24"/>
        </w:rPr>
        <w:t xml:space="preserve">). </w:t>
      </w:r>
      <w:r w:rsidRPr="00881B7B">
        <w:rPr>
          <w:rFonts w:ascii="Times New Roman" w:eastAsia="Times New Roman" w:hAnsi="Times New Roman" w:cs="Times New Roman"/>
          <w:sz w:val="24"/>
          <w:szCs w:val="24"/>
        </w:rPr>
        <w:t xml:space="preserve">Nonetheless, presence of double bonds, typical of unsaturated FA, especially long chain FA, increases chemical reactivity and makes sperm plasma membranes greatly susceptible to </w:t>
      </w:r>
      <w:bookmarkStart w:id="2" w:name="_Hlk175806174"/>
      <w:r w:rsidRPr="00881B7B">
        <w:rPr>
          <w:rFonts w:ascii="Times New Roman" w:eastAsia="Times New Roman" w:hAnsi="Times New Roman" w:cs="Times New Roman"/>
          <w:sz w:val="24"/>
          <w:szCs w:val="24"/>
        </w:rPr>
        <w:t xml:space="preserve">free radicals </w:t>
      </w:r>
      <w:bookmarkEnd w:id="2"/>
      <w:r w:rsidRPr="00881B7B">
        <w:rPr>
          <w:rFonts w:ascii="Times New Roman" w:eastAsia="Times New Roman" w:hAnsi="Times New Roman" w:cs="Times New Roman"/>
          <w:sz w:val="24"/>
          <w:szCs w:val="24"/>
        </w:rPr>
        <w:t>and oxidative stress through lipid peroxidation (TAPIA et al., 2012) which may result in functional disorders of sperms</w:t>
      </w:r>
      <w:r w:rsidR="008D1274">
        <w:rPr>
          <w:rFonts w:ascii="Times New Roman" w:eastAsia="Times New Roman" w:hAnsi="Times New Roman" w:cs="Times New Roman"/>
          <w:sz w:val="24"/>
          <w:szCs w:val="24"/>
        </w:rPr>
        <w:t>,</w:t>
      </w:r>
      <w:r w:rsidRPr="00881B7B">
        <w:rPr>
          <w:rFonts w:ascii="Times New Roman" w:eastAsia="Times New Roman" w:hAnsi="Times New Roman" w:cs="Times New Roman"/>
          <w:sz w:val="24"/>
          <w:szCs w:val="24"/>
        </w:rPr>
        <w:t xml:space="preserve"> including membrane damage and subsequent loss of motility (LUCIO et al., </w:t>
      </w:r>
      <w:r w:rsidR="00973182" w:rsidRPr="00881B7B">
        <w:rPr>
          <w:rFonts w:ascii="Times New Roman" w:eastAsia="Times New Roman" w:hAnsi="Times New Roman" w:cs="Times New Roman"/>
          <w:sz w:val="24"/>
          <w:szCs w:val="24"/>
        </w:rPr>
        <w:t>201</w:t>
      </w:r>
      <w:r w:rsidR="00920ECD">
        <w:rPr>
          <w:rFonts w:ascii="Times New Roman" w:eastAsia="Times New Roman" w:hAnsi="Times New Roman" w:cs="Times New Roman"/>
          <w:sz w:val="24"/>
          <w:szCs w:val="24"/>
        </w:rPr>
        <w:t>7</w:t>
      </w:r>
      <w:r w:rsidRPr="00881B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9FB6EC3" w14:textId="1CCDDE12" w:rsidR="00304E24" w:rsidRDefault="00304E24" w:rsidP="00F81A56">
      <w:pPr>
        <w:shd w:val="clear" w:color="auto" w:fill="FFFFFF"/>
        <w:spacing w:after="0" w:line="360" w:lineRule="auto"/>
        <w:ind w:firstLine="708"/>
        <w:jc w:val="both"/>
        <w:rPr>
          <w:rFonts w:ascii="Times New Roman" w:eastAsia="Times New Roman" w:hAnsi="Times New Roman" w:cs="Times New Roman"/>
          <w:sz w:val="24"/>
          <w:szCs w:val="24"/>
        </w:rPr>
      </w:pPr>
      <w:r w:rsidRPr="00881B7B">
        <w:rPr>
          <w:rFonts w:ascii="Times New Roman" w:eastAsia="Times New Roman" w:hAnsi="Times New Roman" w:cs="Times New Roman"/>
          <w:sz w:val="24"/>
          <w:szCs w:val="24"/>
        </w:rPr>
        <w:t>It is reported that FA composition could be a reliable sperm quality indicator as well as an indicator for sperm maturation level and capacity to be frozen (COLLODEL</w:t>
      </w:r>
      <w:r w:rsidRPr="00881B7B">
        <w:rPr>
          <w:rFonts w:ascii="Times New Roman" w:eastAsia="Times New Roman" w:hAnsi="Times New Roman" w:cs="Times New Roman"/>
          <w:sz w:val="24"/>
          <w:szCs w:val="24"/>
          <w:highlight w:val="white"/>
        </w:rPr>
        <w:t xml:space="preserve"> et al.,</w:t>
      </w:r>
      <w:r w:rsidR="00446F32">
        <w:rPr>
          <w:rFonts w:ascii="Times New Roman" w:eastAsia="Times New Roman" w:hAnsi="Times New Roman" w:cs="Times New Roman"/>
          <w:sz w:val="24"/>
          <w:szCs w:val="24"/>
          <w:highlight w:val="white"/>
        </w:rPr>
        <w:t xml:space="preserve"> </w:t>
      </w:r>
      <w:r w:rsidRPr="00881B7B">
        <w:rPr>
          <w:rFonts w:ascii="Times New Roman" w:eastAsia="Times New Roman" w:hAnsi="Times New Roman" w:cs="Times New Roman"/>
          <w:sz w:val="24"/>
          <w:szCs w:val="24"/>
          <w:highlight w:val="white"/>
        </w:rPr>
        <w:t>2020</w:t>
      </w:r>
      <w:r w:rsidR="00880193">
        <w:rPr>
          <w:rFonts w:ascii="Times New Roman" w:eastAsia="Times New Roman" w:hAnsi="Times New Roman" w:cs="Times New Roman"/>
          <w:sz w:val="24"/>
          <w:szCs w:val="24"/>
          <w:highlight w:val="white"/>
        </w:rPr>
        <w:t>;</w:t>
      </w:r>
      <w:r w:rsidRPr="00881B7B">
        <w:rPr>
          <w:rFonts w:ascii="Times New Roman" w:eastAsia="Times New Roman" w:hAnsi="Times New Roman" w:cs="Times New Roman"/>
          <w:sz w:val="24"/>
          <w:szCs w:val="24"/>
          <w:highlight w:val="white"/>
        </w:rPr>
        <w:t xml:space="preserve"> KOGAN et al., 2021)</w:t>
      </w:r>
      <w:r w:rsidRPr="00881B7B">
        <w:rPr>
          <w:rFonts w:ascii="Times New Roman" w:eastAsia="Times New Roman" w:hAnsi="Times New Roman" w:cs="Times New Roman"/>
          <w:sz w:val="24"/>
          <w:szCs w:val="24"/>
        </w:rPr>
        <w:t xml:space="preserve">. </w:t>
      </w:r>
      <w:r w:rsidR="0069525C">
        <w:rPr>
          <w:rFonts w:ascii="Times New Roman" w:eastAsia="Times New Roman" w:hAnsi="Times New Roman" w:cs="Times New Roman"/>
          <w:sz w:val="24"/>
          <w:szCs w:val="24"/>
        </w:rPr>
        <w:t>A study by LUCIO et al. (2017)</w:t>
      </w:r>
      <w:r w:rsidRPr="00881B7B">
        <w:rPr>
          <w:rFonts w:ascii="Times New Roman" w:eastAsia="Times New Roman" w:hAnsi="Times New Roman" w:cs="Times New Roman"/>
          <w:sz w:val="24"/>
          <w:szCs w:val="24"/>
        </w:rPr>
        <w:t xml:space="preserve"> have proposed </w:t>
      </w:r>
      <w:r w:rsidR="0069525C">
        <w:rPr>
          <w:rFonts w:ascii="Times New Roman" w:eastAsia="Times New Roman" w:hAnsi="Times New Roman" w:cs="Times New Roman"/>
          <w:sz w:val="24"/>
          <w:szCs w:val="24"/>
        </w:rPr>
        <w:t>some sperm membrane phospholipid</w:t>
      </w:r>
      <w:r w:rsidR="0069525C" w:rsidRPr="00881B7B">
        <w:rPr>
          <w:rFonts w:ascii="Times New Roman" w:eastAsia="Times New Roman" w:hAnsi="Times New Roman" w:cs="Times New Roman"/>
          <w:sz w:val="24"/>
          <w:szCs w:val="24"/>
        </w:rPr>
        <w:t xml:space="preserve"> </w:t>
      </w:r>
      <w:r w:rsidR="0069525C">
        <w:rPr>
          <w:rFonts w:ascii="Times New Roman" w:eastAsia="Times New Roman" w:hAnsi="Times New Roman" w:cs="Times New Roman"/>
          <w:sz w:val="24"/>
          <w:szCs w:val="24"/>
        </w:rPr>
        <w:t>classes being higher in motile versus asthenospermic samples.</w:t>
      </w:r>
      <w:r w:rsidR="00D766E6">
        <w:rPr>
          <w:rFonts w:ascii="Times New Roman" w:eastAsia="Times New Roman" w:hAnsi="Times New Roman" w:cs="Times New Roman"/>
          <w:sz w:val="24"/>
          <w:szCs w:val="24"/>
        </w:rPr>
        <w:t xml:space="preserve"> Furthermore, DI NISIO et al. (2023) </w:t>
      </w:r>
      <w:r w:rsidR="006644A7">
        <w:rPr>
          <w:rFonts w:ascii="Times New Roman" w:eastAsia="Times New Roman" w:hAnsi="Times New Roman" w:cs="Times New Roman"/>
          <w:sz w:val="24"/>
          <w:szCs w:val="24"/>
        </w:rPr>
        <w:t>proposed some l</w:t>
      </w:r>
      <w:r w:rsidR="006644A7" w:rsidRPr="006644A7">
        <w:rPr>
          <w:rFonts w:ascii="Times New Roman" w:eastAsia="Times New Roman" w:hAnsi="Times New Roman" w:cs="Times New Roman"/>
          <w:sz w:val="24"/>
          <w:szCs w:val="24"/>
        </w:rPr>
        <w:t>ipid cluster</w:t>
      </w:r>
      <w:r w:rsidR="006644A7">
        <w:rPr>
          <w:rFonts w:ascii="Times New Roman" w:eastAsia="Times New Roman" w:hAnsi="Times New Roman" w:cs="Times New Roman"/>
          <w:sz w:val="24"/>
          <w:szCs w:val="24"/>
        </w:rPr>
        <w:t>s t</w:t>
      </w:r>
      <w:r w:rsidR="006644A7" w:rsidRPr="006644A7">
        <w:rPr>
          <w:rFonts w:ascii="Times New Roman" w:eastAsia="Times New Roman" w:hAnsi="Times New Roman" w:cs="Times New Roman"/>
          <w:sz w:val="24"/>
          <w:szCs w:val="24"/>
        </w:rPr>
        <w:t xml:space="preserve">hat </w:t>
      </w:r>
      <w:r w:rsidR="006644A7">
        <w:rPr>
          <w:rFonts w:ascii="Times New Roman" w:eastAsia="Times New Roman" w:hAnsi="Times New Roman" w:cs="Times New Roman"/>
          <w:sz w:val="24"/>
          <w:szCs w:val="24"/>
        </w:rPr>
        <w:t>were</w:t>
      </w:r>
      <w:r w:rsidR="006644A7" w:rsidRPr="006644A7">
        <w:rPr>
          <w:rFonts w:ascii="Times New Roman" w:eastAsia="Times New Roman" w:hAnsi="Times New Roman" w:cs="Times New Roman"/>
          <w:sz w:val="24"/>
          <w:szCs w:val="24"/>
        </w:rPr>
        <w:t xml:space="preserve"> associated with </w:t>
      </w:r>
      <w:r w:rsidR="006644A7">
        <w:rPr>
          <w:rFonts w:ascii="Times New Roman" w:eastAsia="Times New Roman" w:hAnsi="Times New Roman" w:cs="Times New Roman"/>
          <w:sz w:val="24"/>
          <w:szCs w:val="24"/>
        </w:rPr>
        <w:t xml:space="preserve">human </w:t>
      </w:r>
      <w:r w:rsidR="006644A7" w:rsidRPr="006644A7">
        <w:rPr>
          <w:rFonts w:ascii="Times New Roman" w:eastAsia="Times New Roman" w:hAnsi="Times New Roman" w:cs="Times New Roman"/>
          <w:sz w:val="24"/>
          <w:szCs w:val="24"/>
        </w:rPr>
        <w:t>semen parameters</w:t>
      </w:r>
      <w:r w:rsidR="006644A7">
        <w:rPr>
          <w:rFonts w:ascii="Times New Roman" w:eastAsia="Times New Roman" w:hAnsi="Times New Roman" w:cs="Times New Roman"/>
          <w:sz w:val="24"/>
          <w:szCs w:val="24"/>
        </w:rPr>
        <w:t>,</w:t>
      </w:r>
      <w:r w:rsidR="006644A7" w:rsidRPr="006644A7" w:rsidDel="0069525C">
        <w:rPr>
          <w:rFonts w:ascii="Times New Roman" w:eastAsia="Times New Roman" w:hAnsi="Times New Roman" w:cs="Times New Roman"/>
          <w:sz w:val="24"/>
          <w:szCs w:val="24"/>
        </w:rPr>
        <w:t xml:space="preserve"> </w:t>
      </w:r>
      <w:r w:rsidR="006644A7">
        <w:rPr>
          <w:rFonts w:ascii="Times New Roman" w:eastAsia="Times New Roman" w:hAnsi="Times New Roman" w:cs="Times New Roman"/>
          <w:sz w:val="24"/>
          <w:szCs w:val="24"/>
        </w:rPr>
        <w:t>among which s</w:t>
      </w:r>
      <w:r w:rsidR="006644A7" w:rsidRPr="006644A7">
        <w:rPr>
          <w:rFonts w:ascii="Times New Roman" w:eastAsia="Times New Roman" w:hAnsi="Times New Roman" w:cs="Times New Roman"/>
          <w:sz w:val="24"/>
          <w:szCs w:val="24"/>
        </w:rPr>
        <w:t>ulfogalactosylglycerolipid</w:t>
      </w:r>
      <w:r w:rsidR="006644A7" w:rsidRPr="006644A7" w:rsidDel="0069525C">
        <w:rPr>
          <w:rFonts w:ascii="Times New Roman" w:eastAsia="Times New Roman" w:hAnsi="Times New Roman" w:cs="Times New Roman"/>
          <w:sz w:val="24"/>
          <w:szCs w:val="24"/>
        </w:rPr>
        <w:t xml:space="preserve"> </w:t>
      </w:r>
      <w:r w:rsidR="006644A7">
        <w:rPr>
          <w:rFonts w:ascii="Times New Roman" w:eastAsia="Times New Roman" w:hAnsi="Times New Roman" w:cs="Times New Roman"/>
          <w:sz w:val="24"/>
          <w:szCs w:val="24"/>
        </w:rPr>
        <w:t xml:space="preserve">(SGG) and PUFA </w:t>
      </w:r>
      <w:r w:rsidR="006644A7" w:rsidRPr="006644A7">
        <w:rPr>
          <w:rFonts w:ascii="Times New Roman" w:eastAsia="Times New Roman" w:hAnsi="Times New Roman" w:cs="Times New Roman"/>
          <w:sz w:val="24"/>
          <w:szCs w:val="24"/>
        </w:rPr>
        <w:t>represented the most important predictors of semen quality</w:t>
      </w:r>
      <w:r w:rsidR="006644A7">
        <w:rPr>
          <w:rFonts w:ascii="Times New Roman" w:eastAsia="Times New Roman" w:hAnsi="Times New Roman" w:cs="Times New Roman"/>
          <w:sz w:val="24"/>
          <w:szCs w:val="24"/>
        </w:rPr>
        <w:t>.</w:t>
      </w:r>
      <w:r w:rsidR="006644A7" w:rsidRPr="006644A7" w:rsidDel="0069525C">
        <w:rPr>
          <w:rFonts w:ascii="Times New Roman" w:eastAsia="Times New Roman" w:hAnsi="Times New Roman" w:cs="Times New Roman"/>
          <w:sz w:val="24"/>
          <w:szCs w:val="24"/>
        </w:rPr>
        <w:t xml:space="preserve"> </w:t>
      </w:r>
      <w:r w:rsidR="006644A7">
        <w:rPr>
          <w:rFonts w:ascii="Times New Roman" w:eastAsia="Times New Roman" w:hAnsi="Times New Roman" w:cs="Times New Roman"/>
          <w:sz w:val="24"/>
          <w:szCs w:val="24"/>
        </w:rPr>
        <w:t>According to DI NISIO et al. (2023), d</w:t>
      </w:r>
      <w:r w:rsidR="006644A7" w:rsidRPr="006644A7">
        <w:rPr>
          <w:rFonts w:ascii="Times New Roman" w:eastAsia="Times New Roman" w:hAnsi="Times New Roman" w:cs="Times New Roman"/>
          <w:sz w:val="24"/>
          <w:szCs w:val="24"/>
        </w:rPr>
        <w:t>ietary PUFA and SGG have acknowledged antioxidant functions and could, therefore, represent sensitive markers of sperm quality and testicular function. </w:t>
      </w:r>
      <w:r w:rsidR="006644A7" w:rsidRPr="006644A7" w:rsidDel="0069525C">
        <w:rPr>
          <w:rFonts w:ascii="Times New Roman" w:eastAsia="Times New Roman" w:hAnsi="Times New Roman" w:cs="Times New Roman"/>
          <w:sz w:val="24"/>
          <w:szCs w:val="24"/>
        </w:rPr>
        <w:t xml:space="preserve"> </w:t>
      </w:r>
      <w:r w:rsidRPr="00881B7B">
        <w:rPr>
          <w:rFonts w:ascii="Times New Roman" w:eastAsia="Times New Roman" w:hAnsi="Times New Roman" w:cs="Times New Roman"/>
          <w:sz w:val="24"/>
          <w:szCs w:val="24"/>
        </w:rPr>
        <w:t>to be used as markers for sperm motility</w:t>
      </w:r>
      <w:r w:rsidR="00DF121F">
        <w:rPr>
          <w:rFonts w:ascii="Times New Roman" w:eastAsia="Times New Roman" w:hAnsi="Times New Roman" w:cs="Times New Roman"/>
          <w:sz w:val="24"/>
          <w:szCs w:val="24"/>
        </w:rPr>
        <w:t>.</w:t>
      </w:r>
      <w:r w:rsidRPr="00881B7B">
        <w:rPr>
          <w:rFonts w:ascii="Times New Roman" w:eastAsia="Times New Roman" w:hAnsi="Times New Roman" w:cs="Times New Roman"/>
          <w:sz w:val="24"/>
          <w:szCs w:val="24"/>
        </w:rPr>
        <w:t xml:space="preserve"> </w:t>
      </w:r>
    </w:p>
    <w:p w14:paraId="77E70601" w14:textId="77777777" w:rsidR="00F81A56" w:rsidRPr="00881B7B" w:rsidRDefault="00F81A56" w:rsidP="00F81A56">
      <w:pPr>
        <w:shd w:val="clear" w:color="auto" w:fill="FFFFFF"/>
        <w:spacing w:after="0" w:line="360" w:lineRule="auto"/>
        <w:ind w:firstLine="708"/>
        <w:jc w:val="both"/>
        <w:rPr>
          <w:rFonts w:ascii="Times New Roman" w:eastAsia="Times New Roman" w:hAnsi="Times New Roman" w:cs="Times New Roman"/>
          <w:sz w:val="24"/>
          <w:szCs w:val="24"/>
        </w:rPr>
      </w:pPr>
    </w:p>
    <w:p w14:paraId="7DD514E4" w14:textId="77777777" w:rsidR="00304E24" w:rsidRPr="000038C7" w:rsidRDefault="00304E24" w:rsidP="000038C7">
      <w:pPr>
        <w:pStyle w:val="Heading1"/>
        <w:rPr>
          <w:sz w:val="24"/>
          <w:szCs w:val="24"/>
        </w:rPr>
      </w:pPr>
      <w:bookmarkStart w:id="3" w:name="_Toc175916645"/>
      <w:r w:rsidRPr="000038C7">
        <w:rPr>
          <w:sz w:val="24"/>
          <w:szCs w:val="24"/>
        </w:rPr>
        <w:t>Hypothesis and/or General and specific objectives of the work</w:t>
      </w:r>
      <w:bookmarkEnd w:id="3"/>
    </w:p>
    <w:p w14:paraId="0000002E" w14:textId="1AAB2DDD" w:rsidR="00960596" w:rsidRDefault="00304E24" w:rsidP="00F81A56">
      <w:pPr>
        <w:spacing w:after="0" w:line="360" w:lineRule="auto"/>
        <w:ind w:firstLine="708"/>
        <w:jc w:val="both"/>
        <w:rPr>
          <w:rFonts w:ascii="Times New Roman" w:eastAsia="Times New Roman" w:hAnsi="Times New Roman" w:cs="Times New Roman"/>
          <w:sz w:val="24"/>
          <w:szCs w:val="24"/>
        </w:rPr>
      </w:pPr>
      <w:r w:rsidRPr="00881B7B">
        <w:rPr>
          <w:rFonts w:ascii="Times New Roman" w:eastAsia="Times New Roman" w:hAnsi="Times New Roman" w:cs="Times New Roman"/>
          <w:sz w:val="24"/>
          <w:szCs w:val="24"/>
        </w:rPr>
        <w:t xml:space="preserve">Knowledge of the sperm lipids and seminal plasma composition is required for a better understanding of the sperm viability and fertility potential, with the final goal to improve the results of assisted reproductive technologies. However, there is still little knowledge regarding the FA profile of seminal plasma and spermatozoa and their effects on semen quality in canine species, therefore, the general objective of this study is to determine a FA profile of canine spermatozoa and seminal plasma. Furthermore, the specific objective of this work is to determine the relationship and effect of specific FA, especially essential FA, on ejaculate quality.  </w:t>
      </w:r>
    </w:p>
    <w:p w14:paraId="7197BD3C" w14:textId="77777777" w:rsidR="00F81A56" w:rsidRDefault="00F81A56" w:rsidP="00F81A56">
      <w:pPr>
        <w:spacing w:after="0" w:line="360" w:lineRule="auto"/>
        <w:ind w:firstLine="708"/>
        <w:jc w:val="both"/>
        <w:rPr>
          <w:rFonts w:ascii="Times New Roman" w:eastAsia="Times New Roman" w:hAnsi="Times New Roman" w:cs="Times New Roman"/>
          <w:sz w:val="24"/>
          <w:szCs w:val="24"/>
        </w:rPr>
      </w:pPr>
    </w:p>
    <w:p w14:paraId="47C24DB0" w14:textId="77777777" w:rsidR="00E142F7" w:rsidRDefault="00E142F7" w:rsidP="00F81A56">
      <w:pPr>
        <w:spacing w:after="0" w:line="360" w:lineRule="auto"/>
        <w:ind w:firstLine="708"/>
        <w:jc w:val="both"/>
        <w:rPr>
          <w:rFonts w:ascii="Times New Roman" w:eastAsia="Times New Roman" w:hAnsi="Times New Roman" w:cs="Times New Roman"/>
          <w:sz w:val="24"/>
          <w:szCs w:val="24"/>
        </w:rPr>
      </w:pPr>
    </w:p>
    <w:p w14:paraId="4A992E64" w14:textId="77777777" w:rsidR="00E142F7" w:rsidRDefault="00E142F7" w:rsidP="00F81A56">
      <w:pPr>
        <w:spacing w:after="0" w:line="360" w:lineRule="auto"/>
        <w:ind w:firstLine="708"/>
        <w:jc w:val="both"/>
        <w:rPr>
          <w:rFonts w:ascii="Times New Roman" w:eastAsia="Times New Roman" w:hAnsi="Times New Roman" w:cs="Times New Roman"/>
          <w:sz w:val="24"/>
          <w:szCs w:val="24"/>
        </w:rPr>
      </w:pPr>
    </w:p>
    <w:p w14:paraId="10750686" w14:textId="77777777" w:rsidR="00E142F7" w:rsidRDefault="00E142F7" w:rsidP="00F81A56">
      <w:pPr>
        <w:spacing w:after="0" w:line="360" w:lineRule="auto"/>
        <w:ind w:firstLine="708"/>
        <w:jc w:val="both"/>
        <w:rPr>
          <w:rFonts w:ascii="Times New Roman" w:eastAsia="Times New Roman" w:hAnsi="Times New Roman" w:cs="Times New Roman"/>
          <w:sz w:val="24"/>
          <w:szCs w:val="24"/>
        </w:rPr>
      </w:pPr>
    </w:p>
    <w:p w14:paraId="733F321F" w14:textId="77777777" w:rsidR="00E142F7" w:rsidRDefault="00E142F7" w:rsidP="00F81A56">
      <w:pPr>
        <w:spacing w:after="0" w:line="360" w:lineRule="auto"/>
        <w:ind w:firstLine="708"/>
        <w:jc w:val="both"/>
        <w:rPr>
          <w:rFonts w:ascii="Times New Roman" w:eastAsia="Times New Roman" w:hAnsi="Times New Roman" w:cs="Times New Roman"/>
          <w:sz w:val="24"/>
          <w:szCs w:val="24"/>
        </w:rPr>
      </w:pPr>
    </w:p>
    <w:p w14:paraId="7C30FC15" w14:textId="77777777" w:rsidR="00D57686" w:rsidRPr="000038C7" w:rsidRDefault="00D57686" w:rsidP="000038C7">
      <w:pPr>
        <w:pStyle w:val="Heading1"/>
        <w:rPr>
          <w:sz w:val="24"/>
          <w:szCs w:val="24"/>
        </w:rPr>
      </w:pPr>
      <w:bookmarkStart w:id="4" w:name="_heading=h.gjdgxs" w:colFirst="0" w:colLast="0"/>
      <w:bookmarkStart w:id="5" w:name="_Toc175916646"/>
      <w:bookmarkStart w:id="6" w:name="_Hlk175466826"/>
      <w:bookmarkEnd w:id="4"/>
      <w:r w:rsidRPr="000038C7">
        <w:rPr>
          <w:sz w:val="24"/>
          <w:szCs w:val="24"/>
        </w:rPr>
        <w:lastRenderedPageBreak/>
        <w:t>Materials and methods</w:t>
      </w:r>
      <w:bookmarkEnd w:id="5"/>
    </w:p>
    <w:p w14:paraId="7E4399DA" w14:textId="77777777" w:rsidR="00D57686" w:rsidRPr="000038C7" w:rsidRDefault="00D57686" w:rsidP="000038C7">
      <w:pPr>
        <w:pStyle w:val="Heading2"/>
        <w:rPr>
          <w:rFonts w:ascii="Times New Roman" w:hAnsi="Times New Roman" w:cs="Times New Roman"/>
          <w:b w:val="0"/>
          <w:bCs/>
          <w:i/>
          <w:iCs/>
          <w:sz w:val="24"/>
          <w:szCs w:val="24"/>
        </w:rPr>
      </w:pPr>
      <w:bookmarkStart w:id="7" w:name="_Toc175916647"/>
      <w:r w:rsidRPr="000038C7">
        <w:rPr>
          <w:rFonts w:ascii="Times New Roman" w:hAnsi="Times New Roman" w:cs="Times New Roman"/>
          <w:b w:val="0"/>
          <w:bCs/>
          <w:i/>
          <w:iCs/>
          <w:sz w:val="24"/>
          <w:szCs w:val="24"/>
        </w:rPr>
        <w:t>Animals</w:t>
      </w:r>
      <w:bookmarkEnd w:id="7"/>
    </w:p>
    <w:p w14:paraId="0825A60D" w14:textId="0D8E15EA" w:rsidR="00D57686" w:rsidRPr="00F81A56" w:rsidRDefault="00D57686" w:rsidP="00F81A56">
      <w:pPr>
        <w:spacing w:line="360"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Research was conducted on 46 privately owned dogs presented at Clinic for Obstetrics and Reproduction at the Faculty of Veterinary Medicine University of Zagreb. The dogs belonging to 27 breeds are shown, with accompanied body mass and age, in table 1. Median age was 6.5 years. </w:t>
      </w:r>
      <w:r w:rsidRPr="00F81A56">
        <w:rPr>
          <w:rFonts w:ascii="Times New Roman" w:hAnsi="Times New Roman" w:cs="Times New Roman"/>
          <w:sz w:val="24"/>
          <w:szCs w:val="24"/>
        </w:rPr>
        <w:t>All dogs had palpable normal genitalia and normal libido</w:t>
      </w:r>
      <w:bookmarkEnd w:id="6"/>
      <w:r w:rsidR="00446F32" w:rsidRPr="00F81A56">
        <w:rPr>
          <w:rFonts w:ascii="Times New Roman" w:hAnsi="Times New Roman" w:cs="Times New Roman"/>
          <w:sz w:val="24"/>
          <w:szCs w:val="24"/>
        </w:rPr>
        <w:t xml:space="preserve">. Out </w:t>
      </w:r>
      <w:r w:rsidR="00446F32" w:rsidRPr="00F67736">
        <w:rPr>
          <w:rFonts w:ascii="Times New Roman" w:eastAsia="Times New Roman" w:hAnsi="Times New Roman" w:cs="Times New Roman"/>
          <w:sz w:val="24"/>
          <w:szCs w:val="24"/>
        </w:rPr>
        <w:t xml:space="preserve">of 46 semen collections </w:t>
      </w:r>
      <w:r w:rsidR="00446F32" w:rsidRPr="00F81A56">
        <w:rPr>
          <w:rFonts w:ascii="Times New Roman" w:eastAsia="Times New Roman" w:hAnsi="Times New Roman" w:cs="Times New Roman"/>
          <w:sz w:val="24"/>
          <w:szCs w:val="24"/>
        </w:rPr>
        <w:t xml:space="preserve">that </w:t>
      </w:r>
      <w:r w:rsidR="00446F32" w:rsidRPr="00F67736">
        <w:rPr>
          <w:rFonts w:ascii="Times New Roman" w:eastAsia="Times New Roman" w:hAnsi="Times New Roman" w:cs="Times New Roman"/>
          <w:sz w:val="24"/>
          <w:szCs w:val="24"/>
        </w:rPr>
        <w:t xml:space="preserve">were performed on owner’s demand for semen evaluation, </w:t>
      </w:r>
      <w:r w:rsidR="00446F32" w:rsidRPr="00F81A56">
        <w:rPr>
          <w:rFonts w:ascii="Times New Roman" w:eastAsia="Times New Roman" w:hAnsi="Times New Roman" w:cs="Times New Roman"/>
          <w:sz w:val="24"/>
          <w:szCs w:val="24"/>
        </w:rPr>
        <w:t>we analyzed 35 spermatozoa collections and 45 seminal plasmas</w:t>
      </w:r>
      <w:r w:rsidR="00446F32" w:rsidRPr="00F67736">
        <w:rPr>
          <w:rFonts w:ascii="Times New Roman" w:eastAsia="Times New Roman" w:hAnsi="Times New Roman" w:cs="Times New Roman"/>
          <w:sz w:val="24"/>
          <w:szCs w:val="24"/>
        </w:rPr>
        <w:t xml:space="preserve">. By </w:t>
      </w:r>
      <w:r w:rsidR="00446F32">
        <w:rPr>
          <w:rFonts w:ascii="Times New Roman" w:eastAsia="Times New Roman" w:hAnsi="Times New Roman" w:cs="Times New Roman"/>
          <w:sz w:val="24"/>
          <w:szCs w:val="24"/>
        </w:rPr>
        <w:t>signing the Consent to treatment form, the owners have given their consent to the use of data for scientific and research purposes. The research was approved by the Ethical Committee of the faculty of Veterinary Medicine University of Zagreb (Class:640-01/24-02/</w:t>
      </w:r>
      <w:r w:rsidR="00BD0A71">
        <w:rPr>
          <w:rFonts w:ascii="Times New Roman" w:eastAsia="Times New Roman" w:hAnsi="Times New Roman" w:cs="Times New Roman"/>
          <w:sz w:val="24"/>
          <w:szCs w:val="24"/>
        </w:rPr>
        <w:t>06</w:t>
      </w:r>
      <w:r w:rsidR="00446F32">
        <w:rPr>
          <w:rFonts w:ascii="Times New Roman" w:eastAsia="Times New Roman" w:hAnsi="Times New Roman" w:cs="Times New Roman"/>
          <w:sz w:val="24"/>
          <w:szCs w:val="24"/>
        </w:rPr>
        <w:t xml:space="preserve">; </w:t>
      </w:r>
      <w:r w:rsidR="00246E88">
        <w:rPr>
          <w:rFonts w:ascii="Times New Roman" w:eastAsia="Times New Roman" w:hAnsi="Times New Roman" w:cs="Times New Roman"/>
          <w:sz w:val="24"/>
          <w:szCs w:val="24"/>
        </w:rPr>
        <w:t>Sub. No.</w:t>
      </w:r>
      <w:r w:rsidR="00446F32">
        <w:rPr>
          <w:rFonts w:ascii="Times New Roman" w:eastAsia="Times New Roman" w:hAnsi="Times New Roman" w:cs="Times New Roman"/>
          <w:sz w:val="24"/>
          <w:szCs w:val="24"/>
        </w:rPr>
        <w:t>: 251-61-01/139-24-</w:t>
      </w:r>
      <w:r w:rsidR="00BD0A71">
        <w:rPr>
          <w:rFonts w:ascii="Times New Roman" w:eastAsia="Times New Roman" w:hAnsi="Times New Roman" w:cs="Times New Roman"/>
          <w:sz w:val="24"/>
          <w:szCs w:val="24"/>
        </w:rPr>
        <w:t>28</w:t>
      </w:r>
      <w:r w:rsidR="00446F32">
        <w:rPr>
          <w:rFonts w:ascii="Times New Roman" w:eastAsia="Times New Roman" w:hAnsi="Times New Roman" w:cs="Times New Roman"/>
          <w:sz w:val="24"/>
          <w:szCs w:val="24"/>
        </w:rPr>
        <w:t>).</w:t>
      </w:r>
      <w:bookmarkStart w:id="8" w:name="_Hlk175466598"/>
    </w:p>
    <w:bookmarkEnd w:id="8"/>
    <w:p w14:paraId="06A324B4" w14:textId="77777777" w:rsidR="00D57686" w:rsidRDefault="00D57686" w:rsidP="00D57686">
      <w:pPr>
        <w:rPr>
          <w:rFonts w:ascii="Times New Roman" w:hAnsi="Times New Roman" w:cs="Times New Roman"/>
          <w:sz w:val="24"/>
          <w:szCs w:val="24"/>
          <w:lang w:val="hr-BA"/>
        </w:rPr>
      </w:pPr>
      <w:r w:rsidRPr="00F92195">
        <w:rPr>
          <w:rFonts w:ascii="Times New Roman" w:hAnsi="Times New Roman" w:cs="Times New Roman"/>
          <w:sz w:val="24"/>
          <w:szCs w:val="24"/>
          <w:lang w:val="hr-BA"/>
        </w:rPr>
        <w:t>Table 1. Age, weight and breed of dogs used</w:t>
      </w:r>
      <w:r>
        <w:rPr>
          <w:rFonts w:ascii="Times New Roman" w:hAnsi="Times New Roman" w:cs="Times New Roman"/>
          <w:sz w:val="24"/>
          <w:szCs w:val="24"/>
          <w:lang w:val="hr-BA"/>
        </w:rPr>
        <w:t xml:space="preserve"> </w:t>
      </w:r>
      <w:r w:rsidRPr="00F92195">
        <w:rPr>
          <w:rFonts w:ascii="Times New Roman" w:hAnsi="Times New Roman" w:cs="Times New Roman"/>
          <w:sz w:val="24"/>
          <w:szCs w:val="24"/>
          <w:lang w:val="hr-BA"/>
        </w:rPr>
        <w:t>in the study (n=46)</w:t>
      </w:r>
    </w:p>
    <w:tbl>
      <w:tblPr>
        <w:tblStyle w:val="TableGrid"/>
        <w:tblW w:w="0" w:type="auto"/>
        <w:jc w:val="center"/>
        <w:tblLook w:val="04A0" w:firstRow="1" w:lastRow="0" w:firstColumn="1" w:lastColumn="0" w:noHBand="0" w:noVBand="1"/>
      </w:tblPr>
      <w:tblGrid>
        <w:gridCol w:w="544"/>
        <w:gridCol w:w="1984"/>
        <w:gridCol w:w="1084"/>
        <w:gridCol w:w="766"/>
        <w:gridCol w:w="543"/>
        <w:gridCol w:w="2301"/>
        <w:gridCol w:w="1084"/>
        <w:gridCol w:w="766"/>
      </w:tblGrid>
      <w:tr w:rsidR="00D57686" w:rsidRPr="00F92195" w14:paraId="3240A124" w14:textId="77777777" w:rsidTr="00EF5707">
        <w:trPr>
          <w:jc w:val="center"/>
        </w:trPr>
        <w:tc>
          <w:tcPr>
            <w:tcW w:w="0" w:type="auto"/>
            <w:tcBorders>
              <w:left w:val="nil"/>
              <w:bottom w:val="single" w:sz="4" w:space="0" w:color="auto"/>
              <w:right w:val="nil"/>
            </w:tcBorders>
          </w:tcPr>
          <w:p w14:paraId="3BC3D240" w14:textId="77777777" w:rsidR="00D57686" w:rsidRPr="00F92195" w:rsidRDefault="00D57686" w:rsidP="00EF5707">
            <w:pPr>
              <w:rPr>
                <w:rFonts w:ascii="Times New Roman" w:hAnsi="Times New Roman" w:cs="Times New Roman"/>
              </w:rPr>
            </w:pPr>
          </w:p>
        </w:tc>
        <w:tc>
          <w:tcPr>
            <w:tcW w:w="0" w:type="auto"/>
            <w:tcBorders>
              <w:left w:val="nil"/>
              <w:bottom w:val="single" w:sz="4" w:space="0" w:color="auto"/>
              <w:right w:val="nil"/>
            </w:tcBorders>
          </w:tcPr>
          <w:p w14:paraId="6265B851" w14:textId="77777777" w:rsidR="00D57686" w:rsidRPr="0070179F" w:rsidRDefault="00D57686" w:rsidP="00EF5707">
            <w:pPr>
              <w:rPr>
                <w:rFonts w:ascii="Times New Roman" w:hAnsi="Times New Roman" w:cs="Times New Roman"/>
                <w:b/>
                <w:bCs/>
                <w:lang w:val="hr-BA"/>
              </w:rPr>
            </w:pPr>
            <w:r w:rsidRPr="0070179F">
              <w:rPr>
                <w:rFonts w:ascii="Times New Roman" w:hAnsi="Times New Roman" w:cs="Times New Roman"/>
                <w:b/>
                <w:bCs/>
                <w:lang w:val="hr-BA"/>
              </w:rPr>
              <w:t xml:space="preserve">Breed </w:t>
            </w:r>
          </w:p>
        </w:tc>
        <w:tc>
          <w:tcPr>
            <w:tcW w:w="0" w:type="auto"/>
            <w:tcBorders>
              <w:left w:val="nil"/>
              <w:bottom w:val="single" w:sz="4" w:space="0" w:color="auto"/>
              <w:right w:val="nil"/>
            </w:tcBorders>
          </w:tcPr>
          <w:p w14:paraId="735CD7CF" w14:textId="77777777" w:rsidR="00D57686" w:rsidRPr="0070179F" w:rsidRDefault="00D57686" w:rsidP="00EF5707">
            <w:pPr>
              <w:rPr>
                <w:rFonts w:ascii="Times New Roman" w:hAnsi="Times New Roman" w:cs="Times New Roman"/>
                <w:b/>
                <w:bCs/>
                <w:lang w:val="hr-BA"/>
              </w:rPr>
            </w:pPr>
            <w:r w:rsidRPr="0070179F">
              <w:rPr>
                <w:rFonts w:ascii="Times New Roman" w:hAnsi="Times New Roman" w:cs="Times New Roman"/>
                <w:b/>
                <w:bCs/>
                <w:lang w:val="hr-BA"/>
              </w:rPr>
              <w:t>Weight, kg</w:t>
            </w:r>
          </w:p>
        </w:tc>
        <w:tc>
          <w:tcPr>
            <w:tcW w:w="0" w:type="auto"/>
            <w:tcBorders>
              <w:left w:val="nil"/>
              <w:bottom w:val="single" w:sz="4" w:space="0" w:color="auto"/>
              <w:right w:val="single" w:sz="4" w:space="0" w:color="auto"/>
            </w:tcBorders>
          </w:tcPr>
          <w:p w14:paraId="4BD01EFA" w14:textId="77777777" w:rsidR="00D57686" w:rsidRPr="0070179F" w:rsidRDefault="00D57686" w:rsidP="00EF5707">
            <w:pPr>
              <w:rPr>
                <w:rFonts w:ascii="Times New Roman" w:hAnsi="Times New Roman" w:cs="Times New Roman"/>
                <w:b/>
                <w:bCs/>
                <w:lang w:val="hr-BA"/>
              </w:rPr>
            </w:pPr>
            <w:r w:rsidRPr="0070179F">
              <w:rPr>
                <w:rFonts w:ascii="Times New Roman" w:hAnsi="Times New Roman" w:cs="Times New Roman"/>
                <w:b/>
                <w:bCs/>
                <w:lang w:val="hr-BA"/>
              </w:rPr>
              <w:t>Age, yr</w:t>
            </w:r>
          </w:p>
        </w:tc>
        <w:tc>
          <w:tcPr>
            <w:tcW w:w="0" w:type="auto"/>
            <w:tcBorders>
              <w:left w:val="single" w:sz="4" w:space="0" w:color="auto"/>
              <w:bottom w:val="single" w:sz="4" w:space="0" w:color="auto"/>
              <w:right w:val="nil"/>
            </w:tcBorders>
          </w:tcPr>
          <w:p w14:paraId="0A41438D" w14:textId="77777777" w:rsidR="00D57686" w:rsidRPr="0070179F" w:rsidRDefault="00D57686" w:rsidP="00EF5707">
            <w:pPr>
              <w:rPr>
                <w:rFonts w:ascii="Times New Roman" w:hAnsi="Times New Roman" w:cs="Times New Roman"/>
                <w:b/>
                <w:bCs/>
                <w:lang w:val="hr-BA"/>
              </w:rPr>
            </w:pPr>
          </w:p>
        </w:tc>
        <w:tc>
          <w:tcPr>
            <w:tcW w:w="0" w:type="auto"/>
            <w:tcBorders>
              <w:left w:val="nil"/>
              <w:bottom w:val="single" w:sz="4" w:space="0" w:color="auto"/>
              <w:right w:val="nil"/>
            </w:tcBorders>
          </w:tcPr>
          <w:p w14:paraId="04C92CD4" w14:textId="77777777" w:rsidR="00D57686" w:rsidRPr="0070179F" w:rsidRDefault="00D57686" w:rsidP="00EF5707">
            <w:pPr>
              <w:rPr>
                <w:rFonts w:ascii="Times New Roman" w:hAnsi="Times New Roman" w:cs="Times New Roman"/>
                <w:b/>
                <w:bCs/>
                <w:lang w:val="hr-BA"/>
              </w:rPr>
            </w:pPr>
            <w:r w:rsidRPr="0070179F">
              <w:rPr>
                <w:rFonts w:ascii="Times New Roman" w:hAnsi="Times New Roman" w:cs="Times New Roman"/>
                <w:b/>
                <w:bCs/>
                <w:lang w:val="hr-BA"/>
              </w:rPr>
              <w:t xml:space="preserve">Breed </w:t>
            </w:r>
          </w:p>
        </w:tc>
        <w:tc>
          <w:tcPr>
            <w:tcW w:w="0" w:type="auto"/>
            <w:tcBorders>
              <w:left w:val="nil"/>
              <w:bottom w:val="single" w:sz="4" w:space="0" w:color="auto"/>
              <w:right w:val="nil"/>
            </w:tcBorders>
          </w:tcPr>
          <w:p w14:paraId="34C961C3" w14:textId="77777777" w:rsidR="00D57686" w:rsidRPr="0070179F" w:rsidRDefault="00D57686" w:rsidP="00EF5707">
            <w:pPr>
              <w:rPr>
                <w:rFonts w:ascii="Times New Roman" w:hAnsi="Times New Roman" w:cs="Times New Roman"/>
                <w:b/>
                <w:bCs/>
                <w:lang w:val="hr-BA"/>
              </w:rPr>
            </w:pPr>
            <w:r w:rsidRPr="0070179F">
              <w:rPr>
                <w:rFonts w:ascii="Times New Roman" w:hAnsi="Times New Roman" w:cs="Times New Roman"/>
                <w:b/>
                <w:bCs/>
                <w:lang w:val="hr-BA"/>
              </w:rPr>
              <w:t>Weight, kg</w:t>
            </w:r>
          </w:p>
        </w:tc>
        <w:tc>
          <w:tcPr>
            <w:tcW w:w="0" w:type="auto"/>
            <w:tcBorders>
              <w:left w:val="nil"/>
              <w:bottom w:val="single" w:sz="4" w:space="0" w:color="auto"/>
              <w:right w:val="nil"/>
            </w:tcBorders>
          </w:tcPr>
          <w:p w14:paraId="2CB837C7" w14:textId="77777777" w:rsidR="00D57686" w:rsidRPr="0070179F" w:rsidRDefault="00D57686" w:rsidP="00EF5707">
            <w:pPr>
              <w:rPr>
                <w:rFonts w:ascii="Times New Roman" w:hAnsi="Times New Roman" w:cs="Times New Roman"/>
                <w:b/>
                <w:bCs/>
                <w:lang w:val="hr-BA"/>
              </w:rPr>
            </w:pPr>
            <w:r w:rsidRPr="0070179F">
              <w:rPr>
                <w:rFonts w:ascii="Times New Roman" w:hAnsi="Times New Roman" w:cs="Times New Roman"/>
                <w:b/>
                <w:bCs/>
                <w:lang w:val="hr-BA"/>
              </w:rPr>
              <w:t>Age, yr</w:t>
            </w:r>
          </w:p>
        </w:tc>
      </w:tr>
      <w:tr w:rsidR="00D57686" w:rsidRPr="00F92195" w14:paraId="43AD3D4E" w14:textId="77777777" w:rsidTr="00EF5707">
        <w:trPr>
          <w:jc w:val="center"/>
        </w:trPr>
        <w:tc>
          <w:tcPr>
            <w:tcW w:w="0" w:type="auto"/>
            <w:tcBorders>
              <w:left w:val="nil"/>
              <w:bottom w:val="nil"/>
              <w:right w:val="nil"/>
            </w:tcBorders>
          </w:tcPr>
          <w:p w14:paraId="74729F5E" w14:textId="77777777" w:rsidR="00D57686" w:rsidRPr="00F92195" w:rsidRDefault="00D57686" w:rsidP="00EF5707">
            <w:pPr>
              <w:rPr>
                <w:rStyle w:val="fontstyle01"/>
                <w:rFonts w:ascii="Times New Roman" w:hAnsi="Times New Roman" w:cs="Times New Roman"/>
              </w:rPr>
            </w:pPr>
            <w:r w:rsidRPr="00F92195">
              <w:rPr>
                <w:rStyle w:val="fontstyle01"/>
                <w:rFonts w:ascii="Times New Roman" w:hAnsi="Times New Roman" w:cs="Times New Roman"/>
              </w:rPr>
              <w:t>Dog 1</w:t>
            </w:r>
          </w:p>
        </w:tc>
        <w:tc>
          <w:tcPr>
            <w:tcW w:w="0" w:type="auto"/>
            <w:tcBorders>
              <w:left w:val="nil"/>
              <w:bottom w:val="nil"/>
              <w:right w:val="nil"/>
            </w:tcBorders>
          </w:tcPr>
          <w:p w14:paraId="6C58C950"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English cocker spaniel</w:t>
            </w:r>
          </w:p>
        </w:tc>
        <w:tc>
          <w:tcPr>
            <w:tcW w:w="0" w:type="auto"/>
            <w:tcBorders>
              <w:left w:val="nil"/>
              <w:bottom w:val="nil"/>
              <w:right w:val="nil"/>
            </w:tcBorders>
          </w:tcPr>
          <w:p w14:paraId="252FFF1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15</w:t>
            </w:r>
          </w:p>
        </w:tc>
        <w:tc>
          <w:tcPr>
            <w:tcW w:w="0" w:type="auto"/>
            <w:tcBorders>
              <w:left w:val="nil"/>
              <w:bottom w:val="nil"/>
            </w:tcBorders>
          </w:tcPr>
          <w:p w14:paraId="3D5B01E2"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bottom w:val="nil"/>
              <w:right w:val="nil"/>
            </w:tcBorders>
          </w:tcPr>
          <w:p w14:paraId="676408BA"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24</w:t>
            </w:r>
          </w:p>
        </w:tc>
        <w:tc>
          <w:tcPr>
            <w:tcW w:w="0" w:type="auto"/>
            <w:tcBorders>
              <w:left w:val="nil"/>
              <w:bottom w:val="nil"/>
              <w:right w:val="nil"/>
            </w:tcBorders>
          </w:tcPr>
          <w:p w14:paraId="03AFA84F"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Siberian Husky</w:t>
            </w:r>
          </w:p>
        </w:tc>
        <w:tc>
          <w:tcPr>
            <w:tcW w:w="0" w:type="auto"/>
            <w:tcBorders>
              <w:left w:val="nil"/>
              <w:bottom w:val="nil"/>
              <w:right w:val="nil"/>
            </w:tcBorders>
            <w:shd w:val="clear" w:color="auto" w:fill="auto"/>
          </w:tcPr>
          <w:p w14:paraId="04D87EEC" w14:textId="77777777" w:rsidR="00D57686" w:rsidRPr="003939B2" w:rsidRDefault="00D57686" w:rsidP="00EF5707">
            <w:pPr>
              <w:rPr>
                <w:rFonts w:ascii="Times New Roman" w:hAnsi="Times New Roman" w:cs="Times New Roman"/>
                <w:highlight w:val="yellow"/>
                <w:lang w:val="hr-BA"/>
              </w:rPr>
            </w:pPr>
            <w:r w:rsidRPr="00D95DCB">
              <w:rPr>
                <w:rFonts w:ascii="Times New Roman" w:hAnsi="Times New Roman" w:cs="Times New Roman"/>
                <w:lang w:val="hr-BA"/>
              </w:rPr>
              <w:t>26</w:t>
            </w:r>
          </w:p>
        </w:tc>
        <w:tc>
          <w:tcPr>
            <w:tcW w:w="0" w:type="auto"/>
            <w:tcBorders>
              <w:left w:val="nil"/>
              <w:bottom w:val="nil"/>
              <w:right w:val="nil"/>
            </w:tcBorders>
          </w:tcPr>
          <w:p w14:paraId="0089DB43"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r>
      <w:tr w:rsidR="00D57686" w:rsidRPr="00F92195" w14:paraId="765BA8CA" w14:textId="77777777" w:rsidTr="00EF5707">
        <w:trPr>
          <w:jc w:val="center"/>
        </w:trPr>
        <w:tc>
          <w:tcPr>
            <w:tcW w:w="0" w:type="auto"/>
            <w:tcBorders>
              <w:top w:val="nil"/>
              <w:left w:val="nil"/>
              <w:bottom w:val="nil"/>
              <w:right w:val="nil"/>
            </w:tcBorders>
          </w:tcPr>
          <w:p w14:paraId="6815BA5E" w14:textId="77777777" w:rsidR="00D57686" w:rsidRPr="00F92195" w:rsidRDefault="00D57686" w:rsidP="00EF5707">
            <w:pPr>
              <w:rPr>
                <w:rFonts w:ascii="Times New Roman" w:hAnsi="Times New Roman" w:cs="Times New Roman"/>
              </w:rPr>
            </w:pPr>
            <w:r w:rsidRPr="00F92195">
              <w:rPr>
                <w:rStyle w:val="fontstyle01"/>
                <w:rFonts w:ascii="Times New Roman" w:hAnsi="Times New Roman" w:cs="Times New Roman"/>
              </w:rPr>
              <w:t>Dog 2</w:t>
            </w:r>
          </w:p>
        </w:tc>
        <w:tc>
          <w:tcPr>
            <w:tcW w:w="0" w:type="auto"/>
            <w:tcBorders>
              <w:top w:val="nil"/>
              <w:left w:val="nil"/>
              <w:bottom w:val="nil"/>
              <w:right w:val="nil"/>
            </w:tcBorders>
          </w:tcPr>
          <w:p w14:paraId="249B9612"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English cocker spaniel</w:t>
            </w:r>
          </w:p>
        </w:tc>
        <w:tc>
          <w:tcPr>
            <w:tcW w:w="0" w:type="auto"/>
            <w:tcBorders>
              <w:top w:val="nil"/>
              <w:left w:val="nil"/>
              <w:bottom w:val="nil"/>
              <w:right w:val="nil"/>
            </w:tcBorders>
          </w:tcPr>
          <w:p w14:paraId="7FD8F5EB"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15</w:t>
            </w:r>
          </w:p>
        </w:tc>
        <w:tc>
          <w:tcPr>
            <w:tcW w:w="0" w:type="auto"/>
            <w:tcBorders>
              <w:top w:val="nil"/>
              <w:left w:val="nil"/>
              <w:bottom w:val="nil"/>
            </w:tcBorders>
          </w:tcPr>
          <w:p w14:paraId="415F4037"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top w:val="nil"/>
              <w:bottom w:val="nil"/>
              <w:right w:val="nil"/>
            </w:tcBorders>
          </w:tcPr>
          <w:p w14:paraId="7E2F63F4"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25</w:t>
            </w:r>
          </w:p>
        </w:tc>
        <w:tc>
          <w:tcPr>
            <w:tcW w:w="0" w:type="auto"/>
            <w:tcBorders>
              <w:top w:val="nil"/>
              <w:left w:val="nil"/>
              <w:bottom w:val="nil"/>
              <w:right w:val="nil"/>
            </w:tcBorders>
          </w:tcPr>
          <w:p w14:paraId="7B1A9002"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Labrador Retriever</w:t>
            </w:r>
          </w:p>
        </w:tc>
        <w:tc>
          <w:tcPr>
            <w:tcW w:w="0" w:type="auto"/>
            <w:tcBorders>
              <w:top w:val="nil"/>
              <w:left w:val="nil"/>
              <w:bottom w:val="nil"/>
              <w:right w:val="nil"/>
            </w:tcBorders>
            <w:shd w:val="clear" w:color="auto" w:fill="auto"/>
          </w:tcPr>
          <w:p w14:paraId="45138D0B"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30</w:t>
            </w:r>
          </w:p>
        </w:tc>
        <w:tc>
          <w:tcPr>
            <w:tcW w:w="0" w:type="auto"/>
            <w:tcBorders>
              <w:top w:val="nil"/>
              <w:left w:val="nil"/>
              <w:bottom w:val="nil"/>
              <w:right w:val="nil"/>
            </w:tcBorders>
          </w:tcPr>
          <w:p w14:paraId="1A16C3A1"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r>
      <w:tr w:rsidR="00D57686" w:rsidRPr="00F92195" w14:paraId="20B3442E" w14:textId="77777777" w:rsidTr="00EF5707">
        <w:trPr>
          <w:jc w:val="center"/>
        </w:trPr>
        <w:tc>
          <w:tcPr>
            <w:tcW w:w="0" w:type="auto"/>
            <w:tcBorders>
              <w:top w:val="nil"/>
              <w:left w:val="nil"/>
              <w:bottom w:val="nil"/>
              <w:right w:val="nil"/>
            </w:tcBorders>
          </w:tcPr>
          <w:p w14:paraId="35673B27" w14:textId="77777777" w:rsidR="00D57686" w:rsidRPr="00F92195" w:rsidRDefault="00D57686" w:rsidP="00EF5707">
            <w:pPr>
              <w:rPr>
                <w:rFonts w:ascii="Times New Roman" w:hAnsi="Times New Roman" w:cs="Times New Roman"/>
              </w:rPr>
            </w:pPr>
            <w:r w:rsidRPr="00F92195">
              <w:rPr>
                <w:rStyle w:val="fontstyle01"/>
                <w:rFonts w:ascii="Times New Roman" w:hAnsi="Times New Roman" w:cs="Times New Roman"/>
              </w:rPr>
              <w:t>Dog 3</w:t>
            </w:r>
          </w:p>
        </w:tc>
        <w:tc>
          <w:tcPr>
            <w:tcW w:w="0" w:type="auto"/>
            <w:tcBorders>
              <w:top w:val="nil"/>
              <w:left w:val="nil"/>
              <w:bottom w:val="nil"/>
              <w:right w:val="nil"/>
            </w:tcBorders>
          </w:tcPr>
          <w:p w14:paraId="5455250D"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English cocker spaniel</w:t>
            </w:r>
          </w:p>
        </w:tc>
        <w:tc>
          <w:tcPr>
            <w:tcW w:w="0" w:type="auto"/>
            <w:tcBorders>
              <w:top w:val="nil"/>
              <w:left w:val="nil"/>
              <w:bottom w:val="nil"/>
              <w:right w:val="nil"/>
            </w:tcBorders>
          </w:tcPr>
          <w:p w14:paraId="617B546A"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15</w:t>
            </w:r>
          </w:p>
        </w:tc>
        <w:tc>
          <w:tcPr>
            <w:tcW w:w="0" w:type="auto"/>
            <w:tcBorders>
              <w:top w:val="nil"/>
              <w:left w:val="nil"/>
              <w:bottom w:val="nil"/>
            </w:tcBorders>
          </w:tcPr>
          <w:p w14:paraId="5362478A"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w:t>
            </w:r>
          </w:p>
        </w:tc>
        <w:tc>
          <w:tcPr>
            <w:tcW w:w="0" w:type="auto"/>
            <w:tcBorders>
              <w:top w:val="nil"/>
              <w:bottom w:val="nil"/>
              <w:right w:val="nil"/>
            </w:tcBorders>
          </w:tcPr>
          <w:p w14:paraId="7C5F5B96"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26</w:t>
            </w:r>
          </w:p>
        </w:tc>
        <w:tc>
          <w:tcPr>
            <w:tcW w:w="0" w:type="auto"/>
            <w:tcBorders>
              <w:top w:val="nil"/>
              <w:left w:val="nil"/>
              <w:bottom w:val="nil"/>
              <w:right w:val="nil"/>
            </w:tcBorders>
          </w:tcPr>
          <w:p w14:paraId="71497D41"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Akita Inu</w:t>
            </w:r>
          </w:p>
        </w:tc>
        <w:tc>
          <w:tcPr>
            <w:tcW w:w="0" w:type="auto"/>
            <w:tcBorders>
              <w:top w:val="nil"/>
              <w:left w:val="nil"/>
              <w:bottom w:val="nil"/>
              <w:right w:val="nil"/>
            </w:tcBorders>
            <w:shd w:val="clear" w:color="auto" w:fill="auto"/>
          </w:tcPr>
          <w:p w14:paraId="2B5718E1"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43</w:t>
            </w:r>
          </w:p>
        </w:tc>
        <w:tc>
          <w:tcPr>
            <w:tcW w:w="0" w:type="auto"/>
            <w:tcBorders>
              <w:top w:val="nil"/>
              <w:left w:val="nil"/>
              <w:bottom w:val="nil"/>
              <w:right w:val="nil"/>
            </w:tcBorders>
          </w:tcPr>
          <w:p w14:paraId="476249BA"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r>
      <w:tr w:rsidR="00D57686" w:rsidRPr="00F92195" w14:paraId="3A11A68D" w14:textId="77777777" w:rsidTr="00EF5707">
        <w:trPr>
          <w:jc w:val="center"/>
        </w:trPr>
        <w:tc>
          <w:tcPr>
            <w:tcW w:w="0" w:type="auto"/>
            <w:tcBorders>
              <w:top w:val="nil"/>
              <w:left w:val="nil"/>
              <w:bottom w:val="nil"/>
              <w:right w:val="nil"/>
            </w:tcBorders>
          </w:tcPr>
          <w:p w14:paraId="184B69DC" w14:textId="77777777" w:rsidR="00D57686" w:rsidRPr="00F92195" w:rsidRDefault="00D57686" w:rsidP="00EF5707">
            <w:pPr>
              <w:rPr>
                <w:rStyle w:val="fontstyle01"/>
                <w:rFonts w:ascii="Times New Roman" w:hAnsi="Times New Roman" w:cs="Times New Roman"/>
              </w:rPr>
            </w:pPr>
            <w:r w:rsidRPr="00F92195">
              <w:rPr>
                <w:rStyle w:val="fontstyle01"/>
                <w:rFonts w:ascii="Times New Roman" w:hAnsi="Times New Roman" w:cs="Times New Roman"/>
              </w:rPr>
              <w:t>Dog 4</w:t>
            </w:r>
          </w:p>
        </w:tc>
        <w:tc>
          <w:tcPr>
            <w:tcW w:w="0" w:type="auto"/>
            <w:tcBorders>
              <w:top w:val="nil"/>
              <w:left w:val="nil"/>
              <w:bottom w:val="nil"/>
              <w:right w:val="nil"/>
            </w:tcBorders>
          </w:tcPr>
          <w:p w14:paraId="2028EBE6"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English cocker spaniel</w:t>
            </w:r>
          </w:p>
        </w:tc>
        <w:tc>
          <w:tcPr>
            <w:tcW w:w="0" w:type="auto"/>
            <w:tcBorders>
              <w:top w:val="nil"/>
              <w:left w:val="nil"/>
              <w:bottom w:val="nil"/>
              <w:right w:val="nil"/>
            </w:tcBorders>
          </w:tcPr>
          <w:p w14:paraId="5CEE9B43"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16</w:t>
            </w:r>
          </w:p>
        </w:tc>
        <w:tc>
          <w:tcPr>
            <w:tcW w:w="0" w:type="auto"/>
            <w:tcBorders>
              <w:top w:val="nil"/>
              <w:left w:val="nil"/>
              <w:bottom w:val="nil"/>
            </w:tcBorders>
          </w:tcPr>
          <w:p w14:paraId="48C748D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6</w:t>
            </w:r>
          </w:p>
        </w:tc>
        <w:tc>
          <w:tcPr>
            <w:tcW w:w="0" w:type="auto"/>
            <w:tcBorders>
              <w:top w:val="nil"/>
              <w:bottom w:val="nil"/>
              <w:right w:val="nil"/>
            </w:tcBorders>
          </w:tcPr>
          <w:p w14:paraId="2041F803"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27</w:t>
            </w:r>
          </w:p>
        </w:tc>
        <w:tc>
          <w:tcPr>
            <w:tcW w:w="0" w:type="auto"/>
            <w:tcBorders>
              <w:top w:val="nil"/>
              <w:left w:val="nil"/>
              <w:bottom w:val="nil"/>
              <w:right w:val="nil"/>
            </w:tcBorders>
          </w:tcPr>
          <w:p w14:paraId="1DD43C65"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Shiba Inu</w:t>
            </w:r>
          </w:p>
        </w:tc>
        <w:tc>
          <w:tcPr>
            <w:tcW w:w="0" w:type="auto"/>
            <w:tcBorders>
              <w:top w:val="nil"/>
              <w:left w:val="nil"/>
              <w:bottom w:val="nil"/>
              <w:right w:val="nil"/>
            </w:tcBorders>
            <w:shd w:val="clear" w:color="auto" w:fill="auto"/>
          </w:tcPr>
          <w:p w14:paraId="721DB618"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10</w:t>
            </w:r>
          </w:p>
        </w:tc>
        <w:tc>
          <w:tcPr>
            <w:tcW w:w="0" w:type="auto"/>
            <w:tcBorders>
              <w:top w:val="nil"/>
              <w:left w:val="nil"/>
              <w:bottom w:val="nil"/>
              <w:right w:val="nil"/>
            </w:tcBorders>
          </w:tcPr>
          <w:p w14:paraId="78DFBAE4"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10</w:t>
            </w:r>
          </w:p>
        </w:tc>
      </w:tr>
      <w:tr w:rsidR="00D57686" w:rsidRPr="00F92195" w14:paraId="198BEBAA" w14:textId="77777777" w:rsidTr="00EF5707">
        <w:trPr>
          <w:jc w:val="center"/>
        </w:trPr>
        <w:tc>
          <w:tcPr>
            <w:tcW w:w="0" w:type="auto"/>
            <w:tcBorders>
              <w:top w:val="nil"/>
              <w:left w:val="nil"/>
              <w:bottom w:val="nil"/>
              <w:right w:val="nil"/>
            </w:tcBorders>
          </w:tcPr>
          <w:p w14:paraId="522F5473" w14:textId="77777777" w:rsidR="00D57686" w:rsidRPr="00F92195" w:rsidRDefault="00D57686" w:rsidP="00EF5707">
            <w:pPr>
              <w:rPr>
                <w:rStyle w:val="fontstyle01"/>
                <w:rFonts w:ascii="Times New Roman" w:hAnsi="Times New Roman" w:cs="Times New Roman"/>
              </w:rPr>
            </w:pPr>
            <w:r w:rsidRPr="00F92195">
              <w:rPr>
                <w:rStyle w:val="fontstyle01"/>
                <w:rFonts w:ascii="Times New Roman" w:hAnsi="Times New Roman" w:cs="Times New Roman"/>
              </w:rPr>
              <w:t>Dog 5</w:t>
            </w:r>
          </w:p>
        </w:tc>
        <w:tc>
          <w:tcPr>
            <w:tcW w:w="0" w:type="auto"/>
            <w:tcBorders>
              <w:top w:val="nil"/>
              <w:left w:val="nil"/>
              <w:bottom w:val="nil"/>
              <w:right w:val="nil"/>
            </w:tcBorders>
          </w:tcPr>
          <w:p w14:paraId="7CC7A8D3"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Spanish water dog</w:t>
            </w:r>
          </w:p>
        </w:tc>
        <w:tc>
          <w:tcPr>
            <w:tcW w:w="0" w:type="auto"/>
            <w:tcBorders>
              <w:top w:val="nil"/>
              <w:left w:val="nil"/>
              <w:bottom w:val="nil"/>
              <w:right w:val="nil"/>
            </w:tcBorders>
          </w:tcPr>
          <w:p w14:paraId="12A499D2"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20</w:t>
            </w:r>
          </w:p>
        </w:tc>
        <w:tc>
          <w:tcPr>
            <w:tcW w:w="0" w:type="auto"/>
            <w:tcBorders>
              <w:top w:val="nil"/>
              <w:left w:val="nil"/>
              <w:bottom w:val="nil"/>
            </w:tcBorders>
          </w:tcPr>
          <w:p w14:paraId="4FADC7C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c>
          <w:tcPr>
            <w:tcW w:w="0" w:type="auto"/>
            <w:tcBorders>
              <w:top w:val="nil"/>
              <w:bottom w:val="nil"/>
              <w:right w:val="nil"/>
            </w:tcBorders>
          </w:tcPr>
          <w:p w14:paraId="58D724B8"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28</w:t>
            </w:r>
          </w:p>
        </w:tc>
        <w:tc>
          <w:tcPr>
            <w:tcW w:w="0" w:type="auto"/>
            <w:tcBorders>
              <w:top w:val="nil"/>
              <w:left w:val="nil"/>
              <w:bottom w:val="nil"/>
              <w:right w:val="nil"/>
            </w:tcBorders>
          </w:tcPr>
          <w:p w14:paraId="50A87C7C"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Portuguese Water Dog</w:t>
            </w:r>
          </w:p>
        </w:tc>
        <w:tc>
          <w:tcPr>
            <w:tcW w:w="0" w:type="auto"/>
            <w:tcBorders>
              <w:top w:val="nil"/>
              <w:left w:val="nil"/>
              <w:bottom w:val="nil"/>
              <w:right w:val="nil"/>
            </w:tcBorders>
            <w:shd w:val="clear" w:color="auto" w:fill="auto"/>
          </w:tcPr>
          <w:p w14:paraId="6ABC927C"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21</w:t>
            </w:r>
          </w:p>
        </w:tc>
        <w:tc>
          <w:tcPr>
            <w:tcW w:w="0" w:type="auto"/>
            <w:tcBorders>
              <w:top w:val="nil"/>
              <w:left w:val="nil"/>
              <w:bottom w:val="nil"/>
              <w:right w:val="nil"/>
            </w:tcBorders>
          </w:tcPr>
          <w:p w14:paraId="5F4C9F66"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r>
      <w:tr w:rsidR="00D57686" w:rsidRPr="00F92195" w14:paraId="272DE1E2" w14:textId="77777777" w:rsidTr="00EF5707">
        <w:trPr>
          <w:jc w:val="center"/>
        </w:trPr>
        <w:tc>
          <w:tcPr>
            <w:tcW w:w="0" w:type="auto"/>
            <w:tcBorders>
              <w:top w:val="nil"/>
              <w:left w:val="nil"/>
              <w:bottom w:val="nil"/>
              <w:right w:val="nil"/>
            </w:tcBorders>
          </w:tcPr>
          <w:p w14:paraId="27DCA9E8" w14:textId="77777777" w:rsidR="00D57686" w:rsidRPr="00F92195" w:rsidRDefault="00D57686" w:rsidP="00EF5707">
            <w:pPr>
              <w:rPr>
                <w:rFonts w:ascii="Times New Roman" w:hAnsi="Times New Roman" w:cs="Times New Roman"/>
              </w:rPr>
            </w:pPr>
            <w:r w:rsidRPr="00F92195">
              <w:rPr>
                <w:rStyle w:val="fontstyle01"/>
                <w:rFonts w:ascii="Times New Roman" w:hAnsi="Times New Roman" w:cs="Times New Roman"/>
              </w:rPr>
              <w:t>Dog 6</w:t>
            </w:r>
          </w:p>
        </w:tc>
        <w:tc>
          <w:tcPr>
            <w:tcW w:w="0" w:type="auto"/>
            <w:tcBorders>
              <w:top w:val="nil"/>
              <w:left w:val="nil"/>
              <w:bottom w:val="nil"/>
              <w:right w:val="nil"/>
            </w:tcBorders>
          </w:tcPr>
          <w:p w14:paraId="576EF841"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 xml:space="preserve">Jack Russel </w:t>
            </w:r>
          </w:p>
        </w:tc>
        <w:tc>
          <w:tcPr>
            <w:tcW w:w="0" w:type="auto"/>
            <w:tcBorders>
              <w:top w:val="nil"/>
              <w:left w:val="nil"/>
              <w:bottom w:val="nil"/>
              <w:right w:val="nil"/>
            </w:tcBorders>
          </w:tcPr>
          <w:p w14:paraId="5736C0A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c>
          <w:tcPr>
            <w:tcW w:w="0" w:type="auto"/>
            <w:tcBorders>
              <w:top w:val="nil"/>
              <w:left w:val="nil"/>
              <w:bottom w:val="nil"/>
            </w:tcBorders>
          </w:tcPr>
          <w:p w14:paraId="6A8AE911"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top w:val="nil"/>
              <w:bottom w:val="nil"/>
              <w:right w:val="nil"/>
            </w:tcBorders>
          </w:tcPr>
          <w:p w14:paraId="6E1C15CD"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29</w:t>
            </w:r>
          </w:p>
        </w:tc>
        <w:tc>
          <w:tcPr>
            <w:tcW w:w="0" w:type="auto"/>
            <w:tcBorders>
              <w:top w:val="nil"/>
              <w:left w:val="nil"/>
              <w:bottom w:val="nil"/>
              <w:right w:val="nil"/>
            </w:tcBorders>
          </w:tcPr>
          <w:p w14:paraId="467D5781"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Portuguese Water Dog</w:t>
            </w:r>
          </w:p>
        </w:tc>
        <w:tc>
          <w:tcPr>
            <w:tcW w:w="0" w:type="auto"/>
            <w:tcBorders>
              <w:top w:val="nil"/>
              <w:left w:val="nil"/>
              <w:bottom w:val="nil"/>
              <w:right w:val="nil"/>
            </w:tcBorders>
            <w:shd w:val="clear" w:color="auto" w:fill="auto"/>
          </w:tcPr>
          <w:p w14:paraId="5192B76B"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22</w:t>
            </w:r>
          </w:p>
        </w:tc>
        <w:tc>
          <w:tcPr>
            <w:tcW w:w="0" w:type="auto"/>
            <w:tcBorders>
              <w:top w:val="nil"/>
              <w:left w:val="nil"/>
              <w:bottom w:val="nil"/>
              <w:right w:val="nil"/>
            </w:tcBorders>
          </w:tcPr>
          <w:p w14:paraId="04936F9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r>
      <w:tr w:rsidR="00D57686" w:rsidRPr="00F92195" w14:paraId="7CA96C78" w14:textId="77777777" w:rsidTr="00EF5707">
        <w:trPr>
          <w:jc w:val="center"/>
        </w:trPr>
        <w:tc>
          <w:tcPr>
            <w:tcW w:w="0" w:type="auto"/>
            <w:tcBorders>
              <w:top w:val="nil"/>
              <w:left w:val="nil"/>
              <w:bottom w:val="nil"/>
              <w:right w:val="nil"/>
            </w:tcBorders>
          </w:tcPr>
          <w:p w14:paraId="263F5AA5" w14:textId="77777777" w:rsidR="00D57686" w:rsidRPr="00F92195" w:rsidRDefault="00D57686" w:rsidP="00EF5707">
            <w:pPr>
              <w:rPr>
                <w:rFonts w:ascii="Times New Roman" w:hAnsi="Times New Roman" w:cs="Times New Roman"/>
              </w:rPr>
            </w:pPr>
            <w:r w:rsidRPr="00F92195">
              <w:rPr>
                <w:rStyle w:val="fontstyle01"/>
                <w:rFonts w:ascii="Times New Roman" w:hAnsi="Times New Roman" w:cs="Times New Roman"/>
              </w:rPr>
              <w:t>Dog 7</w:t>
            </w:r>
          </w:p>
        </w:tc>
        <w:tc>
          <w:tcPr>
            <w:tcW w:w="0" w:type="auto"/>
            <w:tcBorders>
              <w:top w:val="nil"/>
              <w:left w:val="nil"/>
              <w:bottom w:val="nil"/>
              <w:right w:val="nil"/>
            </w:tcBorders>
          </w:tcPr>
          <w:p w14:paraId="6785209D"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Schipperke</w:t>
            </w:r>
          </w:p>
        </w:tc>
        <w:tc>
          <w:tcPr>
            <w:tcW w:w="0" w:type="auto"/>
            <w:tcBorders>
              <w:top w:val="nil"/>
              <w:left w:val="nil"/>
              <w:bottom w:val="nil"/>
              <w:right w:val="nil"/>
            </w:tcBorders>
          </w:tcPr>
          <w:p w14:paraId="79411B78"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9</w:t>
            </w:r>
          </w:p>
        </w:tc>
        <w:tc>
          <w:tcPr>
            <w:tcW w:w="0" w:type="auto"/>
            <w:tcBorders>
              <w:top w:val="nil"/>
              <w:left w:val="nil"/>
              <w:bottom w:val="nil"/>
            </w:tcBorders>
          </w:tcPr>
          <w:p w14:paraId="51C7D523"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w:t>
            </w:r>
          </w:p>
        </w:tc>
        <w:tc>
          <w:tcPr>
            <w:tcW w:w="0" w:type="auto"/>
            <w:tcBorders>
              <w:top w:val="nil"/>
              <w:bottom w:val="nil"/>
              <w:right w:val="nil"/>
            </w:tcBorders>
          </w:tcPr>
          <w:p w14:paraId="7A487402"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30</w:t>
            </w:r>
          </w:p>
        </w:tc>
        <w:tc>
          <w:tcPr>
            <w:tcW w:w="0" w:type="auto"/>
            <w:tcBorders>
              <w:top w:val="nil"/>
              <w:left w:val="nil"/>
              <w:bottom w:val="nil"/>
              <w:right w:val="nil"/>
            </w:tcBorders>
          </w:tcPr>
          <w:p w14:paraId="489757D4"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Schnauzer</w:t>
            </w:r>
          </w:p>
        </w:tc>
        <w:tc>
          <w:tcPr>
            <w:tcW w:w="0" w:type="auto"/>
            <w:tcBorders>
              <w:top w:val="nil"/>
              <w:left w:val="nil"/>
              <w:bottom w:val="nil"/>
              <w:right w:val="nil"/>
            </w:tcBorders>
            <w:shd w:val="clear" w:color="auto" w:fill="auto"/>
          </w:tcPr>
          <w:p w14:paraId="71113774"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23</w:t>
            </w:r>
          </w:p>
        </w:tc>
        <w:tc>
          <w:tcPr>
            <w:tcW w:w="0" w:type="auto"/>
            <w:tcBorders>
              <w:top w:val="nil"/>
              <w:left w:val="nil"/>
              <w:bottom w:val="nil"/>
              <w:right w:val="nil"/>
            </w:tcBorders>
          </w:tcPr>
          <w:p w14:paraId="3C895C5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w:t>
            </w:r>
          </w:p>
        </w:tc>
      </w:tr>
      <w:tr w:rsidR="00D57686" w:rsidRPr="00F92195" w14:paraId="491089B9" w14:textId="77777777" w:rsidTr="00EF5707">
        <w:trPr>
          <w:jc w:val="center"/>
        </w:trPr>
        <w:tc>
          <w:tcPr>
            <w:tcW w:w="0" w:type="auto"/>
            <w:tcBorders>
              <w:top w:val="nil"/>
              <w:left w:val="nil"/>
              <w:bottom w:val="nil"/>
              <w:right w:val="nil"/>
            </w:tcBorders>
          </w:tcPr>
          <w:p w14:paraId="0AB32E22" w14:textId="77777777" w:rsidR="00D57686" w:rsidRPr="00F92195" w:rsidRDefault="00D57686" w:rsidP="00EF5707">
            <w:pPr>
              <w:rPr>
                <w:rFonts w:ascii="Times New Roman" w:hAnsi="Times New Roman" w:cs="Times New Roman"/>
              </w:rPr>
            </w:pPr>
            <w:r w:rsidRPr="00F92195">
              <w:rPr>
                <w:rStyle w:val="fontstyle01"/>
                <w:rFonts w:ascii="Times New Roman" w:hAnsi="Times New Roman" w:cs="Times New Roman"/>
              </w:rPr>
              <w:t>Dog 8</w:t>
            </w:r>
          </w:p>
        </w:tc>
        <w:tc>
          <w:tcPr>
            <w:tcW w:w="0" w:type="auto"/>
            <w:tcBorders>
              <w:top w:val="nil"/>
              <w:left w:val="nil"/>
              <w:bottom w:val="nil"/>
              <w:right w:val="nil"/>
            </w:tcBorders>
          </w:tcPr>
          <w:p w14:paraId="16FD8F9E"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Spanish water dog</w:t>
            </w:r>
          </w:p>
        </w:tc>
        <w:tc>
          <w:tcPr>
            <w:tcW w:w="0" w:type="auto"/>
            <w:tcBorders>
              <w:top w:val="nil"/>
              <w:left w:val="nil"/>
              <w:bottom w:val="nil"/>
              <w:right w:val="nil"/>
            </w:tcBorders>
          </w:tcPr>
          <w:p w14:paraId="187B5BE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20</w:t>
            </w:r>
          </w:p>
        </w:tc>
        <w:tc>
          <w:tcPr>
            <w:tcW w:w="0" w:type="auto"/>
            <w:tcBorders>
              <w:top w:val="nil"/>
              <w:left w:val="nil"/>
              <w:bottom w:val="nil"/>
            </w:tcBorders>
          </w:tcPr>
          <w:p w14:paraId="4F811C3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top w:val="nil"/>
              <w:bottom w:val="nil"/>
              <w:right w:val="nil"/>
            </w:tcBorders>
          </w:tcPr>
          <w:p w14:paraId="27240A0D"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31</w:t>
            </w:r>
          </w:p>
        </w:tc>
        <w:tc>
          <w:tcPr>
            <w:tcW w:w="0" w:type="auto"/>
            <w:tcBorders>
              <w:top w:val="nil"/>
              <w:left w:val="nil"/>
              <w:bottom w:val="nil"/>
              <w:right w:val="nil"/>
            </w:tcBorders>
          </w:tcPr>
          <w:p w14:paraId="2CA264AC"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Baset Grifon Vendeen</w:t>
            </w:r>
          </w:p>
        </w:tc>
        <w:tc>
          <w:tcPr>
            <w:tcW w:w="0" w:type="auto"/>
            <w:tcBorders>
              <w:top w:val="nil"/>
              <w:left w:val="nil"/>
              <w:bottom w:val="nil"/>
              <w:right w:val="nil"/>
            </w:tcBorders>
            <w:shd w:val="clear" w:color="auto" w:fill="auto"/>
          </w:tcPr>
          <w:p w14:paraId="6CFCED0E"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16</w:t>
            </w:r>
          </w:p>
        </w:tc>
        <w:tc>
          <w:tcPr>
            <w:tcW w:w="0" w:type="auto"/>
            <w:tcBorders>
              <w:top w:val="nil"/>
              <w:left w:val="nil"/>
              <w:bottom w:val="nil"/>
              <w:right w:val="nil"/>
            </w:tcBorders>
          </w:tcPr>
          <w:p w14:paraId="3E1F125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r>
      <w:tr w:rsidR="00D57686" w:rsidRPr="00F92195" w14:paraId="1E84D90D" w14:textId="77777777" w:rsidTr="00EF5707">
        <w:trPr>
          <w:jc w:val="center"/>
        </w:trPr>
        <w:tc>
          <w:tcPr>
            <w:tcW w:w="0" w:type="auto"/>
            <w:tcBorders>
              <w:top w:val="nil"/>
              <w:left w:val="nil"/>
              <w:bottom w:val="nil"/>
              <w:right w:val="nil"/>
            </w:tcBorders>
          </w:tcPr>
          <w:p w14:paraId="1A80556D" w14:textId="77777777" w:rsidR="00D57686" w:rsidRPr="00F92195" w:rsidRDefault="00D57686" w:rsidP="00EF5707">
            <w:pPr>
              <w:rPr>
                <w:rFonts w:ascii="Times New Roman" w:hAnsi="Times New Roman" w:cs="Times New Roman"/>
              </w:rPr>
            </w:pPr>
            <w:r w:rsidRPr="00F92195">
              <w:rPr>
                <w:rStyle w:val="fontstyle01"/>
                <w:rFonts w:ascii="Times New Roman" w:hAnsi="Times New Roman" w:cs="Times New Roman"/>
              </w:rPr>
              <w:t>Dog 9</w:t>
            </w:r>
          </w:p>
        </w:tc>
        <w:tc>
          <w:tcPr>
            <w:tcW w:w="0" w:type="auto"/>
            <w:tcBorders>
              <w:top w:val="nil"/>
              <w:left w:val="nil"/>
              <w:bottom w:val="nil"/>
              <w:right w:val="nil"/>
            </w:tcBorders>
          </w:tcPr>
          <w:p w14:paraId="4859FA8F"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Staffordshire Bullterrier</w:t>
            </w:r>
          </w:p>
        </w:tc>
        <w:tc>
          <w:tcPr>
            <w:tcW w:w="0" w:type="auto"/>
            <w:tcBorders>
              <w:top w:val="nil"/>
              <w:left w:val="nil"/>
              <w:bottom w:val="nil"/>
              <w:right w:val="nil"/>
            </w:tcBorders>
          </w:tcPr>
          <w:p w14:paraId="3EEE101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16</w:t>
            </w:r>
          </w:p>
        </w:tc>
        <w:tc>
          <w:tcPr>
            <w:tcW w:w="0" w:type="auto"/>
            <w:tcBorders>
              <w:top w:val="nil"/>
              <w:left w:val="nil"/>
              <w:bottom w:val="nil"/>
            </w:tcBorders>
          </w:tcPr>
          <w:p w14:paraId="4DED5CBD"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w:t>
            </w:r>
          </w:p>
        </w:tc>
        <w:tc>
          <w:tcPr>
            <w:tcW w:w="0" w:type="auto"/>
            <w:tcBorders>
              <w:top w:val="nil"/>
              <w:bottom w:val="nil"/>
              <w:right w:val="nil"/>
            </w:tcBorders>
          </w:tcPr>
          <w:p w14:paraId="260B9295"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32</w:t>
            </w:r>
          </w:p>
        </w:tc>
        <w:tc>
          <w:tcPr>
            <w:tcW w:w="0" w:type="auto"/>
            <w:tcBorders>
              <w:top w:val="nil"/>
              <w:left w:val="nil"/>
              <w:bottom w:val="nil"/>
              <w:right w:val="nil"/>
            </w:tcBorders>
          </w:tcPr>
          <w:p w14:paraId="25032264"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White Swiss Shepherd</w:t>
            </w:r>
          </w:p>
        </w:tc>
        <w:tc>
          <w:tcPr>
            <w:tcW w:w="0" w:type="auto"/>
            <w:tcBorders>
              <w:top w:val="nil"/>
              <w:left w:val="nil"/>
              <w:bottom w:val="nil"/>
              <w:right w:val="nil"/>
            </w:tcBorders>
            <w:shd w:val="clear" w:color="auto" w:fill="auto"/>
          </w:tcPr>
          <w:p w14:paraId="044B1C04"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37</w:t>
            </w:r>
          </w:p>
        </w:tc>
        <w:tc>
          <w:tcPr>
            <w:tcW w:w="0" w:type="auto"/>
            <w:tcBorders>
              <w:top w:val="nil"/>
              <w:left w:val="nil"/>
              <w:bottom w:val="nil"/>
              <w:right w:val="nil"/>
            </w:tcBorders>
          </w:tcPr>
          <w:p w14:paraId="507E761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w:t>
            </w:r>
          </w:p>
        </w:tc>
      </w:tr>
      <w:tr w:rsidR="00D57686" w:rsidRPr="00F92195" w14:paraId="0CBB242E" w14:textId="77777777" w:rsidTr="00EF5707">
        <w:trPr>
          <w:jc w:val="center"/>
        </w:trPr>
        <w:tc>
          <w:tcPr>
            <w:tcW w:w="0" w:type="auto"/>
            <w:tcBorders>
              <w:top w:val="nil"/>
              <w:left w:val="nil"/>
              <w:bottom w:val="nil"/>
              <w:right w:val="nil"/>
            </w:tcBorders>
          </w:tcPr>
          <w:p w14:paraId="69877DE5" w14:textId="77777777" w:rsidR="00D57686" w:rsidRPr="00F92195" w:rsidRDefault="00D57686" w:rsidP="00EF5707">
            <w:pPr>
              <w:rPr>
                <w:rFonts w:ascii="Times New Roman" w:hAnsi="Times New Roman" w:cs="Times New Roman"/>
              </w:rPr>
            </w:pPr>
            <w:r w:rsidRPr="00F92195">
              <w:rPr>
                <w:rStyle w:val="fontstyle01"/>
                <w:rFonts w:ascii="Times New Roman" w:hAnsi="Times New Roman" w:cs="Times New Roman"/>
              </w:rPr>
              <w:t>Dog 10</w:t>
            </w:r>
          </w:p>
        </w:tc>
        <w:tc>
          <w:tcPr>
            <w:tcW w:w="0" w:type="auto"/>
            <w:tcBorders>
              <w:top w:val="nil"/>
              <w:left w:val="nil"/>
              <w:bottom w:val="nil"/>
              <w:right w:val="nil"/>
            </w:tcBorders>
          </w:tcPr>
          <w:p w14:paraId="0DF5A08C"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Cavalier King Charles</w:t>
            </w:r>
          </w:p>
        </w:tc>
        <w:tc>
          <w:tcPr>
            <w:tcW w:w="0" w:type="auto"/>
            <w:tcBorders>
              <w:top w:val="nil"/>
              <w:left w:val="nil"/>
              <w:bottom w:val="nil"/>
              <w:right w:val="nil"/>
            </w:tcBorders>
          </w:tcPr>
          <w:p w14:paraId="231CD2FC"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9</w:t>
            </w:r>
          </w:p>
        </w:tc>
        <w:tc>
          <w:tcPr>
            <w:tcW w:w="0" w:type="auto"/>
            <w:tcBorders>
              <w:top w:val="nil"/>
              <w:left w:val="nil"/>
              <w:bottom w:val="nil"/>
            </w:tcBorders>
          </w:tcPr>
          <w:p w14:paraId="23D6C2E6"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c>
          <w:tcPr>
            <w:tcW w:w="0" w:type="auto"/>
            <w:tcBorders>
              <w:top w:val="nil"/>
              <w:bottom w:val="nil"/>
              <w:right w:val="nil"/>
            </w:tcBorders>
          </w:tcPr>
          <w:p w14:paraId="00FFB19F"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33</w:t>
            </w:r>
          </w:p>
        </w:tc>
        <w:tc>
          <w:tcPr>
            <w:tcW w:w="0" w:type="auto"/>
            <w:tcBorders>
              <w:top w:val="nil"/>
              <w:left w:val="nil"/>
              <w:bottom w:val="nil"/>
              <w:right w:val="nil"/>
            </w:tcBorders>
          </w:tcPr>
          <w:p w14:paraId="6C4DDFD9"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Baset Grifon Vendeen</w:t>
            </w:r>
          </w:p>
        </w:tc>
        <w:tc>
          <w:tcPr>
            <w:tcW w:w="0" w:type="auto"/>
            <w:tcBorders>
              <w:top w:val="nil"/>
              <w:left w:val="nil"/>
              <w:bottom w:val="nil"/>
              <w:right w:val="nil"/>
            </w:tcBorders>
            <w:shd w:val="clear" w:color="auto" w:fill="auto"/>
          </w:tcPr>
          <w:p w14:paraId="029185CB"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17</w:t>
            </w:r>
          </w:p>
        </w:tc>
        <w:tc>
          <w:tcPr>
            <w:tcW w:w="0" w:type="auto"/>
            <w:tcBorders>
              <w:top w:val="nil"/>
              <w:left w:val="nil"/>
              <w:bottom w:val="nil"/>
              <w:right w:val="nil"/>
            </w:tcBorders>
          </w:tcPr>
          <w:p w14:paraId="23C66270"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w:t>
            </w:r>
          </w:p>
        </w:tc>
      </w:tr>
      <w:tr w:rsidR="00D57686" w:rsidRPr="00F92195" w14:paraId="2387444C" w14:textId="77777777" w:rsidTr="00EF5707">
        <w:trPr>
          <w:jc w:val="center"/>
        </w:trPr>
        <w:tc>
          <w:tcPr>
            <w:tcW w:w="0" w:type="auto"/>
            <w:tcBorders>
              <w:top w:val="nil"/>
              <w:left w:val="nil"/>
              <w:bottom w:val="nil"/>
              <w:right w:val="nil"/>
            </w:tcBorders>
          </w:tcPr>
          <w:p w14:paraId="0267B9C1"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11</w:t>
            </w:r>
          </w:p>
        </w:tc>
        <w:tc>
          <w:tcPr>
            <w:tcW w:w="0" w:type="auto"/>
            <w:tcBorders>
              <w:top w:val="nil"/>
              <w:left w:val="nil"/>
              <w:bottom w:val="nil"/>
              <w:right w:val="nil"/>
            </w:tcBorders>
          </w:tcPr>
          <w:p w14:paraId="604DC7B3"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Boston Terrier</w:t>
            </w:r>
          </w:p>
        </w:tc>
        <w:tc>
          <w:tcPr>
            <w:tcW w:w="0" w:type="auto"/>
            <w:tcBorders>
              <w:top w:val="nil"/>
              <w:left w:val="nil"/>
              <w:bottom w:val="nil"/>
              <w:right w:val="nil"/>
            </w:tcBorders>
          </w:tcPr>
          <w:p w14:paraId="22F30CC7"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c>
          <w:tcPr>
            <w:tcW w:w="0" w:type="auto"/>
            <w:tcBorders>
              <w:top w:val="nil"/>
              <w:left w:val="nil"/>
              <w:bottom w:val="nil"/>
            </w:tcBorders>
          </w:tcPr>
          <w:p w14:paraId="613DE43D"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top w:val="nil"/>
              <w:bottom w:val="nil"/>
              <w:right w:val="nil"/>
            </w:tcBorders>
          </w:tcPr>
          <w:p w14:paraId="1E69EFF9"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34</w:t>
            </w:r>
          </w:p>
        </w:tc>
        <w:tc>
          <w:tcPr>
            <w:tcW w:w="0" w:type="auto"/>
            <w:tcBorders>
              <w:top w:val="nil"/>
              <w:left w:val="nil"/>
              <w:bottom w:val="nil"/>
              <w:right w:val="nil"/>
            </w:tcBorders>
          </w:tcPr>
          <w:p w14:paraId="6127E7F1"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Weimaraner</w:t>
            </w:r>
          </w:p>
        </w:tc>
        <w:tc>
          <w:tcPr>
            <w:tcW w:w="0" w:type="auto"/>
            <w:tcBorders>
              <w:top w:val="nil"/>
              <w:left w:val="nil"/>
              <w:bottom w:val="nil"/>
              <w:right w:val="nil"/>
            </w:tcBorders>
            <w:shd w:val="clear" w:color="auto" w:fill="auto"/>
          </w:tcPr>
          <w:p w14:paraId="52F9E323"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35</w:t>
            </w:r>
          </w:p>
        </w:tc>
        <w:tc>
          <w:tcPr>
            <w:tcW w:w="0" w:type="auto"/>
            <w:tcBorders>
              <w:top w:val="nil"/>
              <w:left w:val="nil"/>
              <w:bottom w:val="nil"/>
              <w:right w:val="nil"/>
            </w:tcBorders>
          </w:tcPr>
          <w:p w14:paraId="578BA6B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r>
      <w:tr w:rsidR="00D57686" w:rsidRPr="00F92195" w14:paraId="54080562" w14:textId="77777777" w:rsidTr="00EF5707">
        <w:trPr>
          <w:jc w:val="center"/>
        </w:trPr>
        <w:tc>
          <w:tcPr>
            <w:tcW w:w="0" w:type="auto"/>
            <w:tcBorders>
              <w:top w:val="nil"/>
              <w:left w:val="nil"/>
              <w:bottom w:val="nil"/>
              <w:right w:val="nil"/>
            </w:tcBorders>
          </w:tcPr>
          <w:p w14:paraId="1753E995"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12</w:t>
            </w:r>
          </w:p>
        </w:tc>
        <w:tc>
          <w:tcPr>
            <w:tcW w:w="0" w:type="auto"/>
            <w:tcBorders>
              <w:top w:val="nil"/>
              <w:left w:val="nil"/>
              <w:bottom w:val="nil"/>
              <w:right w:val="nil"/>
            </w:tcBorders>
          </w:tcPr>
          <w:p w14:paraId="0934C808"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Miniature Schnauzer</w:t>
            </w:r>
          </w:p>
        </w:tc>
        <w:tc>
          <w:tcPr>
            <w:tcW w:w="0" w:type="auto"/>
            <w:tcBorders>
              <w:top w:val="nil"/>
              <w:left w:val="nil"/>
              <w:bottom w:val="nil"/>
              <w:right w:val="nil"/>
            </w:tcBorders>
          </w:tcPr>
          <w:p w14:paraId="48EA98A6"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c>
          <w:tcPr>
            <w:tcW w:w="0" w:type="auto"/>
            <w:tcBorders>
              <w:top w:val="nil"/>
              <w:left w:val="nil"/>
              <w:bottom w:val="nil"/>
            </w:tcBorders>
          </w:tcPr>
          <w:p w14:paraId="6AEEE58E"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w:t>
            </w:r>
          </w:p>
        </w:tc>
        <w:tc>
          <w:tcPr>
            <w:tcW w:w="0" w:type="auto"/>
            <w:tcBorders>
              <w:top w:val="nil"/>
              <w:bottom w:val="nil"/>
              <w:right w:val="nil"/>
            </w:tcBorders>
          </w:tcPr>
          <w:p w14:paraId="69E95CD6"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w:t>
            </w:r>
            <w:r>
              <w:rPr>
                <w:rStyle w:val="fontstyle01"/>
                <w:rFonts w:ascii="Times New Roman" w:hAnsi="Times New Roman" w:cs="Times New Roman"/>
              </w:rPr>
              <w:t>g 35</w:t>
            </w:r>
          </w:p>
        </w:tc>
        <w:tc>
          <w:tcPr>
            <w:tcW w:w="0" w:type="auto"/>
            <w:tcBorders>
              <w:top w:val="nil"/>
              <w:left w:val="nil"/>
              <w:bottom w:val="nil"/>
              <w:right w:val="nil"/>
            </w:tcBorders>
          </w:tcPr>
          <w:p w14:paraId="389B7F72"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Peruvian Hairless Dog</w:t>
            </w:r>
          </w:p>
        </w:tc>
        <w:tc>
          <w:tcPr>
            <w:tcW w:w="0" w:type="auto"/>
            <w:tcBorders>
              <w:top w:val="nil"/>
              <w:left w:val="nil"/>
              <w:bottom w:val="nil"/>
              <w:right w:val="nil"/>
            </w:tcBorders>
            <w:shd w:val="clear" w:color="auto" w:fill="auto"/>
          </w:tcPr>
          <w:p w14:paraId="4074FC00"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10</w:t>
            </w:r>
          </w:p>
        </w:tc>
        <w:tc>
          <w:tcPr>
            <w:tcW w:w="0" w:type="auto"/>
            <w:tcBorders>
              <w:top w:val="nil"/>
              <w:left w:val="nil"/>
              <w:bottom w:val="nil"/>
              <w:right w:val="nil"/>
            </w:tcBorders>
          </w:tcPr>
          <w:p w14:paraId="62F45FB1"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6</w:t>
            </w:r>
          </w:p>
        </w:tc>
      </w:tr>
      <w:tr w:rsidR="00D57686" w:rsidRPr="00F92195" w14:paraId="09C1A286" w14:textId="77777777" w:rsidTr="00EF5707">
        <w:trPr>
          <w:jc w:val="center"/>
        </w:trPr>
        <w:tc>
          <w:tcPr>
            <w:tcW w:w="0" w:type="auto"/>
            <w:tcBorders>
              <w:top w:val="nil"/>
              <w:left w:val="nil"/>
              <w:bottom w:val="nil"/>
              <w:right w:val="nil"/>
            </w:tcBorders>
          </w:tcPr>
          <w:p w14:paraId="52C352A6"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13</w:t>
            </w:r>
          </w:p>
        </w:tc>
        <w:tc>
          <w:tcPr>
            <w:tcW w:w="0" w:type="auto"/>
            <w:tcBorders>
              <w:top w:val="nil"/>
              <w:left w:val="nil"/>
              <w:bottom w:val="nil"/>
              <w:right w:val="nil"/>
            </w:tcBorders>
          </w:tcPr>
          <w:p w14:paraId="2A46802D"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Cairn Terrier</w:t>
            </w:r>
          </w:p>
        </w:tc>
        <w:tc>
          <w:tcPr>
            <w:tcW w:w="0" w:type="auto"/>
            <w:tcBorders>
              <w:top w:val="nil"/>
              <w:left w:val="nil"/>
              <w:bottom w:val="nil"/>
              <w:right w:val="nil"/>
            </w:tcBorders>
          </w:tcPr>
          <w:p w14:paraId="6DAFF7F7"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c>
          <w:tcPr>
            <w:tcW w:w="0" w:type="auto"/>
            <w:tcBorders>
              <w:top w:val="nil"/>
              <w:left w:val="nil"/>
              <w:bottom w:val="nil"/>
            </w:tcBorders>
          </w:tcPr>
          <w:p w14:paraId="12C8B2B9"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w:t>
            </w:r>
          </w:p>
        </w:tc>
        <w:tc>
          <w:tcPr>
            <w:tcW w:w="0" w:type="auto"/>
            <w:tcBorders>
              <w:top w:val="nil"/>
              <w:bottom w:val="nil"/>
              <w:right w:val="nil"/>
            </w:tcBorders>
          </w:tcPr>
          <w:p w14:paraId="387D1D94"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36</w:t>
            </w:r>
          </w:p>
        </w:tc>
        <w:tc>
          <w:tcPr>
            <w:tcW w:w="0" w:type="auto"/>
            <w:tcBorders>
              <w:top w:val="nil"/>
              <w:left w:val="nil"/>
              <w:bottom w:val="nil"/>
              <w:right w:val="nil"/>
            </w:tcBorders>
          </w:tcPr>
          <w:p w14:paraId="32E47D59"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American Staffordshire Terrier</w:t>
            </w:r>
          </w:p>
        </w:tc>
        <w:tc>
          <w:tcPr>
            <w:tcW w:w="0" w:type="auto"/>
            <w:tcBorders>
              <w:top w:val="nil"/>
              <w:left w:val="nil"/>
              <w:bottom w:val="nil"/>
              <w:right w:val="nil"/>
            </w:tcBorders>
            <w:shd w:val="clear" w:color="auto" w:fill="auto"/>
          </w:tcPr>
          <w:p w14:paraId="02A99D39"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30</w:t>
            </w:r>
          </w:p>
        </w:tc>
        <w:tc>
          <w:tcPr>
            <w:tcW w:w="0" w:type="auto"/>
            <w:tcBorders>
              <w:top w:val="nil"/>
              <w:left w:val="nil"/>
              <w:bottom w:val="nil"/>
              <w:right w:val="nil"/>
            </w:tcBorders>
          </w:tcPr>
          <w:p w14:paraId="400137AC"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r>
      <w:tr w:rsidR="00D57686" w:rsidRPr="00F92195" w14:paraId="3585B5C7" w14:textId="77777777" w:rsidTr="00EF5707">
        <w:trPr>
          <w:jc w:val="center"/>
        </w:trPr>
        <w:tc>
          <w:tcPr>
            <w:tcW w:w="0" w:type="auto"/>
            <w:tcBorders>
              <w:top w:val="nil"/>
              <w:left w:val="nil"/>
              <w:bottom w:val="nil"/>
              <w:right w:val="nil"/>
            </w:tcBorders>
          </w:tcPr>
          <w:p w14:paraId="64849B69"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14</w:t>
            </w:r>
          </w:p>
        </w:tc>
        <w:tc>
          <w:tcPr>
            <w:tcW w:w="0" w:type="auto"/>
            <w:tcBorders>
              <w:top w:val="nil"/>
              <w:left w:val="nil"/>
              <w:bottom w:val="nil"/>
              <w:right w:val="nil"/>
            </w:tcBorders>
          </w:tcPr>
          <w:p w14:paraId="4E4AF5D8"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Miniature Schnauzer</w:t>
            </w:r>
          </w:p>
        </w:tc>
        <w:tc>
          <w:tcPr>
            <w:tcW w:w="0" w:type="auto"/>
            <w:tcBorders>
              <w:top w:val="nil"/>
              <w:left w:val="nil"/>
              <w:bottom w:val="nil"/>
              <w:right w:val="nil"/>
            </w:tcBorders>
          </w:tcPr>
          <w:p w14:paraId="2CC62C1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c>
          <w:tcPr>
            <w:tcW w:w="0" w:type="auto"/>
            <w:tcBorders>
              <w:top w:val="nil"/>
              <w:left w:val="nil"/>
              <w:bottom w:val="nil"/>
            </w:tcBorders>
          </w:tcPr>
          <w:p w14:paraId="49977422"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top w:val="nil"/>
              <w:bottom w:val="nil"/>
              <w:right w:val="nil"/>
            </w:tcBorders>
          </w:tcPr>
          <w:p w14:paraId="524F1225"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37</w:t>
            </w:r>
          </w:p>
        </w:tc>
        <w:tc>
          <w:tcPr>
            <w:tcW w:w="0" w:type="auto"/>
            <w:tcBorders>
              <w:top w:val="nil"/>
              <w:left w:val="nil"/>
              <w:bottom w:val="nil"/>
              <w:right w:val="nil"/>
            </w:tcBorders>
          </w:tcPr>
          <w:p w14:paraId="3E77EE75"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Cane Corso</w:t>
            </w:r>
          </w:p>
        </w:tc>
        <w:tc>
          <w:tcPr>
            <w:tcW w:w="0" w:type="auto"/>
            <w:tcBorders>
              <w:top w:val="nil"/>
              <w:left w:val="nil"/>
              <w:bottom w:val="nil"/>
              <w:right w:val="nil"/>
            </w:tcBorders>
            <w:shd w:val="clear" w:color="auto" w:fill="auto"/>
          </w:tcPr>
          <w:p w14:paraId="1A03D041" w14:textId="77777777" w:rsidR="00D57686" w:rsidRPr="00E15C79" w:rsidRDefault="00D57686" w:rsidP="00EF5707">
            <w:pPr>
              <w:rPr>
                <w:rFonts w:ascii="Times New Roman" w:hAnsi="Times New Roman" w:cs="Times New Roman"/>
                <w:lang w:val="hr-BA"/>
              </w:rPr>
            </w:pPr>
            <w:r w:rsidRPr="00E15C79">
              <w:rPr>
                <w:rFonts w:ascii="Times New Roman" w:hAnsi="Times New Roman" w:cs="Times New Roman"/>
                <w:lang w:val="hr-BA"/>
              </w:rPr>
              <w:t>56</w:t>
            </w:r>
          </w:p>
        </w:tc>
        <w:tc>
          <w:tcPr>
            <w:tcW w:w="0" w:type="auto"/>
            <w:tcBorders>
              <w:top w:val="nil"/>
              <w:left w:val="nil"/>
              <w:bottom w:val="nil"/>
              <w:right w:val="nil"/>
            </w:tcBorders>
          </w:tcPr>
          <w:p w14:paraId="1F59079C"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6</w:t>
            </w:r>
          </w:p>
        </w:tc>
      </w:tr>
      <w:tr w:rsidR="00D57686" w:rsidRPr="00F92195" w14:paraId="1D48D1CF" w14:textId="77777777" w:rsidTr="00EF5707">
        <w:trPr>
          <w:jc w:val="center"/>
        </w:trPr>
        <w:tc>
          <w:tcPr>
            <w:tcW w:w="0" w:type="auto"/>
            <w:tcBorders>
              <w:top w:val="nil"/>
              <w:left w:val="nil"/>
              <w:bottom w:val="nil"/>
              <w:right w:val="nil"/>
            </w:tcBorders>
          </w:tcPr>
          <w:p w14:paraId="659B5F6B"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15</w:t>
            </w:r>
          </w:p>
        </w:tc>
        <w:tc>
          <w:tcPr>
            <w:tcW w:w="0" w:type="auto"/>
            <w:tcBorders>
              <w:top w:val="nil"/>
              <w:left w:val="nil"/>
              <w:bottom w:val="nil"/>
              <w:right w:val="nil"/>
            </w:tcBorders>
          </w:tcPr>
          <w:p w14:paraId="14A87AB1"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Papillon</w:t>
            </w:r>
          </w:p>
        </w:tc>
        <w:tc>
          <w:tcPr>
            <w:tcW w:w="0" w:type="auto"/>
            <w:tcBorders>
              <w:top w:val="nil"/>
              <w:left w:val="nil"/>
              <w:bottom w:val="nil"/>
              <w:right w:val="nil"/>
            </w:tcBorders>
          </w:tcPr>
          <w:p w14:paraId="1E77A49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5</w:t>
            </w:r>
          </w:p>
        </w:tc>
        <w:tc>
          <w:tcPr>
            <w:tcW w:w="0" w:type="auto"/>
            <w:tcBorders>
              <w:top w:val="nil"/>
              <w:left w:val="nil"/>
              <w:bottom w:val="nil"/>
            </w:tcBorders>
          </w:tcPr>
          <w:p w14:paraId="6EF19828"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c>
          <w:tcPr>
            <w:tcW w:w="0" w:type="auto"/>
            <w:tcBorders>
              <w:top w:val="nil"/>
              <w:bottom w:val="nil"/>
              <w:right w:val="nil"/>
            </w:tcBorders>
          </w:tcPr>
          <w:p w14:paraId="456720EE"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38</w:t>
            </w:r>
          </w:p>
        </w:tc>
        <w:tc>
          <w:tcPr>
            <w:tcW w:w="0" w:type="auto"/>
            <w:tcBorders>
              <w:top w:val="nil"/>
              <w:left w:val="nil"/>
              <w:bottom w:val="nil"/>
              <w:right w:val="nil"/>
            </w:tcBorders>
          </w:tcPr>
          <w:p w14:paraId="2067219B"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Portuguese water dog</w:t>
            </w:r>
          </w:p>
        </w:tc>
        <w:tc>
          <w:tcPr>
            <w:tcW w:w="0" w:type="auto"/>
            <w:tcBorders>
              <w:top w:val="nil"/>
              <w:left w:val="nil"/>
              <w:bottom w:val="nil"/>
              <w:right w:val="nil"/>
            </w:tcBorders>
            <w:shd w:val="clear" w:color="auto" w:fill="auto"/>
          </w:tcPr>
          <w:p w14:paraId="2F80F44D"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22</w:t>
            </w:r>
          </w:p>
        </w:tc>
        <w:tc>
          <w:tcPr>
            <w:tcW w:w="0" w:type="auto"/>
            <w:tcBorders>
              <w:top w:val="nil"/>
              <w:left w:val="nil"/>
              <w:bottom w:val="nil"/>
              <w:right w:val="nil"/>
            </w:tcBorders>
          </w:tcPr>
          <w:p w14:paraId="0129024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r>
      <w:tr w:rsidR="00D57686" w:rsidRPr="00F92195" w14:paraId="4B168C7E" w14:textId="77777777" w:rsidTr="00EF5707">
        <w:trPr>
          <w:jc w:val="center"/>
        </w:trPr>
        <w:tc>
          <w:tcPr>
            <w:tcW w:w="0" w:type="auto"/>
            <w:tcBorders>
              <w:top w:val="nil"/>
              <w:left w:val="nil"/>
              <w:bottom w:val="nil"/>
              <w:right w:val="nil"/>
            </w:tcBorders>
          </w:tcPr>
          <w:p w14:paraId="0DA5A348"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lastRenderedPageBreak/>
              <w:t>Dog 16</w:t>
            </w:r>
          </w:p>
        </w:tc>
        <w:tc>
          <w:tcPr>
            <w:tcW w:w="0" w:type="auto"/>
            <w:tcBorders>
              <w:top w:val="nil"/>
              <w:left w:val="nil"/>
              <w:bottom w:val="nil"/>
              <w:right w:val="nil"/>
            </w:tcBorders>
          </w:tcPr>
          <w:p w14:paraId="2675BF29"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 xml:space="preserve">Miniature Schnauzer </w:t>
            </w:r>
          </w:p>
        </w:tc>
        <w:tc>
          <w:tcPr>
            <w:tcW w:w="0" w:type="auto"/>
            <w:tcBorders>
              <w:top w:val="nil"/>
              <w:left w:val="nil"/>
              <w:bottom w:val="nil"/>
              <w:right w:val="nil"/>
            </w:tcBorders>
          </w:tcPr>
          <w:p w14:paraId="0E335A5B"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c>
          <w:tcPr>
            <w:tcW w:w="0" w:type="auto"/>
            <w:tcBorders>
              <w:top w:val="nil"/>
              <w:left w:val="nil"/>
              <w:bottom w:val="nil"/>
            </w:tcBorders>
          </w:tcPr>
          <w:p w14:paraId="631E17B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1,5</w:t>
            </w:r>
          </w:p>
        </w:tc>
        <w:tc>
          <w:tcPr>
            <w:tcW w:w="0" w:type="auto"/>
            <w:tcBorders>
              <w:top w:val="nil"/>
              <w:bottom w:val="nil"/>
              <w:right w:val="nil"/>
            </w:tcBorders>
          </w:tcPr>
          <w:p w14:paraId="14805742"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39</w:t>
            </w:r>
          </w:p>
        </w:tc>
        <w:tc>
          <w:tcPr>
            <w:tcW w:w="0" w:type="auto"/>
            <w:tcBorders>
              <w:top w:val="nil"/>
              <w:left w:val="nil"/>
              <w:bottom w:val="nil"/>
              <w:right w:val="nil"/>
            </w:tcBorders>
          </w:tcPr>
          <w:p w14:paraId="1AA02857"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Tornjak</w:t>
            </w:r>
          </w:p>
        </w:tc>
        <w:tc>
          <w:tcPr>
            <w:tcW w:w="0" w:type="auto"/>
            <w:tcBorders>
              <w:top w:val="nil"/>
              <w:left w:val="nil"/>
              <w:bottom w:val="nil"/>
              <w:right w:val="nil"/>
            </w:tcBorders>
            <w:shd w:val="clear" w:color="auto" w:fill="auto"/>
          </w:tcPr>
          <w:p w14:paraId="0D384F46"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50</w:t>
            </w:r>
          </w:p>
        </w:tc>
        <w:tc>
          <w:tcPr>
            <w:tcW w:w="0" w:type="auto"/>
            <w:tcBorders>
              <w:top w:val="nil"/>
              <w:left w:val="nil"/>
              <w:bottom w:val="nil"/>
              <w:right w:val="nil"/>
            </w:tcBorders>
          </w:tcPr>
          <w:p w14:paraId="4445F6B6"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r>
      <w:tr w:rsidR="00D57686" w:rsidRPr="00F92195" w14:paraId="4DBB4189" w14:textId="77777777" w:rsidTr="00EF5707">
        <w:trPr>
          <w:jc w:val="center"/>
        </w:trPr>
        <w:tc>
          <w:tcPr>
            <w:tcW w:w="0" w:type="auto"/>
            <w:tcBorders>
              <w:top w:val="nil"/>
              <w:left w:val="nil"/>
              <w:bottom w:val="nil"/>
              <w:right w:val="nil"/>
            </w:tcBorders>
          </w:tcPr>
          <w:p w14:paraId="3B189896"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17</w:t>
            </w:r>
          </w:p>
        </w:tc>
        <w:tc>
          <w:tcPr>
            <w:tcW w:w="0" w:type="auto"/>
            <w:tcBorders>
              <w:top w:val="nil"/>
              <w:left w:val="nil"/>
              <w:bottom w:val="nil"/>
              <w:right w:val="nil"/>
            </w:tcBorders>
          </w:tcPr>
          <w:p w14:paraId="39A29207"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Labrador Retriever</w:t>
            </w:r>
          </w:p>
        </w:tc>
        <w:tc>
          <w:tcPr>
            <w:tcW w:w="0" w:type="auto"/>
            <w:tcBorders>
              <w:top w:val="nil"/>
              <w:left w:val="nil"/>
              <w:bottom w:val="nil"/>
              <w:right w:val="nil"/>
            </w:tcBorders>
          </w:tcPr>
          <w:p w14:paraId="2CC8E0B9"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30</w:t>
            </w:r>
          </w:p>
        </w:tc>
        <w:tc>
          <w:tcPr>
            <w:tcW w:w="0" w:type="auto"/>
            <w:tcBorders>
              <w:top w:val="nil"/>
              <w:left w:val="nil"/>
              <w:bottom w:val="nil"/>
            </w:tcBorders>
          </w:tcPr>
          <w:p w14:paraId="3161EC4E"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top w:val="nil"/>
              <w:bottom w:val="nil"/>
              <w:right w:val="nil"/>
            </w:tcBorders>
          </w:tcPr>
          <w:p w14:paraId="14B330AC"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40</w:t>
            </w:r>
          </w:p>
        </w:tc>
        <w:tc>
          <w:tcPr>
            <w:tcW w:w="0" w:type="auto"/>
            <w:tcBorders>
              <w:top w:val="nil"/>
              <w:left w:val="nil"/>
              <w:bottom w:val="nil"/>
              <w:right w:val="nil"/>
            </w:tcBorders>
          </w:tcPr>
          <w:p w14:paraId="395F0323"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Rhodesian Ridgeback</w:t>
            </w:r>
          </w:p>
        </w:tc>
        <w:tc>
          <w:tcPr>
            <w:tcW w:w="0" w:type="auto"/>
            <w:tcBorders>
              <w:top w:val="nil"/>
              <w:left w:val="nil"/>
              <w:bottom w:val="nil"/>
              <w:right w:val="nil"/>
            </w:tcBorders>
            <w:shd w:val="clear" w:color="auto" w:fill="auto"/>
          </w:tcPr>
          <w:p w14:paraId="0D082897"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41</w:t>
            </w:r>
          </w:p>
        </w:tc>
        <w:tc>
          <w:tcPr>
            <w:tcW w:w="0" w:type="auto"/>
            <w:tcBorders>
              <w:top w:val="nil"/>
              <w:left w:val="nil"/>
              <w:bottom w:val="nil"/>
              <w:right w:val="nil"/>
            </w:tcBorders>
          </w:tcPr>
          <w:p w14:paraId="0D09D84A"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6</w:t>
            </w:r>
          </w:p>
        </w:tc>
      </w:tr>
      <w:tr w:rsidR="00D57686" w:rsidRPr="00F92195" w14:paraId="6276925E" w14:textId="77777777" w:rsidTr="00EF5707">
        <w:trPr>
          <w:jc w:val="center"/>
        </w:trPr>
        <w:tc>
          <w:tcPr>
            <w:tcW w:w="0" w:type="auto"/>
            <w:tcBorders>
              <w:top w:val="nil"/>
              <w:left w:val="nil"/>
              <w:bottom w:val="nil"/>
              <w:right w:val="nil"/>
            </w:tcBorders>
          </w:tcPr>
          <w:p w14:paraId="23CDF685"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18</w:t>
            </w:r>
          </w:p>
        </w:tc>
        <w:tc>
          <w:tcPr>
            <w:tcW w:w="0" w:type="auto"/>
            <w:tcBorders>
              <w:top w:val="nil"/>
              <w:left w:val="nil"/>
              <w:bottom w:val="nil"/>
              <w:right w:val="nil"/>
            </w:tcBorders>
          </w:tcPr>
          <w:p w14:paraId="2F770650"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German Shepherd</w:t>
            </w:r>
          </w:p>
        </w:tc>
        <w:tc>
          <w:tcPr>
            <w:tcW w:w="0" w:type="auto"/>
            <w:tcBorders>
              <w:top w:val="nil"/>
              <w:left w:val="nil"/>
              <w:bottom w:val="nil"/>
              <w:right w:val="nil"/>
            </w:tcBorders>
            <w:shd w:val="clear" w:color="auto" w:fill="auto"/>
          </w:tcPr>
          <w:p w14:paraId="0439F52C" w14:textId="77777777" w:rsidR="00D57686" w:rsidRPr="00700E57" w:rsidRDefault="00D57686" w:rsidP="00EF5707">
            <w:pPr>
              <w:rPr>
                <w:rFonts w:ascii="Times New Roman" w:hAnsi="Times New Roman" w:cs="Times New Roman"/>
                <w:lang w:val="hr-BA"/>
              </w:rPr>
            </w:pPr>
            <w:r w:rsidRPr="00700E57">
              <w:rPr>
                <w:rFonts w:ascii="Times New Roman" w:hAnsi="Times New Roman" w:cs="Times New Roman"/>
                <w:lang w:val="hr-BA"/>
              </w:rPr>
              <w:t>42</w:t>
            </w:r>
          </w:p>
        </w:tc>
        <w:tc>
          <w:tcPr>
            <w:tcW w:w="0" w:type="auto"/>
            <w:tcBorders>
              <w:top w:val="nil"/>
              <w:left w:val="nil"/>
              <w:bottom w:val="nil"/>
            </w:tcBorders>
          </w:tcPr>
          <w:p w14:paraId="3E7F3EC0"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7</w:t>
            </w:r>
          </w:p>
        </w:tc>
        <w:tc>
          <w:tcPr>
            <w:tcW w:w="0" w:type="auto"/>
            <w:tcBorders>
              <w:top w:val="nil"/>
              <w:bottom w:val="nil"/>
              <w:right w:val="nil"/>
            </w:tcBorders>
          </w:tcPr>
          <w:p w14:paraId="32971435"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41</w:t>
            </w:r>
          </w:p>
        </w:tc>
        <w:tc>
          <w:tcPr>
            <w:tcW w:w="0" w:type="auto"/>
            <w:tcBorders>
              <w:top w:val="nil"/>
              <w:left w:val="nil"/>
              <w:bottom w:val="nil"/>
              <w:right w:val="nil"/>
            </w:tcBorders>
          </w:tcPr>
          <w:p w14:paraId="68EF0187"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Tornjak</w:t>
            </w:r>
          </w:p>
        </w:tc>
        <w:tc>
          <w:tcPr>
            <w:tcW w:w="0" w:type="auto"/>
            <w:tcBorders>
              <w:top w:val="nil"/>
              <w:left w:val="nil"/>
              <w:bottom w:val="nil"/>
              <w:right w:val="nil"/>
            </w:tcBorders>
            <w:shd w:val="clear" w:color="auto" w:fill="auto"/>
          </w:tcPr>
          <w:p w14:paraId="341A94CD"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49</w:t>
            </w:r>
          </w:p>
        </w:tc>
        <w:tc>
          <w:tcPr>
            <w:tcW w:w="0" w:type="auto"/>
            <w:tcBorders>
              <w:top w:val="nil"/>
              <w:left w:val="nil"/>
              <w:bottom w:val="nil"/>
              <w:right w:val="nil"/>
            </w:tcBorders>
          </w:tcPr>
          <w:p w14:paraId="7ACB4081"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9</w:t>
            </w:r>
          </w:p>
        </w:tc>
      </w:tr>
      <w:tr w:rsidR="00D57686" w:rsidRPr="00F92195" w14:paraId="2B9FDAF8" w14:textId="77777777" w:rsidTr="00EF5707">
        <w:trPr>
          <w:jc w:val="center"/>
        </w:trPr>
        <w:tc>
          <w:tcPr>
            <w:tcW w:w="0" w:type="auto"/>
            <w:tcBorders>
              <w:top w:val="nil"/>
              <w:left w:val="nil"/>
              <w:bottom w:val="nil"/>
              <w:right w:val="nil"/>
            </w:tcBorders>
          </w:tcPr>
          <w:p w14:paraId="79DA0393"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19</w:t>
            </w:r>
          </w:p>
        </w:tc>
        <w:tc>
          <w:tcPr>
            <w:tcW w:w="0" w:type="auto"/>
            <w:tcBorders>
              <w:top w:val="nil"/>
              <w:left w:val="nil"/>
              <w:bottom w:val="nil"/>
              <w:right w:val="nil"/>
            </w:tcBorders>
          </w:tcPr>
          <w:p w14:paraId="3BC82007"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White Swiss Shepherd</w:t>
            </w:r>
          </w:p>
        </w:tc>
        <w:tc>
          <w:tcPr>
            <w:tcW w:w="0" w:type="auto"/>
            <w:tcBorders>
              <w:top w:val="nil"/>
              <w:left w:val="nil"/>
              <w:bottom w:val="nil"/>
              <w:right w:val="nil"/>
            </w:tcBorders>
            <w:shd w:val="clear" w:color="auto" w:fill="auto"/>
          </w:tcPr>
          <w:p w14:paraId="07818FAD" w14:textId="77777777" w:rsidR="00D57686" w:rsidRPr="00700E57" w:rsidRDefault="00D57686" w:rsidP="00EF5707">
            <w:pPr>
              <w:rPr>
                <w:rFonts w:ascii="Times New Roman" w:hAnsi="Times New Roman" w:cs="Times New Roman"/>
                <w:lang w:val="hr-BA"/>
              </w:rPr>
            </w:pPr>
            <w:r w:rsidRPr="00700E57">
              <w:rPr>
                <w:rFonts w:ascii="Times New Roman" w:hAnsi="Times New Roman" w:cs="Times New Roman"/>
                <w:lang w:val="hr-BA"/>
              </w:rPr>
              <w:t>38</w:t>
            </w:r>
          </w:p>
        </w:tc>
        <w:tc>
          <w:tcPr>
            <w:tcW w:w="0" w:type="auto"/>
            <w:tcBorders>
              <w:top w:val="nil"/>
              <w:left w:val="nil"/>
              <w:bottom w:val="nil"/>
            </w:tcBorders>
          </w:tcPr>
          <w:p w14:paraId="10719F3D"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c>
          <w:tcPr>
            <w:tcW w:w="0" w:type="auto"/>
            <w:tcBorders>
              <w:top w:val="nil"/>
              <w:bottom w:val="nil"/>
              <w:right w:val="nil"/>
            </w:tcBorders>
          </w:tcPr>
          <w:p w14:paraId="71F6B442"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42</w:t>
            </w:r>
          </w:p>
        </w:tc>
        <w:tc>
          <w:tcPr>
            <w:tcW w:w="0" w:type="auto"/>
            <w:tcBorders>
              <w:top w:val="nil"/>
              <w:left w:val="nil"/>
              <w:bottom w:val="nil"/>
              <w:right w:val="nil"/>
            </w:tcBorders>
          </w:tcPr>
          <w:p w14:paraId="206E44A9" w14:textId="77777777" w:rsidR="00D57686" w:rsidRPr="00E85BC4" w:rsidRDefault="00D57686" w:rsidP="00EF5707">
            <w:pPr>
              <w:rPr>
                <w:rFonts w:ascii="Times New Roman" w:hAnsi="Times New Roman" w:cs="Times New Roman"/>
                <w:sz w:val="24"/>
                <w:szCs w:val="24"/>
                <w:lang w:val="hr-BA"/>
              </w:rPr>
            </w:pPr>
            <w:r w:rsidRPr="00E85BC4">
              <w:rPr>
                <w:rFonts w:ascii="Times New Roman" w:eastAsia="Times New Roman" w:hAnsi="Times New Roman" w:cs="Times New Roman"/>
                <w:sz w:val="24"/>
                <w:szCs w:val="24"/>
              </w:rPr>
              <w:t>Dachshund</w:t>
            </w:r>
          </w:p>
        </w:tc>
        <w:tc>
          <w:tcPr>
            <w:tcW w:w="0" w:type="auto"/>
            <w:tcBorders>
              <w:top w:val="nil"/>
              <w:left w:val="nil"/>
              <w:bottom w:val="nil"/>
              <w:right w:val="nil"/>
            </w:tcBorders>
            <w:shd w:val="clear" w:color="auto" w:fill="auto"/>
          </w:tcPr>
          <w:p w14:paraId="414CC476"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11.7</w:t>
            </w:r>
          </w:p>
        </w:tc>
        <w:tc>
          <w:tcPr>
            <w:tcW w:w="0" w:type="auto"/>
            <w:tcBorders>
              <w:top w:val="nil"/>
              <w:left w:val="nil"/>
              <w:bottom w:val="nil"/>
              <w:right w:val="nil"/>
            </w:tcBorders>
          </w:tcPr>
          <w:p w14:paraId="3919BE21"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r>
      <w:tr w:rsidR="00D57686" w:rsidRPr="00F92195" w14:paraId="06D54220" w14:textId="77777777" w:rsidTr="00EF5707">
        <w:trPr>
          <w:jc w:val="center"/>
        </w:trPr>
        <w:tc>
          <w:tcPr>
            <w:tcW w:w="0" w:type="auto"/>
            <w:tcBorders>
              <w:top w:val="nil"/>
              <w:left w:val="nil"/>
              <w:bottom w:val="nil"/>
              <w:right w:val="nil"/>
            </w:tcBorders>
          </w:tcPr>
          <w:p w14:paraId="2EA033E9"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20</w:t>
            </w:r>
          </w:p>
        </w:tc>
        <w:tc>
          <w:tcPr>
            <w:tcW w:w="0" w:type="auto"/>
            <w:tcBorders>
              <w:top w:val="nil"/>
              <w:left w:val="nil"/>
              <w:bottom w:val="nil"/>
              <w:right w:val="nil"/>
            </w:tcBorders>
          </w:tcPr>
          <w:p w14:paraId="52F446FD"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Labrador Retriever</w:t>
            </w:r>
          </w:p>
        </w:tc>
        <w:tc>
          <w:tcPr>
            <w:tcW w:w="0" w:type="auto"/>
            <w:tcBorders>
              <w:top w:val="nil"/>
              <w:left w:val="nil"/>
              <w:bottom w:val="nil"/>
              <w:right w:val="nil"/>
            </w:tcBorders>
            <w:shd w:val="clear" w:color="auto" w:fill="auto"/>
          </w:tcPr>
          <w:p w14:paraId="00542D7C" w14:textId="77777777" w:rsidR="00D57686" w:rsidRPr="00700E57" w:rsidRDefault="00D57686" w:rsidP="00EF5707">
            <w:pPr>
              <w:rPr>
                <w:rFonts w:ascii="Times New Roman" w:hAnsi="Times New Roman" w:cs="Times New Roman"/>
                <w:lang w:val="hr-BA"/>
              </w:rPr>
            </w:pPr>
            <w:r w:rsidRPr="00700E57">
              <w:rPr>
                <w:rFonts w:ascii="Times New Roman" w:hAnsi="Times New Roman" w:cs="Times New Roman"/>
                <w:lang w:val="hr-BA"/>
              </w:rPr>
              <w:t>31</w:t>
            </w:r>
          </w:p>
        </w:tc>
        <w:tc>
          <w:tcPr>
            <w:tcW w:w="0" w:type="auto"/>
            <w:tcBorders>
              <w:top w:val="nil"/>
              <w:left w:val="nil"/>
              <w:bottom w:val="nil"/>
            </w:tcBorders>
          </w:tcPr>
          <w:p w14:paraId="38618BCB"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4</w:t>
            </w:r>
          </w:p>
        </w:tc>
        <w:tc>
          <w:tcPr>
            <w:tcW w:w="0" w:type="auto"/>
            <w:tcBorders>
              <w:top w:val="nil"/>
              <w:bottom w:val="nil"/>
              <w:right w:val="nil"/>
            </w:tcBorders>
          </w:tcPr>
          <w:p w14:paraId="113CC8DC"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43</w:t>
            </w:r>
          </w:p>
        </w:tc>
        <w:tc>
          <w:tcPr>
            <w:tcW w:w="0" w:type="auto"/>
            <w:tcBorders>
              <w:top w:val="nil"/>
              <w:left w:val="nil"/>
              <w:bottom w:val="nil"/>
              <w:right w:val="nil"/>
            </w:tcBorders>
          </w:tcPr>
          <w:p w14:paraId="63F2672D"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 xml:space="preserve">Pomeranian </w:t>
            </w:r>
          </w:p>
        </w:tc>
        <w:tc>
          <w:tcPr>
            <w:tcW w:w="0" w:type="auto"/>
            <w:tcBorders>
              <w:top w:val="nil"/>
              <w:left w:val="nil"/>
              <w:bottom w:val="nil"/>
              <w:right w:val="nil"/>
            </w:tcBorders>
            <w:shd w:val="clear" w:color="auto" w:fill="auto"/>
          </w:tcPr>
          <w:p w14:paraId="656D1F95"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c>
          <w:tcPr>
            <w:tcW w:w="0" w:type="auto"/>
            <w:tcBorders>
              <w:top w:val="nil"/>
              <w:left w:val="nil"/>
              <w:bottom w:val="nil"/>
              <w:right w:val="nil"/>
            </w:tcBorders>
          </w:tcPr>
          <w:p w14:paraId="26618919"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w:t>
            </w:r>
          </w:p>
        </w:tc>
      </w:tr>
      <w:tr w:rsidR="00D57686" w:rsidRPr="00F92195" w14:paraId="42ABFC88" w14:textId="77777777" w:rsidTr="00EF5707">
        <w:trPr>
          <w:jc w:val="center"/>
        </w:trPr>
        <w:tc>
          <w:tcPr>
            <w:tcW w:w="0" w:type="auto"/>
            <w:tcBorders>
              <w:top w:val="nil"/>
              <w:left w:val="nil"/>
              <w:bottom w:val="nil"/>
              <w:right w:val="nil"/>
            </w:tcBorders>
          </w:tcPr>
          <w:p w14:paraId="3E568863"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21</w:t>
            </w:r>
          </w:p>
        </w:tc>
        <w:tc>
          <w:tcPr>
            <w:tcW w:w="0" w:type="auto"/>
            <w:tcBorders>
              <w:top w:val="nil"/>
              <w:left w:val="nil"/>
              <w:bottom w:val="nil"/>
              <w:right w:val="nil"/>
            </w:tcBorders>
          </w:tcPr>
          <w:p w14:paraId="18BB11BD"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Boxer</w:t>
            </w:r>
          </w:p>
        </w:tc>
        <w:tc>
          <w:tcPr>
            <w:tcW w:w="0" w:type="auto"/>
            <w:tcBorders>
              <w:top w:val="nil"/>
              <w:left w:val="nil"/>
              <w:bottom w:val="nil"/>
              <w:right w:val="nil"/>
            </w:tcBorders>
            <w:shd w:val="clear" w:color="auto" w:fill="auto"/>
          </w:tcPr>
          <w:p w14:paraId="5BA435FB" w14:textId="77777777" w:rsidR="00D57686" w:rsidRPr="00700E57" w:rsidRDefault="00D57686" w:rsidP="00EF5707">
            <w:pPr>
              <w:rPr>
                <w:rFonts w:ascii="Times New Roman" w:hAnsi="Times New Roman" w:cs="Times New Roman"/>
                <w:lang w:val="hr-BA"/>
              </w:rPr>
            </w:pPr>
            <w:r w:rsidRPr="00700E57">
              <w:rPr>
                <w:rFonts w:ascii="Times New Roman" w:hAnsi="Times New Roman" w:cs="Times New Roman"/>
                <w:lang w:val="hr-BA"/>
              </w:rPr>
              <w:t>36</w:t>
            </w:r>
          </w:p>
        </w:tc>
        <w:tc>
          <w:tcPr>
            <w:tcW w:w="0" w:type="auto"/>
            <w:tcBorders>
              <w:top w:val="nil"/>
              <w:left w:val="nil"/>
              <w:bottom w:val="nil"/>
            </w:tcBorders>
          </w:tcPr>
          <w:p w14:paraId="45B7D279"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c>
          <w:tcPr>
            <w:tcW w:w="0" w:type="auto"/>
            <w:tcBorders>
              <w:top w:val="nil"/>
              <w:bottom w:val="nil"/>
              <w:right w:val="nil"/>
            </w:tcBorders>
          </w:tcPr>
          <w:p w14:paraId="38124233"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44</w:t>
            </w:r>
          </w:p>
        </w:tc>
        <w:tc>
          <w:tcPr>
            <w:tcW w:w="0" w:type="auto"/>
            <w:tcBorders>
              <w:top w:val="nil"/>
              <w:left w:val="nil"/>
              <w:bottom w:val="nil"/>
              <w:right w:val="nil"/>
            </w:tcBorders>
          </w:tcPr>
          <w:p w14:paraId="2F827AFD"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 xml:space="preserve">Portuguese water dog </w:t>
            </w:r>
          </w:p>
        </w:tc>
        <w:tc>
          <w:tcPr>
            <w:tcW w:w="0" w:type="auto"/>
            <w:tcBorders>
              <w:top w:val="nil"/>
              <w:left w:val="nil"/>
              <w:bottom w:val="nil"/>
              <w:right w:val="nil"/>
            </w:tcBorders>
            <w:shd w:val="clear" w:color="auto" w:fill="auto"/>
          </w:tcPr>
          <w:p w14:paraId="3BB51B4B"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21</w:t>
            </w:r>
          </w:p>
        </w:tc>
        <w:tc>
          <w:tcPr>
            <w:tcW w:w="0" w:type="auto"/>
            <w:tcBorders>
              <w:top w:val="nil"/>
              <w:left w:val="nil"/>
              <w:bottom w:val="nil"/>
              <w:right w:val="nil"/>
            </w:tcBorders>
          </w:tcPr>
          <w:p w14:paraId="2DE4EEDA"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12</w:t>
            </w:r>
          </w:p>
        </w:tc>
      </w:tr>
      <w:tr w:rsidR="00D57686" w:rsidRPr="00F92195" w14:paraId="75E53602" w14:textId="77777777" w:rsidTr="00EF5707">
        <w:trPr>
          <w:jc w:val="center"/>
        </w:trPr>
        <w:tc>
          <w:tcPr>
            <w:tcW w:w="0" w:type="auto"/>
            <w:tcBorders>
              <w:top w:val="nil"/>
              <w:left w:val="nil"/>
              <w:bottom w:val="nil"/>
              <w:right w:val="nil"/>
            </w:tcBorders>
          </w:tcPr>
          <w:p w14:paraId="5B03D75B"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Dog 22</w:t>
            </w:r>
          </w:p>
        </w:tc>
        <w:tc>
          <w:tcPr>
            <w:tcW w:w="0" w:type="auto"/>
            <w:tcBorders>
              <w:top w:val="nil"/>
              <w:left w:val="nil"/>
              <w:bottom w:val="nil"/>
              <w:right w:val="nil"/>
            </w:tcBorders>
          </w:tcPr>
          <w:p w14:paraId="3D6991C1"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Akita Inu</w:t>
            </w:r>
          </w:p>
        </w:tc>
        <w:tc>
          <w:tcPr>
            <w:tcW w:w="0" w:type="auto"/>
            <w:tcBorders>
              <w:top w:val="nil"/>
              <w:left w:val="nil"/>
              <w:bottom w:val="nil"/>
              <w:right w:val="nil"/>
            </w:tcBorders>
            <w:shd w:val="clear" w:color="auto" w:fill="auto"/>
          </w:tcPr>
          <w:p w14:paraId="16096ED6" w14:textId="77777777" w:rsidR="00D57686" w:rsidRPr="00700E57" w:rsidRDefault="00D57686" w:rsidP="00EF5707">
            <w:pPr>
              <w:rPr>
                <w:rFonts w:ascii="Times New Roman" w:hAnsi="Times New Roman" w:cs="Times New Roman"/>
                <w:lang w:val="hr-BA"/>
              </w:rPr>
            </w:pPr>
            <w:r w:rsidRPr="00700E57">
              <w:rPr>
                <w:rFonts w:ascii="Times New Roman" w:hAnsi="Times New Roman" w:cs="Times New Roman"/>
                <w:lang w:val="hr-BA"/>
              </w:rPr>
              <w:t>44</w:t>
            </w:r>
          </w:p>
        </w:tc>
        <w:tc>
          <w:tcPr>
            <w:tcW w:w="0" w:type="auto"/>
            <w:tcBorders>
              <w:top w:val="nil"/>
              <w:left w:val="nil"/>
              <w:bottom w:val="nil"/>
            </w:tcBorders>
          </w:tcPr>
          <w:p w14:paraId="02EDB36E"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2</w:t>
            </w:r>
          </w:p>
        </w:tc>
        <w:tc>
          <w:tcPr>
            <w:tcW w:w="0" w:type="auto"/>
            <w:tcBorders>
              <w:top w:val="nil"/>
              <w:bottom w:val="nil"/>
              <w:right w:val="nil"/>
            </w:tcBorders>
          </w:tcPr>
          <w:p w14:paraId="74093276"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45</w:t>
            </w:r>
          </w:p>
        </w:tc>
        <w:tc>
          <w:tcPr>
            <w:tcW w:w="0" w:type="auto"/>
            <w:tcBorders>
              <w:top w:val="nil"/>
              <w:left w:val="nil"/>
              <w:bottom w:val="nil"/>
              <w:right w:val="nil"/>
            </w:tcBorders>
          </w:tcPr>
          <w:p w14:paraId="1FE1DF38"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Labrador Retriever</w:t>
            </w:r>
          </w:p>
        </w:tc>
        <w:tc>
          <w:tcPr>
            <w:tcW w:w="0" w:type="auto"/>
            <w:tcBorders>
              <w:top w:val="nil"/>
              <w:left w:val="nil"/>
              <w:bottom w:val="nil"/>
              <w:right w:val="nil"/>
            </w:tcBorders>
            <w:shd w:val="clear" w:color="auto" w:fill="auto"/>
          </w:tcPr>
          <w:p w14:paraId="373D259C"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32</w:t>
            </w:r>
          </w:p>
        </w:tc>
        <w:tc>
          <w:tcPr>
            <w:tcW w:w="0" w:type="auto"/>
            <w:tcBorders>
              <w:top w:val="nil"/>
              <w:left w:val="nil"/>
              <w:bottom w:val="nil"/>
              <w:right w:val="nil"/>
            </w:tcBorders>
          </w:tcPr>
          <w:p w14:paraId="3FD8A957"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r>
      <w:tr w:rsidR="00D57686" w:rsidRPr="00F92195" w14:paraId="73075456" w14:textId="77777777" w:rsidTr="00EF5707">
        <w:trPr>
          <w:jc w:val="center"/>
        </w:trPr>
        <w:tc>
          <w:tcPr>
            <w:tcW w:w="0" w:type="auto"/>
            <w:tcBorders>
              <w:top w:val="nil"/>
              <w:left w:val="nil"/>
              <w:right w:val="nil"/>
            </w:tcBorders>
          </w:tcPr>
          <w:p w14:paraId="7555EEE6" w14:textId="77777777" w:rsidR="00D57686" w:rsidRPr="00F92195" w:rsidRDefault="00D57686" w:rsidP="00EF5707">
            <w:pPr>
              <w:rPr>
                <w:rStyle w:val="fontstyle01"/>
                <w:rFonts w:ascii="Times New Roman" w:hAnsi="Times New Roman" w:cs="Times New Roman"/>
              </w:rPr>
            </w:pPr>
            <w:r w:rsidRPr="00F92195">
              <w:rPr>
                <w:rStyle w:val="fontstyle01"/>
                <w:rFonts w:ascii="Times New Roman" w:hAnsi="Times New Roman" w:cs="Times New Roman"/>
              </w:rPr>
              <w:t>Dog 23</w:t>
            </w:r>
          </w:p>
        </w:tc>
        <w:tc>
          <w:tcPr>
            <w:tcW w:w="0" w:type="auto"/>
            <w:tcBorders>
              <w:top w:val="nil"/>
              <w:left w:val="nil"/>
              <w:right w:val="nil"/>
            </w:tcBorders>
          </w:tcPr>
          <w:p w14:paraId="7CBAD746"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Miniature Schnauzer</w:t>
            </w:r>
          </w:p>
        </w:tc>
        <w:tc>
          <w:tcPr>
            <w:tcW w:w="0" w:type="auto"/>
            <w:tcBorders>
              <w:top w:val="nil"/>
              <w:left w:val="nil"/>
              <w:right w:val="nil"/>
            </w:tcBorders>
            <w:shd w:val="clear" w:color="auto" w:fill="auto"/>
          </w:tcPr>
          <w:p w14:paraId="26E1A406" w14:textId="77777777" w:rsidR="00D57686" w:rsidRPr="00700E57" w:rsidRDefault="00D57686" w:rsidP="00EF5707">
            <w:pPr>
              <w:rPr>
                <w:rFonts w:ascii="Times New Roman" w:hAnsi="Times New Roman" w:cs="Times New Roman"/>
                <w:lang w:val="hr-BA"/>
              </w:rPr>
            </w:pPr>
            <w:r w:rsidRPr="00700E57">
              <w:rPr>
                <w:rFonts w:ascii="Times New Roman" w:hAnsi="Times New Roman" w:cs="Times New Roman"/>
                <w:lang w:val="hr-BA"/>
              </w:rPr>
              <w:t>42</w:t>
            </w:r>
          </w:p>
        </w:tc>
        <w:tc>
          <w:tcPr>
            <w:tcW w:w="0" w:type="auto"/>
            <w:tcBorders>
              <w:top w:val="nil"/>
              <w:left w:val="nil"/>
            </w:tcBorders>
          </w:tcPr>
          <w:p w14:paraId="395E3CF1"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6</w:t>
            </w:r>
          </w:p>
        </w:tc>
        <w:tc>
          <w:tcPr>
            <w:tcW w:w="0" w:type="auto"/>
            <w:tcBorders>
              <w:top w:val="nil"/>
              <w:right w:val="nil"/>
            </w:tcBorders>
          </w:tcPr>
          <w:p w14:paraId="6F54BD51" w14:textId="77777777" w:rsidR="00D57686" w:rsidRPr="00F92195" w:rsidRDefault="00D57686" w:rsidP="00EF5707">
            <w:pPr>
              <w:rPr>
                <w:rFonts w:ascii="Times New Roman" w:hAnsi="Times New Roman" w:cs="Times New Roman"/>
                <w:lang w:val="hr-BA"/>
              </w:rPr>
            </w:pPr>
            <w:r w:rsidRPr="00F92195">
              <w:rPr>
                <w:rStyle w:val="fontstyle01"/>
                <w:rFonts w:ascii="Times New Roman" w:hAnsi="Times New Roman" w:cs="Times New Roman"/>
              </w:rPr>
              <w:t xml:space="preserve">Dog </w:t>
            </w:r>
            <w:r>
              <w:rPr>
                <w:rStyle w:val="fontstyle01"/>
                <w:rFonts w:ascii="Times New Roman" w:hAnsi="Times New Roman" w:cs="Times New Roman"/>
              </w:rPr>
              <w:t>46</w:t>
            </w:r>
          </w:p>
        </w:tc>
        <w:tc>
          <w:tcPr>
            <w:tcW w:w="0" w:type="auto"/>
            <w:tcBorders>
              <w:top w:val="nil"/>
              <w:left w:val="nil"/>
              <w:right w:val="nil"/>
            </w:tcBorders>
          </w:tcPr>
          <w:p w14:paraId="20EFCF7A" w14:textId="77777777" w:rsidR="00D57686" w:rsidRPr="00E85BC4" w:rsidRDefault="00D57686" w:rsidP="00EF5707">
            <w:pPr>
              <w:rPr>
                <w:rFonts w:ascii="Times New Roman" w:hAnsi="Times New Roman" w:cs="Times New Roman"/>
                <w:sz w:val="24"/>
                <w:szCs w:val="24"/>
                <w:lang w:val="hr-BA"/>
              </w:rPr>
            </w:pPr>
            <w:r w:rsidRPr="00E85BC4">
              <w:rPr>
                <w:rFonts w:ascii="Times New Roman" w:hAnsi="Times New Roman" w:cs="Times New Roman"/>
                <w:sz w:val="24"/>
                <w:szCs w:val="24"/>
                <w:lang w:val="hr-BA"/>
              </w:rPr>
              <w:t xml:space="preserve">English cocker spaniel </w:t>
            </w:r>
          </w:p>
        </w:tc>
        <w:tc>
          <w:tcPr>
            <w:tcW w:w="0" w:type="auto"/>
            <w:tcBorders>
              <w:top w:val="nil"/>
              <w:left w:val="nil"/>
              <w:right w:val="nil"/>
            </w:tcBorders>
            <w:shd w:val="clear" w:color="auto" w:fill="auto"/>
          </w:tcPr>
          <w:p w14:paraId="2AF74953"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14</w:t>
            </w:r>
          </w:p>
        </w:tc>
        <w:tc>
          <w:tcPr>
            <w:tcW w:w="0" w:type="auto"/>
            <w:tcBorders>
              <w:top w:val="nil"/>
              <w:left w:val="nil"/>
              <w:right w:val="nil"/>
            </w:tcBorders>
          </w:tcPr>
          <w:p w14:paraId="6BC4ABFF" w14:textId="77777777" w:rsidR="00D57686" w:rsidRPr="00F92195" w:rsidRDefault="00D57686" w:rsidP="00EF5707">
            <w:pPr>
              <w:rPr>
                <w:rFonts w:ascii="Times New Roman" w:hAnsi="Times New Roman" w:cs="Times New Roman"/>
                <w:lang w:val="hr-BA"/>
              </w:rPr>
            </w:pPr>
            <w:r>
              <w:rPr>
                <w:rFonts w:ascii="Times New Roman" w:hAnsi="Times New Roman" w:cs="Times New Roman"/>
                <w:lang w:val="hr-BA"/>
              </w:rPr>
              <w:t>8</w:t>
            </w:r>
          </w:p>
        </w:tc>
      </w:tr>
    </w:tbl>
    <w:p w14:paraId="7B3B6D6F" w14:textId="77777777" w:rsidR="00D57686" w:rsidRDefault="00D57686" w:rsidP="00D57686">
      <w:pPr>
        <w:spacing w:line="360" w:lineRule="auto"/>
        <w:jc w:val="both"/>
        <w:rPr>
          <w:rFonts w:ascii="Times New Roman" w:eastAsia="Times New Roman" w:hAnsi="Times New Roman" w:cs="Times New Roman"/>
          <w:sz w:val="24"/>
          <w:szCs w:val="24"/>
        </w:rPr>
      </w:pPr>
    </w:p>
    <w:p w14:paraId="31E247D1" w14:textId="77777777" w:rsidR="00D57686" w:rsidRPr="000038C7" w:rsidRDefault="00D57686" w:rsidP="000038C7">
      <w:pPr>
        <w:pStyle w:val="Heading2"/>
        <w:rPr>
          <w:rFonts w:ascii="Times New Roman" w:hAnsi="Times New Roman" w:cs="Times New Roman"/>
          <w:b w:val="0"/>
          <w:bCs/>
          <w:i/>
          <w:iCs/>
          <w:sz w:val="24"/>
          <w:szCs w:val="24"/>
        </w:rPr>
      </w:pPr>
      <w:bookmarkStart w:id="9" w:name="_Toc175916648"/>
      <w:r w:rsidRPr="000038C7">
        <w:rPr>
          <w:rFonts w:ascii="Times New Roman" w:hAnsi="Times New Roman" w:cs="Times New Roman"/>
          <w:b w:val="0"/>
          <w:bCs/>
          <w:i/>
          <w:iCs/>
          <w:sz w:val="24"/>
          <w:szCs w:val="24"/>
        </w:rPr>
        <w:t>Semen collection and evaluation</w:t>
      </w:r>
      <w:bookmarkEnd w:id="9"/>
    </w:p>
    <w:p w14:paraId="50E9E694" w14:textId="77777777" w:rsidR="00D57686" w:rsidRDefault="00D57686" w:rsidP="00D5768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Semen was collected by manual stimulation in a presence of a teaser bitch or by olfactory stimulation with vaginal swabs of </w:t>
      </w:r>
      <w:r w:rsidRPr="004C7648">
        <w:rPr>
          <w:rFonts w:ascii="Times New Roman" w:eastAsia="Times New Roman" w:hAnsi="Times New Roman" w:cs="Times New Roman"/>
          <w:sz w:val="24"/>
          <w:szCs w:val="24"/>
        </w:rPr>
        <w:t xml:space="preserve">oestrus </w:t>
      </w:r>
      <w:r w:rsidRPr="00F81A56">
        <w:rPr>
          <w:rFonts w:ascii="Times New Roman" w:eastAsia="Times New Roman" w:hAnsi="Times New Roman" w:cs="Times New Roman"/>
          <w:sz w:val="24"/>
          <w:szCs w:val="24"/>
        </w:rPr>
        <w:t>bitch</w:t>
      </w:r>
      <w:r w:rsidRPr="00330FEB">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Once the pelvic thrusting began, the preputial sheet was gently massaged with gloved hand.  As partial erection occurred, the prepuce was quickly retracted, and penis was encircled proximal to bulbus glandis. Three different fractions were collected separately into pre-warmed plastic tubes attached to a plastic funnel. Only the sperm rich fraction was used for evaluation and processing. Semen parameters were evaluated as follows: volume was evaluated using graduated tubes, colour, admixtures and homogeneity were assessed macroscopically. Concentration was determined using Accuread ® photometer (IMV Technologies, France). After calibration with 4000 μL of normal saline, a volume of 40 μL of semen was mixed with 3960 μL of normal saline in a measuring cuvette and was placed in spectrophotometer and concentration was measured. Total number of spermatozoa in the ejaculate was calculated as the concentration times the volume.</w:t>
      </w:r>
    </w:p>
    <w:p w14:paraId="383FAACF" w14:textId="77777777" w:rsidR="00D57686" w:rsidRDefault="00D57686" w:rsidP="00D5768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Motility of spermatozoa was assessed using Computer assisted sperm analyzer (Hamilton Thorne Inc., Beverly, USA) with software version 12.3. This analyzer consists of a phase-contrast microscope, a camera, a heating plate and a computer. Immediately after the examination, the semen was diluted with normal saline to 50x10</w:t>
      </w:r>
      <w:r w:rsidRPr="00F81A56">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sperm/m</w:t>
      </w:r>
      <w:r w:rsidRPr="00F81A56">
        <w:rPr>
          <w:rFonts w:ascii="Times New Roman" w:eastAsia="Times New Roman" w:hAnsi="Times New Roman" w:cs="Times New Roman"/>
          <w:sz w:val="24"/>
          <w:szCs w:val="24"/>
        </w:rPr>
        <w:t>L</w:t>
      </w:r>
      <w:r>
        <w:rPr>
          <w:rFonts w:ascii="Times New Roman" w:eastAsia="Times New Roman" w:hAnsi="Times New Roman" w:cs="Times New Roman"/>
          <w:sz w:val="24"/>
          <w:szCs w:val="24"/>
        </w:rPr>
        <w:t>. A 5 µL of diluted semen was placed in a pre-warmed counting chamber (Leja, depth 20 µm, Leja Products B.V. Niuew</w:t>
      </w:r>
      <w:r w:rsidRPr="00F81A56">
        <w:rPr>
          <w:rFonts w:ascii="Times New Roman" w:eastAsia="Times New Roman" w:hAnsi="Times New Roman" w:cs="Times New Roman"/>
          <w:sz w:val="24"/>
          <w:szCs w:val="24"/>
        </w:rPr>
        <w:t>-Vennep</w:t>
      </w:r>
      <w:r>
        <w:rPr>
          <w:rFonts w:ascii="Times New Roman" w:eastAsia="Times New Roman" w:hAnsi="Times New Roman" w:cs="Times New Roman"/>
          <w:sz w:val="24"/>
          <w:szCs w:val="24"/>
        </w:rPr>
        <w:t xml:space="preserve">, Netherlands) and analyzed for sperm motion and kinematic characteristics. A minimum of 1000 sperm cells were analyzed in at least eight microscopic fields with 30 frames acquired per field at a frame rate of 60 Hz. The following parameters were measured: total motility (%), progressive motility (%), average path velocity (VAP), straight line velocity (VSL), curvilinear velocity (VCL), linearity (LIN), straightness (STR), amplitude of lateral </w:t>
      </w:r>
      <w:r>
        <w:rPr>
          <w:rFonts w:ascii="Times New Roman" w:eastAsia="Times New Roman" w:hAnsi="Times New Roman" w:cs="Times New Roman"/>
          <w:sz w:val="24"/>
          <w:szCs w:val="24"/>
        </w:rPr>
        <w:lastRenderedPageBreak/>
        <w:t>head displacement (ALH) and beat cross frequency (BCF), linearity (LIN), elongation (elongation), area (area) and velocity distribution: fast (RAP), medium (MED), slow (SLOW) and static (STATIC). Regarding analysis settings, the CASA was set to standard factory settings for canine semen; sperm with straightness of &gt;75% and VAP &gt;50 μm/s were considered progressively motile.</w:t>
      </w:r>
    </w:p>
    <w:p w14:paraId="7D88A861" w14:textId="77777777" w:rsidR="00D57686" w:rsidRDefault="00D57686" w:rsidP="00D5768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Sperm viability and morphology were assessed by eosin-nigrosin staining according to BLOOM (1950). A drop of semen (5 µL) was placed on preheated slide (37°C) and mixed with one drop of Eosin and two drops of Nigrosin (Minitube ®, Germany). Smear was prepared and allowed to dry on a heat plate at 37°C. A total of 200 spermatozoa was classified using bright field microscopy (Olympus CX41, Tokyo, Japan) at x1000 magnification under immersion oil. For viability, the number of live spermatozoa (unstained) were presented as percentage. For morphology evaluation two hundred spermatozoa were evaluated and classified as normal or with morphological defects. Abnormalities were classified according to the site of defects as head, neck/midpiece, tail defects and proximal and distal cytoplasmic droplet (MENON et al., 2011). The results were expressed as percentage.</w:t>
      </w:r>
    </w:p>
    <w:p w14:paraId="7EB081A1" w14:textId="77777777" w:rsidR="00D57686" w:rsidRDefault="00D57686" w:rsidP="00D5768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Sperm plasma membrane integrity was determined using hypo-osmotic swelling test (HOS). The HOS solution consisted of 0.73 g of sodium citrate and 1.35 g of fructose dissolved in 100 mL distilled water (osmotic pressure 100 mOsm/kg). To assess plasma membrane integrity, 10 µL of semen was diluted with 200 µL of HOS solution and incubated for 30 minutes at 37°C. A drop of incubated suspension was put onto a glass slide, covered with a coverslip and examined under phase contrast microscope at x400 magnification (Olympus BX 51, Tokyo, Japan). Two hundred spermatozoa were assessed for their swelling ability. Spermatozoa with coiled tail were considered to have intact plasma membrane (ENGLAND and PLUMMER, 1993). Results were presented as percentage of sperm with intact plasma membrane.</w:t>
      </w:r>
    </w:p>
    <w:p w14:paraId="5469E902" w14:textId="77777777" w:rsidR="00D57686" w:rsidRDefault="00D57686" w:rsidP="00D57686">
      <w:pPr>
        <w:spacing w:after="0" w:line="360" w:lineRule="auto"/>
        <w:jc w:val="both"/>
        <w:rPr>
          <w:rFonts w:ascii="Times New Roman" w:eastAsia="Times New Roman" w:hAnsi="Times New Roman" w:cs="Times New Roman"/>
          <w:sz w:val="24"/>
          <w:szCs w:val="24"/>
        </w:rPr>
      </w:pPr>
    </w:p>
    <w:p w14:paraId="7E1CE4BD" w14:textId="77777777" w:rsidR="00D57686" w:rsidRPr="000038C7" w:rsidRDefault="00D57686" w:rsidP="000038C7">
      <w:pPr>
        <w:pStyle w:val="Heading2"/>
        <w:rPr>
          <w:rFonts w:ascii="Times New Roman" w:hAnsi="Times New Roman" w:cs="Times New Roman"/>
          <w:b w:val="0"/>
          <w:bCs/>
          <w:i/>
          <w:iCs/>
          <w:sz w:val="24"/>
          <w:szCs w:val="24"/>
        </w:rPr>
      </w:pPr>
      <w:bookmarkStart w:id="10" w:name="_Toc175916649"/>
      <w:r w:rsidRPr="000038C7">
        <w:rPr>
          <w:rFonts w:ascii="Times New Roman" w:hAnsi="Times New Roman" w:cs="Times New Roman"/>
          <w:b w:val="0"/>
          <w:bCs/>
          <w:i/>
          <w:iCs/>
          <w:sz w:val="24"/>
          <w:szCs w:val="24"/>
        </w:rPr>
        <w:t>Separation of seminal plasma and spermatozoa</w:t>
      </w:r>
      <w:bookmarkEnd w:id="10"/>
    </w:p>
    <w:p w14:paraId="35801FE5" w14:textId="77777777" w:rsidR="00D57686" w:rsidRDefault="00D57686" w:rsidP="00D57686">
      <w:pPr>
        <w:spacing w:after="0" w:line="360" w:lineRule="auto"/>
        <w:jc w:val="both"/>
        <w:rPr>
          <w:rFonts w:ascii="Times New Roman" w:eastAsia="Times New Roman" w:hAnsi="Times New Roman" w:cs="Times New Roman"/>
          <w:i/>
          <w:sz w:val="24"/>
          <w:szCs w:val="24"/>
          <w:u w:val="single"/>
        </w:rPr>
      </w:pPr>
    </w:p>
    <w:p w14:paraId="0F546A23" w14:textId="77777777" w:rsidR="00D57686" w:rsidRDefault="00D57686" w:rsidP="00D5768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evaluation of semen quality, the seminal plasma was separated from spermatozoa by centrifugation at 1000x g/15 min (Centrifuge 5702, Eppendorf, Germany). Separated spermatozoa were washed 3 times in normal saline by centrifugation (500xg/5 min). Both seminal plasma and spermatozoa were stored at -80 °C until analysis. For analyses, samples were thawed at room temperature.</w:t>
      </w:r>
    </w:p>
    <w:p w14:paraId="0E0556D8" w14:textId="77777777" w:rsidR="00D57686" w:rsidRPr="000038C7" w:rsidRDefault="00D57686" w:rsidP="000038C7">
      <w:pPr>
        <w:pStyle w:val="Heading2"/>
        <w:rPr>
          <w:rFonts w:ascii="Times New Roman" w:hAnsi="Times New Roman" w:cs="Times New Roman"/>
          <w:b w:val="0"/>
          <w:bCs/>
          <w:i/>
          <w:iCs/>
          <w:sz w:val="24"/>
          <w:szCs w:val="24"/>
        </w:rPr>
      </w:pPr>
      <w:bookmarkStart w:id="11" w:name="_Toc175916650"/>
      <w:r w:rsidRPr="000038C7">
        <w:rPr>
          <w:rFonts w:ascii="Times New Roman" w:hAnsi="Times New Roman" w:cs="Times New Roman"/>
          <w:b w:val="0"/>
          <w:bCs/>
          <w:i/>
          <w:iCs/>
          <w:sz w:val="24"/>
          <w:szCs w:val="24"/>
        </w:rPr>
        <w:lastRenderedPageBreak/>
        <w:t>Total lipid extraction and transesterification</w:t>
      </w:r>
      <w:bookmarkEnd w:id="11"/>
    </w:p>
    <w:p w14:paraId="7DE15736" w14:textId="77777777" w:rsidR="00D57686" w:rsidRDefault="00D57686" w:rsidP="00D5768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lipids were extracted using a mixture of chlorophorm/methanol (2:1 v/v) by modified method according to </w:t>
      </w:r>
      <w:r w:rsidRPr="009B49FC">
        <w:rPr>
          <w:rFonts w:ascii="Times New Roman" w:eastAsia="Times New Roman" w:hAnsi="Times New Roman" w:cs="Times New Roman"/>
          <w:sz w:val="24"/>
          <w:szCs w:val="24"/>
        </w:rPr>
        <w:t xml:space="preserve">FOLCH et al. (1957). </w:t>
      </w:r>
      <w:r>
        <w:rPr>
          <w:rFonts w:ascii="Times New Roman" w:eastAsia="Times New Roman" w:hAnsi="Times New Roman" w:cs="Times New Roman"/>
          <w:sz w:val="24"/>
          <w:szCs w:val="24"/>
        </w:rPr>
        <w:t>Lipid extracts were concentrated in a tabletop Centrivap vacuum concentrator, equipped with a Centrivap cooling unit and a diaphragm vacuum pump 230V, 50/60 HZ 1 (Labconco, Kansas City, USA). Fatty acids (FA) from the total lipid extract were converted to methyl esters (FAME) via transesterification with methanolic HCl according to international standard procedure ISO 5509 (2000).</w:t>
      </w:r>
    </w:p>
    <w:p w14:paraId="48DB9C0B" w14:textId="77777777" w:rsidR="00D57686" w:rsidRPr="000038C7" w:rsidRDefault="00D57686" w:rsidP="000038C7">
      <w:pPr>
        <w:pStyle w:val="Heading2"/>
        <w:rPr>
          <w:rFonts w:ascii="Times New Roman" w:hAnsi="Times New Roman" w:cs="Times New Roman"/>
          <w:b w:val="0"/>
          <w:bCs/>
          <w:i/>
          <w:iCs/>
          <w:sz w:val="24"/>
          <w:szCs w:val="24"/>
        </w:rPr>
      </w:pPr>
      <w:bookmarkStart w:id="12" w:name="_Toc175916651"/>
      <w:r w:rsidRPr="000038C7">
        <w:rPr>
          <w:rFonts w:ascii="Times New Roman" w:hAnsi="Times New Roman" w:cs="Times New Roman"/>
          <w:b w:val="0"/>
          <w:bCs/>
          <w:i/>
          <w:iCs/>
          <w:sz w:val="24"/>
          <w:szCs w:val="24"/>
        </w:rPr>
        <w:t>Gas chromatography analysis</w:t>
      </w:r>
      <w:bookmarkEnd w:id="12"/>
    </w:p>
    <w:p w14:paraId="2BFE1B5A" w14:textId="77777777" w:rsidR="00D57686" w:rsidRDefault="00D57686" w:rsidP="00D57686">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of FA methyl esters was performed on a gas chromatograph (Agilent 8860; Agilent Technologies. Inc., California, USA) equipped with a flame ionization detector (FID). The temperature of the injector and detector were 200 °C and 240 °C, respectively. Chromatography was performed on a capillary column DB-23 (Agilent Technologies, California,USA), length 60 m, inner column diameter 0.25 mm, active layer thickness 0.25 μm. The temperature regime was as follows: 150 °C for 2 minutes, increased to 230 °C by 5°C/min, and held for 20 minutes. Hydrogen at a flow rate of 1 mL/min was used as the carrier gas. Processing of results was performed using the computer program OpenLAB CDS ChemStation, Workstation VL. FAME was identified by comparing retention times with methyl standards (Sigma Aldrich Chemie, GmbH and Supelco, USA). Quantification was performed using nonadecanoic acid methyl ester (C19:0). Fatty acid composition was calculated as the percentage of each individual FA relative to the total FA. FAME were categorized according to their chain length and structure, namely as: saturated (SFA), if they do not contain any unsaturated double bond and any methyl branched; monounsaturated (MUFA), if they contain one double bond; polyunsaturated (PUFA), if they contain more than one double bond.</w:t>
      </w:r>
    </w:p>
    <w:p w14:paraId="18305A2D" w14:textId="77777777" w:rsidR="00D57686" w:rsidRPr="000038C7" w:rsidRDefault="00D57686" w:rsidP="000038C7">
      <w:pPr>
        <w:pStyle w:val="Heading2"/>
        <w:rPr>
          <w:rFonts w:ascii="Times New Roman" w:hAnsi="Times New Roman" w:cs="Times New Roman"/>
          <w:b w:val="0"/>
          <w:bCs/>
          <w:i/>
          <w:iCs/>
          <w:sz w:val="24"/>
          <w:szCs w:val="24"/>
        </w:rPr>
      </w:pPr>
      <w:bookmarkStart w:id="13" w:name="_Toc175916652"/>
      <w:r w:rsidRPr="000038C7">
        <w:rPr>
          <w:rFonts w:ascii="Times New Roman" w:hAnsi="Times New Roman" w:cs="Times New Roman"/>
          <w:b w:val="0"/>
          <w:bCs/>
          <w:i/>
          <w:iCs/>
          <w:sz w:val="24"/>
          <w:szCs w:val="24"/>
        </w:rPr>
        <w:t>Statistical analysis</w:t>
      </w:r>
      <w:bookmarkEnd w:id="13"/>
    </w:p>
    <w:p w14:paraId="12001D3C" w14:textId="77777777" w:rsidR="00D57686" w:rsidRPr="000F73B7" w:rsidRDefault="00D57686" w:rsidP="00D57686">
      <w:pPr>
        <w:spacing w:line="360" w:lineRule="auto"/>
        <w:ind w:firstLine="720"/>
        <w:jc w:val="both"/>
        <w:rPr>
          <w:rFonts w:ascii="Times New Roman" w:eastAsia="Times New Roman" w:hAnsi="Times New Roman" w:cs="Times New Roman"/>
          <w:bCs/>
          <w:sz w:val="24"/>
          <w:szCs w:val="24"/>
        </w:rPr>
      </w:pPr>
      <w:r w:rsidRPr="000F73B7">
        <w:rPr>
          <w:rFonts w:ascii="Times New Roman" w:eastAsia="Times New Roman" w:hAnsi="Times New Roman" w:cs="Times New Roman"/>
          <w:bCs/>
          <w:sz w:val="24"/>
          <w:szCs w:val="24"/>
        </w:rPr>
        <w:t xml:space="preserve">The results were processed in the statistical program STATISTICA version 12 (StatSoft, Tulsa, USA). The normality of the distribution was checked using the Kolmogorov-Smirnov and Shapiro-Wilks W tests. Results are presented as mean and standard deviation. The significance of differences in the fatty acid composition of sperm and seminal plasma was checked by Student's t-test if it was a normal distribution, and by the Mann-Whitney U test if the distribution was different from Gaussian. The correlation between the indicators was determined by </w:t>
      </w:r>
      <w:r>
        <w:rPr>
          <w:rFonts w:ascii="Times New Roman" w:eastAsia="Times New Roman" w:hAnsi="Times New Roman" w:cs="Times New Roman"/>
          <w:bCs/>
          <w:sz w:val="24"/>
          <w:szCs w:val="24"/>
        </w:rPr>
        <w:t xml:space="preserve">linear and </w:t>
      </w:r>
      <w:r w:rsidRPr="000F73B7">
        <w:rPr>
          <w:rFonts w:ascii="Times New Roman" w:eastAsia="Times New Roman" w:hAnsi="Times New Roman" w:cs="Times New Roman"/>
          <w:bCs/>
          <w:sz w:val="24"/>
          <w:szCs w:val="24"/>
        </w:rPr>
        <w:t>the Spearman correlation test. Differences are considered statistically significant if p&lt;0.05.</w:t>
      </w:r>
    </w:p>
    <w:p w14:paraId="296E32B5" w14:textId="77777777" w:rsidR="00D57686" w:rsidRPr="000038C7" w:rsidRDefault="00D57686" w:rsidP="000038C7">
      <w:pPr>
        <w:pStyle w:val="Heading1"/>
        <w:rPr>
          <w:sz w:val="24"/>
          <w:szCs w:val="24"/>
        </w:rPr>
      </w:pPr>
      <w:bookmarkStart w:id="14" w:name="_Toc175916653"/>
      <w:bookmarkStart w:id="15" w:name="_Hlk175836372"/>
      <w:r w:rsidRPr="000038C7">
        <w:rPr>
          <w:sz w:val="24"/>
          <w:szCs w:val="24"/>
        </w:rPr>
        <w:lastRenderedPageBreak/>
        <w:t>Results</w:t>
      </w:r>
      <w:bookmarkEnd w:id="14"/>
    </w:p>
    <w:p w14:paraId="039C0E2B" w14:textId="77777777" w:rsidR="00D57686" w:rsidRPr="000038C7" w:rsidRDefault="00D57686" w:rsidP="000038C7">
      <w:pPr>
        <w:pStyle w:val="Heading2"/>
        <w:rPr>
          <w:rFonts w:ascii="Times New Roman" w:hAnsi="Times New Roman" w:cs="Times New Roman"/>
          <w:b w:val="0"/>
          <w:bCs/>
          <w:i/>
          <w:iCs/>
          <w:sz w:val="24"/>
          <w:szCs w:val="24"/>
          <w:lang w:val="hr-BA"/>
        </w:rPr>
      </w:pPr>
      <w:bookmarkStart w:id="16" w:name="_Toc175916654"/>
      <w:r w:rsidRPr="000038C7">
        <w:rPr>
          <w:rFonts w:ascii="Times New Roman" w:hAnsi="Times New Roman" w:cs="Times New Roman"/>
          <w:b w:val="0"/>
          <w:bCs/>
          <w:i/>
          <w:iCs/>
          <w:sz w:val="24"/>
          <w:szCs w:val="24"/>
          <w:lang w:val="hr-BA"/>
        </w:rPr>
        <w:t>Fatty acid composition of dog's spermatozoa and seminal plasma</w:t>
      </w:r>
      <w:bookmarkEnd w:id="16"/>
    </w:p>
    <w:p w14:paraId="14D834E1" w14:textId="77777777" w:rsidR="00D57686" w:rsidRPr="00987D4A" w:rsidRDefault="00D57686" w:rsidP="00F81A56">
      <w:pPr>
        <w:spacing w:line="360" w:lineRule="auto"/>
        <w:ind w:firstLine="720"/>
        <w:jc w:val="both"/>
        <w:rPr>
          <w:rFonts w:ascii="Times New Roman" w:hAnsi="Times New Roman" w:cs="Times New Roman"/>
          <w:sz w:val="24"/>
          <w:szCs w:val="24"/>
          <w:lang w:val="hr-BA"/>
        </w:rPr>
      </w:pPr>
      <w:r>
        <w:rPr>
          <w:rFonts w:ascii="Times New Roman" w:hAnsi="Times New Roman" w:cs="Times New Roman"/>
          <w:sz w:val="24"/>
          <w:szCs w:val="24"/>
          <w:lang w:val="hr-BA"/>
        </w:rPr>
        <w:t>Table 2 shows distribution of FA (in %) in dog's spermatozoa and seminal plasma. The most dominated group in both sample types was SFA, with C16:0 as most represented, and both were significantly higher in spermatozoa. Second group in representation was PUFA in both sample types, while the least represented was MUFA. As shown in tabl1 1, MUFA was significantly higher in seminal plasma. The most dominant MUFA</w:t>
      </w:r>
      <w:r w:rsidRPr="00556DDC">
        <w:rPr>
          <w:rFonts w:ascii="Times New Roman" w:hAnsi="Times New Roman" w:cs="Times New Roman"/>
          <w:sz w:val="24"/>
          <w:szCs w:val="24"/>
          <w:lang w:val="hr-BA"/>
        </w:rPr>
        <w:t xml:space="preserve"> </w:t>
      </w:r>
      <w:r>
        <w:rPr>
          <w:rFonts w:ascii="Times New Roman" w:hAnsi="Times New Roman" w:cs="Times New Roman"/>
          <w:sz w:val="24"/>
          <w:szCs w:val="24"/>
          <w:lang w:val="hr-BA"/>
        </w:rPr>
        <w:t xml:space="preserve">in spermatozoa and seminal plasma was C18:1c9, which was significantly higher in seminal plasma. Furthermore, essential FA, C18:2n-6 and </w:t>
      </w:r>
      <w:r w:rsidRPr="00EF749E">
        <w:rPr>
          <w:rFonts w:ascii="Times New Roman" w:hAnsi="Times New Roman" w:cs="Times New Roman"/>
          <w:sz w:val="24"/>
          <w:szCs w:val="24"/>
          <w:lang w:val="hr-BA"/>
        </w:rPr>
        <w:t xml:space="preserve">conditionally essential </w:t>
      </w:r>
      <w:r>
        <w:rPr>
          <w:rFonts w:ascii="Times New Roman" w:hAnsi="Times New Roman" w:cs="Times New Roman"/>
          <w:sz w:val="24"/>
          <w:szCs w:val="24"/>
          <w:lang w:val="hr-BA"/>
        </w:rPr>
        <w:t xml:space="preserve">FA, C20:5n-3 were significantly higher in seminal plasma. </w:t>
      </w:r>
    </w:p>
    <w:p w14:paraId="45716A7D" w14:textId="77777777" w:rsidR="00D57686" w:rsidRPr="00B52823" w:rsidRDefault="00D57686" w:rsidP="00D57686">
      <w:pPr>
        <w:tabs>
          <w:tab w:val="left" w:pos="7371"/>
          <w:tab w:val="left" w:pos="8080"/>
        </w:tabs>
        <w:spacing w:line="240" w:lineRule="auto"/>
        <w:ind w:right="141"/>
        <w:jc w:val="both"/>
        <w:rPr>
          <w:rFonts w:ascii="Times New Roman" w:hAnsi="Times New Roman" w:cs="Times New Roman"/>
          <w:sz w:val="24"/>
          <w:szCs w:val="24"/>
        </w:rPr>
      </w:pPr>
      <w:r w:rsidRPr="005F23A2">
        <w:rPr>
          <w:rFonts w:ascii="Times New Roman" w:hAnsi="Times New Roman" w:cs="Times New Roman"/>
          <w:sz w:val="24"/>
          <w:szCs w:val="24"/>
        </w:rPr>
        <w:t xml:space="preserve">Table </w:t>
      </w:r>
      <w:r>
        <w:rPr>
          <w:rFonts w:ascii="Times New Roman" w:hAnsi="Times New Roman" w:cs="Times New Roman"/>
          <w:sz w:val="24"/>
          <w:szCs w:val="24"/>
        </w:rPr>
        <w:t>2</w:t>
      </w:r>
      <w:r w:rsidRPr="005F23A2">
        <w:rPr>
          <w:rFonts w:ascii="Times New Roman" w:hAnsi="Times New Roman" w:cs="Times New Roman"/>
          <w:sz w:val="24"/>
          <w:szCs w:val="24"/>
        </w:rPr>
        <w:t xml:space="preserve">. Fatty acid composition </w:t>
      </w:r>
      <w:r>
        <w:rPr>
          <w:rFonts w:ascii="Times New Roman" w:hAnsi="Times New Roman" w:cs="Times New Roman"/>
          <w:sz w:val="24"/>
          <w:szCs w:val="24"/>
        </w:rPr>
        <w:t>of spermatozoa and seminal plasma of distinctive dog’s</w:t>
      </w:r>
      <w:r w:rsidRPr="005F23A2">
        <w:rPr>
          <w:rFonts w:ascii="Times New Roman" w:hAnsi="Times New Roman" w:cs="Times New Roman"/>
          <w:sz w:val="24"/>
          <w:szCs w:val="24"/>
        </w:rPr>
        <w:t xml:space="preserve"> </w:t>
      </w:r>
      <w:r>
        <w:rPr>
          <w:rFonts w:ascii="Times New Roman" w:hAnsi="Times New Roman" w:cs="Times New Roman"/>
          <w:sz w:val="24"/>
          <w:szCs w:val="24"/>
        </w:rPr>
        <w:t xml:space="preserve">breed </w:t>
      </w:r>
      <w:r w:rsidRPr="005F23A2">
        <w:rPr>
          <w:rFonts w:ascii="Times New Roman" w:hAnsi="Times New Roman" w:cs="Times New Roman"/>
          <w:sz w:val="24"/>
          <w:szCs w:val="24"/>
        </w:rPr>
        <w:t>in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4"/>
        <w:gridCol w:w="1382"/>
        <w:gridCol w:w="1662"/>
        <w:gridCol w:w="1134"/>
      </w:tblGrid>
      <w:tr w:rsidR="00D57686" w:rsidRPr="0032218B" w14:paraId="7FC755E9" w14:textId="77777777" w:rsidTr="00EF5707">
        <w:trPr>
          <w:trHeight w:val="516"/>
        </w:trPr>
        <w:tc>
          <w:tcPr>
            <w:tcW w:w="0" w:type="auto"/>
            <w:tcBorders>
              <w:left w:val="nil"/>
              <w:bottom w:val="single" w:sz="4" w:space="0" w:color="auto"/>
              <w:right w:val="nil"/>
            </w:tcBorders>
          </w:tcPr>
          <w:p w14:paraId="2B0F1394" w14:textId="77777777" w:rsidR="00D57686" w:rsidRPr="0032218B" w:rsidRDefault="00D57686" w:rsidP="00EF5707">
            <w:pPr>
              <w:spacing w:after="0" w:line="240" w:lineRule="auto"/>
              <w:jc w:val="center"/>
              <w:rPr>
                <w:rFonts w:ascii="Times New Roman" w:hAnsi="Times New Roman" w:cs="Times New Roman"/>
              </w:rPr>
            </w:pPr>
          </w:p>
        </w:tc>
        <w:tc>
          <w:tcPr>
            <w:tcW w:w="3027" w:type="dxa"/>
            <w:gridSpan w:val="2"/>
            <w:tcBorders>
              <w:left w:val="nil"/>
              <w:bottom w:val="single" w:sz="4" w:space="0" w:color="auto"/>
              <w:right w:val="nil"/>
            </w:tcBorders>
            <w:vAlign w:val="center"/>
          </w:tcPr>
          <w:p w14:paraId="7C6EEA41"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rPr>
              <w:t>Mean±SD</w:t>
            </w:r>
          </w:p>
        </w:tc>
        <w:tc>
          <w:tcPr>
            <w:tcW w:w="1134" w:type="dxa"/>
            <w:tcBorders>
              <w:left w:val="nil"/>
              <w:bottom w:val="single" w:sz="4" w:space="0" w:color="auto"/>
              <w:right w:val="nil"/>
            </w:tcBorders>
          </w:tcPr>
          <w:p w14:paraId="461DC97B" w14:textId="77777777" w:rsidR="00D57686" w:rsidRPr="0032218B" w:rsidRDefault="00D57686" w:rsidP="00EF5707">
            <w:pPr>
              <w:spacing w:after="0" w:line="240" w:lineRule="auto"/>
              <w:jc w:val="center"/>
              <w:rPr>
                <w:rFonts w:ascii="Times New Roman" w:hAnsi="Times New Roman" w:cs="Times New Roman"/>
              </w:rPr>
            </w:pPr>
          </w:p>
        </w:tc>
      </w:tr>
      <w:tr w:rsidR="00D57686" w:rsidRPr="0032218B" w14:paraId="0BF3767C" w14:textId="77777777" w:rsidTr="00EF5707">
        <w:trPr>
          <w:trHeight w:val="230"/>
        </w:trPr>
        <w:tc>
          <w:tcPr>
            <w:tcW w:w="0" w:type="auto"/>
            <w:tcBorders>
              <w:left w:val="nil"/>
              <w:bottom w:val="single" w:sz="4" w:space="0" w:color="auto"/>
              <w:right w:val="nil"/>
            </w:tcBorders>
          </w:tcPr>
          <w:p w14:paraId="1D37D0DF" w14:textId="77777777" w:rsidR="00D57686" w:rsidRPr="0032218B" w:rsidRDefault="00D57686" w:rsidP="00EF5707">
            <w:pPr>
              <w:spacing w:after="0" w:line="240" w:lineRule="auto"/>
              <w:jc w:val="center"/>
              <w:rPr>
                <w:rFonts w:ascii="Times New Roman" w:hAnsi="Times New Roman" w:cs="Times New Roman"/>
              </w:rPr>
            </w:pPr>
          </w:p>
        </w:tc>
        <w:tc>
          <w:tcPr>
            <w:tcW w:w="0" w:type="auto"/>
            <w:tcBorders>
              <w:left w:val="nil"/>
              <w:bottom w:val="single" w:sz="4" w:space="0" w:color="auto"/>
              <w:right w:val="nil"/>
            </w:tcBorders>
            <w:vAlign w:val="center"/>
          </w:tcPr>
          <w:p w14:paraId="0154ACFE"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Spermatozoa</w:t>
            </w:r>
          </w:p>
        </w:tc>
        <w:tc>
          <w:tcPr>
            <w:tcW w:w="1662" w:type="dxa"/>
            <w:tcBorders>
              <w:left w:val="nil"/>
              <w:bottom w:val="single" w:sz="4" w:space="0" w:color="auto"/>
              <w:right w:val="nil"/>
            </w:tcBorders>
            <w:vAlign w:val="center"/>
          </w:tcPr>
          <w:p w14:paraId="287D45AC"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Seminal</w:t>
            </w:r>
            <w:r w:rsidRPr="0032218B">
              <w:rPr>
                <w:rFonts w:ascii="Times New Roman" w:hAnsi="Times New Roman" w:cs="Times New Roman"/>
              </w:rPr>
              <w:t xml:space="preserve"> plasma</w:t>
            </w:r>
          </w:p>
        </w:tc>
        <w:tc>
          <w:tcPr>
            <w:tcW w:w="1134" w:type="dxa"/>
            <w:tcBorders>
              <w:left w:val="nil"/>
              <w:bottom w:val="single" w:sz="4" w:space="0" w:color="auto"/>
              <w:right w:val="nil"/>
            </w:tcBorders>
          </w:tcPr>
          <w:p w14:paraId="68E69034" w14:textId="77777777" w:rsidR="00D57686"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rPr>
              <w:t xml:space="preserve">P </w:t>
            </w:r>
          </w:p>
          <w:p w14:paraId="7037137C"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rPr>
              <w:t>value</w:t>
            </w:r>
          </w:p>
        </w:tc>
      </w:tr>
      <w:tr w:rsidR="00D57686" w:rsidRPr="0032218B" w14:paraId="37048B33" w14:textId="77777777" w:rsidTr="00EF5707">
        <w:trPr>
          <w:trHeight w:hRule="exact" w:val="341"/>
        </w:trPr>
        <w:tc>
          <w:tcPr>
            <w:tcW w:w="0" w:type="auto"/>
            <w:tcBorders>
              <w:left w:val="nil"/>
              <w:bottom w:val="nil"/>
              <w:right w:val="nil"/>
            </w:tcBorders>
          </w:tcPr>
          <w:p w14:paraId="16151F08" w14:textId="77777777"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C8:0</w:t>
            </w:r>
          </w:p>
        </w:tc>
        <w:tc>
          <w:tcPr>
            <w:tcW w:w="0" w:type="auto"/>
            <w:tcBorders>
              <w:left w:val="nil"/>
              <w:bottom w:val="nil"/>
              <w:right w:val="nil"/>
            </w:tcBorders>
            <w:vAlign w:val="center"/>
          </w:tcPr>
          <w:p w14:paraId="43544149"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1.53 ± 0.64</w:t>
            </w:r>
          </w:p>
        </w:tc>
        <w:tc>
          <w:tcPr>
            <w:tcW w:w="1662" w:type="dxa"/>
            <w:tcBorders>
              <w:left w:val="nil"/>
              <w:bottom w:val="nil"/>
              <w:right w:val="nil"/>
            </w:tcBorders>
            <w:vAlign w:val="center"/>
          </w:tcPr>
          <w:p w14:paraId="12595D06"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1.61 ± 0.50</w:t>
            </w:r>
          </w:p>
        </w:tc>
        <w:tc>
          <w:tcPr>
            <w:tcW w:w="1134" w:type="dxa"/>
            <w:tcBorders>
              <w:left w:val="nil"/>
              <w:bottom w:val="nil"/>
              <w:right w:val="nil"/>
            </w:tcBorders>
            <w:vAlign w:val="center"/>
          </w:tcPr>
          <w:p w14:paraId="095257F2"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0.54</w:t>
            </w:r>
          </w:p>
        </w:tc>
      </w:tr>
      <w:tr w:rsidR="00D57686" w:rsidRPr="0032218B" w14:paraId="65B7D490" w14:textId="77777777" w:rsidTr="00EF5707">
        <w:trPr>
          <w:trHeight w:hRule="exact" w:val="341"/>
        </w:trPr>
        <w:tc>
          <w:tcPr>
            <w:tcW w:w="0" w:type="auto"/>
            <w:tcBorders>
              <w:top w:val="nil"/>
              <w:left w:val="nil"/>
              <w:bottom w:val="nil"/>
              <w:right w:val="nil"/>
            </w:tcBorders>
          </w:tcPr>
          <w:p w14:paraId="445CE46A" w14:textId="77777777"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C9:0</w:t>
            </w:r>
          </w:p>
        </w:tc>
        <w:tc>
          <w:tcPr>
            <w:tcW w:w="0" w:type="auto"/>
            <w:tcBorders>
              <w:top w:val="nil"/>
              <w:left w:val="nil"/>
              <w:bottom w:val="nil"/>
              <w:right w:val="nil"/>
            </w:tcBorders>
            <w:vAlign w:val="center"/>
          </w:tcPr>
          <w:p w14:paraId="3AB39BE3"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4.32 ± 1.44</w:t>
            </w:r>
          </w:p>
        </w:tc>
        <w:tc>
          <w:tcPr>
            <w:tcW w:w="1662" w:type="dxa"/>
            <w:tcBorders>
              <w:top w:val="nil"/>
              <w:left w:val="nil"/>
              <w:bottom w:val="nil"/>
              <w:right w:val="nil"/>
            </w:tcBorders>
            <w:vAlign w:val="center"/>
          </w:tcPr>
          <w:p w14:paraId="17702417"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7.88 ± 3.99</w:t>
            </w:r>
          </w:p>
        </w:tc>
        <w:tc>
          <w:tcPr>
            <w:tcW w:w="1134" w:type="dxa"/>
            <w:tcBorders>
              <w:top w:val="nil"/>
              <w:left w:val="nil"/>
              <w:bottom w:val="nil"/>
              <w:right w:val="nil"/>
            </w:tcBorders>
            <w:vAlign w:val="center"/>
          </w:tcPr>
          <w:p w14:paraId="44254AEA"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&lt;0.01</w:t>
            </w:r>
          </w:p>
        </w:tc>
      </w:tr>
      <w:tr w:rsidR="00D57686" w:rsidRPr="0032218B" w14:paraId="7896E142" w14:textId="77777777" w:rsidTr="00EF5707">
        <w:trPr>
          <w:trHeight w:hRule="exact" w:val="341"/>
        </w:trPr>
        <w:tc>
          <w:tcPr>
            <w:tcW w:w="0" w:type="auto"/>
            <w:tcBorders>
              <w:top w:val="nil"/>
              <w:left w:val="nil"/>
              <w:bottom w:val="nil"/>
              <w:right w:val="nil"/>
            </w:tcBorders>
          </w:tcPr>
          <w:p w14:paraId="5862852F" w14:textId="77777777"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C11:0</w:t>
            </w:r>
          </w:p>
        </w:tc>
        <w:tc>
          <w:tcPr>
            <w:tcW w:w="0" w:type="auto"/>
            <w:tcBorders>
              <w:top w:val="nil"/>
              <w:left w:val="nil"/>
              <w:bottom w:val="nil"/>
              <w:right w:val="nil"/>
            </w:tcBorders>
            <w:vAlign w:val="center"/>
          </w:tcPr>
          <w:p w14:paraId="569C32FD"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1.83 ± 0.79</w:t>
            </w:r>
          </w:p>
        </w:tc>
        <w:tc>
          <w:tcPr>
            <w:tcW w:w="1662" w:type="dxa"/>
            <w:tcBorders>
              <w:top w:val="nil"/>
              <w:left w:val="nil"/>
              <w:bottom w:val="nil"/>
              <w:right w:val="nil"/>
            </w:tcBorders>
            <w:vAlign w:val="center"/>
          </w:tcPr>
          <w:p w14:paraId="415D08B9"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2.74 ± 1.22</w:t>
            </w:r>
          </w:p>
        </w:tc>
        <w:tc>
          <w:tcPr>
            <w:tcW w:w="1134" w:type="dxa"/>
            <w:tcBorders>
              <w:top w:val="nil"/>
              <w:left w:val="nil"/>
              <w:bottom w:val="nil"/>
              <w:right w:val="nil"/>
            </w:tcBorders>
            <w:vAlign w:val="center"/>
          </w:tcPr>
          <w:p w14:paraId="292481DE"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&lt;0.01</w:t>
            </w:r>
          </w:p>
        </w:tc>
      </w:tr>
      <w:tr w:rsidR="00D57686" w:rsidRPr="0032218B" w14:paraId="79FFF692" w14:textId="77777777" w:rsidTr="00EF5707">
        <w:trPr>
          <w:trHeight w:hRule="exact" w:val="341"/>
        </w:trPr>
        <w:tc>
          <w:tcPr>
            <w:tcW w:w="0" w:type="auto"/>
            <w:tcBorders>
              <w:top w:val="nil"/>
              <w:left w:val="nil"/>
              <w:bottom w:val="nil"/>
              <w:right w:val="nil"/>
            </w:tcBorders>
          </w:tcPr>
          <w:p w14:paraId="4F4CA958" w14:textId="77777777"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C14:0</w:t>
            </w:r>
          </w:p>
        </w:tc>
        <w:tc>
          <w:tcPr>
            <w:tcW w:w="0" w:type="auto"/>
            <w:tcBorders>
              <w:top w:val="nil"/>
              <w:left w:val="nil"/>
              <w:bottom w:val="nil"/>
              <w:right w:val="nil"/>
            </w:tcBorders>
            <w:vAlign w:val="center"/>
          </w:tcPr>
          <w:p w14:paraId="4B098549" w14:textId="77777777" w:rsidR="00D57686" w:rsidRDefault="00D57686" w:rsidP="00EF5707">
            <w:pPr>
              <w:spacing w:after="0" w:line="240" w:lineRule="auto"/>
              <w:jc w:val="center"/>
              <w:rPr>
                <w:rFonts w:ascii="Times New Roman" w:hAnsi="Times New Roman" w:cs="Times New Roman"/>
              </w:rPr>
            </w:pPr>
            <w:r>
              <w:rPr>
                <w:rFonts w:ascii="Times New Roman" w:hAnsi="Times New Roman" w:cs="Times New Roman"/>
              </w:rPr>
              <w:t>9.39 ± 4.39</w:t>
            </w:r>
          </w:p>
          <w:p w14:paraId="474B2613" w14:textId="77777777" w:rsidR="00D57686" w:rsidRDefault="00D57686" w:rsidP="00EF5707">
            <w:pPr>
              <w:spacing w:after="0" w:line="240" w:lineRule="auto"/>
              <w:jc w:val="center"/>
              <w:rPr>
                <w:rFonts w:ascii="Times New Roman" w:hAnsi="Times New Roman" w:cs="Times New Roman"/>
              </w:rPr>
            </w:pPr>
            <w:r>
              <w:rPr>
                <w:rFonts w:ascii="Times New Roman" w:hAnsi="Times New Roman" w:cs="Times New Roman"/>
              </w:rPr>
              <w:t xml:space="preserve"> </w:t>
            </w:r>
          </w:p>
          <w:p w14:paraId="2900779A" w14:textId="77777777" w:rsidR="00D57686" w:rsidRPr="0032218B" w:rsidRDefault="00D57686" w:rsidP="00EF5707">
            <w:pPr>
              <w:spacing w:after="0" w:line="240" w:lineRule="auto"/>
              <w:jc w:val="center"/>
              <w:rPr>
                <w:rFonts w:ascii="Times New Roman" w:hAnsi="Times New Roman" w:cs="Times New Roman"/>
              </w:rPr>
            </w:pPr>
          </w:p>
        </w:tc>
        <w:tc>
          <w:tcPr>
            <w:tcW w:w="1662" w:type="dxa"/>
            <w:tcBorders>
              <w:top w:val="nil"/>
              <w:left w:val="nil"/>
              <w:bottom w:val="nil"/>
              <w:right w:val="nil"/>
            </w:tcBorders>
            <w:vAlign w:val="center"/>
          </w:tcPr>
          <w:p w14:paraId="11F91A7A"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11.42 ± 3.16</w:t>
            </w:r>
          </w:p>
        </w:tc>
        <w:tc>
          <w:tcPr>
            <w:tcW w:w="1134" w:type="dxa"/>
            <w:tcBorders>
              <w:top w:val="nil"/>
              <w:left w:val="nil"/>
              <w:bottom w:val="nil"/>
              <w:right w:val="nil"/>
            </w:tcBorders>
            <w:vAlign w:val="center"/>
          </w:tcPr>
          <w:p w14:paraId="1C797165"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&lt;0.01</w:t>
            </w:r>
          </w:p>
        </w:tc>
      </w:tr>
      <w:tr w:rsidR="00D57686" w:rsidRPr="0032218B" w14:paraId="2EB04289" w14:textId="77777777" w:rsidTr="00EF5707">
        <w:trPr>
          <w:trHeight w:hRule="exact" w:val="341"/>
        </w:trPr>
        <w:tc>
          <w:tcPr>
            <w:tcW w:w="0" w:type="auto"/>
            <w:tcBorders>
              <w:top w:val="nil"/>
              <w:left w:val="nil"/>
              <w:bottom w:val="nil"/>
              <w:right w:val="nil"/>
            </w:tcBorders>
          </w:tcPr>
          <w:p w14:paraId="6BA338CC"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C16:0 </w:t>
            </w:r>
          </w:p>
        </w:tc>
        <w:tc>
          <w:tcPr>
            <w:tcW w:w="0" w:type="auto"/>
            <w:tcBorders>
              <w:top w:val="nil"/>
              <w:left w:val="nil"/>
              <w:bottom w:val="nil"/>
              <w:right w:val="nil"/>
            </w:tcBorders>
            <w:vAlign w:val="center"/>
          </w:tcPr>
          <w:p w14:paraId="6FC6CA64" w14:textId="77777777" w:rsidR="00D57686" w:rsidRDefault="00D57686" w:rsidP="00EF5707">
            <w:pPr>
              <w:spacing w:after="0" w:line="240" w:lineRule="auto"/>
              <w:jc w:val="center"/>
              <w:rPr>
                <w:rFonts w:ascii="Times New Roman" w:hAnsi="Times New Roman" w:cs="Times New Roman"/>
                <w:color w:val="000000" w:themeColor="text1"/>
              </w:rPr>
            </w:pPr>
            <w:r w:rsidRPr="00627D85">
              <w:rPr>
                <w:rFonts w:ascii="Times New Roman" w:hAnsi="Times New Roman" w:cs="Times New Roman"/>
                <w:color w:val="000000" w:themeColor="text1"/>
              </w:rPr>
              <w:t>20</w:t>
            </w:r>
            <w:r>
              <w:rPr>
                <w:rFonts w:ascii="Times New Roman" w:hAnsi="Times New Roman" w:cs="Times New Roman"/>
                <w:color w:val="000000" w:themeColor="text1"/>
              </w:rPr>
              <w:t>.</w:t>
            </w:r>
            <w:r w:rsidRPr="00627D85">
              <w:rPr>
                <w:rFonts w:ascii="Times New Roman" w:hAnsi="Times New Roman" w:cs="Times New Roman"/>
                <w:color w:val="000000" w:themeColor="text1"/>
              </w:rPr>
              <w:t>21</w:t>
            </w:r>
            <w:r>
              <w:rPr>
                <w:rFonts w:ascii="Times New Roman" w:hAnsi="Times New Roman" w:cs="Times New Roman"/>
                <w:color w:val="000000" w:themeColor="text1"/>
              </w:rPr>
              <w:t xml:space="preserve"> </w:t>
            </w:r>
            <w:r w:rsidRPr="00627D85">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627D85">
              <w:rPr>
                <w:rFonts w:ascii="Times New Roman" w:hAnsi="Times New Roman" w:cs="Times New Roman"/>
                <w:color w:val="000000" w:themeColor="text1"/>
              </w:rPr>
              <w:t>6</w:t>
            </w:r>
            <w:r>
              <w:rPr>
                <w:rFonts w:ascii="Times New Roman" w:hAnsi="Times New Roman" w:cs="Times New Roman"/>
                <w:color w:val="000000" w:themeColor="text1"/>
              </w:rPr>
              <w:t>.</w:t>
            </w:r>
            <w:r w:rsidRPr="00627D85">
              <w:rPr>
                <w:rFonts w:ascii="Times New Roman" w:hAnsi="Times New Roman" w:cs="Times New Roman"/>
                <w:color w:val="000000" w:themeColor="text1"/>
              </w:rPr>
              <w:t>12</w:t>
            </w:r>
          </w:p>
          <w:p w14:paraId="384F47E7" w14:textId="77777777" w:rsidR="00D57686" w:rsidRPr="00627D85" w:rsidRDefault="00D57686" w:rsidP="00EF5707">
            <w:pPr>
              <w:spacing w:after="0" w:line="240" w:lineRule="auto"/>
              <w:rPr>
                <w:rFonts w:ascii="Times New Roman" w:hAnsi="Times New Roman" w:cs="Times New Roman"/>
                <w:color w:val="000000" w:themeColor="text1"/>
              </w:rPr>
            </w:pPr>
          </w:p>
          <w:p w14:paraId="54864035" w14:textId="77777777" w:rsidR="00D57686" w:rsidRDefault="00D57686" w:rsidP="00EF5707">
            <w:pPr>
              <w:spacing w:after="0" w:line="240" w:lineRule="auto"/>
              <w:jc w:val="center"/>
              <w:rPr>
                <w:rFonts w:ascii="Times New Roman" w:hAnsi="Times New Roman" w:cs="Times New Roman"/>
                <w:color w:val="000000" w:themeColor="text1"/>
              </w:rPr>
            </w:pPr>
          </w:p>
          <w:p w14:paraId="3D5A228C" w14:textId="77777777" w:rsidR="00D57686" w:rsidRPr="00627D85" w:rsidRDefault="00D57686" w:rsidP="00EF5707">
            <w:pPr>
              <w:spacing w:after="0" w:line="240" w:lineRule="auto"/>
              <w:jc w:val="center"/>
              <w:rPr>
                <w:rFonts w:ascii="Times New Roman" w:hAnsi="Times New Roman" w:cs="Times New Roman"/>
                <w:color w:val="000000" w:themeColor="text1"/>
              </w:rPr>
            </w:pPr>
          </w:p>
        </w:tc>
        <w:tc>
          <w:tcPr>
            <w:tcW w:w="1662" w:type="dxa"/>
            <w:tcBorders>
              <w:top w:val="nil"/>
              <w:left w:val="nil"/>
              <w:bottom w:val="nil"/>
              <w:right w:val="nil"/>
            </w:tcBorders>
            <w:vAlign w:val="center"/>
          </w:tcPr>
          <w:p w14:paraId="45EC20E9" w14:textId="77777777" w:rsidR="00D57686" w:rsidRPr="00627D85" w:rsidRDefault="00D57686" w:rsidP="00EF5707">
            <w:pPr>
              <w:spacing w:after="0" w:line="240" w:lineRule="auto"/>
              <w:jc w:val="center"/>
              <w:rPr>
                <w:rFonts w:ascii="Times New Roman" w:hAnsi="Times New Roman" w:cs="Times New Roman"/>
              </w:rPr>
            </w:pPr>
            <w:r>
              <w:rPr>
                <w:rFonts w:ascii="Times New Roman" w:hAnsi="Times New Roman" w:cs="Times New Roman"/>
              </w:rPr>
              <w:t>14.13 ± 4.94</w:t>
            </w:r>
          </w:p>
        </w:tc>
        <w:tc>
          <w:tcPr>
            <w:tcW w:w="1134" w:type="dxa"/>
            <w:tcBorders>
              <w:top w:val="nil"/>
              <w:left w:val="nil"/>
              <w:bottom w:val="nil"/>
              <w:right w:val="nil"/>
            </w:tcBorders>
            <w:vAlign w:val="center"/>
          </w:tcPr>
          <w:p w14:paraId="0EB77280"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&lt;0.01</w:t>
            </w:r>
          </w:p>
        </w:tc>
      </w:tr>
      <w:tr w:rsidR="00D57686" w:rsidRPr="0032218B" w14:paraId="31BA1302" w14:textId="77777777" w:rsidTr="00EF5707">
        <w:trPr>
          <w:trHeight w:hRule="exact" w:val="341"/>
        </w:trPr>
        <w:tc>
          <w:tcPr>
            <w:tcW w:w="0" w:type="auto"/>
            <w:tcBorders>
              <w:top w:val="nil"/>
              <w:left w:val="nil"/>
              <w:bottom w:val="nil"/>
              <w:right w:val="nil"/>
            </w:tcBorders>
          </w:tcPr>
          <w:p w14:paraId="3AF557CA"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C16:1 </w:t>
            </w:r>
            <w:r>
              <w:rPr>
                <w:rFonts w:ascii="Times New Roman" w:hAnsi="Times New Roman" w:cs="Times New Roman"/>
                <w:b/>
              </w:rPr>
              <w:t xml:space="preserve">         </w:t>
            </w:r>
          </w:p>
        </w:tc>
        <w:tc>
          <w:tcPr>
            <w:tcW w:w="0" w:type="auto"/>
            <w:tcBorders>
              <w:top w:val="nil"/>
              <w:left w:val="nil"/>
              <w:bottom w:val="nil"/>
              <w:right w:val="nil"/>
            </w:tcBorders>
            <w:vAlign w:val="center"/>
          </w:tcPr>
          <w:p w14:paraId="7135A7F0" w14:textId="77777777" w:rsidR="00D57686" w:rsidRDefault="00D57686" w:rsidP="00EF5707">
            <w:pPr>
              <w:spacing w:after="0" w:line="240" w:lineRule="auto"/>
              <w:rPr>
                <w:rFonts w:ascii="Times New Roman" w:hAnsi="Times New Roman" w:cs="Times New Roman"/>
              </w:rPr>
            </w:pPr>
            <w:r>
              <w:rPr>
                <w:rFonts w:ascii="Times New Roman" w:hAnsi="Times New Roman" w:cs="Times New Roman"/>
              </w:rPr>
              <w:t xml:space="preserve">  2.80 ± 1.42</w:t>
            </w:r>
          </w:p>
          <w:p w14:paraId="32788DF0" w14:textId="77777777" w:rsidR="00D57686" w:rsidRPr="00627D85" w:rsidRDefault="00D57686" w:rsidP="00EF5707">
            <w:pPr>
              <w:spacing w:after="0" w:line="240" w:lineRule="auto"/>
              <w:rPr>
                <w:rFonts w:ascii="Times New Roman" w:hAnsi="Times New Roman" w:cs="Times New Roman"/>
              </w:rPr>
            </w:pPr>
          </w:p>
        </w:tc>
        <w:tc>
          <w:tcPr>
            <w:tcW w:w="1662" w:type="dxa"/>
            <w:tcBorders>
              <w:top w:val="nil"/>
              <w:left w:val="nil"/>
              <w:bottom w:val="nil"/>
              <w:right w:val="nil"/>
            </w:tcBorders>
            <w:vAlign w:val="center"/>
          </w:tcPr>
          <w:p w14:paraId="55E9EB74" w14:textId="77777777" w:rsidR="00D57686" w:rsidRPr="0032218B"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2.92 </w:t>
            </w:r>
            <w:r>
              <w:rPr>
                <w:rFonts w:ascii="Times New Roman" w:hAnsi="Times New Roman" w:cs="Times New Roman"/>
              </w:rPr>
              <w:t xml:space="preserve">± 1.15               </w:t>
            </w:r>
          </w:p>
          <w:p w14:paraId="09FAB4FC" w14:textId="77777777" w:rsidR="00D57686" w:rsidRPr="0032218B" w:rsidRDefault="00D57686" w:rsidP="00EF5707">
            <w:pPr>
              <w:spacing w:after="0" w:line="240" w:lineRule="auto"/>
              <w:jc w:val="center"/>
              <w:rPr>
                <w:rFonts w:ascii="Times New Roman" w:eastAsia="Times New Roman" w:hAnsi="Times New Roman" w:cs="Times New Roman"/>
                <w:lang w:val="en-GB" w:eastAsia="en-GB"/>
              </w:rPr>
            </w:pPr>
          </w:p>
        </w:tc>
        <w:tc>
          <w:tcPr>
            <w:tcW w:w="1134" w:type="dxa"/>
            <w:tcBorders>
              <w:top w:val="nil"/>
              <w:left w:val="nil"/>
              <w:bottom w:val="nil"/>
              <w:right w:val="nil"/>
            </w:tcBorders>
          </w:tcPr>
          <w:p w14:paraId="71FDD3FA" w14:textId="77777777" w:rsidR="00D57686" w:rsidRPr="00E023D6" w:rsidRDefault="00D57686" w:rsidP="00EF5707">
            <w:pPr>
              <w:spacing w:after="0" w:line="240" w:lineRule="auto"/>
              <w:jc w:val="center"/>
              <w:rPr>
                <w:rFonts w:ascii="Times New Roman" w:eastAsia="Times New Roman" w:hAnsi="Times New Roman" w:cs="Times New Roman"/>
                <w:bCs/>
                <w:lang w:val="en-GB" w:eastAsia="en-GB"/>
              </w:rPr>
            </w:pPr>
            <w:r w:rsidRPr="00E023D6">
              <w:rPr>
                <w:rFonts w:ascii="Times New Roman" w:hAnsi="Times New Roman" w:cs="Times New Roman"/>
                <w:bCs/>
              </w:rPr>
              <w:t>0</w:t>
            </w:r>
            <w:r>
              <w:rPr>
                <w:rFonts w:ascii="Times New Roman" w:hAnsi="Times New Roman" w:cs="Times New Roman"/>
                <w:bCs/>
              </w:rPr>
              <w:t>.</w:t>
            </w:r>
            <w:r w:rsidRPr="00E023D6">
              <w:rPr>
                <w:rFonts w:ascii="Times New Roman" w:hAnsi="Times New Roman" w:cs="Times New Roman"/>
                <w:bCs/>
              </w:rPr>
              <w:t xml:space="preserve">70   </w:t>
            </w:r>
          </w:p>
        </w:tc>
      </w:tr>
      <w:tr w:rsidR="00D57686" w:rsidRPr="0032218B" w14:paraId="70149D2E" w14:textId="77777777" w:rsidTr="00EF5707">
        <w:trPr>
          <w:trHeight w:hRule="exact" w:val="341"/>
        </w:trPr>
        <w:tc>
          <w:tcPr>
            <w:tcW w:w="0" w:type="auto"/>
            <w:tcBorders>
              <w:top w:val="nil"/>
              <w:left w:val="nil"/>
              <w:bottom w:val="nil"/>
              <w:right w:val="nil"/>
            </w:tcBorders>
          </w:tcPr>
          <w:p w14:paraId="4A7810DD" w14:textId="77777777" w:rsidR="00D57686" w:rsidRPr="0032218B" w:rsidRDefault="00D57686" w:rsidP="00EF5707">
            <w:pPr>
              <w:spacing w:after="0" w:line="240" w:lineRule="auto"/>
              <w:rPr>
                <w:rFonts w:ascii="Times New Roman" w:hAnsi="Times New Roman" w:cs="Times New Roman"/>
                <w:b/>
              </w:rPr>
            </w:pPr>
            <w:r>
              <w:rPr>
                <w:rFonts w:ascii="Times New Roman" w:hAnsi="Times New Roman" w:cs="Times New Roman"/>
                <w:b/>
              </w:rPr>
              <w:t xml:space="preserve">   </w:t>
            </w:r>
            <w:r w:rsidRPr="0032218B">
              <w:rPr>
                <w:rFonts w:ascii="Times New Roman" w:hAnsi="Times New Roman" w:cs="Times New Roman"/>
                <w:b/>
              </w:rPr>
              <w:t>C16:2</w:t>
            </w:r>
          </w:p>
        </w:tc>
        <w:tc>
          <w:tcPr>
            <w:tcW w:w="0" w:type="auto"/>
            <w:tcBorders>
              <w:top w:val="nil"/>
              <w:left w:val="nil"/>
              <w:bottom w:val="nil"/>
              <w:right w:val="nil"/>
            </w:tcBorders>
            <w:vAlign w:val="center"/>
          </w:tcPr>
          <w:p w14:paraId="7B2BBFA7" w14:textId="77777777" w:rsidR="00D57686" w:rsidRPr="0032218B" w:rsidRDefault="00D57686" w:rsidP="00EF5707">
            <w:pPr>
              <w:spacing w:after="0" w:line="240" w:lineRule="auto"/>
              <w:rPr>
                <w:rFonts w:ascii="Times New Roman" w:hAnsi="Times New Roman" w:cs="Times New Roman"/>
              </w:rPr>
            </w:pPr>
            <w:r>
              <w:rPr>
                <w:rFonts w:ascii="Times New Roman" w:hAnsi="Times New Roman" w:cs="Times New Roman"/>
              </w:rPr>
              <w:t xml:space="preserve">   8.80 ± 2.83</w:t>
            </w:r>
          </w:p>
        </w:tc>
        <w:tc>
          <w:tcPr>
            <w:tcW w:w="1662" w:type="dxa"/>
            <w:tcBorders>
              <w:top w:val="nil"/>
              <w:left w:val="nil"/>
              <w:bottom w:val="nil"/>
              <w:right w:val="nil"/>
            </w:tcBorders>
            <w:vAlign w:val="center"/>
          </w:tcPr>
          <w:p w14:paraId="586473E9"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8.75 ± 2.08</w:t>
            </w:r>
          </w:p>
        </w:tc>
        <w:tc>
          <w:tcPr>
            <w:tcW w:w="1134" w:type="dxa"/>
            <w:tcBorders>
              <w:top w:val="nil"/>
              <w:left w:val="nil"/>
              <w:bottom w:val="nil"/>
              <w:right w:val="nil"/>
            </w:tcBorders>
            <w:vAlign w:val="center"/>
          </w:tcPr>
          <w:p w14:paraId="20BF906E"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0.92</w:t>
            </w:r>
          </w:p>
        </w:tc>
      </w:tr>
      <w:tr w:rsidR="00D57686" w:rsidRPr="0032218B" w14:paraId="20602EBF" w14:textId="77777777" w:rsidTr="00EF5707">
        <w:trPr>
          <w:trHeight w:hRule="exact" w:val="341"/>
        </w:trPr>
        <w:tc>
          <w:tcPr>
            <w:tcW w:w="0" w:type="auto"/>
            <w:tcBorders>
              <w:top w:val="nil"/>
              <w:left w:val="nil"/>
              <w:bottom w:val="nil"/>
              <w:right w:val="nil"/>
            </w:tcBorders>
          </w:tcPr>
          <w:p w14:paraId="61DEEA04"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C18:0 </w:t>
            </w:r>
          </w:p>
        </w:tc>
        <w:tc>
          <w:tcPr>
            <w:tcW w:w="0" w:type="auto"/>
            <w:tcBorders>
              <w:top w:val="nil"/>
              <w:left w:val="nil"/>
              <w:bottom w:val="nil"/>
              <w:right w:val="nil"/>
            </w:tcBorders>
            <w:vAlign w:val="center"/>
          </w:tcPr>
          <w:p w14:paraId="3FC4827B" w14:textId="77777777" w:rsidR="00D57686" w:rsidRDefault="00D57686" w:rsidP="00EF5707">
            <w:pPr>
              <w:spacing w:after="0" w:line="240" w:lineRule="auto"/>
              <w:jc w:val="center"/>
              <w:rPr>
                <w:rFonts w:ascii="Times New Roman" w:hAnsi="Times New Roman" w:cs="Times New Roman"/>
              </w:rPr>
            </w:pPr>
            <w:r>
              <w:rPr>
                <w:rFonts w:ascii="Times New Roman" w:hAnsi="Times New Roman" w:cs="Times New Roman"/>
              </w:rPr>
              <w:t>15.30 ± 7.21</w:t>
            </w:r>
          </w:p>
          <w:p w14:paraId="70CE7927" w14:textId="77777777" w:rsidR="00D57686" w:rsidRPr="0032218B" w:rsidRDefault="00D57686" w:rsidP="00EF5707">
            <w:pPr>
              <w:spacing w:after="0" w:line="240" w:lineRule="auto"/>
              <w:jc w:val="center"/>
              <w:rPr>
                <w:rFonts w:ascii="Times New Roman" w:hAnsi="Times New Roman" w:cs="Times New Roman"/>
              </w:rPr>
            </w:pPr>
          </w:p>
        </w:tc>
        <w:tc>
          <w:tcPr>
            <w:tcW w:w="1662" w:type="dxa"/>
            <w:tcBorders>
              <w:top w:val="nil"/>
              <w:left w:val="nil"/>
              <w:bottom w:val="nil"/>
              <w:right w:val="nil"/>
            </w:tcBorders>
            <w:vAlign w:val="center"/>
          </w:tcPr>
          <w:p w14:paraId="3C0AD08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10.72 ± 5.95</w:t>
            </w:r>
          </w:p>
        </w:tc>
        <w:tc>
          <w:tcPr>
            <w:tcW w:w="1134" w:type="dxa"/>
            <w:tcBorders>
              <w:top w:val="nil"/>
              <w:left w:val="nil"/>
              <w:bottom w:val="nil"/>
              <w:right w:val="nil"/>
            </w:tcBorders>
            <w:vAlign w:val="center"/>
          </w:tcPr>
          <w:p w14:paraId="05EE41D5"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&lt;0.01</w:t>
            </w:r>
          </w:p>
        </w:tc>
      </w:tr>
      <w:tr w:rsidR="00D57686" w:rsidRPr="0032218B" w14:paraId="4E5A7620" w14:textId="77777777" w:rsidTr="00EF5707">
        <w:trPr>
          <w:trHeight w:hRule="exact" w:val="341"/>
        </w:trPr>
        <w:tc>
          <w:tcPr>
            <w:tcW w:w="0" w:type="auto"/>
            <w:tcBorders>
              <w:top w:val="nil"/>
              <w:left w:val="nil"/>
              <w:bottom w:val="nil"/>
              <w:right w:val="nil"/>
            </w:tcBorders>
          </w:tcPr>
          <w:p w14:paraId="24EE08DD" w14:textId="72820A5E"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C18:1</w:t>
            </w:r>
            <w:r w:rsidR="00356DFF">
              <w:rPr>
                <w:rFonts w:ascii="Times New Roman" w:hAnsi="Times New Roman" w:cs="Times New Roman"/>
                <w:b/>
              </w:rPr>
              <w:t>n-</w:t>
            </w:r>
            <w:r>
              <w:rPr>
                <w:rFonts w:ascii="Times New Roman" w:hAnsi="Times New Roman" w:cs="Times New Roman"/>
                <w:b/>
              </w:rPr>
              <w:t>9</w:t>
            </w:r>
            <w:r w:rsidRPr="0032218B">
              <w:rPr>
                <w:rFonts w:ascii="Times New Roman" w:hAnsi="Times New Roman" w:cs="Times New Roman"/>
                <w:b/>
              </w:rPr>
              <w:t xml:space="preserve"> </w:t>
            </w:r>
          </w:p>
        </w:tc>
        <w:tc>
          <w:tcPr>
            <w:tcW w:w="0" w:type="auto"/>
            <w:tcBorders>
              <w:top w:val="nil"/>
              <w:left w:val="nil"/>
              <w:bottom w:val="nil"/>
              <w:right w:val="nil"/>
            </w:tcBorders>
            <w:vAlign w:val="center"/>
          </w:tcPr>
          <w:p w14:paraId="5AD6D7F5" w14:textId="77777777" w:rsidR="00D57686" w:rsidRPr="0032218B" w:rsidRDefault="00D57686" w:rsidP="00EF5707">
            <w:pPr>
              <w:spacing w:after="0" w:line="240" w:lineRule="auto"/>
              <w:rPr>
                <w:rFonts w:ascii="Times New Roman" w:hAnsi="Times New Roman" w:cs="Times New Roman"/>
              </w:rPr>
            </w:pPr>
            <w:r>
              <w:rPr>
                <w:rFonts w:ascii="Times New Roman" w:hAnsi="Times New Roman" w:cs="Times New Roman"/>
              </w:rPr>
              <w:t>13.6 1± 3.89</w:t>
            </w:r>
          </w:p>
        </w:tc>
        <w:tc>
          <w:tcPr>
            <w:tcW w:w="1662" w:type="dxa"/>
            <w:tcBorders>
              <w:top w:val="nil"/>
              <w:left w:val="nil"/>
              <w:bottom w:val="nil"/>
              <w:right w:val="nil"/>
            </w:tcBorders>
            <w:vAlign w:val="center"/>
          </w:tcPr>
          <w:p w14:paraId="7F27AB64"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16.15 ± 4.81</w:t>
            </w:r>
          </w:p>
        </w:tc>
        <w:tc>
          <w:tcPr>
            <w:tcW w:w="1134" w:type="dxa"/>
            <w:tcBorders>
              <w:top w:val="nil"/>
              <w:left w:val="nil"/>
              <w:bottom w:val="nil"/>
              <w:right w:val="nil"/>
            </w:tcBorders>
            <w:vAlign w:val="center"/>
          </w:tcPr>
          <w:p w14:paraId="2FE70FEB"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0.01</w:t>
            </w:r>
          </w:p>
        </w:tc>
      </w:tr>
      <w:tr w:rsidR="00D57686" w:rsidRPr="0032218B" w14:paraId="36214A7A" w14:textId="77777777" w:rsidTr="00EF5707">
        <w:trPr>
          <w:trHeight w:hRule="exact" w:val="341"/>
        </w:trPr>
        <w:tc>
          <w:tcPr>
            <w:tcW w:w="0" w:type="auto"/>
            <w:tcBorders>
              <w:top w:val="nil"/>
              <w:left w:val="nil"/>
              <w:bottom w:val="nil"/>
              <w:right w:val="nil"/>
            </w:tcBorders>
          </w:tcPr>
          <w:p w14:paraId="7F727599"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C18:2n-6 </w:t>
            </w:r>
          </w:p>
        </w:tc>
        <w:tc>
          <w:tcPr>
            <w:tcW w:w="0" w:type="auto"/>
            <w:tcBorders>
              <w:top w:val="nil"/>
              <w:left w:val="nil"/>
              <w:bottom w:val="nil"/>
              <w:right w:val="nil"/>
            </w:tcBorders>
            <w:vAlign w:val="center"/>
          </w:tcPr>
          <w:p w14:paraId="651675D3"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5.92 ± 2.07</w:t>
            </w:r>
          </w:p>
        </w:tc>
        <w:tc>
          <w:tcPr>
            <w:tcW w:w="1662" w:type="dxa"/>
            <w:tcBorders>
              <w:top w:val="nil"/>
              <w:left w:val="nil"/>
              <w:bottom w:val="nil"/>
              <w:right w:val="nil"/>
            </w:tcBorders>
            <w:vAlign w:val="center"/>
          </w:tcPr>
          <w:p w14:paraId="29B31A9D"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7.05 ± 2.64</w:t>
            </w:r>
          </w:p>
        </w:tc>
        <w:tc>
          <w:tcPr>
            <w:tcW w:w="1134" w:type="dxa"/>
            <w:tcBorders>
              <w:top w:val="nil"/>
              <w:left w:val="nil"/>
              <w:bottom w:val="nil"/>
              <w:right w:val="nil"/>
            </w:tcBorders>
            <w:vAlign w:val="center"/>
          </w:tcPr>
          <w:p w14:paraId="5710AF48"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0.04</w:t>
            </w:r>
          </w:p>
        </w:tc>
      </w:tr>
      <w:tr w:rsidR="00D57686" w:rsidRPr="0032218B" w14:paraId="06AD16D5" w14:textId="77777777" w:rsidTr="00EF5707">
        <w:trPr>
          <w:trHeight w:hRule="exact" w:val="341"/>
        </w:trPr>
        <w:tc>
          <w:tcPr>
            <w:tcW w:w="0" w:type="auto"/>
            <w:tcBorders>
              <w:top w:val="nil"/>
              <w:left w:val="nil"/>
              <w:bottom w:val="nil"/>
              <w:right w:val="nil"/>
            </w:tcBorders>
          </w:tcPr>
          <w:p w14:paraId="363304AF"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C18:3n-3 </w:t>
            </w:r>
          </w:p>
        </w:tc>
        <w:tc>
          <w:tcPr>
            <w:tcW w:w="0" w:type="auto"/>
            <w:tcBorders>
              <w:top w:val="nil"/>
              <w:left w:val="nil"/>
              <w:bottom w:val="nil"/>
              <w:right w:val="nil"/>
            </w:tcBorders>
            <w:vAlign w:val="center"/>
          </w:tcPr>
          <w:p w14:paraId="5E4789A9"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0.97 ± 0.89</w:t>
            </w:r>
          </w:p>
        </w:tc>
        <w:tc>
          <w:tcPr>
            <w:tcW w:w="1662" w:type="dxa"/>
            <w:tcBorders>
              <w:top w:val="nil"/>
              <w:left w:val="nil"/>
              <w:bottom w:val="nil"/>
              <w:right w:val="nil"/>
            </w:tcBorders>
            <w:vAlign w:val="center"/>
          </w:tcPr>
          <w:p w14:paraId="7978FB4C"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0.70 ± 0.57</w:t>
            </w:r>
          </w:p>
        </w:tc>
        <w:tc>
          <w:tcPr>
            <w:tcW w:w="1134" w:type="dxa"/>
            <w:tcBorders>
              <w:top w:val="nil"/>
              <w:left w:val="nil"/>
              <w:bottom w:val="nil"/>
              <w:right w:val="nil"/>
            </w:tcBorders>
            <w:vAlign w:val="center"/>
          </w:tcPr>
          <w:p w14:paraId="314D89D2"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0.57</w:t>
            </w:r>
          </w:p>
        </w:tc>
      </w:tr>
      <w:tr w:rsidR="00D57686" w:rsidRPr="0032218B" w14:paraId="206B8EEF" w14:textId="77777777" w:rsidTr="00EF5707">
        <w:trPr>
          <w:trHeight w:hRule="exact" w:val="341"/>
        </w:trPr>
        <w:tc>
          <w:tcPr>
            <w:tcW w:w="0" w:type="auto"/>
            <w:tcBorders>
              <w:top w:val="nil"/>
              <w:left w:val="nil"/>
              <w:bottom w:val="nil"/>
              <w:right w:val="nil"/>
            </w:tcBorders>
          </w:tcPr>
          <w:p w14:paraId="39519F2E" w14:textId="77777777"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C20:0</w:t>
            </w:r>
          </w:p>
        </w:tc>
        <w:tc>
          <w:tcPr>
            <w:tcW w:w="0" w:type="auto"/>
            <w:tcBorders>
              <w:top w:val="nil"/>
              <w:left w:val="nil"/>
              <w:bottom w:val="nil"/>
              <w:right w:val="nil"/>
            </w:tcBorders>
            <w:vAlign w:val="center"/>
          </w:tcPr>
          <w:p w14:paraId="0B546B3A"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2.81 ± 0.97</w:t>
            </w:r>
          </w:p>
        </w:tc>
        <w:tc>
          <w:tcPr>
            <w:tcW w:w="1662" w:type="dxa"/>
            <w:tcBorders>
              <w:top w:val="nil"/>
              <w:left w:val="nil"/>
              <w:bottom w:val="nil"/>
              <w:right w:val="nil"/>
            </w:tcBorders>
            <w:vAlign w:val="center"/>
          </w:tcPr>
          <w:p w14:paraId="40A2366F"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2.67 ± 0.70</w:t>
            </w:r>
          </w:p>
        </w:tc>
        <w:tc>
          <w:tcPr>
            <w:tcW w:w="1134" w:type="dxa"/>
            <w:tcBorders>
              <w:top w:val="nil"/>
              <w:left w:val="nil"/>
              <w:bottom w:val="nil"/>
              <w:right w:val="nil"/>
            </w:tcBorders>
            <w:vAlign w:val="center"/>
          </w:tcPr>
          <w:p w14:paraId="2A0F1A2A"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0.44</w:t>
            </w:r>
          </w:p>
        </w:tc>
      </w:tr>
      <w:tr w:rsidR="00D57686" w:rsidRPr="0032218B" w14:paraId="1C639638" w14:textId="77777777" w:rsidTr="00EF5707">
        <w:trPr>
          <w:trHeight w:hRule="exact" w:val="341"/>
        </w:trPr>
        <w:tc>
          <w:tcPr>
            <w:tcW w:w="0" w:type="auto"/>
            <w:tcBorders>
              <w:top w:val="nil"/>
              <w:left w:val="nil"/>
              <w:bottom w:val="nil"/>
              <w:right w:val="nil"/>
            </w:tcBorders>
          </w:tcPr>
          <w:p w14:paraId="595719D9"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C20:1</w:t>
            </w:r>
          </w:p>
        </w:tc>
        <w:tc>
          <w:tcPr>
            <w:tcW w:w="0" w:type="auto"/>
            <w:tcBorders>
              <w:top w:val="nil"/>
              <w:left w:val="nil"/>
              <w:bottom w:val="nil"/>
              <w:right w:val="nil"/>
            </w:tcBorders>
            <w:vAlign w:val="center"/>
          </w:tcPr>
          <w:p w14:paraId="7D878E6B"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2.80 ± 0.84</w:t>
            </w:r>
          </w:p>
        </w:tc>
        <w:tc>
          <w:tcPr>
            <w:tcW w:w="1662" w:type="dxa"/>
            <w:tcBorders>
              <w:top w:val="nil"/>
              <w:left w:val="nil"/>
              <w:bottom w:val="nil"/>
              <w:right w:val="nil"/>
            </w:tcBorders>
            <w:vAlign w:val="center"/>
          </w:tcPr>
          <w:p w14:paraId="546F90FC"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2.85 ± 0.64</w:t>
            </w:r>
          </w:p>
        </w:tc>
        <w:tc>
          <w:tcPr>
            <w:tcW w:w="1134" w:type="dxa"/>
            <w:tcBorders>
              <w:top w:val="nil"/>
              <w:left w:val="nil"/>
              <w:bottom w:val="nil"/>
              <w:right w:val="nil"/>
            </w:tcBorders>
            <w:vAlign w:val="center"/>
          </w:tcPr>
          <w:p w14:paraId="571A05F6"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0.77</w:t>
            </w:r>
          </w:p>
        </w:tc>
      </w:tr>
      <w:tr w:rsidR="00D57686" w:rsidRPr="0032218B" w14:paraId="2940D994" w14:textId="77777777" w:rsidTr="00EF5707">
        <w:trPr>
          <w:trHeight w:hRule="exact" w:val="341"/>
        </w:trPr>
        <w:tc>
          <w:tcPr>
            <w:tcW w:w="0" w:type="auto"/>
            <w:tcBorders>
              <w:top w:val="nil"/>
              <w:left w:val="nil"/>
              <w:bottom w:val="nil"/>
              <w:right w:val="nil"/>
            </w:tcBorders>
          </w:tcPr>
          <w:p w14:paraId="3386B2BE"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C20:4n-6</w:t>
            </w:r>
          </w:p>
        </w:tc>
        <w:tc>
          <w:tcPr>
            <w:tcW w:w="0" w:type="auto"/>
            <w:tcBorders>
              <w:top w:val="nil"/>
              <w:left w:val="nil"/>
              <w:bottom w:val="nil"/>
              <w:right w:val="nil"/>
            </w:tcBorders>
            <w:vAlign w:val="center"/>
          </w:tcPr>
          <w:p w14:paraId="5183F90A"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3.23 ± 1.89</w:t>
            </w:r>
          </w:p>
        </w:tc>
        <w:tc>
          <w:tcPr>
            <w:tcW w:w="1662" w:type="dxa"/>
            <w:tcBorders>
              <w:top w:val="nil"/>
              <w:left w:val="nil"/>
              <w:bottom w:val="nil"/>
              <w:right w:val="nil"/>
            </w:tcBorders>
            <w:vAlign w:val="center"/>
          </w:tcPr>
          <w:p w14:paraId="4EF5E28D"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2.88 ± 1.26</w:t>
            </w:r>
          </w:p>
        </w:tc>
        <w:tc>
          <w:tcPr>
            <w:tcW w:w="1134" w:type="dxa"/>
            <w:tcBorders>
              <w:top w:val="nil"/>
              <w:left w:val="nil"/>
              <w:bottom w:val="nil"/>
              <w:right w:val="nil"/>
            </w:tcBorders>
            <w:vAlign w:val="center"/>
          </w:tcPr>
          <w:p w14:paraId="4A0126F8"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0.74</w:t>
            </w:r>
          </w:p>
        </w:tc>
      </w:tr>
      <w:tr w:rsidR="00D57686" w:rsidRPr="0032218B" w14:paraId="6D294856" w14:textId="77777777" w:rsidTr="00EF5707">
        <w:trPr>
          <w:trHeight w:hRule="exact" w:val="341"/>
        </w:trPr>
        <w:tc>
          <w:tcPr>
            <w:tcW w:w="0" w:type="auto"/>
            <w:tcBorders>
              <w:top w:val="nil"/>
              <w:left w:val="nil"/>
              <w:bottom w:val="nil"/>
              <w:right w:val="nil"/>
            </w:tcBorders>
          </w:tcPr>
          <w:p w14:paraId="37E7C24E"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C20:5n-3</w:t>
            </w:r>
          </w:p>
          <w:p w14:paraId="51160560"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left w:val="nil"/>
              <w:bottom w:val="nil"/>
              <w:right w:val="nil"/>
            </w:tcBorders>
            <w:vAlign w:val="center"/>
          </w:tcPr>
          <w:p w14:paraId="54D901F3"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0.85 ± 0.52</w:t>
            </w:r>
          </w:p>
        </w:tc>
        <w:tc>
          <w:tcPr>
            <w:tcW w:w="1662" w:type="dxa"/>
            <w:tcBorders>
              <w:top w:val="nil"/>
              <w:left w:val="nil"/>
              <w:bottom w:val="nil"/>
              <w:right w:val="nil"/>
            </w:tcBorders>
            <w:vAlign w:val="center"/>
          </w:tcPr>
          <w:p w14:paraId="242CAB7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1.40 ± 0.60</w:t>
            </w:r>
          </w:p>
        </w:tc>
        <w:tc>
          <w:tcPr>
            <w:tcW w:w="1134" w:type="dxa"/>
            <w:tcBorders>
              <w:top w:val="nil"/>
              <w:left w:val="nil"/>
              <w:bottom w:val="nil"/>
              <w:right w:val="nil"/>
            </w:tcBorders>
            <w:vAlign w:val="center"/>
          </w:tcPr>
          <w:p w14:paraId="60BA7BB9"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&lt;0.01</w:t>
            </w:r>
          </w:p>
        </w:tc>
      </w:tr>
      <w:tr w:rsidR="00D57686" w:rsidRPr="0032218B" w14:paraId="2AD0F722" w14:textId="77777777" w:rsidTr="00EF5707">
        <w:trPr>
          <w:trHeight w:hRule="exact" w:val="341"/>
        </w:trPr>
        <w:tc>
          <w:tcPr>
            <w:tcW w:w="0" w:type="auto"/>
            <w:tcBorders>
              <w:top w:val="nil"/>
              <w:left w:val="nil"/>
              <w:bottom w:val="nil"/>
              <w:right w:val="nil"/>
            </w:tcBorders>
          </w:tcPr>
          <w:p w14:paraId="63C90D2A"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C22:5n-3</w:t>
            </w:r>
          </w:p>
          <w:p w14:paraId="330B0343"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left w:val="nil"/>
              <w:bottom w:val="nil"/>
              <w:right w:val="nil"/>
            </w:tcBorders>
            <w:vAlign w:val="center"/>
          </w:tcPr>
          <w:p w14:paraId="4888F69C"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1.49 ± 0.73</w:t>
            </w:r>
          </w:p>
        </w:tc>
        <w:tc>
          <w:tcPr>
            <w:tcW w:w="1662" w:type="dxa"/>
            <w:tcBorders>
              <w:top w:val="nil"/>
              <w:left w:val="nil"/>
              <w:bottom w:val="nil"/>
              <w:right w:val="nil"/>
            </w:tcBorders>
            <w:vAlign w:val="center"/>
          </w:tcPr>
          <w:p w14:paraId="49698D4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1.30 ± 0.64</w:t>
            </w:r>
          </w:p>
        </w:tc>
        <w:tc>
          <w:tcPr>
            <w:tcW w:w="1134" w:type="dxa"/>
            <w:tcBorders>
              <w:top w:val="nil"/>
              <w:left w:val="nil"/>
              <w:bottom w:val="nil"/>
              <w:right w:val="nil"/>
            </w:tcBorders>
            <w:vAlign w:val="center"/>
          </w:tcPr>
          <w:p w14:paraId="715D7EA8"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0.65</w:t>
            </w:r>
          </w:p>
        </w:tc>
      </w:tr>
      <w:tr w:rsidR="00D57686" w:rsidRPr="0032218B" w14:paraId="16A4D40C" w14:textId="77777777" w:rsidTr="00EF5707">
        <w:trPr>
          <w:trHeight w:hRule="exact" w:val="341"/>
        </w:trPr>
        <w:tc>
          <w:tcPr>
            <w:tcW w:w="0" w:type="auto"/>
            <w:tcBorders>
              <w:top w:val="nil"/>
              <w:left w:val="nil"/>
              <w:bottom w:val="nil"/>
              <w:right w:val="nil"/>
            </w:tcBorders>
          </w:tcPr>
          <w:p w14:paraId="2DA58FD2"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C22:6n-3</w:t>
            </w:r>
          </w:p>
          <w:p w14:paraId="438B352B"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left w:val="nil"/>
              <w:bottom w:val="nil"/>
              <w:right w:val="nil"/>
            </w:tcBorders>
            <w:vAlign w:val="center"/>
          </w:tcPr>
          <w:p w14:paraId="4E83903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4.38 ± 1.49</w:t>
            </w:r>
          </w:p>
        </w:tc>
        <w:tc>
          <w:tcPr>
            <w:tcW w:w="1662" w:type="dxa"/>
            <w:tcBorders>
              <w:top w:val="nil"/>
              <w:left w:val="nil"/>
              <w:bottom w:val="nil"/>
              <w:right w:val="nil"/>
            </w:tcBorders>
            <w:vAlign w:val="center"/>
          </w:tcPr>
          <w:p w14:paraId="28401613"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4.84 ± 1.37</w:t>
            </w:r>
          </w:p>
        </w:tc>
        <w:tc>
          <w:tcPr>
            <w:tcW w:w="1134" w:type="dxa"/>
            <w:tcBorders>
              <w:top w:val="nil"/>
              <w:left w:val="nil"/>
              <w:bottom w:val="nil"/>
              <w:right w:val="nil"/>
            </w:tcBorders>
            <w:vAlign w:val="center"/>
          </w:tcPr>
          <w:p w14:paraId="3D9BA20E"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0.13</w:t>
            </w:r>
          </w:p>
        </w:tc>
      </w:tr>
      <w:tr w:rsidR="00D57686" w:rsidRPr="0032218B" w14:paraId="2E748C87" w14:textId="77777777" w:rsidTr="00EF5707">
        <w:trPr>
          <w:trHeight w:hRule="exact" w:val="341"/>
        </w:trPr>
        <w:tc>
          <w:tcPr>
            <w:tcW w:w="0" w:type="auto"/>
            <w:tcBorders>
              <w:top w:val="nil"/>
              <w:left w:val="nil"/>
              <w:bottom w:val="nil"/>
              <w:right w:val="nil"/>
            </w:tcBorders>
          </w:tcPr>
          <w:p w14:paraId="4C67857C"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SFA </w:t>
            </w:r>
          </w:p>
        </w:tc>
        <w:tc>
          <w:tcPr>
            <w:tcW w:w="0" w:type="auto"/>
            <w:tcBorders>
              <w:top w:val="nil"/>
              <w:left w:val="nil"/>
              <w:bottom w:val="nil"/>
              <w:right w:val="nil"/>
            </w:tcBorders>
            <w:vAlign w:val="center"/>
          </w:tcPr>
          <w:p w14:paraId="3A78B792"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55.16 ± 9.50</w:t>
            </w:r>
          </w:p>
        </w:tc>
        <w:tc>
          <w:tcPr>
            <w:tcW w:w="1662" w:type="dxa"/>
            <w:tcBorders>
              <w:top w:val="nil"/>
              <w:left w:val="nil"/>
              <w:bottom w:val="nil"/>
              <w:right w:val="nil"/>
            </w:tcBorders>
            <w:vAlign w:val="center"/>
          </w:tcPr>
          <w:p w14:paraId="4427277E"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51.16 ± 7.16</w:t>
            </w:r>
          </w:p>
        </w:tc>
        <w:tc>
          <w:tcPr>
            <w:tcW w:w="1134" w:type="dxa"/>
            <w:tcBorders>
              <w:top w:val="nil"/>
              <w:left w:val="nil"/>
              <w:bottom w:val="nil"/>
              <w:right w:val="nil"/>
            </w:tcBorders>
            <w:vAlign w:val="center"/>
          </w:tcPr>
          <w:p w14:paraId="2D22E33E"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0.04</w:t>
            </w:r>
          </w:p>
        </w:tc>
      </w:tr>
      <w:tr w:rsidR="00D57686" w:rsidRPr="0032218B" w14:paraId="388656A1" w14:textId="77777777" w:rsidTr="00EF5707">
        <w:trPr>
          <w:trHeight w:hRule="exact" w:val="341"/>
        </w:trPr>
        <w:tc>
          <w:tcPr>
            <w:tcW w:w="0" w:type="auto"/>
            <w:tcBorders>
              <w:top w:val="nil"/>
              <w:left w:val="nil"/>
              <w:bottom w:val="nil"/>
              <w:right w:val="nil"/>
            </w:tcBorders>
          </w:tcPr>
          <w:p w14:paraId="483FEA10"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MUFA </w:t>
            </w:r>
          </w:p>
        </w:tc>
        <w:tc>
          <w:tcPr>
            <w:tcW w:w="0" w:type="auto"/>
            <w:tcBorders>
              <w:top w:val="nil"/>
              <w:left w:val="nil"/>
              <w:bottom w:val="nil"/>
              <w:right w:val="nil"/>
            </w:tcBorders>
            <w:vAlign w:val="center"/>
          </w:tcPr>
          <w:p w14:paraId="57034B8A"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19.21 ± 4.55</w:t>
            </w:r>
          </w:p>
        </w:tc>
        <w:tc>
          <w:tcPr>
            <w:tcW w:w="1662" w:type="dxa"/>
            <w:tcBorders>
              <w:top w:val="nil"/>
              <w:left w:val="nil"/>
              <w:bottom w:val="nil"/>
              <w:right w:val="nil"/>
            </w:tcBorders>
            <w:vAlign w:val="center"/>
          </w:tcPr>
          <w:p w14:paraId="3475E44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21.91 ± 4.80</w:t>
            </w:r>
          </w:p>
        </w:tc>
        <w:tc>
          <w:tcPr>
            <w:tcW w:w="1134" w:type="dxa"/>
            <w:tcBorders>
              <w:top w:val="nil"/>
              <w:left w:val="nil"/>
              <w:bottom w:val="nil"/>
              <w:right w:val="nil"/>
            </w:tcBorders>
            <w:vAlign w:val="center"/>
          </w:tcPr>
          <w:p w14:paraId="29C2FD90"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0.01</w:t>
            </w:r>
          </w:p>
        </w:tc>
      </w:tr>
      <w:tr w:rsidR="00D57686" w:rsidRPr="0032218B" w14:paraId="027173C5" w14:textId="77777777" w:rsidTr="00EF5707">
        <w:trPr>
          <w:trHeight w:hRule="exact" w:val="262"/>
        </w:trPr>
        <w:tc>
          <w:tcPr>
            <w:tcW w:w="0" w:type="auto"/>
            <w:tcBorders>
              <w:top w:val="nil"/>
              <w:left w:val="nil"/>
              <w:bottom w:val="nil"/>
              <w:right w:val="nil"/>
            </w:tcBorders>
          </w:tcPr>
          <w:p w14:paraId="14B625C0" w14:textId="77777777" w:rsidR="00D57686" w:rsidRPr="0032218B" w:rsidRDefault="00D57686" w:rsidP="00EF5707">
            <w:pPr>
              <w:spacing w:after="0" w:line="240" w:lineRule="auto"/>
              <w:jc w:val="center"/>
              <w:rPr>
                <w:rFonts w:ascii="Times New Roman" w:hAnsi="Times New Roman" w:cs="Times New Roman"/>
              </w:rPr>
            </w:pPr>
            <w:r w:rsidRPr="0032218B">
              <w:rPr>
                <w:rFonts w:ascii="Times New Roman" w:hAnsi="Times New Roman" w:cs="Times New Roman"/>
                <w:b/>
              </w:rPr>
              <w:t xml:space="preserve">PUFA </w:t>
            </w:r>
          </w:p>
        </w:tc>
        <w:tc>
          <w:tcPr>
            <w:tcW w:w="0" w:type="auto"/>
            <w:tcBorders>
              <w:top w:val="nil"/>
              <w:left w:val="nil"/>
              <w:bottom w:val="nil"/>
              <w:right w:val="nil"/>
            </w:tcBorders>
            <w:vAlign w:val="center"/>
          </w:tcPr>
          <w:p w14:paraId="2AD2E043"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25.63 ± 5.92</w:t>
            </w:r>
          </w:p>
        </w:tc>
        <w:tc>
          <w:tcPr>
            <w:tcW w:w="1662" w:type="dxa"/>
            <w:tcBorders>
              <w:top w:val="nil"/>
              <w:left w:val="nil"/>
              <w:bottom w:val="nil"/>
              <w:right w:val="nil"/>
            </w:tcBorders>
            <w:vAlign w:val="center"/>
          </w:tcPr>
          <w:p w14:paraId="76F235F1"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26.9 3± 4.02</w:t>
            </w:r>
          </w:p>
        </w:tc>
        <w:tc>
          <w:tcPr>
            <w:tcW w:w="1134" w:type="dxa"/>
            <w:tcBorders>
              <w:top w:val="nil"/>
              <w:left w:val="nil"/>
              <w:bottom w:val="nil"/>
              <w:right w:val="nil"/>
            </w:tcBorders>
            <w:vAlign w:val="center"/>
          </w:tcPr>
          <w:p w14:paraId="450C42F4"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0.52</w:t>
            </w:r>
          </w:p>
        </w:tc>
      </w:tr>
      <w:tr w:rsidR="00D57686" w:rsidRPr="0032218B" w14:paraId="5CA89C39" w14:textId="77777777" w:rsidTr="00EF5707">
        <w:trPr>
          <w:trHeight w:hRule="exact" w:val="294"/>
        </w:trPr>
        <w:tc>
          <w:tcPr>
            <w:tcW w:w="0" w:type="auto"/>
            <w:tcBorders>
              <w:top w:val="nil"/>
              <w:left w:val="nil"/>
              <w:bottom w:val="single" w:sz="4" w:space="0" w:color="auto"/>
              <w:right w:val="nil"/>
            </w:tcBorders>
          </w:tcPr>
          <w:p w14:paraId="5572F9F9" w14:textId="77777777"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 xml:space="preserve">UFA </w:t>
            </w:r>
          </w:p>
        </w:tc>
        <w:tc>
          <w:tcPr>
            <w:tcW w:w="0" w:type="auto"/>
            <w:tcBorders>
              <w:top w:val="nil"/>
              <w:left w:val="nil"/>
              <w:bottom w:val="single" w:sz="4" w:space="0" w:color="auto"/>
              <w:right w:val="nil"/>
            </w:tcBorders>
            <w:vAlign w:val="center"/>
          </w:tcPr>
          <w:p w14:paraId="36ECA226"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44.84 ± 9.50</w:t>
            </w:r>
          </w:p>
        </w:tc>
        <w:tc>
          <w:tcPr>
            <w:tcW w:w="1662" w:type="dxa"/>
            <w:tcBorders>
              <w:top w:val="nil"/>
              <w:left w:val="nil"/>
              <w:bottom w:val="single" w:sz="4" w:space="0" w:color="auto"/>
              <w:right w:val="nil"/>
            </w:tcBorders>
            <w:vAlign w:val="center"/>
          </w:tcPr>
          <w:p w14:paraId="2F154A5F"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48.84 ± 7.16</w:t>
            </w:r>
          </w:p>
        </w:tc>
        <w:tc>
          <w:tcPr>
            <w:tcW w:w="1134" w:type="dxa"/>
            <w:tcBorders>
              <w:top w:val="nil"/>
              <w:left w:val="nil"/>
              <w:bottom w:val="single" w:sz="4" w:space="0" w:color="auto"/>
              <w:right w:val="nil"/>
            </w:tcBorders>
            <w:vAlign w:val="center"/>
          </w:tcPr>
          <w:p w14:paraId="5ED2EBB0" w14:textId="77777777" w:rsidR="00D57686" w:rsidRDefault="00D57686" w:rsidP="00EF5707">
            <w:pPr>
              <w:spacing w:after="0" w:line="240" w:lineRule="auto"/>
              <w:jc w:val="center"/>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0.04</w:t>
            </w:r>
          </w:p>
        </w:tc>
      </w:tr>
    </w:tbl>
    <w:p w14:paraId="3F1F7317" w14:textId="3203858E" w:rsidR="00D57686" w:rsidRPr="00F81A56" w:rsidRDefault="00D57686" w:rsidP="00F81A56">
      <w:pPr>
        <w:spacing w:line="240" w:lineRule="auto"/>
        <w:ind w:left="136"/>
        <w:jc w:val="both"/>
        <w:rPr>
          <w:rFonts w:ascii="Times New Roman" w:hAnsi="Times New Roman" w:cs="Times New Roman"/>
          <w:sz w:val="18"/>
          <w:szCs w:val="18"/>
        </w:rPr>
      </w:pPr>
      <w:r>
        <w:rPr>
          <w:rFonts w:ascii="Times New Roman" w:hAnsi="Times New Roman" w:cs="Times New Roman"/>
          <w:sz w:val="18"/>
          <w:szCs w:val="18"/>
        </w:rPr>
        <w:br w:type="textWrapping" w:clear="all"/>
      </w:r>
      <w:r w:rsidRPr="00261CA9">
        <w:rPr>
          <w:rFonts w:ascii="Times New Roman" w:hAnsi="Times New Roman" w:cs="Times New Roman"/>
          <w:sz w:val="18"/>
          <w:szCs w:val="18"/>
        </w:rPr>
        <w:t>SFA-saturated fatty acids; MUFA-monounsaturated fatty acids; PUFA-polyunsaturated fatty acids; UFA-unsaturated fatty acids</w:t>
      </w:r>
      <w:r>
        <w:rPr>
          <w:rFonts w:ascii="Times New Roman" w:hAnsi="Times New Roman" w:cs="Times New Roman"/>
          <w:sz w:val="24"/>
          <w:szCs w:val="24"/>
        </w:rPr>
        <w:tab/>
      </w:r>
    </w:p>
    <w:p w14:paraId="348F18D1" w14:textId="3D811EA2" w:rsidR="00D57686" w:rsidRDefault="00D57686" w:rsidP="00F81A56">
      <w:pPr>
        <w:tabs>
          <w:tab w:val="left" w:pos="540"/>
          <w:tab w:val="left" w:pos="8080"/>
        </w:tabs>
        <w:spacing w:line="360" w:lineRule="auto"/>
        <w:ind w:right="141"/>
        <w:jc w:val="both"/>
        <w:rPr>
          <w:rFonts w:ascii="Times New Roman" w:hAnsi="Times New Roman" w:cs="Times New Roman"/>
          <w:sz w:val="24"/>
          <w:szCs w:val="24"/>
        </w:rPr>
      </w:pPr>
      <w:r>
        <w:rPr>
          <w:rFonts w:ascii="Times New Roman" w:hAnsi="Times New Roman" w:cs="Times New Roman"/>
          <w:sz w:val="24"/>
          <w:szCs w:val="24"/>
        </w:rPr>
        <w:lastRenderedPageBreak/>
        <w:tab/>
        <w:t>Table 3 shows sums of FA (</w:t>
      </w:r>
      <w:r w:rsidRPr="00166E3D">
        <w:rPr>
          <w:rFonts w:ascii="Times New Roman" w:hAnsi="Times New Roman" w:cs="Times New Roman"/>
          <w:color w:val="000000"/>
          <w:sz w:val="24"/>
          <w:szCs w:val="24"/>
        </w:rPr>
        <w:t xml:space="preserve">% </w:t>
      </w:r>
      <w:r w:rsidRPr="00843B18">
        <w:rPr>
          <w:rFonts w:ascii="Times New Roman" w:hAnsi="Times New Roman" w:cs="Times New Roman"/>
          <w:color w:val="000000"/>
          <w:sz w:val="24"/>
          <w:szCs w:val="24"/>
        </w:rPr>
        <w:t>of total FA),</w:t>
      </w:r>
      <w:r>
        <w:rPr>
          <w:rFonts w:ascii="Times New Roman" w:hAnsi="Times New Roman" w:cs="Times New Roman"/>
          <w:color w:val="000000"/>
          <w:sz w:val="24"/>
          <w:szCs w:val="24"/>
        </w:rPr>
        <w:t xml:space="preserve"> </w:t>
      </w:r>
      <w:r w:rsidRPr="00843B18">
        <w:rPr>
          <w:rFonts w:ascii="Times New Roman" w:hAnsi="Times New Roman" w:cs="Times New Roman"/>
          <w:color w:val="000000"/>
          <w:sz w:val="24"/>
          <w:szCs w:val="24"/>
        </w:rPr>
        <w:t xml:space="preserve">FA ratios and </w:t>
      </w:r>
      <w:r w:rsidRPr="00843B18">
        <w:rPr>
          <w:rFonts w:ascii="Times New Roman" w:hAnsi="Times New Roman" w:cs="Times New Roman"/>
          <w:sz w:val="24"/>
          <w:szCs w:val="24"/>
        </w:rPr>
        <w:t>stearoyl-CoA desaturase (SCD) activity indices</w:t>
      </w:r>
      <w:r w:rsidRPr="00843B18">
        <w:rPr>
          <w:rFonts w:ascii="Times New Roman" w:hAnsi="Times New Roman" w:cs="Times New Roman"/>
          <w:color w:val="000000"/>
          <w:sz w:val="24"/>
          <w:szCs w:val="24"/>
        </w:rPr>
        <w:t xml:space="preserve"> of spermatozoa and seminal plasma of </w:t>
      </w:r>
      <w:r w:rsidRPr="00F81A56">
        <w:rPr>
          <w:rFonts w:ascii="Times New Roman" w:hAnsi="Times New Roman" w:cs="Times New Roman"/>
          <w:sz w:val="24"/>
          <w:szCs w:val="24"/>
        </w:rPr>
        <w:t xml:space="preserve">dogs. </w:t>
      </w:r>
      <w:r>
        <w:rPr>
          <w:rFonts w:ascii="Times New Roman" w:hAnsi="Times New Roman" w:cs="Times New Roman"/>
          <w:color w:val="000000"/>
          <w:sz w:val="24"/>
          <w:szCs w:val="24"/>
        </w:rPr>
        <w:t xml:space="preserve">Ratios of </w:t>
      </w:r>
      <w:r w:rsidRPr="00EF749E">
        <w:rPr>
          <w:rFonts w:ascii="Times New Roman" w:hAnsi="Times New Roman" w:cs="Times New Roman"/>
          <w:sz w:val="24"/>
          <w:szCs w:val="24"/>
          <w:lang w:val="hr-BA"/>
        </w:rPr>
        <w:t xml:space="preserve">conditionally essential </w:t>
      </w:r>
      <w:r>
        <w:rPr>
          <w:rFonts w:ascii="Times New Roman" w:hAnsi="Times New Roman" w:cs="Times New Roman"/>
          <w:sz w:val="24"/>
          <w:szCs w:val="24"/>
          <w:lang w:val="hr-BA"/>
        </w:rPr>
        <w:t xml:space="preserve">FA, AA/EPA and DHA/EPA were significantly higher in dog's seprmatozoa compared to seminal plasma. </w:t>
      </w:r>
    </w:p>
    <w:p w14:paraId="70B7CD22" w14:textId="152DDC9C" w:rsidR="00D57686" w:rsidRPr="005F23A2" w:rsidRDefault="00D57686" w:rsidP="00D57686">
      <w:pPr>
        <w:tabs>
          <w:tab w:val="left" w:pos="7371"/>
          <w:tab w:val="left" w:pos="8080"/>
        </w:tabs>
        <w:spacing w:line="240" w:lineRule="auto"/>
        <w:ind w:right="141"/>
        <w:jc w:val="both"/>
        <w:rPr>
          <w:rFonts w:ascii="Times New Roman" w:hAnsi="Times New Roman" w:cs="Times New Roman"/>
          <w:sz w:val="24"/>
          <w:szCs w:val="24"/>
        </w:rPr>
      </w:pPr>
      <w:r w:rsidRPr="005F23A2">
        <w:rPr>
          <w:rFonts w:ascii="Times New Roman" w:hAnsi="Times New Roman" w:cs="Times New Roman"/>
          <w:sz w:val="24"/>
          <w:szCs w:val="24"/>
        </w:rPr>
        <w:t xml:space="preserve">Table </w:t>
      </w:r>
      <w:r>
        <w:rPr>
          <w:rFonts w:ascii="Times New Roman" w:hAnsi="Times New Roman" w:cs="Times New Roman"/>
          <w:sz w:val="24"/>
          <w:szCs w:val="24"/>
        </w:rPr>
        <w:t>3</w:t>
      </w:r>
      <w:r w:rsidRPr="005F23A2">
        <w:rPr>
          <w:rFonts w:ascii="Times New Roman" w:hAnsi="Times New Roman" w:cs="Times New Roman"/>
          <w:sz w:val="24"/>
          <w:szCs w:val="24"/>
        </w:rPr>
        <w:t xml:space="preserve">. </w:t>
      </w:r>
      <w:r w:rsidRPr="00166E3D">
        <w:rPr>
          <w:rFonts w:ascii="Times New Roman" w:hAnsi="Times New Roman" w:cs="Times New Roman"/>
          <w:color w:val="000000"/>
          <w:sz w:val="24"/>
          <w:szCs w:val="24"/>
        </w:rPr>
        <w:t xml:space="preserve">Fatty acids (FA) sums (% </w:t>
      </w:r>
      <w:r w:rsidRPr="00843B18">
        <w:rPr>
          <w:rFonts w:ascii="Times New Roman" w:hAnsi="Times New Roman" w:cs="Times New Roman"/>
          <w:color w:val="000000"/>
          <w:sz w:val="24"/>
          <w:szCs w:val="24"/>
        </w:rPr>
        <w:t xml:space="preserve">of total FA) </w:t>
      </w:r>
      <w:r w:rsidR="00E71EB3" w:rsidRPr="00843B18">
        <w:rPr>
          <w:rFonts w:ascii="Times New Roman" w:hAnsi="Times New Roman" w:cs="Times New Roman"/>
          <w:color w:val="000000"/>
          <w:sz w:val="24"/>
          <w:szCs w:val="24"/>
        </w:rPr>
        <w:t xml:space="preserve">and </w:t>
      </w:r>
      <w:r w:rsidRPr="00843B18">
        <w:rPr>
          <w:rFonts w:ascii="Times New Roman" w:hAnsi="Times New Roman" w:cs="Times New Roman"/>
          <w:color w:val="000000"/>
          <w:sz w:val="24"/>
          <w:szCs w:val="24"/>
        </w:rPr>
        <w:t>FA ratios of spermatozoa and seminal plasma of distinctive dog’s breed</w:t>
      </w:r>
    </w:p>
    <w:tbl>
      <w:tblPr>
        <w:tblW w:w="0" w:type="auto"/>
        <w:jc w:val="center"/>
        <w:tblBorders>
          <w:top w:val="single" w:sz="4" w:space="0" w:color="auto"/>
          <w:bottom w:val="single" w:sz="4" w:space="0" w:color="auto"/>
          <w:insideH w:val="single" w:sz="4" w:space="0" w:color="auto"/>
        </w:tblBorders>
        <w:tblLook w:val="00A0" w:firstRow="1" w:lastRow="0" w:firstColumn="1" w:lastColumn="0" w:noHBand="0" w:noVBand="0"/>
      </w:tblPr>
      <w:tblGrid>
        <w:gridCol w:w="1414"/>
        <w:gridCol w:w="1365"/>
        <w:gridCol w:w="1616"/>
        <w:gridCol w:w="870"/>
      </w:tblGrid>
      <w:tr w:rsidR="00D57686" w:rsidRPr="0032218B" w14:paraId="6D72D3B6" w14:textId="77777777" w:rsidTr="00EF5707">
        <w:trPr>
          <w:trHeight w:hRule="exact" w:val="565"/>
          <w:jc w:val="center"/>
        </w:trPr>
        <w:tc>
          <w:tcPr>
            <w:tcW w:w="0" w:type="auto"/>
          </w:tcPr>
          <w:p w14:paraId="56458EEE" w14:textId="77777777" w:rsidR="00D57686" w:rsidRPr="0032218B" w:rsidRDefault="00D57686" w:rsidP="00EF5707">
            <w:pPr>
              <w:spacing w:after="0" w:line="240" w:lineRule="auto"/>
              <w:jc w:val="center"/>
              <w:rPr>
                <w:rFonts w:ascii="Times New Roman" w:hAnsi="Times New Roman" w:cs="Times New Roman"/>
                <w:b/>
              </w:rPr>
            </w:pPr>
          </w:p>
        </w:tc>
        <w:tc>
          <w:tcPr>
            <w:tcW w:w="0" w:type="auto"/>
            <w:vAlign w:val="center"/>
          </w:tcPr>
          <w:p w14:paraId="45892AC9"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Spermatozoa</w:t>
            </w:r>
          </w:p>
        </w:tc>
        <w:tc>
          <w:tcPr>
            <w:tcW w:w="0" w:type="auto"/>
            <w:vAlign w:val="center"/>
          </w:tcPr>
          <w:p w14:paraId="3A3B3132"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Seminal</w:t>
            </w:r>
            <w:r w:rsidRPr="0032218B">
              <w:rPr>
                <w:rFonts w:ascii="Times New Roman" w:hAnsi="Times New Roman" w:cs="Times New Roman"/>
              </w:rPr>
              <w:t xml:space="preserve"> plasma</w:t>
            </w:r>
          </w:p>
        </w:tc>
        <w:tc>
          <w:tcPr>
            <w:tcW w:w="0" w:type="auto"/>
            <w:vAlign w:val="center"/>
          </w:tcPr>
          <w:p w14:paraId="0BDB0C48" w14:textId="77777777" w:rsidR="00D57686" w:rsidRPr="0032218B" w:rsidRDefault="00D57686" w:rsidP="00EF5707">
            <w:pPr>
              <w:spacing w:after="0" w:line="240" w:lineRule="auto"/>
              <w:jc w:val="center"/>
              <w:rPr>
                <w:rFonts w:ascii="Times New Roman" w:hAnsi="Times New Roman" w:cs="Times New Roman"/>
                <w:iCs/>
              </w:rPr>
            </w:pPr>
            <w:r w:rsidRPr="0032218B">
              <w:rPr>
                <w:rFonts w:ascii="Times New Roman" w:hAnsi="Times New Roman" w:cs="Times New Roman"/>
                <w:iCs/>
              </w:rPr>
              <w:t>P value</w:t>
            </w:r>
          </w:p>
        </w:tc>
      </w:tr>
      <w:tr w:rsidR="00D57686" w:rsidRPr="0032218B" w14:paraId="11D159C9" w14:textId="77777777" w:rsidTr="00EF5707">
        <w:trPr>
          <w:trHeight w:hRule="exact" w:val="424"/>
          <w:jc w:val="center"/>
        </w:trPr>
        <w:tc>
          <w:tcPr>
            <w:tcW w:w="0" w:type="auto"/>
            <w:gridSpan w:val="4"/>
            <w:tcBorders>
              <w:bottom w:val="single" w:sz="4" w:space="0" w:color="auto"/>
            </w:tcBorders>
          </w:tcPr>
          <w:p w14:paraId="6930D7BD" w14:textId="77777777" w:rsidR="00D57686" w:rsidRPr="0032218B" w:rsidRDefault="00D57686" w:rsidP="00EF5707">
            <w:pPr>
              <w:spacing w:after="0" w:line="240" w:lineRule="auto"/>
              <w:jc w:val="center"/>
              <w:rPr>
                <w:rFonts w:ascii="Times New Roman" w:hAnsi="Times New Roman" w:cs="Times New Roman"/>
                <w:iCs/>
              </w:rPr>
            </w:pPr>
            <w:r w:rsidRPr="0032218B">
              <w:rPr>
                <w:rFonts w:ascii="Times New Roman" w:hAnsi="Times New Roman" w:cs="Times New Roman"/>
              </w:rPr>
              <w:t>Mean±SD</w:t>
            </w:r>
          </w:p>
        </w:tc>
      </w:tr>
      <w:tr w:rsidR="00D57686" w:rsidRPr="0032218B" w14:paraId="2714EBAE" w14:textId="77777777" w:rsidTr="00EF5707">
        <w:trPr>
          <w:trHeight w:hRule="exact" w:val="341"/>
          <w:jc w:val="center"/>
        </w:trPr>
        <w:tc>
          <w:tcPr>
            <w:tcW w:w="0" w:type="auto"/>
            <w:tcBorders>
              <w:bottom w:val="nil"/>
            </w:tcBorders>
          </w:tcPr>
          <w:p w14:paraId="276E2B9E" w14:textId="77777777" w:rsidR="00D57686" w:rsidRPr="0032218B" w:rsidRDefault="00D57686" w:rsidP="00EF5707">
            <w:pPr>
              <w:spacing w:after="0" w:line="240" w:lineRule="auto"/>
              <w:jc w:val="center"/>
              <w:rPr>
                <w:rFonts w:ascii="Times New Roman" w:hAnsi="Times New Roman" w:cs="Times New Roman"/>
                <w:b/>
                <w:bCs/>
                <w:color w:val="000000"/>
              </w:rPr>
            </w:pPr>
            <w:r w:rsidRPr="0032218B">
              <w:rPr>
                <w:rFonts w:ascii="Times New Roman" w:hAnsi="Times New Roman" w:cs="Times New Roman"/>
                <w:b/>
                <w:bCs/>
                <w:color w:val="000000"/>
              </w:rPr>
              <w:t>UFA/SFA</w:t>
            </w:r>
          </w:p>
        </w:tc>
        <w:tc>
          <w:tcPr>
            <w:tcW w:w="0" w:type="auto"/>
            <w:tcBorders>
              <w:bottom w:val="nil"/>
            </w:tcBorders>
            <w:vAlign w:val="center"/>
          </w:tcPr>
          <w:p w14:paraId="488C1DB2"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0.86 ± 0.29</w:t>
            </w:r>
          </w:p>
        </w:tc>
        <w:tc>
          <w:tcPr>
            <w:tcW w:w="0" w:type="auto"/>
            <w:tcBorders>
              <w:bottom w:val="nil"/>
            </w:tcBorders>
            <w:vAlign w:val="center"/>
          </w:tcPr>
          <w:p w14:paraId="425C1293"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0.99 ± 0.23</w:t>
            </w:r>
          </w:p>
        </w:tc>
        <w:tc>
          <w:tcPr>
            <w:tcW w:w="0" w:type="auto"/>
            <w:tcBorders>
              <w:bottom w:val="nil"/>
            </w:tcBorders>
            <w:vAlign w:val="center"/>
          </w:tcPr>
          <w:p w14:paraId="6141743B"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0.04</w:t>
            </w:r>
          </w:p>
        </w:tc>
      </w:tr>
      <w:tr w:rsidR="00D57686" w:rsidRPr="0032218B" w14:paraId="2348F3D6" w14:textId="77777777" w:rsidTr="00EF5707">
        <w:trPr>
          <w:trHeight w:hRule="exact" w:val="341"/>
          <w:jc w:val="center"/>
        </w:trPr>
        <w:tc>
          <w:tcPr>
            <w:tcW w:w="0" w:type="auto"/>
            <w:tcBorders>
              <w:top w:val="nil"/>
              <w:bottom w:val="nil"/>
            </w:tcBorders>
          </w:tcPr>
          <w:p w14:paraId="68A2296E" w14:textId="77777777" w:rsidR="00D57686" w:rsidRPr="0032218B" w:rsidRDefault="00D57686" w:rsidP="00EF5707">
            <w:pPr>
              <w:spacing w:after="0" w:line="240" w:lineRule="auto"/>
              <w:jc w:val="center"/>
              <w:rPr>
                <w:rFonts w:ascii="Times New Roman" w:hAnsi="Times New Roman" w:cs="Times New Roman"/>
                <w:b/>
                <w:bCs/>
                <w:color w:val="000000"/>
              </w:rPr>
            </w:pPr>
            <w:r w:rsidRPr="0032218B">
              <w:rPr>
                <w:rFonts w:ascii="Times New Roman" w:hAnsi="Times New Roman" w:cs="Times New Roman"/>
                <w:b/>
                <w:bCs/>
                <w:color w:val="000000"/>
              </w:rPr>
              <w:t>PUFA/SFA</w:t>
            </w:r>
          </w:p>
        </w:tc>
        <w:tc>
          <w:tcPr>
            <w:tcW w:w="0" w:type="auto"/>
            <w:tcBorders>
              <w:top w:val="nil"/>
              <w:bottom w:val="nil"/>
            </w:tcBorders>
            <w:vAlign w:val="center"/>
          </w:tcPr>
          <w:p w14:paraId="301C5C25" w14:textId="77777777" w:rsidR="00D57686" w:rsidRPr="0032218B" w:rsidRDefault="00D57686" w:rsidP="00EF570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1.36 </w:t>
            </w:r>
            <w:r>
              <w:rPr>
                <w:rFonts w:ascii="Times New Roman" w:hAnsi="Times New Roman" w:cs="Times New Roman"/>
              </w:rPr>
              <w:t>± 0.23</w:t>
            </w:r>
          </w:p>
        </w:tc>
        <w:tc>
          <w:tcPr>
            <w:tcW w:w="0" w:type="auto"/>
            <w:tcBorders>
              <w:top w:val="nil"/>
              <w:bottom w:val="nil"/>
            </w:tcBorders>
            <w:vAlign w:val="center"/>
          </w:tcPr>
          <w:p w14:paraId="4B07C298" w14:textId="77777777" w:rsidR="00D57686" w:rsidRPr="0032218B" w:rsidRDefault="00D57686" w:rsidP="00EF570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1.27 </w:t>
            </w:r>
            <w:r>
              <w:rPr>
                <w:rFonts w:ascii="Times New Roman" w:hAnsi="Times New Roman" w:cs="Times New Roman"/>
              </w:rPr>
              <w:t>± 0.24</w:t>
            </w:r>
          </w:p>
        </w:tc>
        <w:tc>
          <w:tcPr>
            <w:tcW w:w="0" w:type="auto"/>
            <w:tcBorders>
              <w:top w:val="nil"/>
              <w:bottom w:val="nil"/>
            </w:tcBorders>
            <w:vAlign w:val="center"/>
          </w:tcPr>
          <w:p w14:paraId="03C1222E" w14:textId="77777777" w:rsidR="00D57686" w:rsidRPr="0032218B" w:rsidRDefault="00D57686" w:rsidP="00EF570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0.10</w:t>
            </w:r>
          </w:p>
        </w:tc>
      </w:tr>
      <w:tr w:rsidR="00D57686" w:rsidRPr="0032218B" w14:paraId="0B2B6E72" w14:textId="77777777" w:rsidTr="00EF5707">
        <w:trPr>
          <w:trHeight w:hRule="exact" w:val="341"/>
          <w:jc w:val="center"/>
        </w:trPr>
        <w:tc>
          <w:tcPr>
            <w:tcW w:w="0" w:type="auto"/>
            <w:tcBorders>
              <w:top w:val="nil"/>
              <w:bottom w:val="nil"/>
            </w:tcBorders>
          </w:tcPr>
          <w:p w14:paraId="40BF2A44"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AA/EPA</w:t>
            </w:r>
          </w:p>
          <w:p w14:paraId="00C53E29"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bottom w:val="nil"/>
            </w:tcBorders>
            <w:vAlign w:val="center"/>
          </w:tcPr>
          <w:p w14:paraId="29EE5B00" w14:textId="77777777" w:rsidR="00D57686" w:rsidRPr="0032218B" w:rsidRDefault="00D57686" w:rsidP="00EF570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4.60 </w:t>
            </w:r>
            <w:r>
              <w:rPr>
                <w:rFonts w:ascii="Times New Roman" w:hAnsi="Times New Roman" w:cs="Times New Roman"/>
              </w:rPr>
              <w:t>± 3.26</w:t>
            </w:r>
          </w:p>
        </w:tc>
        <w:tc>
          <w:tcPr>
            <w:tcW w:w="0" w:type="auto"/>
            <w:tcBorders>
              <w:top w:val="nil"/>
              <w:bottom w:val="nil"/>
            </w:tcBorders>
            <w:vAlign w:val="center"/>
          </w:tcPr>
          <w:p w14:paraId="3825DA01" w14:textId="77777777" w:rsidR="00D57686" w:rsidRPr="0032218B" w:rsidRDefault="00D57686" w:rsidP="00EF570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 xml:space="preserve">2.60 </w:t>
            </w:r>
            <w:r>
              <w:rPr>
                <w:rFonts w:ascii="Times New Roman" w:hAnsi="Times New Roman" w:cs="Times New Roman"/>
              </w:rPr>
              <w:t>± 2.18</w:t>
            </w:r>
          </w:p>
        </w:tc>
        <w:tc>
          <w:tcPr>
            <w:tcW w:w="0" w:type="auto"/>
            <w:tcBorders>
              <w:top w:val="nil"/>
              <w:bottom w:val="nil"/>
            </w:tcBorders>
            <w:vAlign w:val="center"/>
          </w:tcPr>
          <w:p w14:paraId="1F2936E3" w14:textId="77777777" w:rsidR="00D57686" w:rsidRPr="0032218B" w:rsidRDefault="00D57686" w:rsidP="00EF5707">
            <w:pPr>
              <w:spacing w:after="0" w:line="240" w:lineRule="auto"/>
              <w:jc w:val="center"/>
              <w:rPr>
                <w:rFonts w:ascii="Times New Roman" w:eastAsia="Times New Roman" w:hAnsi="Times New Roman" w:cs="Times New Roman"/>
                <w:color w:val="000000"/>
                <w:lang w:val="en-GB" w:eastAsia="en-GB"/>
              </w:rPr>
            </w:pPr>
            <w:r>
              <w:rPr>
                <w:rFonts w:ascii="Times New Roman" w:eastAsia="Times New Roman" w:hAnsi="Times New Roman" w:cs="Times New Roman"/>
                <w:color w:val="000000"/>
                <w:lang w:val="en-GB" w:eastAsia="en-GB"/>
              </w:rPr>
              <w:t>&lt;0.01</w:t>
            </w:r>
          </w:p>
        </w:tc>
      </w:tr>
      <w:tr w:rsidR="00D57686" w:rsidRPr="0032218B" w14:paraId="6298AF5D" w14:textId="77777777" w:rsidTr="00EF5707">
        <w:trPr>
          <w:trHeight w:hRule="exact" w:val="341"/>
          <w:jc w:val="center"/>
        </w:trPr>
        <w:tc>
          <w:tcPr>
            <w:tcW w:w="0" w:type="auto"/>
            <w:tcBorders>
              <w:top w:val="nil"/>
              <w:bottom w:val="nil"/>
            </w:tcBorders>
          </w:tcPr>
          <w:p w14:paraId="1C38C5F0"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AA/DHA</w:t>
            </w:r>
          </w:p>
          <w:p w14:paraId="490E3658"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bottom w:val="nil"/>
            </w:tcBorders>
            <w:vAlign w:val="center"/>
          </w:tcPr>
          <w:p w14:paraId="4147A39D"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0.79 ± 0.49</w:t>
            </w:r>
          </w:p>
        </w:tc>
        <w:tc>
          <w:tcPr>
            <w:tcW w:w="0" w:type="auto"/>
            <w:tcBorders>
              <w:top w:val="nil"/>
              <w:bottom w:val="nil"/>
            </w:tcBorders>
            <w:vAlign w:val="center"/>
          </w:tcPr>
          <w:p w14:paraId="745C891C"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0.63 ± 0.32</w:t>
            </w:r>
          </w:p>
        </w:tc>
        <w:tc>
          <w:tcPr>
            <w:tcW w:w="0" w:type="auto"/>
            <w:tcBorders>
              <w:top w:val="nil"/>
              <w:bottom w:val="nil"/>
            </w:tcBorders>
            <w:vAlign w:val="center"/>
          </w:tcPr>
          <w:p w14:paraId="1D04F787"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0.09</w:t>
            </w:r>
          </w:p>
        </w:tc>
      </w:tr>
      <w:tr w:rsidR="00D57686" w:rsidRPr="0032218B" w14:paraId="64E6123A" w14:textId="77777777" w:rsidTr="00EF5707">
        <w:trPr>
          <w:trHeight w:hRule="exact" w:val="341"/>
          <w:jc w:val="center"/>
        </w:trPr>
        <w:tc>
          <w:tcPr>
            <w:tcW w:w="0" w:type="auto"/>
            <w:tcBorders>
              <w:top w:val="nil"/>
              <w:bottom w:val="nil"/>
            </w:tcBorders>
          </w:tcPr>
          <w:p w14:paraId="168C5AE7"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DHA/EPA</w:t>
            </w:r>
          </w:p>
          <w:p w14:paraId="21881AC6"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bottom w:val="nil"/>
            </w:tcBorders>
            <w:vAlign w:val="center"/>
          </w:tcPr>
          <w:p w14:paraId="7D77E303"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5.91 ± 1.67</w:t>
            </w:r>
          </w:p>
        </w:tc>
        <w:tc>
          <w:tcPr>
            <w:tcW w:w="0" w:type="auto"/>
            <w:tcBorders>
              <w:top w:val="nil"/>
              <w:bottom w:val="nil"/>
            </w:tcBorders>
            <w:vAlign w:val="center"/>
          </w:tcPr>
          <w:p w14:paraId="7B4CD60F"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4.16 ± 2.09</w:t>
            </w:r>
          </w:p>
        </w:tc>
        <w:tc>
          <w:tcPr>
            <w:tcW w:w="0" w:type="auto"/>
            <w:tcBorders>
              <w:top w:val="nil"/>
              <w:bottom w:val="nil"/>
            </w:tcBorders>
            <w:vAlign w:val="center"/>
          </w:tcPr>
          <w:p w14:paraId="4DBCF3E9"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&lt;0.01</w:t>
            </w:r>
          </w:p>
        </w:tc>
      </w:tr>
      <w:tr w:rsidR="00D57686" w:rsidRPr="0032218B" w14:paraId="7C595520" w14:textId="77777777" w:rsidTr="00EF5707">
        <w:trPr>
          <w:trHeight w:hRule="exact" w:val="341"/>
          <w:jc w:val="center"/>
        </w:trPr>
        <w:tc>
          <w:tcPr>
            <w:tcW w:w="0" w:type="auto"/>
            <w:tcBorders>
              <w:top w:val="nil"/>
              <w:bottom w:val="nil"/>
            </w:tcBorders>
          </w:tcPr>
          <w:p w14:paraId="69561A14"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 xml:space="preserve">VLn-3PUFA </w:t>
            </w:r>
          </w:p>
          <w:p w14:paraId="27335765"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bottom w:val="nil"/>
            </w:tcBorders>
            <w:vAlign w:val="center"/>
          </w:tcPr>
          <w:p w14:paraId="77AC874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6.72 ± 2.32</w:t>
            </w:r>
          </w:p>
        </w:tc>
        <w:tc>
          <w:tcPr>
            <w:tcW w:w="0" w:type="auto"/>
            <w:tcBorders>
              <w:top w:val="nil"/>
              <w:bottom w:val="nil"/>
            </w:tcBorders>
            <w:vAlign w:val="center"/>
          </w:tcPr>
          <w:p w14:paraId="30CE4A2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7.54 ± 2.04</w:t>
            </w:r>
          </w:p>
        </w:tc>
        <w:tc>
          <w:tcPr>
            <w:tcW w:w="0" w:type="auto"/>
            <w:tcBorders>
              <w:top w:val="nil"/>
              <w:bottom w:val="nil"/>
            </w:tcBorders>
            <w:vAlign w:val="center"/>
          </w:tcPr>
          <w:p w14:paraId="74FF2C74"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0.09</w:t>
            </w:r>
          </w:p>
        </w:tc>
      </w:tr>
      <w:tr w:rsidR="00D57686" w:rsidRPr="0032218B" w14:paraId="74954335" w14:textId="77777777" w:rsidTr="00EF5707">
        <w:trPr>
          <w:trHeight w:hRule="exact" w:val="341"/>
          <w:jc w:val="center"/>
        </w:trPr>
        <w:tc>
          <w:tcPr>
            <w:tcW w:w="0" w:type="auto"/>
            <w:tcBorders>
              <w:top w:val="nil"/>
              <w:bottom w:val="nil"/>
            </w:tcBorders>
          </w:tcPr>
          <w:p w14:paraId="0A23978D"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 xml:space="preserve">n-6 </w:t>
            </w:r>
          </w:p>
          <w:p w14:paraId="1279B77E"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bottom w:val="nil"/>
            </w:tcBorders>
            <w:vAlign w:val="center"/>
          </w:tcPr>
          <w:p w14:paraId="62812A3F"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9.15 ± 2.94</w:t>
            </w:r>
          </w:p>
        </w:tc>
        <w:tc>
          <w:tcPr>
            <w:tcW w:w="0" w:type="auto"/>
            <w:tcBorders>
              <w:top w:val="nil"/>
              <w:bottom w:val="nil"/>
            </w:tcBorders>
            <w:vAlign w:val="center"/>
          </w:tcPr>
          <w:p w14:paraId="103EAC0D"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9.93 ± 3.13</w:t>
            </w:r>
          </w:p>
        </w:tc>
        <w:tc>
          <w:tcPr>
            <w:tcW w:w="0" w:type="auto"/>
            <w:tcBorders>
              <w:top w:val="nil"/>
              <w:bottom w:val="nil"/>
            </w:tcBorders>
            <w:vAlign w:val="center"/>
          </w:tcPr>
          <w:p w14:paraId="4F5B172F"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0.25</w:t>
            </w:r>
          </w:p>
        </w:tc>
      </w:tr>
      <w:tr w:rsidR="00D57686" w:rsidRPr="0032218B" w14:paraId="33BBFB81" w14:textId="77777777" w:rsidTr="00E71EB3">
        <w:trPr>
          <w:trHeight w:hRule="exact" w:val="341"/>
          <w:jc w:val="center"/>
        </w:trPr>
        <w:tc>
          <w:tcPr>
            <w:tcW w:w="0" w:type="auto"/>
            <w:tcBorders>
              <w:top w:val="nil"/>
              <w:bottom w:val="nil"/>
            </w:tcBorders>
          </w:tcPr>
          <w:p w14:paraId="1D403FFE" w14:textId="77777777" w:rsidR="00D57686" w:rsidRPr="0032218B" w:rsidRDefault="00D57686" w:rsidP="00EF5707">
            <w:pPr>
              <w:spacing w:after="0" w:line="240" w:lineRule="auto"/>
              <w:jc w:val="center"/>
              <w:rPr>
                <w:rFonts w:ascii="Times New Roman" w:hAnsi="Times New Roman" w:cs="Times New Roman"/>
                <w:b/>
                <w:bCs/>
                <w:color w:val="000000"/>
                <w:lang w:val="en-GB"/>
              </w:rPr>
            </w:pPr>
            <w:r w:rsidRPr="0032218B">
              <w:rPr>
                <w:rFonts w:ascii="Times New Roman" w:hAnsi="Times New Roman" w:cs="Times New Roman"/>
                <w:b/>
                <w:bCs/>
                <w:color w:val="000000"/>
              </w:rPr>
              <w:t xml:space="preserve">n-3 </w:t>
            </w:r>
          </w:p>
          <w:p w14:paraId="44E3B0F0" w14:textId="77777777" w:rsidR="00D57686" w:rsidRPr="0032218B" w:rsidRDefault="00D57686" w:rsidP="00EF5707">
            <w:pPr>
              <w:spacing w:after="0" w:line="240" w:lineRule="auto"/>
              <w:jc w:val="center"/>
              <w:rPr>
                <w:rFonts w:ascii="Times New Roman" w:hAnsi="Times New Roman" w:cs="Times New Roman"/>
                <w:b/>
                <w:bCs/>
                <w:color w:val="000000"/>
              </w:rPr>
            </w:pPr>
          </w:p>
        </w:tc>
        <w:tc>
          <w:tcPr>
            <w:tcW w:w="0" w:type="auto"/>
            <w:tcBorders>
              <w:top w:val="nil"/>
              <w:bottom w:val="nil"/>
            </w:tcBorders>
            <w:vAlign w:val="center"/>
          </w:tcPr>
          <w:p w14:paraId="6E07D3D5"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7.69 ± 2.89</w:t>
            </w:r>
          </w:p>
        </w:tc>
        <w:tc>
          <w:tcPr>
            <w:tcW w:w="0" w:type="auto"/>
            <w:tcBorders>
              <w:top w:val="nil"/>
              <w:bottom w:val="nil"/>
            </w:tcBorders>
            <w:vAlign w:val="center"/>
          </w:tcPr>
          <w:p w14:paraId="3D567AC1"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8.25 ± 2.03</w:t>
            </w:r>
          </w:p>
        </w:tc>
        <w:tc>
          <w:tcPr>
            <w:tcW w:w="0" w:type="auto"/>
            <w:tcBorders>
              <w:top w:val="nil"/>
              <w:bottom w:val="nil"/>
            </w:tcBorders>
            <w:vAlign w:val="center"/>
          </w:tcPr>
          <w:p w14:paraId="39B01901"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0.11</w:t>
            </w:r>
          </w:p>
        </w:tc>
      </w:tr>
      <w:tr w:rsidR="00D57686" w:rsidRPr="0032218B" w14:paraId="7EE84631" w14:textId="77777777" w:rsidTr="00E71EB3">
        <w:trPr>
          <w:trHeight w:hRule="exact" w:val="341"/>
          <w:jc w:val="center"/>
        </w:trPr>
        <w:tc>
          <w:tcPr>
            <w:tcW w:w="0" w:type="auto"/>
            <w:tcBorders>
              <w:top w:val="nil"/>
              <w:bottom w:val="single" w:sz="4" w:space="0" w:color="auto"/>
            </w:tcBorders>
          </w:tcPr>
          <w:p w14:paraId="4DAC49EC" w14:textId="77777777" w:rsidR="00D57686" w:rsidRPr="0032218B" w:rsidRDefault="00D57686" w:rsidP="00EF5707">
            <w:pPr>
              <w:spacing w:after="0" w:line="240" w:lineRule="auto"/>
              <w:jc w:val="center"/>
              <w:rPr>
                <w:rFonts w:ascii="Times New Roman" w:hAnsi="Times New Roman" w:cs="Times New Roman"/>
                <w:b/>
              </w:rPr>
            </w:pPr>
            <w:r w:rsidRPr="0032218B">
              <w:rPr>
                <w:rFonts w:ascii="Times New Roman" w:hAnsi="Times New Roman" w:cs="Times New Roman"/>
                <w:b/>
              </w:rPr>
              <w:t>n-6/n-3</w:t>
            </w:r>
          </w:p>
          <w:p w14:paraId="659CB634" w14:textId="77777777" w:rsidR="00D57686" w:rsidRPr="0032218B" w:rsidRDefault="00D57686" w:rsidP="00EF5707">
            <w:pPr>
              <w:spacing w:after="0" w:line="240" w:lineRule="auto"/>
              <w:jc w:val="center"/>
              <w:rPr>
                <w:rFonts w:ascii="Times New Roman" w:hAnsi="Times New Roman" w:cs="Times New Roman"/>
                <w:b/>
              </w:rPr>
            </w:pPr>
          </w:p>
          <w:p w14:paraId="4806D011" w14:textId="77777777" w:rsidR="00D57686" w:rsidRPr="0032218B" w:rsidRDefault="00D57686" w:rsidP="00EF5707">
            <w:pPr>
              <w:spacing w:after="0" w:line="240" w:lineRule="auto"/>
              <w:jc w:val="center"/>
              <w:rPr>
                <w:rFonts w:ascii="Times New Roman" w:hAnsi="Times New Roman" w:cs="Times New Roman"/>
                <w:b/>
              </w:rPr>
            </w:pPr>
          </w:p>
        </w:tc>
        <w:tc>
          <w:tcPr>
            <w:tcW w:w="0" w:type="auto"/>
            <w:tcBorders>
              <w:top w:val="nil"/>
              <w:bottom w:val="single" w:sz="4" w:space="0" w:color="auto"/>
            </w:tcBorders>
            <w:vAlign w:val="center"/>
          </w:tcPr>
          <w:p w14:paraId="4868FA96"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1.34 ± 0.60</w:t>
            </w:r>
          </w:p>
        </w:tc>
        <w:tc>
          <w:tcPr>
            <w:tcW w:w="0" w:type="auto"/>
            <w:tcBorders>
              <w:top w:val="nil"/>
              <w:bottom w:val="single" w:sz="4" w:space="0" w:color="auto"/>
            </w:tcBorders>
            <w:vAlign w:val="center"/>
          </w:tcPr>
          <w:p w14:paraId="7E62213C"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1.30 ± 0.60</w:t>
            </w:r>
          </w:p>
        </w:tc>
        <w:tc>
          <w:tcPr>
            <w:tcW w:w="0" w:type="auto"/>
            <w:tcBorders>
              <w:top w:val="nil"/>
              <w:bottom w:val="single" w:sz="4" w:space="0" w:color="auto"/>
            </w:tcBorders>
            <w:vAlign w:val="center"/>
          </w:tcPr>
          <w:p w14:paraId="15A1E559" w14:textId="77777777" w:rsidR="00D57686" w:rsidRPr="0032218B" w:rsidRDefault="00D57686" w:rsidP="00EF5707">
            <w:pPr>
              <w:spacing w:after="0" w:line="240" w:lineRule="auto"/>
              <w:jc w:val="center"/>
              <w:rPr>
                <w:rFonts w:ascii="Times New Roman" w:hAnsi="Times New Roman" w:cs="Times New Roman"/>
              </w:rPr>
            </w:pPr>
            <w:r>
              <w:rPr>
                <w:rFonts w:ascii="Times New Roman" w:hAnsi="Times New Roman" w:cs="Times New Roman"/>
              </w:rPr>
              <w:t>0.61</w:t>
            </w:r>
          </w:p>
        </w:tc>
      </w:tr>
    </w:tbl>
    <w:p w14:paraId="3CFADD49" w14:textId="36737182" w:rsidR="00D57686" w:rsidRPr="00261CA9" w:rsidRDefault="00D57686" w:rsidP="00D57686">
      <w:pPr>
        <w:spacing w:line="240" w:lineRule="auto"/>
        <w:rPr>
          <w:rFonts w:ascii="Times New Roman" w:hAnsi="Times New Roman" w:cs="Times New Roman"/>
          <w:sz w:val="18"/>
          <w:szCs w:val="18"/>
        </w:rPr>
      </w:pPr>
      <w:r w:rsidRPr="00261CA9">
        <w:rPr>
          <w:rFonts w:ascii="Times New Roman" w:hAnsi="Times New Roman" w:cs="Times New Roman"/>
          <w:sz w:val="18"/>
          <w:szCs w:val="18"/>
        </w:rPr>
        <w:t>AA-arachidonic fatty acid; EPA-eicosapentaenoic fatty acid</w:t>
      </w:r>
      <w:r>
        <w:rPr>
          <w:rFonts w:ascii="Times New Roman" w:hAnsi="Times New Roman" w:cs="Times New Roman"/>
          <w:sz w:val="18"/>
          <w:szCs w:val="18"/>
        </w:rPr>
        <w:t>, c20:5n-3</w:t>
      </w:r>
      <w:r w:rsidRPr="00261CA9">
        <w:rPr>
          <w:rFonts w:ascii="Times New Roman" w:hAnsi="Times New Roman" w:cs="Times New Roman"/>
          <w:sz w:val="18"/>
          <w:szCs w:val="18"/>
        </w:rPr>
        <w:t>; DHA-docosahexaenoic fatty acid</w:t>
      </w:r>
      <w:r>
        <w:rPr>
          <w:rFonts w:ascii="Times New Roman" w:hAnsi="Times New Roman" w:cs="Times New Roman"/>
          <w:sz w:val="18"/>
          <w:szCs w:val="18"/>
        </w:rPr>
        <w:t>, C22:6n-3</w:t>
      </w:r>
      <w:r w:rsidRPr="00261CA9">
        <w:rPr>
          <w:rFonts w:ascii="Times New Roman" w:hAnsi="Times New Roman" w:cs="Times New Roman"/>
          <w:sz w:val="18"/>
          <w:szCs w:val="18"/>
        </w:rPr>
        <w:t>; VLn-3PUFA-polyunsaturated fatty acids of the very long chain n-3 family</w:t>
      </w:r>
    </w:p>
    <w:p w14:paraId="7F0820EB" w14:textId="77777777" w:rsidR="00D57686" w:rsidRDefault="00D57686" w:rsidP="00D57686">
      <w:pPr>
        <w:rPr>
          <w:rFonts w:ascii="Times New Roman" w:hAnsi="Times New Roman" w:cs="Times New Roman"/>
          <w:sz w:val="24"/>
          <w:szCs w:val="24"/>
          <w:lang w:val="hr-BA"/>
        </w:rPr>
      </w:pPr>
    </w:p>
    <w:p w14:paraId="75E3CAAF" w14:textId="77777777" w:rsidR="00D57686" w:rsidRPr="00B12DC8" w:rsidRDefault="00D57686" w:rsidP="00D57686">
      <w:pPr>
        <w:ind w:firstLine="720"/>
        <w:jc w:val="both"/>
        <w:rPr>
          <w:rFonts w:ascii="Times New Roman" w:hAnsi="Times New Roman" w:cs="Times New Roman"/>
          <w:sz w:val="24"/>
          <w:szCs w:val="24"/>
          <w:lang w:val="en-GB"/>
        </w:rPr>
      </w:pPr>
      <w:r w:rsidRPr="00B12DC8">
        <w:rPr>
          <w:rFonts w:ascii="Times New Roman" w:hAnsi="Times New Roman" w:cs="Times New Roman"/>
          <w:sz w:val="24"/>
          <w:szCs w:val="24"/>
          <w:lang w:val="en-GB"/>
        </w:rPr>
        <w:br w:type="page"/>
      </w:r>
    </w:p>
    <w:p w14:paraId="3EE38A65" w14:textId="77777777" w:rsidR="00D57686" w:rsidRPr="000038C7" w:rsidRDefault="00D57686" w:rsidP="000038C7">
      <w:pPr>
        <w:pStyle w:val="Heading2"/>
        <w:rPr>
          <w:rFonts w:ascii="Times New Roman" w:hAnsi="Times New Roman" w:cs="Times New Roman"/>
          <w:b w:val="0"/>
          <w:bCs/>
          <w:i/>
          <w:iCs/>
          <w:sz w:val="24"/>
          <w:szCs w:val="24"/>
          <w:lang w:val="hr-BA"/>
        </w:rPr>
      </w:pPr>
      <w:bookmarkStart w:id="17" w:name="_Toc175916655"/>
      <w:r w:rsidRPr="000038C7">
        <w:rPr>
          <w:rFonts w:ascii="Times New Roman" w:hAnsi="Times New Roman" w:cs="Times New Roman"/>
          <w:b w:val="0"/>
          <w:bCs/>
          <w:i/>
          <w:iCs/>
          <w:sz w:val="24"/>
          <w:szCs w:val="24"/>
          <w:lang w:val="hr-BA"/>
        </w:rPr>
        <w:lastRenderedPageBreak/>
        <w:t>Parameters of dog's semen quality</w:t>
      </w:r>
      <w:bookmarkEnd w:id="17"/>
      <w:r w:rsidRPr="000038C7">
        <w:rPr>
          <w:rFonts w:ascii="Times New Roman" w:hAnsi="Times New Roman" w:cs="Times New Roman"/>
          <w:b w:val="0"/>
          <w:bCs/>
          <w:i/>
          <w:iCs/>
          <w:sz w:val="24"/>
          <w:szCs w:val="24"/>
          <w:lang w:val="hr-BA"/>
        </w:rPr>
        <w:t xml:space="preserve"> </w:t>
      </w:r>
    </w:p>
    <w:p w14:paraId="1C136BEB" w14:textId="4B5531EC" w:rsidR="00446F32" w:rsidRPr="00446F32" w:rsidRDefault="00446F32" w:rsidP="00F81A56">
      <w:pPr>
        <w:spacing w:line="360" w:lineRule="auto"/>
        <w:ind w:firstLine="708"/>
        <w:jc w:val="both"/>
        <w:rPr>
          <w:rFonts w:ascii="Times New Roman" w:hAnsi="Times New Roman" w:cs="Times New Roman"/>
          <w:color w:val="000000" w:themeColor="text1"/>
          <w:sz w:val="24"/>
          <w:szCs w:val="24"/>
          <w:lang w:val="hr-BA"/>
        </w:rPr>
      </w:pPr>
      <w:r w:rsidRPr="00446F32">
        <w:rPr>
          <w:rFonts w:ascii="Times New Roman" w:hAnsi="Times New Roman" w:cs="Times New Roman"/>
          <w:color w:val="000000" w:themeColor="text1"/>
          <w:sz w:val="24"/>
          <w:szCs w:val="24"/>
          <w:lang w:val="en-GB"/>
        </w:rPr>
        <w:t>Table 4 shows parameters of dog's semen quality assessment in distinctive dog's breed. The semen quality of dogs ranged from poor to excellent, with excellent being dominant (</w:t>
      </w:r>
      <w:r w:rsidR="00CB13E7">
        <w:rPr>
          <w:rFonts w:ascii="Times New Roman" w:hAnsi="Times New Roman" w:cs="Times New Roman"/>
          <w:color w:val="000000" w:themeColor="text1"/>
          <w:sz w:val="24"/>
          <w:szCs w:val="24"/>
          <w:lang w:val="en-GB"/>
        </w:rPr>
        <w:t>70</w:t>
      </w:r>
      <w:r w:rsidRPr="00446F32">
        <w:rPr>
          <w:rFonts w:ascii="Times New Roman" w:hAnsi="Times New Roman" w:cs="Times New Roman"/>
          <w:color w:val="000000" w:themeColor="text1"/>
          <w:sz w:val="24"/>
          <w:szCs w:val="24"/>
          <w:lang w:val="en-GB"/>
        </w:rPr>
        <w:t>%). The total sperm number ranged from 25.3 x10</w:t>
      </w:r>
      <w:r w:rsidRPr="00446F32">
        <w:rPr>
          <w:rFonts w:ascii="Times New Roman" w:hAnsi="Times New Roman" w:cs="Times New Roman"/>
          <w:color w:val="000000" w:themeColor="text1"/>
          <w:sz w:val="24"/>
          <w:szCs w:val="24"/>
          <w:vertAlign w:val="superscript"/>
          <w:lang w:val="en-GB"/>
        </w:rPr>
        <w:t>6</w:t>
      </w:r>
      <w:r w:rsidRPr="00446F32">
        <w:rPr>
          <w:rFonts w:ascii="Times New Roman" w:hAnsi="Times New Roman" w:cs="Times New Roman"/>
          <w:color w:val="000000" w:themeColor="text1"/>
          <w:sz w:val="24"/>
          <w:szCs w:val="24"/>
          <w:lang w:val="en-GB"/>
        </w:rPr>
        <w:t xml:space="preserve"> to 2138.5 x10</w:t>
      </w:r>
      <w:r w:rsidRPr="00446F32">
        <w:rPr>
          <w:rFonts w:ascii="Times New Roman" w:hAnsi="Times New Roman" w:cs="Times New Roman"/>
          <w:color w:val="000000" w:themeColor="text1"/>
          <w:sz w:val="24"/>
          <w:szCs w:val="24"/>
          <w:vertAlign w:val="superscript"/>
          <w:lang w:val="en-GB"/>
        </w:rPr>
        <w:t>6</w:t>
      </w:r>
      <w:r w:rsidRPr="00446F32">
        <w:rPr>
          <w:rFonts w:ascii="Times New Roman" w:hAnsi="Times New Roman" w:cs="Times New Roman"/>
          <w:color w:val="000000" w:themeColor="text1"/>
          <w:sz w:val="24"/>
          <w:szCs w:val="24"/>
          <w:lang w:val="en-GB"/>
        </w:rPr>
        <w:t xml:space="preserve"> with mean total sperm number 1875.7</w:t>
      </w:r>
      <w:bookmarkStart w:id="18" w:name="_Hlk175649125"/>
      <w:r w:rsidRPr="00446F32">
        <w:rPr>
          <w:rFonts w:ascii="Times New Roman" w:hAnsi="Times New Roman" w:cs="Times New Roman"/>
          <w:color w:val="000000" w:themeColor="text1"/>
          <w:sz w:val="24"/>
          <w:szCs w:val="24"/>
          <w:lang w:val="en-GB"/>
        </w:rPr>
        <w:t>x10</w:t>
      </w:r>
      <w:r w:rsidRPr="00446F32">
        <w:rPr>
          <w:rFonts w:ascii="Times New Roman" w:hAnsi="Times New Roman" w:cs="Times New Roman"/>
          <w:color w:val="000000" w:themeColor="text1"/>
          <w:sz w:val="24"/>
          <w:szCs w:val="24"/>
          <w:vertAlign w:val="superscript"/>
          <w:lang w:val="en-GB"/>
        </w:rPr>
        <w:t>6</w:t>
      </w:r>
      <w:bookmarkEnd w:id="18"/>
      <w:r w:rsidRPr="00446F32">
        <w:rPr>
          <w:rFonts w:ascii="Times New Roman" w:hAnsi="Times New Roman" w:cs="Times New Roman"/>
          <w:color w:val="000000" w:themeColor="text1"/>
          <w:sz w:val="24"/>
          <w:szCs w:val="24"/>
          <w:lang w:val="en-GB"/>
        </w:rPr>
        <w:t xml:space="preserve">. Majority of dogs (86%) had motility &gt; 70% and 54% of dogs had progressive motility &gt; 50%. Mean percentage of live and plasma membrane intact spermatozoa were &gt; 80%. The proportion of morphologically normal spermatozoa ranged from 6 to 97%, and 71% of dogs had a proportion of MNS &gt; </w:t>
      </w:r>
      <w:r w:rsidR="00E360AE">
        <w:rPr>
          <w:rFonts w:ascii="Times New Roman" w:hAnsi="Times New Roman" w:cs="Times New Roman"/>
          <w:color w:val="000000" w:themeColor="text1"/>
          <w:sz w:val="24"/>
          <w:szCs w:val="24"/>
          <w:lang w:val="en-GB"/>
        </w:rPr>
        <w:t>7</w:t>
      </w:r>
      <w:r w:rsidR="00E360AE" w:rsidRPr="00446F32">
        <w:rPr>
          <w:rFonts w:ascii="Times New Roman" w:hAnsi="Times New Roman" w:cs="Times New Roman"/>
          <w:color w:val="000000" w:themeColor="text1"/>
          <w:sz w:val="24"/>
          <w:szCs w:val="24"/>
          <w:lang w:val="en-GB"/>
        </w:rPr>
        <w:t>0</w:t>
      </w:r>
      <w:r w:rsidRPr="00446F32">
        <w:rPr>
          <w:rFonts w:ascii="Times New Roman" w:hAnsi="Times New Roman" w:cs="Times New Roman"/>
          <w:color w:val="000000" w:themeColor="text1"/>
          <w:sz w:val="24"/>
          <w:szCs w:val="24"/>
          <w:lang w:val="en-GB"/>
        </w:rPr>
        <w:t xml:space="preserve">%. </w:t>
      </w:r>
      <w:r w:rsidRPr="00446F32">
        <w:rPr>
          <w:rFonts w:ascii="Times New Roman" w:hAnsi="Times New Roman" w:cs="Times New Roman"/>
          <w:color w:val="000000" w:themeColor="text1"/>
          <w:sz w:val="24"/>
          <w:szCs w:val="24"/>
          <w:lang w:val="hr-BA"/>
        </w:rPr>
        <w:t>Results are presented as mean ± SD.</w:t>
      </w:r>
    </w:p>
    <w:p w14:paraId="301FE652" w14:textId="77777777" w:rsidR="00446F32" w:rsidRDefault="00446F32" w:rsidP="00446F32">
      <w:pPr>
        <w:rPr>
          <w:rFonts w:ascii="Times New Roman" w:hAnsi="Times New Roman" w:cs="Times New Roman"/>
          <w:sz w:val="24"/>
          <w:szCs w:val="24"/>
          <w:lang w:val="hr-BA"/>
        </w:rPr>
      </w:pPr>
    </w:p>
    <w:p w14:paraId="6BDB1A06" w14:textId="77777777" w:rsidR="00D57686" w:rsidRPr="0070179F" w:rsidRDefault="00D57686" w:rsidP="00D57686">
      <w:pPr>
        <w:rPr>
          <w:rFonts w:ascii="Times New Roman" w:hAnsi="Times New Roman" w:cs="Times New Roman"/>
          <w:sz w:val="24"/>
          <w:szCs w:val="24"/>
          <w:lang w:val="hr-BA"/>
        </w:rPr>
      </w:pPr>
      <w:r w:rsidRPr="0070179F">
        <w:rPr>
          <w:rFonts w:ascii="Times New Roman" w:hAnsi="Times New Roman" w:cs="Times New Roman"/>
          <w:sz w:val="24"/>
          <w:szCs w:val="24"/>
          <w:lang w:val="hr-BA"/>
        </w:rPr>
        <w:t xml:space="preserve">Table </w:t>
      </w:r>
      <w:r>
        <w:rPr>
          <w:rFonts w:ascii="Times New Roman" w:hAnsi="Times New Roman" w:cs="Times New Roman"/>
          <w:sz w:val="24"/>
          <w:szCs w:val="24"/>
          <w:lang w:val="hr-BA"/>
        </w:rPr>
        <w:t>4</w:t>
      </w:r>
      <w:r w:rsidRPr="0070179F">
        <w:rPr>
          <w:rFonts w:ascii="Times New Roman" w:hAnsi="Times New Roman" w:cs="Times New Roman"/>
          <w:sz w:val="24"/>
          <w:szCs w:val="24"/>
          <w:lang w:val="hr-BA"/>
        </w:rPr>
        <w:t xml:space="preserve">. Parameters of dog's </w:t>
      </w:r>
      <w:r>
        <w:rPr>
          <w:rFonts w:ascii="Times New Roman" w:hAnsi="Times New Roman" w:cs="Times New Roman"/>
          <w:sz w:val="24"/>
          <w:szCs w:val="24"/>
          <w:lang w:val="hr-BA"/>
        </w:rPr>
        <w:t>semen</w:t>
      </w:r>
      <w:r w:rsidRPr="0070179F">
        <w:rPr>
          <w:rFonts w:ascii="Times New Roman" w:hAnsi="Times New Roman" w:cs="Times New Roman"/>
          <w:sz w:val="24"/>
          <w:szCs w:val="24"/>
          <w:lang w:val="hr-BA"/>
        </w:rPr>
        <w:t xml:space="preserve"> quality </w:t>
      </w:r>
      <w:r>
        <w:rPr>
          <w:rFonts w:ascii="Times New Roman" w:hAnsi="Times New Roman" w:cs="Times New Roman"/>
          <w:sz w:val="24"/>
          <w:szCs w:val="24"/>
          <w:lang w:val="hr-BA"/>
        </w:rPr>
        <w:t>assesment</w:t>
      </w:r>
      <w:r w:rsidRPr="0070179F">
        <w:rPr>
          <w:rFonts w:ascii="Times New Roman" w:hAnsi="Times New Roman" w:cs="Times New Roman"/>
          <w:sz w:val="24"/>
          <w:szCs w:val="24"/>
          <w:lang w:val="hr-BA"/>
        </w:rPr>
        <w:t xml:space="preserve"> </w:t>
      </w:r>
    </w:p>
    <w:p w14:paraId="4F8255FC" w14:textId="77777777" w:rsidR="00D57686" w:rsidRDefault="00D57686" w:rsidP="00D57686">
      <w:pPr>
        <w:rPr>
          <w:lang w:val="hr-BA"/>
        </w:rPr>
      </w:pPr>
    </w:p>
    <w:tbl>
      <w:tblPr>
        <w:tblStyle w:val="TableGrid"/>
        <w:tblW w:w="0" w:type="auto"/>
        <w:jc w:val="center"/>
        <w:tblLook w:val="04A0" w:firstRow="1" w:lastRow="0" w:firstColumn="1" w:lastColumn="0" w:noHBand="0" w:noVBand="1"/>
      </w:tblPr>
      <w:tblGrid>
        <w:gridCol w:w="3162"/>
        <w:gridCol w:w="224"/>
        <w:gridCol w:w="1874"/>
      </w:tblGrid>
      <w:tr w:rsidR="00D57686" w:rsidRPr="00146D90" w14:paraId="2E47E8EB" w14:textId="77777777" w:rsidTr="00EF5707">
        <w:trPr>
          <w:jc w:val="center"/>
        </w:trPr>
        <w:tc>
          <w:tcPr>
            <w:tcW w:w="0" w:type="auto"/>
            <w:tcBorders>
              <w:left w:val="nil"/>
              <w:bottom w:val="single" w:sz="4" w:space="0" w:color="auto"/>
              <w:right w:val="nil"/>
            </w:tcBorders>
          </w:tcPr>
          <w:p w14:paraId="56297D7C" w14:textId="77777777" w:rsidR="00D57686" w:rsidRPr="00146D90" w:rsidRDefault="00D57686" w:rsidP="00EF5707">
            <w:pPr>
              <w:rPr>
                <w:rFonts w:ascii="Times New Roman" w:hAnsi="Times New Roman" w:cs="Times New Roman"/>
              </w:rPr>
            </w:pPr>
          </w:p>
        </w:tc>
        <w:tc>
          <w:tcPr>
            <w:tcW w:w="2098" w:type="dxa"/>
            <w:gridSpan w:val="2"/>
            <w:tcBorders>
              <w:left w:val="nil"/>
              <w:bottom w:val="single" w:sz="4" w:space="0" w:color="auto"/>
              <w:right w:val="nil"/>
            </w:tcBorders>
          </w:tcPr>
          <w:p w14:paraId="10BFEF31" w14:textId="77777777" w:rsidR="00D57686" w:rsidRPr="00146D90" w:rsidRDefault="00D57686" w:rsidP="00EF5707">
            <w:pPr>
              <w:jc w:val="center"/>
              <w:rPr>
                <w:rFonts w:ascii="Times New Roman" w:hAnsi="Times New Roman" w:cs="Times New Roman"/>
                <w:b/>
                <w:bCs/>
                <w:lang w:val="hr-BA"/>
              </w:rPr>
            </w:pPr>
            <w:r w:rsidRPr="00146D90">
              <w:rPr>
                <w:rFonts w:ascii="Times New Roman" w:hAnsi="Times New Roman" w:cs="Times New Roman"/>
                <w:b/>
                <w:bCs/>
                <w:lang w:val="hr-BA"/>
              </w:rPr>
              <w:t>Mean  ± SD</w:t>
            </w:r>
          </w:p>
        </w:tc>
      </w:tr>
      <w:tr w:rsidR="00D57686" w:rsidRPr="00146D90" w14:paraId="1506CE10" w14:textId="77777777" w:rsidTr="00EF5707">
        <w:trPr>
          <w:jc w:val="center"/>
        </w:trPr>
        <w:tc>
          <w:tcPr>
            <w:tcW w:w="0" w:type="auto"/>
            <w:tcBorders>
              <w:left w:val="nil"/>
              <w:bottom w:val="single" w:sz="4" w:space="0" w:color="auto"/>
              <w:right w:val="nil"/>
            </w:tcBorders>
          </w:tcPr>
          <w:p w14:paraId="17BF491A" w14:textId="77777777" w:rsidR="00D57686" w:rsidRPr="00146D90" w:rsidRDefault="00D57686" w:rsidP="00EF5707">
            <w:pPr>
              <w:rPr>
                <w:rStyle w:val="fontstyle01"/>
                <w:rFonts w:ascii="Times New Roman" w:hAnsi="Times New Roman" w:cs="Times New Roman"/>
                <w:b/>
                <w:bCs/>
                <w:sz w:val="22"/>
                <w:szCs w:val="22"/>
              </w:rPr>
            </w:pPr>
            <w:r w:rsidRPr="00146D90">
              <w:rPr>
                <w:rStyle w:val="fontstyle01"/>
                <w:rFonts w:ascii="Times New Roman" w:hAnsi="Times New Roman" w:cs="Times New Roman"/>
                <w:b/>
                <w:bCs/>
                <w:sz w:val="22"/>
                <w:szCs w:val="22"/>
              </w:rPr>
              <w:t>Basic semen parameters</w:t>
            </w:r>
          </w:p>
        </w:tc>
        <w:tc>
          <w:tcPr>
            <w:tcW w:w="0" w:type="auto"/>
            <w:tcBorders>
              <w:left w:val="nil"/>
              <w:bottom w:val="single" w:sz="4" w:space="0" w:color="auto"/>
              <w:right w:val="nil"/>
            </w:tcBorders>
          </w:tcPr>
          <w:p w14:paraId="20643A19" w14:textId="77777777" w:rsidR="00D57686" w:rsidRPr="00146D90" w:rsidRDefault="00D57686" w:rsidP="00EF5707">
            <w:pPr>
              <w:rPr>
                <w:rFonts w:ascii="Times New Roman" w:hAnsi="Times New Roman" w:cs="Times New Roman"/>
                <w:lang w:val="hr-BA"/>
              </w:rPr>
            </w:pPr>
          </w:p>
        </w:tc>
        <w:tc>
          <w:tcPr>
            <w:tcW w:w="1861" w:type="dxa"/>
            <w:tcBorders>
              <w:left w:val="nil"/>
              <w:bottom w:val="single" w:sz="4" w:space="0" w:color="auto"/>
              <w:right w:val="nil"/>
            </w:tcBorders>
          </w:tcPr>
          <w:p w14:paraId="401587C8" w14:textId="77777777" w:rsidR="00D57686" w:rsidRPr="00146D90" w:rsidRDefault="00D57686" w:rsidP="00EF5707">
            <w:pPr>
              <w:rPr>
                <w:rFonts w:ascii="Times New Roman" w:hAnsi="Times New Roman" w:cs="Times New Roman"/>
                <w:lang w:val="hr-BA"/>
              </w:rPr>
            </w:pPr>
          </w:p>
        </w:tc>
      </w:tr>
      <w:tr w:rsidR="00D57686" w:rsidRPr="00146D90" w14:paraId="789F3D4F" w14:textId="77777777" w:rsidTr="00EF5707">
        <w:trPr>
          <w:jc w:val="center"/>
        </w:trPr>
        <w:tc>
          <w:tcPr>
            <w:tcW w:w="0" w:type="auto"/>
            <w:tcBorders>
              <w:top w:val="single" w:sz="4" w:space="0" w:color="auto"/>
              <w:left w:val="nil"/>
              <w:bottom w:val="nil"/>
              <w:right w:val="nil"/>
            </w:tcBorders>
          </w:tcPr>
          <w:p w14:paraId="411BFD73" w14:textId="77777777" w:rsidR="00D57686" w:rsidRPr="00146D90" w:rsidRDefault="00D57686" w:rsidP="00EF5707">
            <w:pPr>
              <w:rPr>
                <w:rFonts w:ascii="Times New Roman" w:hAnsi="Times New Roman" w:cs="Times New Roman"/>
              </w:rPr>
            </w:pPr>
            <w:r w:rsidRPr="00146D90">
              <w:rPr>
                <w:rStyle w:val="fontstyle01"/>
                <w:rFonts w:ascii="Times New Roman" w:hAnsi="Times New Roman" w:cs="Times New Roman"/>
                <w:sz w:val="22"/>
                <w:szCs w:val="22"/>
              </w:rPr>
              <w:t>Volume (mL)</w:t>
            </w:r>
          </w:p>
        </w:tc>
        <w:tc>
          <w:tcPr>
            <w:tcW w:w="2098" w:type="dxa"/>
            <w:gridSpan w:val="2"/>
            <w:tcBorders>
              <w:top w:val="single" w:sz="4" w:space="0" w:color="auto"/>
              <w:left w:val="nil"/>
              <w:bottom w:val="nil"/>
              <w:right w:val="nil"/>
            </w:tcBorders>
          </w:tcPr>
          <w:p w14:paraId="69D7031C"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3.4 </w:t>
            </w:r>
            <w:r w:rsidRPr="00146D90">
              <w:rPr>
                <w:rFonts w:ascii="Times New Roman" w:hAnsi="Times New Roman" w:cs="Times New Roman"/>
                <w:b/>
                <w:bCs/>
                <w:lang w:val="hr-BA"/>
              </w:rPr>
              <w:t xml:space="preserve">± </w:t>
            </w:r>
            <w:r w:rsidRPr="00146D90">
              <w:rPr>
                <w:rFonts w:ascii="Times New Roman" w:hAnsi="Times New Roman" w:cs="Times New Roman"/>
                <w:lang w:val="hr-BA"/>
              </w:rPr>
              <w:t>2.1</w:t>
            </w:r>
          </w:p>
        </w:tc>
      </w:tr>
      <w:tr w:rsidR="00D57686" w:rsidRPr="00146D90" w14:paraId="3CF19F25" w14:textId="77777777" w:rsidTr="00EF5707">
        <w:trPr>
          <w:jc w:val="center"/>
        </w:trPr>
        <w:tc>
          <w:tcPr>
            <w:tcW w:w="0" w:type="auto"/>
            <w:tcBorders>
              <w:top w:val="nil"/>
              <w:left w:val="nil"/>
              <w:bottom w:val="single" w:sz="4" w:space="0" w:color="auto"/>
              <w:right w:val="nil"/>
            </w:tcBorders>
          </w:tcPr>
          <w:p w14:paraId="0FFFEE5F" w14:textId="77777777" w:rsidR="00D57686" w:rsidRPr="00146D90" w:rsidRDefault="00D57686" w:rsidP="00EF5707">
            <w:pPr>
              <w:rPr>
                <w:rStyle w:val="fontstyle01"/>
                <w:rFonts w:ascii="Times New Roman" w:hAnsi="Times New Roman" w:cs="Times New Roman"/>
                <w:sz w:val="22"/>
                <w:szCs w:val="22"/>
              </w:rPr>
            </w:pPr>
            <w:r w:rsidRPr="00146D90">
              <w:rPr>
                <w:rStyle w:val="fontstyle01"/>
                <w:rFonts w:ascii="Times New Roman" w:hAnsi="Times New Roman" w:cs="Times New Roman"/>
                <w:sz w:val="22"/>
                <w:szCs w:val="22"/>
              </w:rPr>
              <w:t>Concentration/mL (x10</w:t>
            </w:r>
            <w:r w:rsidRPr="00146D90">
              <w:rPr>
                <w:rStyle w:val="fontstyle01"/>
                <w:rFonts w:ascii="Times New Roman" w:hAnsi="Times New Roman" w:cs="Times New Roman"/>
                <w:sz w:val="22"/>
                <w:szCs w:val="22"/>
                <w:vertAlign w:val="superscript"/>
              </w:rPr>
              <w:t>6</w:t>
            </w:r>
            <w:r w:rsidRPr="00146D90">
              <w:rPr>
                <w:rStyle w:val="fontstyle01"/>
                <w:rFonts w:ascii="Times New Roman" w:hAnsi="Times New Roman" w:cs="Times New Roman"/>
                <w:sz w:val="22"/>
                <w:szCs w:val="22"/>
              </w:rPr>
              <w:t>)</w:t>
            </w:r>
          </w:p>
          <w:p w14:paraId="686870ED" w14:textId="77777777" w:rsidR="00D57686" w:rsidRPr="00146D90" w:rsidRDefault="00D57686" w:rsidP="00EF5707">
            <w:pPr>
              <w:rPr>
                <w:rFonts w:ascii="Times New Roman" w:hAnsi="Times New Roman" w:cs="Times New Roman"/>
              </w:rPr>
            </w:pPr>
            <w:r w:rsidRPr="00146D90">
              <w:rPr>
                <w:rStyle w:val="fontstyle01"/>
                <w:rFonts w:ascii="Times New Roman" w:hAnsi="Times New Roman" w:cs="Times New Roman"/>
                <w:sz w:val="22"/>
                <w:szCs w:val="22"/>
              </w:rPr>
              <w:t>Total sperm number (x10</w:t>
            </w:r>
            <w:r w:rsidRPr="00146D90">
              <w:rPr>
                <w:rStyle w:val="fontstyle01"/>
                <w:rFonts w:ascii="Times New Roman" w:hAnsi="Times New Roman" w:cs="Times New Roman"/>
                <w:sz w:val="22"/>
                <w:szCs w:val="22"/>
                <w:vertAlign w:val="superscript"/>
              </w:rPr>
              <w:t>6</w:t>
            </w:r>
            <w:r w:rsidRPr="00146D90">
              <w:rPr>
                <w:rStyle w:val="fontstyle01"/>
                <w:rFonts w:ascii="Times New Roman" w:hAnsi="Times New Roman" w:cs="Times New Roman"/>
                <w:sz w:val="22"/>
                <w:szCs w:val="22"/>
              </w:rPr>
              <w:t xml:space="preserve">) </w:t>
            </w:r>
          </w:p>
        </w:tc>
        <w:tc>
          <w:tcPr>
            <w:tcW w:w="2098" w:type="dxa"/>
            <w:gridSpan w:val="2"/>
            <w:tcBorders>
              <w:top w:val="nil"/>
              <w:left w:val="nil"/>
              <w:bottom w:val="single" w:sz="4" w:space="0" w:color="auto"/>
              <w:right w:val="nil"/>
            </w:tcBorders>
          </w:tcPr>
          <w:p w14:paraId="09C119B4" w14:textId="77777777" w:rsidR="00D57686" w:rsidRPr="00146D90" w:rsidRDefault="00D57686" w:rsidP="00EF5707">
            <w:pPr>
              <w:jc w:val="center"/>
              <w:rPr>
                <w:rFonts w:ascii="Times New Roman" w:hAnsi="Times New Roman" w:cs="Times New Roman"/>
              </w:rPr>
            </w:pPr>
            <w:r w:rsidRPr="00146D90">
              <w:rPr>
                <w:rFonts w:ascii="Times New Roman" w:hAnsi="Times New Roman" w:cs="Times New Roman"/>
                <w:lang w:val="hr-BA"/>
              </w:rPr>
              <w:t xml:space="preserve">109.33 </w:t>
            </w:r>
            <w:r w:rsidRPr="00146D90">
              <w:rPr>
                <w:rFonts w:ascii="Times New Roman" w:hAnsi="Times New Roman" w:cs="Times New Roman"/>
                <w:b/>
                <w:bCs/>
                <w:lang w:val="hr-BA"/>
              </w:rPr>
              <w:t xml:space="preserve">± </w:t>
            </w:r>
            <w:r w:rsidRPr="00146D90">
              <w:rPr>
                <w:rFonts w:ascii="Times New Roman" w:hAnsi="Times New Roman" w:cs="Times New Roman"/>
              </w:rPr>
              <w:t>80.18</w:t>
            </w:r>
          </w:p>
          <w:p w14:paraId="5003CD8E"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rPr>
              <w:t xml:space="preserve">1875.7 </w:t>
            </w:r>
            <w:r w:rsidRPr="00146D90">
              <w:rPr>
                <w:rFonts w:ascii="Times New Roman" w:hAnsi="Times New Roman" w:cs="Times New Roman"/>
                <w:b/>
                <w:bCs/>
                <w:lang w:val="hr-BA"/>
              </w:rPr>
              <w:t xml:space="preserve">± </w:t>
            </w:r>
            <w:r w:rsidRPr="00146D90">
              <w:rPr>
                <w:rFonts w:ascii="Times New Roman" w:hAnsi="Times New Roman" w:cs="Times New Roman"/>
              </w:rPr>
              <w:t>2826.1</w:t>
            </w:r>
          </w:p>
        </w:tc>
      </w:tr>
      <w:tr w:rsidR="00D57686" w:rsidRPr="00146D90" w14:paraId="746A3CEE" w14:textId="77777777" w:rsidTr="00EF5707">
        <w:trPr>
          <w:jc w:val="center"/>
        </w:trPr>
        <w:tc>
          <w:tcPr>
            <w:tcW w:w="0" w:type="auto"/>
            <w:tcBorders>
              <w:top w:val="single" w:sz="4" w:space="0" w:color="auto"/>
              <w:left w:val="nil"/>
              <w:bottom w:val="single" w:sz="4" w:space="0" w:color="auto"/>
              <w:right w:val="nil"/>
            </w:tcBorders>
          </w:tcPr>
          <w:p w14:paraId="1C733120" w14:textId="77777777" w:rsidR="00D57686" w:rsidRPr="00146D90" w:rsidRDefault="00D57686" w:rsidP="00EF5707">
            <w:pPr>
              <w:rPr>
                <w:rStyle w:val="fontstyle01"/>
                <w:rFonts w:ascii="Times New Roman" w:hAnsi="Times New Roman" w:cs="Times New Roman"/>
                <w:b/>
                <w:bCs/>
                <w:sz w:val="22"/>
                <w:szCs w:val="22"/>
              </w:rPr>
            </w:pPr>
            <w:r w:rsidRPr="00146D90">
              <w:rPr>
                <w:rStyle w:val="fontstyle01"/>
                <w:rFonts w:ascii="Times New Roman" w:hAnsi="Times New Roman" w:cs="Times New Roman"/>
                <w:b/>
                <w:bCs/>
                <w:sz w:val="22"/>
                <w:szCs w:val="22"/>
              </w:rPr>
              <w:t>CASA semen parameters</w:t>
            </w:r>
          </w:p>
        </w:tc>
        <w:tc>
          <w:tcPr>
            <w:tcW w:w="0" w:type="auto"/>
            <w:tcBorders>
              <w:top w:val="single" w:sz="4" w:space="0" w:color="auto"/>
              <w:left w:val="nil"/>
              <w:bottom w:val="single" w:sz="4" w:space="0" w:color="auto"/>
              <w:right w:val="nil"/>
            </w:tcBorders>
          </w:tcPr>
          <w:p w14:paraId="0A305492" w14:textId="77777777" w:rsidR="00D57686" w:rsidRPr="00146D90" w:rsidRDefault="00D57686" w:rsidP="00EF5707">
            <w:pPr>
              <w:rPr>
                <w:rFonts w:ascii="Times New Roman" w:hAnsi="Times New Roman" w:cs="Times New Roman"/>
                <w:lang w:val="hr-BA"/>
              </w:rPr>
            </w:pPr>
          </w:p>
        </w:tc>
        <w:tc>
          <w:tcPr>
            <w:tcW w:w="1861" w:type="dxa"/>
            <w:tcBorders>
              <w:top w:val="single" w:sz="4" w:space="0" w:color="auto"/>
              <w:left w:val="nil"/>
              <w:bottom w:val="single" w:sz="4" w:space="0" w:color="auto"/>
              <w:right w:val="nil"/>
            </w:tcBorders>
          </w:tcPr>
          <w:p w14:paraId="7B292480" w14:textId="77777777" w:rsidR="00D57686" w:rsidRPr="00146D90" w:rsidRDefault="00D57686" w:rsidP="00EF5707">
            <w:pPr>
              <w:rPr>
                <w:rFonts w:ascii="Times New Roman" w:hAnsi="Times New Roman" w:cs="Times New Roman"/>
                <w:lang w:val="hr-BA"/>
              </w:rPr>
            </w:pPr>
          </w:p>
        </w:tc>
      </w:tr>
      <w:tr w:rsidR="00D57686" w:rsidRPr="00146D90" w14:paraId="6954BD27" w14:textId="77777777" w:rsidTr="00EF5707">
        <w:trPr>
          <w:jc w:val="center"/>
        </w:trPr>
        <w:tc>
          <w:tcPr>
            <w:tcW w:w="0" w:type="auto"/>
            <w:tcBorders>
              <w:top w:val="single" w:sz="4" w:space="0" w:color="auto"/>
              <w:left w:val="nil"/>
              <w:bottom w:val="nil"/>
              <w:right w:val="nil"/>
            </w:tcBorders>
          </w:tcPr>
          <w:p w14:paraId="2AB06F2C" w14:textId="77777777" w:rsidR="00D57686" w:rsidRPr="00146D90" w:rsidRDefault="00D57686" w:rsidP="00EF5707">
            <w:pPr>
              <w:rPr>
                <w:rStyle w:val="fontstyle01"/>
                <w:rFonts w:ascii="Times New Roman" w:hAnsi="Times New Roman" w:cs="Times New Roman"/>
                <w:sz w:val="22"/>
                <w:szCs w:val="22"/>
              </w:rPr>
            </w:pPr>
            <w:r w:rsidRPr="00146D90">
              <w:rPr>
                <w:rStyle w:val="fontstyle01"/>
                <w:rFonts w:ascii="Times New Roman" w:hAnsi="Times New Roman" w:cs="Times New Roman"/>
                <w:sz w:val="22"/>
                <w:szCs w:val="22"/>
              </w:rPr>
              <w:t>Total motility (%)</w:t>
            </w:r>
          </w:p>
        </w:tc>
        <w:tc>
          <w:tcPr>
            <w:tcW w:w="2098" w:type="dxa"/>
            <w:gridSpan w:val="2"/>
            <w:tcBorders>
              <w:top w:val="single" w:sz="4" w:space="0" w:color="auto"/>
              <w:left w:val="nil"/>
              <w:bottom w:val="nil"/>
              <w:right w:val="nil"/>
            </w:tcBorders>
          </w:tcPr>
          <w:p w14:paraId="4DA5B670"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81.96 </w:t>
            </w:r>
            <w:r w:rsidRPr="00146D90">
              <w:rPr>
                <w:rFonts w:ascii="Times New Roman" w:hAnsi="Times New Roman" w:cs="Times New Roman"/>
                <w:b/>
                <w:bCs/>
                <w:lang w:val="hr-BA"/>
              </w:rPr>
              <w:t>±</w:t>
            </w:r>
            <w:r w:rsidRPr="00146D90">
              <w:rPr>
                <w:rFonts w:ascii="Times New Roman" w:hAnsi="Times New Roman" w:cs="Times New Roman"/>
                <w:lang w:val="hr-BA"/>
              </w:rPr>
              <w:t xml:space="preserve"> 13.05</w:t>
            </w:r>
          </w:p>
        </w:tc>
      </w:tr>
      <w:tr w:rsidR="00D57686" w:rsidRPr="00146D90" w14:paraId="0A195D1E" w14:textId="77777777" w:rsidTr="00EF5707">
        <w:trPr>
          <w:jc w:val="center"/>
        </w:trPr>
        <w:tc>
          <w:tcPr>
            <w:tcW w:w="0" w:type="auto"/>
            <w:tcBorders>
              <w:top w:val="nil"/>
              <w:left w:val="nil"/>
              <w:bottom w:val="nil"/>
              <w:right w:val="nil"/>
            </w:tcBorders>
          </w:tcPr>
          <w:p w14:paraId="72E97288" w14:textId="77777777" w:rsidR="00D57686" w:rsidRPr="00146D90" w:rsidRDefault="00D57686" w:rsidP="00EF5707">
            <w:pPr>
              <w:rPr>
                <w:rFonts w:ascii="Times New Roman" w:hAnsi="Times New Roman" w:cs="Times New Roman"/>
              </w:rPr>
            </w:pPr>
            <w:r w:rsidRPr="00146D90">
              <w:rPr>
                <w:rStyle w:val="fontstyle01"/>
                <w:rFonts w:ascii="Times New Roman" w:hAnsi="Times New Roman" w:cs="Times New Roman"/>
                <w:sz w:val="22"/>
                <w:szCs w:val="22"/>
              </w:rPr>
              <w:t>Progressive motility (%)</w:t>
            </w:r>
          </w:p>
        </w:tc>
        <w:tc>
          <w:tcPr>
            <w:tcW w:w="2098" w:type="dxa"/>
            <w:gridSpan w:val="2"/>
            <w:tcBorders>
              <w:top w:val="nil"/>
              <w:left w:val="nil"/>
              <w:bottom w:val="nil"/>
              <w:right w:val="nil"/>
            </w:tcBorders>
          </w:tcPr>
          <w:p w14:paraId="00DBC4CB"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47.83 </w:t>
            </w:r>
            <w:r w:rsidRPr="00146D90">
              <w:rPr>
                <w:rFonts w:ascii="Times New Roman" w:hAnsi="Times New Roman" w:cs="Times New Roman"/>
                <w:b/>
                <w:bCs/>
                <w:lang w:val="hr-BA"/>
              </w:rPr>
              <w:t>±</w:t>
            </w:r>
            <w:r w:rsidRPr="00146D90">
              <w:rPr>
                <w:rFonts w:ascii="Times New Roman" w:hAnsi="Times New Roman" w:cs="Times New Roman"/>
                <w:lang w:val="hr-BA"/>
              </w:rPr>
              <w:t xml:space="preserve"> 15.68</w:t>
            </w:r>
          </w:p>
        </w:tc>
      </w:tr>
      <w:tr w:rsidR="00D57686" w:rsidRPr="00146D90" w14:paraId="4ABDFAA0" w14:textId="77777777" w:rsidTr="00EF5707">
        <w:trPr>
          <w:jc w:val="center"/>
        </w:trPr>
        <w:tc>
          <w:tcPr>
            <w:tcW w:w="0" w:type="auto"/>
            <w:tcBorders>
              <w:top w:val="nil"/>
              <w:left w:val="nil"/>
              <w:bottom w:val="nil"/>
              <w:right w:val="nil"/>
            </w:tcBorders>
          </w:tcPr>
          <w:p w14:paraId="0A15F250" w14:textId="77777777" w:rsidR="00D57686" w:rsidRPr="00146D90" w:rsidRDefault="00D57686" w:rsidP="00EF5707">
            <w:pPr>
              <w:rPr>
                <w:rFonts w:ascii="Times New Roman" w:hAnsi="Times New Roman" w:cs="Times New Roman"/>
              </w:rPr>
            </w:pPr>
            <w:r w:rsidRPr="00146D90">
              <w:rPr>
                <w:rStyle w:val="fontstyle01"/>
                <w:rFonts w:ascii="Times New Roman" w:hAnsi="Times New Roman" w:cs="Times New Roman"/>
                <w:sz w:val="22"/>
                <w:szCs w:val="22"/>
              </w:rPr>
              <w:t>VAP µm/s</w:t>
            </w:r>
          </w:p>
        </w:tc>
        <w:tc>
          <w:tcPr>
            <w:tcW w:w="2098" w:type="dxa"/>
            <w:gridSpan w:val="2"/>
            <w:tcBorders>
              <w:top w:val="nil"/>
              <w:left w:val="nil"/>
              <w:bottom w:val="nil"/>
              <w:right w:val="nil"/>
            </w:tcBorders>
          </w:tcPr>
          <w:p w14:paraId="06FD9EB3"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88.10 </w:t>
            </w:r>
            <w:r w:rsidRPr="00146D90">
              <w:rPr>
                <w:rFonts w:ascii="Times New Roman" w:hAnsi="Times New Roman" w:cs="Times New Roman"/>
                <w:b/>
                <w:bCs/>
                <w:lang w:val="hr-BA"/>
              </w:rPr>
              <w:t>±</w:t>
            </w:r>
            <w:r w:rsidRPr="00146D90">
              <w:rPr>
                <w:rFonts w:ascii="Times New Roman" w:hAnsi="Times New Roman" w:cs="Times New Roman"/>
                <w:lang w:val="hr-BA"/>
              </w:rPr>
              <w:t xml:space="preserve"> 23.29</w:t>
            </w:r>
          </w:p>
        </w:tc>
      </w:tr>
      <w:tr w:rsidR="00D57686" w:rsidRPr="00146D90" w14:paraId="54AD206D" w14:textId="77777777" w:rsidTr="00EF5707">
        <w:trPr>
          <w:jc w:val="center"/>
        </w:trPr>
        <w:tc>
          <w:tcPr>
            <w:tcW w:w="0" w:type="auto"/>
            <w:tcBorders>
              <w:top w:val="nil"/>
              <w:left w:val="nil"/>
              <w:bottom w:val="nil"/>
              <w:right w:val="nil"/>
            </w:tcBorders>
          </w:tcPr>
          <w:p w14:paraId="7544BA27" w14:textId="77777777" w:rsidR="00D57686" w:rsidRPr="00146D90" w:rsidRDefault="00D57686" w:rsidP="00EF5707">
            <w:pPr>
              <w:rPr>
                <w:rFonts w:ascii="Times New Roman" w:hAnsi="Times New Roman" w:cs="Times New Roman"/>
              </w:rPr>
            </w:pPr>
            <w:r w:rsidRPr="00146D90">
              <w:rPr>
                <w:rStyle w:val="fontstyle01"/>
                <w:rFonts w:ascii="Times New Roman" w:hAnsi="Times New Roman" w:cs="Times New Roman"/>
                <w:sz w:val="22"/>
                <w:szCs w:val="22"/>
              </w:rPr>
              <w:t>VSL µm/s</w:t>
            </w:r>
          </w:p>
        </w:tc>
        <w:tc>
          <w:tcPr>
            <w:tcW w:w="2098" w:type="dxa"/>
            <w:gridSpan w:val="2"/>
            <w:tcBorders>
              <w:top w:val="nil"/>
              <w:left w:val="nil"/>
              <w:bottom w:val="nil"/>
              <w:right w:val="nil"/>
            </w:tcBorders>
          </w:tcPr>
          <w:p w14:paraId="68A67396"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70.58 </w:t>
            </w:r>
            <w:r w:rsidRPr="00146D90">
              <w:rPr>
                <w:rFonts w:ascii="Times New Roman" w:hAnsi="Times New Roman" w:cs="Times New Roman"/>
                <w:b/>
                <w:bCs/>
                <w:lang w:val="hr-BA"/>
              </w:rPr>
              <w:t>±</w:t>
            </w:r>
            <w:r w:rsidRPr="00146D90">
              <w:rPr>
                <w:rFonts w:ascii="Times New Roman" w:hAnsi="Times New Roman" w:cs="Times New Roman"/>
                <w:lang w:val="hr-BA"/>
              </w:rPr>
              <w:t xml:space="preserve"> 23.39</w:t>
            </w:r>
          </w:p>
        </w:tc>
      </w:tr>
      <w:tr w:rsidR="00D57686" w:rsidRPr="00146D90" w14:paraId="1E3D7A0D" w14:textId="77777777" w:rsidTr="00EF5707">
        <w:trPr>
          <w:jc w:val="center"/>
        </w:trPr>
        <w:tc>
          <w:tcPr>
            <w:tcW w:w="0" w:type="auto"/>
            <w:tcBorders>
              <w:top w:val="nil"/>
              <w:left w:val="nil"/>
              <w:bottom w:val="nil"/>
              <w:right w:val="nil"/>
            </w:tcBorders>
          </w:tcPr>
          <w:p w14:paraId="10C1D4C3" w14:textId="77777777" w:rsidR="00D57686" w:rsidRPr="00146D90" w:rsidRDefault="00D57686" w:rsidP="00EF5707">
            <w:pPr>
              <w:rPr>
                <w:rFonts w:ascii="Times New Roman" w:hAnsi="Times New Roman" w:cs="Times New Roman"/>
              </w:rPr>
            </w:pPr>
            <w:r w:rsidRPr="00146D90">
              <w:rPr>
                <w:rFonts w:ascii="Times New Roman" w:hAnsi="Times New Roman" w:cs="Times New Roman"/>
                <w:lang w:val="hr-BA"/>
              </w:rPr>
              <w:t xml:space="preserve">VCL </w:t>
            </w:r>
            <w:r w:rsidRPr="00146D90">
              <w:rPr>
                <w:rStyle w:val="fontstyle01"/>
                <w:rFonts w:ascii="Times New Roman" w:hAnsi="Times New Roman" w:cs="Times New Roman"/>
                <w:sz w:val="22"/>
                <w:szCs w:val="22"/>
              </w:rPr>
              <w:t>µm/s</w:t>
            </w:r>
          </w:p>
        </w:tc>
        <w:tc>
          <w:tcPr>
            <w:tcW w:w="2098" w:type="dxa"/>
            <w:gridSpan w:val="2"/>
            <w:tcBorders>
              <w:top w:val="nil"/>
              <w:left w:val="nil"/>
              <w:bottom w:val="nil"/>
              <w:right w:val="nil"/>
            </w:tcBorders>
          </w:tcPr>
          <w:p w14:paraId="770BE42D"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151.57 </w:t>
            </w:r>
            <w:r w:rsidRPr="00146D90">
              <w:rPr>
                <w:rFonts w:ascii="Times New Roman" w:hAnsi="Times New Roman" w:cs="Times New Roman"/>
                <w:b/>
                <w:bCs/>
                <w:lang w:val="hr-BA"/>
              </w:rPr>
              <w:t xml:space="preserve">± </w:t>
            </w:r>
            <w:r w:rsidRPr="00146D90">
              <w:rPr>
                <w:rFonts w:ascii="Times New Roman" w:hAnsi="Times New Roman" w:cs="Times New Roman"/>
                <w:lang w:val="hr-BA"/>
              </w:rPr>
              <w:t>47.46</w:t>
            </w:r>
          </w:p>
        </w:tc>
      </w:tr>
      <w:tr w:rsidR="00D57686" w:rsidRPr="00146D90" w14:paraId="379BCE0D" w14:textId="77777777" w:rsidTr="00EF5707">
        <w:trPr>
          <w:jc w:val="center"/>
        </w:trPr>
        <w:tc>
          <w:tcPr>
            <w:tcW w:w="0" w:type="auto"/>
            <w:tcBorders>
              <w:top w:val="nil"/>
              <w:left w:val="nil"/>
              <w:bottom w:val="nil"/>
              <w:right w:val="nil"/>
            </w:tcBorders>
          </w:tcPr>
          <w:p w14:paraId="3780072F" w14:textId="77777777" w:rsidR="00D57686" w:rsidRPr="00146D90" w:rsidRDefault="00D57686" w:rsidP="00EF5707">
            <w:pPr>
              <w:rPr>
                <w:rFonts w:ascii="Times New Roman" w:hAnsi="Times New Roman" w:cs="Times New Roman"/>
              </w:rPr>
            </w:pPr>
            <w:r w:rsidRPr="00146D90">
              <w:rPr>
                <w:rFonts w:ascii="Times New Roman" w:hAnsi="Times New Roman" w:cs="Times New Roman"/>
                <w:lang w:val="hr-BA"/>
              </w:rPr>
              <w:t xml:space="preserve">ALH </w:t>
            </w:r>
            <w:r w:rsidRPr="00146D90">
              <w:rPr>
                <w:rStyle w:val="fontstyle01"/>
                <w:rFonts w:ascii="Times New Roman" w:hAnsi="Times New Roman" w:cs="Times New Roman"/>
                <w:sz w:val="22"/>
                <w:szCs w:val="22"/>
              </w:rPr>
              <w:t>µm</w:t>
            </w:r>
          </w:p>
        </w:tc>
        <w:tc>
          <w:tcPr>
            <w:tcW w:w="2098" w:type="dxa"/>
            <w:gridSpan w:val="2"/>
            <w:tcBorders>
              <w:top w:val="nil"/>
              <w:left w:val="nil"/>
              <w:bottom w:val="nil"/>
              <w:right w:val="nil"/>
            </w:tcBorders>
          </w:tcPr>
          <w:p w14:paraId="45A07456"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8.96 </w:t>
            </w:r>
            <w:r w:rsidRPr="00146D90">
              <w:rPr>
                <w:rFonts w:ascii="Times New Roman" w:hAnsi="Times New Roman" w:cs="Times New Roman"/>
                <w:b/>
                <w:bCs/>
                <w:lang w:val="hr-BA"/>
              </w:rPr>
              <w:t>±</w:t>
            </w:r>
            <w:r w:rsidRPr="00146D90">
              <w:rPr>
                <w:rFonts w:ascii="Times New Roman" w:hAnsi="Times New Roman" w:cs="Times New Roman"/>
                <w:lang w:val="hr-BA"/>
              </w:rPr>
              <w:t xml:space="preserve"> 8.00</w:t>
            </w:r>
          </w:p>
        </w:tc>
      </w:tr>
      <w:tr w:rsidR="00D57686" w:rsidRPr="00146D90" w14:paraId="6EA87594" w14:textId="77777777" w:rsidTr="00EF5707">
        <w:trPr>
          <w:jc w:val="center"/>
        </w:trPr>
        <w:tc>
          <w:tcPr>
            <w:tcW w:w="0" w:type="auto"/>
            <w:tcBorders>
              <w:top w:val="nil"/>
              <w:left w:val="nil"/>
              <w:bottom w:val="nil"/>
              <w:right w:val="nil"/>
            </w:tcBorders>
          </w:tcPr>
          <w:p w14:paraId="6F3C9526"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BCF (Hz)</w:t>
            </w:r>
          </w:p>
        </w:tc>
        <w:tc>
          <w:tcPr>
            <w:tcW w:w="2098" w:type="dxa"/>
            <w:gridSpan w:val="2"/>
            <w:tcBorders>
              <w:top w:val="nil"/>
              <w:left w:val="nil"/>
              <w:bottom w:val="nil"/>
              <w:right w:val="nil"/>
            </w:tcBorders>
          </w:tcPr>
          <w:p w14:paraId="0232B723"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26.45 </w:t>
            </w:r>
            <w:r w:rsidRPr="00146D90">
              <w:rPr>
                <w:rFonts w:ascii="Times New Roman" w:hAnsi="Times New Roman" w:cs="Times New Roman"/>
                <w:b/>
                <w:bCs/>
                <w:lang w:val="hr-BA"/>
              </w:rPr>
              <w:t xml:space="preserve">± </w:t>
            </w:r>
            <w:r w:rsidRPr="00146D90">
              <w:rPr>
                <w:rFonts w:ascii="Times New Roman" w:hAnsi="Times New Roman" w:cs="Times New Roman"/>
                <w:lang w:val="hr-BA"/>
              </w:rPr>
              <w:t>16.94</w:t>
            </w:r>
          </w:p>
        </w:tc>
      </w:tr>
      <w:tr w:rsidR="00D57686" w:rsidRPr="00146D90" w14:paraId="5501146F" w14:textId="77777777" w:rsidTr="00EF5707">
        <w:trPr>
          <w:jc w:val="center"/>
        </w:trPr>
        <w:tc>
          <w:tcPr>
            <w:tcW w:w="0" w:type="auto"/>
            <w:tcBorders>
              <w:top w:val="nil"/>
              <w:left w:val="nil"/>
              <w:bottom w:val="nil"/>
              <w:right w:val="nil"/>
            </w:tcBorders>
          </w:tcPr>
          <w:p w14:paraId="4FB3B3FD"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STR (%)</w:t>
            </w:r>
          </w:p>
        </w:tc>
        <w:tc>
          <w:tcPr>
            <w:tcW w:w="2098" w:type="dxa"/>
            <w:gridSpan w:val="2"/>
            <w:tcBorders>
              <w:top w:val="nil"/>
              <w:left w:val="nil"/>
              <w:bottom w:val="nil"/>
              <w:right w:val="nil"/>
            </w:tcBorders>
          </w:tcPr>
          <w:p w14:paraId="3C0CE02E"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78.14  </w:t>
            </w:r>
            <w:r w:rsidRPr="00146D90">
              <w:rPr>
                <w:rFonts w:ascii="Times New Roman" w:hAnsi="Times New Roman" w:cs="Times New Roman"/>
                <w:b/>
                <w:bCs/>
                <w:lang w:val="hr-BA"/>
              </w:rPr>
              <w:t>±</w:t>
            </w:r>
            <w:r w:rsidRPr="00146D90">
              <w:rPr>
                <w:rFonts w:ascii="Times New Roman" w:hAnsi="Times New Roman" w:cs="Times New Roman"/>
                <w:lang w:val="hr-BA"/>
              </w:rPr>
              <w:t xml:space="preserve"> 15.13</w:t>
            </w:r>
          </w:p>
        </w:tc>
      </w:tr>
      <w:tr w:rsidR="00D57686" w:rsidRPr="00146D90" w14:paraId="6C09B0FA" w14:textId="77777777" w:rsidTr="00EF5707">
        <w:trPr>
          <w:jc w:val="center"/>
        </w:trPr>
        <w:tc>
          <w:tcPr>
            <w:tcW w:w="0" w:type="auto"/>
            <w:tcBorders>
              <w:top w:val="nil"/>
              <w:left w:val="nil"/>
              <w:bottom w:val="nil"/>
              <w:right w:val="nil"/>
            </w:tcBorders>
          </w:tcPr>
          <w:p w14:paraId="2579CA5B"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LIN (%)</w:t>
            </w:r>
          </w:p>
        </w:tc>
        <w:tc>
          <w:tcPr>
            <w:tcW w:w="2098" w:type="dxa"/>
            <w:gridSpan w:val="2"/>
            <w:tcBorders>
              <w:top w:val="nil"/>
              <w:left w:val="nil"/>
              <w:bottom w:val="nil"/>
              <w:right w:val="nil"/>
            </w:tcBorders>
          </w:tcPr>
          <w:p w14:paraId="4C54CB57"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48.29 </w:t>
            </w:r>
            <w:r w:rsidRPr="00146D90">
              <w:rPr>
                <w:rFonts w:ascii="Times New Roman" w:hAnsi="Times New Roman" w:cs="Times New Roman"/>
                <w:b/>
                <w:bCs/>
                <w:lang w:val="hr-BA"/>
              </w:rPr>
              <w:t>±</w:t>
            </w:r>
            <w:r w:rsidRPr="00146D90">
              <w:rPr>
                <w:rFonts w:ascii="Times New Roman" w:hAnsi="Times New Roman" w:cs="Times New Roman"/>
                <w:lang w:val="hr-BA"/>
              </w:rPr>
              <w:t xml:space="preserve"> 12.88</w:t>
            </w:r>
          </w:p>
        </w:tc>
      </w:tr>
      <w:tr w:rsidR="00D57686" w:rsidRPr="00146D90" w14:paraId="35113F2A" w14:textId="77777777" w:rsidTr="00EF5707">
        <w:trPr>
          <w:jc w:val="center"/>
        </w:trPr>
        <w:tc>
          <w:tcPr>
            <w:tcW w:w="0" w:type="auto"/>
            <w:tcBorders>
              <w:top w:val="nil"/>
              <w:left w:val="nil"/>
              <w:bottom w:val="nil"/>
              <w:right w:val="nil"/>
            </w:tcBorders>
          </w:tcPr>
          <w:p w14:paraId="4AD767FF"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ELNG (%)</w:t>
            </w:r>
          </w:p>
        </w:tc>
        <w:tc>
          <w:tcPr>
            <w:tcW w:w="2098" w:type="dxa"/>
            <w:gridSpan w:val="2"/>
            <w:tcBorders>
              <w:top w:val="nil"/>
              <w:left w:val="nil"/>
              <w:bottom w:val="nil"/>
              <w:right w:val="nil"/>
            </w:tcBorders>
          </w:tcPr>
          <w:p w14:paraId="44BD812C"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47.21 </w:t>
            </w:r>
            <w:r w:rsidRPr="00146D90">
              <w:rPr>
                <w:rFonts w:ascii="Times New Roman" w:hAnsi="Times New Roman" w:cs="Times New Roman"/>
                <w:b/>
                <w:bCs/>
                <w:lang w:val="hr-BA"/>
              </w:rPr>
              <w:t>±</w:t>
            </w:r>
            <w:r w:rsidRPr="00146D90">
              <w:rPr>
                <w:rFonts w:ascii="Times New Roman" w:hAnsi="Times New Roman" w:cs="Times New Roman"/>
                <w:lang w:val="hr-BA"/>
              </w:rPr>
              <w:t xml:space="preserve">  9.92</w:t>
            </w:r>
          </w:p>
        </w:tc>
      </w:tr>
      <w:tr w:rsidR="00D57686" w:rsidRPr="00146D90" w14:paraId="0FB42359" w14:textId="77777777" w:rsidTr="00EF5707">
        <w:trPr>
          <w:jc w:val="center"/>
        </w:trPr>
        <w:tc>
          <w:tcPr>
            <w:tcW w:w="0" w:type="auto"/>
            <w:tcBorders>
              <w:top w:val="nil"/>
              <w:left w:val="nil"/>
              <w:bottom w:val="nil"/>
              <w:right w:val="nil"/>
            </w:tcBorders>
          </w:tcPr>
          <w:p w14:paraId="71B1015A"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AREA</w:t>
            </w:r>
            <w:r w:rsidRPr="00146D90">
              <w:rPr>
                <w:rStyle w:val="fontstyle01"/>
                <w:rFonts w:ascii="Times New Roman" w:hAnsi="Times New Roman" w:cs="Times New Roman"/>
                <w:sz w:val="22"/>
                <w:szCs w:val="22"/>
              </w:rPr>
              <w:t xml:space="preserve"> µm/sq</w:t>
            </w:r>
          </w:p>
        </w:tc>
        <w:tc>
          <w:tcPr>
            <w:tcW w:w="2098" w:type="dxa"/>
            <w:gridSpan w:val="2"/>
            <w:tcBorders>
              <w:top w:val="nil"/>
              <w:left w:val="nil"/>
              <w:bottom w:val="nil"/>
              <w:right w:val="nil"/>
            </w:tcBorders>
          </w:tcPr>
          <w:p w14:paraId="2E8DC465"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7.03 </w:t>
            </w:r>
            <w:r w:rsidRPr="00146D90">
              <w:rPr>
                <w:rFonts w:ascii="Times New Roman" w:hAnsi="Times New Roman" w:cs="Times New Roman"/>
                <w:b/>
                <w:bCs/>
                <w:lang w:val="hr-BA"/>
              </w:rPr>
              <w:t xml:space="preserve">± </w:t>
            </w:r>
            <w:r w:rsidRPr="00146D90">
              <w:rPr>
                <w:rFonts w:ascii="Times New Roman" w:hAnsi="Times New Roman" w:cs="Times New Roman"/>
                <w:lang w:val="hr-BA"/>
              </w:rPr>
              <w:t>7.32</w:t>
            </w:r>
          </w:p>
        </w:tc>
      </w:tr>
      <w:tr w:rsidR="00D57686" w:rsidRPr="00146D90" w14:paraId="063D4A93" w14:textId="77777777" w:rsidTr="00EF5707">
        <w:trPr>
          <w:jc w:val="center"/>
        </w:trPr>
        <w:tc>
          <w:tcPr>
            <w:tcW w:w="0" w:type="auto"/>
            <w:tcBorders>
              <w:top w:val="nil"/>
              <w:left w:val="nil"/>
              <w:bottom w:val="nil"/>
              <w:right w:val="nil"/>
            </w:tcBorders>
          </w:tcPr>
          <w:p w14:paraId="0CBCB9D8"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RAPID (%)</w:t>
            </w:r>
          </w:p>
        </w:tc>
        <w:tc>
          <w:tcPr>
            <w:tcW w:w="2098" w:type="dxa"/>
            <w:gridSpan w:val="2"/>
            <w:tcBorders>
              <w:top w:val="nil"/>
              <w:left w:val="nil"/>
              <w:bottom w:val="nil"/>
              <w:right w:val="nil"/>
            </w:tcBorders>
          </w:tcPr>
          <w:p w14:paraId="3F3242E6"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53.66 </w:t>
            </w:r>
            <w:r w:rsidRPr="00146D90">
              <w:rPr>
                <w:rFonts w:ascii="Times New Roman" w:hAnsi="Times New Roman" w:cs="Times New Roman"/>
                <w:b/>
                <w:bCs/>
                <w:lang w:val="hr-BA"/>
              </w:rPr>
              <w:t>±</w:t>
            </w:r>
            <w:r w:rsidRPr="00146D90">
              <w:rPr>
                <w:rFonts w:ascii="Times New Roman" w:hAnsi="Times New Roman" w:cs="Times New Roman"/>
                <w:lang w:val="hr-BA"/>
              </w:rPr>
              <w:t xml:space="preserve"> 20.52</w:t>
            </w:r>
          </w:p>
        </w:tc>
      </w:tr>
      <w:tr w:rsidR="00D57686" w:rsidRPr="00146D90" w14:paraId="143E2A7F" w14:textId="77777777" w:rsidTr="00EF5707">
        <w:trPr>
          <w:jc w:val="center"/>
        </w:trPr>
        <w:tc>
          <w:tcPr>
            <w:tcW w:w="0" w:type="auto"/>
            <w:tcBorders>
              <w:top w:val="nil"/>
              <w:left w:val="nil"/>
              <w:bottom w:val="nil"/>
              <w:right w:val="nil"/>
            </w:tcBorders>
          </w:tcPr>
          <w:p w14:paraId="786294C8"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MEDIUM (%)</w:t>
            </w:r>
          </w:p>
        </w:tc>
        <w:tc>
          <w:tcPr>
            <w:tcW w:w="2098" w:type="dxa"/>
            <w:gridSpan w:val="2"/>
            <w:tcBorders>
              <w:top w:val="nil"/>
              <w:left w:val="nil"/>
              <w:bottom w:val="nil"/>
              <w:right w:val="nil"/>
            </w:tcBorders>
          </w:tcPr>
          <w:p w14:paraId="78F2C360"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8.01 </w:t>
            </w:r>
            <w:r w:rsidRPr="00146D90">
              <w:rPr>
                <w:rFonts w:ascii="Times New Roman" w:hAnsi="Times New Roman" w:cs="Times New Roman"/>
                <w:b/>
                <w:bCs/>
                <w:lang w:val="hr-BA"/>
              </w:rPr>
              <w:t xml:space="preserve">± </w:t>
            </w:r>
            <w:r w:rsidRPr="00146D90">
              <w:rPr>
                <w:rFonts w:ascii="Times New Roman" w:hAnsi="Times New Roman" w:cs="Times New Roman"/>
                <w:lang w:val="hr-BA"/>
              </w:rPr>
              <w:t>5.78</w:t>
            </w:r>
          </w:p>
        </w:tc>
      </w:tr>
      <w:tr w:rsidR="00D57686" w:rsidRPr="00146D90" w14:paraId="0EC0E45A" w14:textId="77777777" w:rsidTr="00EF5707">
        <w:trPr>
          <w:jc w:val="center"/>
        </w:trPr>
        <w:tc>
          <w:tcPr>
            <w:tcW w:w="0" w:type="auto"/>
            <w:tcBorders>
              <w:top w:val="nil"/>
              <w:left w:val="nil"/>
              <w:bottom w:val="single" w:sz="4" w:space="0" w:color="auto"/>
              <w:right w:val="nil"/>
            </w:tcBorders>
          </w:tcPr>
          <w:p w14:paraId="2FF0FDEA"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SLOW (%)</w:t>
            </w:r>
          </w:p>
          <w:p w14:paraId="4B49C130"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STATIC (%)</w:t>
            </w:r>
          </w:p>
        </w:tc>
        <w:tc>
          <w:tcPr>
            <w:tcW w:w="2098" w:type="dxa"/>
            <w:gridSpan w:val="2"/>
            <w:tcBorders>
              <w:top w:val="nil"/>
              <w:left w:val="nil"/>
              <w:bottom w:val="single" w:sz="4" w:space="0" w:color="auto"/>
              <w:right w:val="nil"/>
            </w:tcBorders>
          </w:tcPr>
          <w:p w14:paraId="67853DB4"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21.83 </w:t>
            </w:r>
            <w:r w:rsidRPr="00146D90">
              <w:rPr>
                <w:rFonts w:ascii="Times New Roman" w:hAnsi="Times New Roman" w:cs="Times New Roman"/>
                <w:b/>
                <w:bCs/>
                <w:lang w:val="hr-BA"/>
              </w:rPr>
              <w:t>±</w:t>
            </w:r>
            <w:r w:rsidRPr="00146D90">
              <w:rPr>
                <w:rFonts w:ascii="Times New Roman" w:hAnsi="Times New Roman" w:cs="Times New Roman"/>
                <w:lang w:val="hr-BA"/>
              </w:rPr>
              <w:t xml:space="preserve"> 11.94</w:t>
            </w:r>
          </w:p>
          <w:p w14:paraId="7D9D1879"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15.9 </w:t>
            </w:r>
            <w:r w:rsidRPr="00146D90">
              <w:rPr>
                <w:rFonts w:ascii="Times New Roman" w:hAnsi="Times New Roman" w:cs="Times New Roman"/>
                <w:b/>
                <w:bCs/>
                <w:lang w:val="hr-BA"/>
              </w:rPr>
              <w:t xml:space="preserve">± </w:t>
            </w:r>
            <w:r w:rsidRPr="00146D90">
              <w:rPr>
                <w:rFonts w:ascii="Times New Roman" w:hAnsi="Times New Roman" w:cs="Times New Roman"/>
                <w:lang w:val="hr-BA"/>
              </w:rPr>
              <w:t>11.0</w:t>
            </w:r>
          </w:p>
        </w:tc>
      </w:tr>
      <w:tr w:rsidR="00D57686" w:rsidRPr="00146D90" w14:paraId="7DEBA3A1" w14:textId="77777777" w:rsidTr="00EF5707">
        <w:trPr>
          <w:jc w:val="center"/>
        </w:trPr>
        <w:tc>
          <w:tcPr>
            <w:tcW w:w="0" w:type="auto"/>
            <w:tcBorders>
              <w:top w:val="single" w:sz="4" w:space="0" w:color="auto"/>
              <w:left w:val="nil"/>
              <w:bottom w:val="single" w:sz="4" w:space="0" w:color="auto"/>
              <w:right w:val="nil"/>
            </w:tcBorders>
          </w:tcPr>
          <w:p w14:paraId="1905170E" w14:textId="77777777" w:rsidR="00D57686" w:rsidRPr="00146D90" w:rsidRDefault="00D57686" w:rsidP="00EF5707">
            <w:pPr>
              <w:rPr>
                <w:rFonts w:ascii="Times New Roman" w:hAnsi="Times New Roman" w:cs="Times New Roman"/>
                <w:b/>
                <w:bCs/>
                <w:lang w:val="hr-BA"/>
              </w:rPr>
            </w:pPr>
            <w:r w:rsidRPr="00146D90">
              <w:rPr>
                <w:rFonts w:ascii="Times New Roman" w:hAnsi="Times New Roman" w:cs="Times New Roman"/>
                <w:b/>
                <w:bCs/>
                <w:lang w:val="hr-BA"/>
              </w:rPr>
              <w:t xml:space="preserve">Vitality of spermatozoa </w:t>
            </w:r>
          </w:p>
        </w:tc>
        <w:tc>
          <w:tcPr>
            <w:tcW w:w="0" w:type="auto"/>
            <w:tcBorders>
              <w:top w:val="single" w:sz="4" w:space="0" w:color="auto"/>
              <w:left w:val="nil"/>
              <w:bottom w:val="single" w:sz="4" w:space="0" w:color="auto"/>
              <w:right w:val="nil"/>
            </w:tcBorders>
          </w:tcPr>
          <w:p w14:paraId="73523D10" w14:textId="77777777" w:rsidR="00D57686" w:rsidRPr="00146D90" w:rsidRDefault="00D57686" w:rsidP="00EF5707">
            <w:pPr>
              <w:rPr>
                <w:rFonts w:ascii="Times New Roman" w:hAnsi="Times New Roman" w:cs="Times New Roman"/>
                <w:lang w:val="hr-BA"/>
              </w:rPr>
            </w:pPr>
          </w:p>
        </w:tc>
        <w:tc>
          <w:tcPr>
            <w:tcW w:w="1861" w:type="dxa"/>
            <w:tcBorders>
              <w:top w:val="single" w:sz="4" w:space="0" w:color="auto"/>
              <w:left w:val="nil"/>
              <w:bottom w:val="single" w:sz="4" w:space="0" w:color="auto"/>
              <w:right w:val="nil"/>
            </w:tcBorders>
          </w:tcPr>
          <w:p w14:paraId="34FD8BDE" w14:textId="77777777" w:rsidR="00D57686" w:rsidRPr="00146D90" w:rsidRDefault="00D57686" w:rsidP="00EF5707">
            <w:pPr>
              <w:rPr>
                <w:rFonts w:ascii="Times New Roman" w:hAnsi="Times New Roman" w:cs="Times New Roman"/>
                <w:lang w:val="hr-BA"/>
              </w:rPr>
            </w:pPr>
          </w:p>
        </w:tc>
      </w:tr>
      <w:tr w:rsidR="00D57686" w:rsidRPr="00146D90" w14:paraId="1749A7AC" w14:textId="77777777" w:rsidTr="00EF5707">
        <w:trPr>
          <w:jc w:val="center"/>
        </w:trPr>
        <w:tc>
          <w:tcPr>
            <w:tcW w:w="0" w:type="auto"/>
            <w:tcBorders>
              <w:top w:val="single" w:sz="4" w:space="0" w:color="auto"/>
              <w:left w:val="nil"/>
              <w:bottom w:val="nil"/>
              <w:right w:val="nil"/>
            </w:tcBorders>
          </w:tcPr>
          <w:p w14:paraId="53F14B7A"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Live (%)</w:t>
            </w:r>
          </w:p>
        </w:tc>
        <w:tc>
          <w:tcPr>
            <w:tcW w:w="2098" w:type="dxa"/>
            <w:gridSpan w:val="2"/>
            <w:tcBorders>
              <w:top w:val="single" w:sz="4" w:space="0" w:color="auto"/>
              <w:left w:val="nil"/>
              <w:bottom w:val="nil"/>
              <w:right w:val="nil"/>
            </w:tcBorders>
          </w:tcPr>
          <w:p w14:paraId="6AE9680D"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84.7 </w:t>
            </w:r>
            <w:r w:rsidRPr="00146D90">
              <w:rPr>
                <w:rFonts w:ascii="Times New Roman" w:hAnsi="Times New Roman" w:cs="Times New Roman"/>
                <w:b/>
                <w:bCs/>
                <w:lang w:val="hr-BA"/>
              </w:rPr>
              <w:t>±</w:t>
            </w:r>
            <w:r w:rsidRPr="00146D90">
              <w:rPr>
                <w:rFonts w:ascii="Times New Roman" w:hAnsi="Times New Roman" w:cs="Times New Roman"/>
                <w:lang w:val="hr-BA"/>
              </w:rPr>
              <w:t>1 0.65</w:t>
            </w:r>
          </w:p>
        </w:tc>
      </w:tr>
      <w:tr w:rsidR="00D57686" w:rsidRPr="00146D90" w14:paraId="1EEE5A0D" w14:textId="77777777" w:rsidTr="00EF5707">
        <w:trPr>
          <w:jc w:val="center"/>
        </w:trPr>
        <w:tc>
          <w:tcPr>
            <w:tcW w:w="0" w:type="auto"/>
            <w:tcBorders>
              <w:top w:val="nil"/>
              <w:left w:val="nil"/>
              <w:bottom w:val="single" w:sz="4" w:space="0" w:color="auto"/>
              <w:right w:val="nil"/>
            </w:tcBorders>
          </w:tcPr>
          <w:p w14:paraId="7FB22927"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 xml:space="preserve">PMI (%) </w:t>
            </w:r>
          </w:p>
        </w:tc>
        <w:tc>
          <w:tcPr>
            <w:tcW w:w="2098" w:type="dxa"/>
            <w:gridSpan w:val="2"/>
            <w:tcBorders>
              <w:top w:val="nil"/>
              <w:left w:val="nil"/>
              <w:bottom w:val="single" w:sz="4" w:space="0" w:color="auto"/>
              <w:right w:val="nil"/>
            </w:tcBorders>
          </w:tcPr>
          <w:p w14:paraId="70E1BBCB" w14:textId="77777777" w:rsidR="00D57686" w:rsidRPr="00146D90" w:rsidRDefault="00D57686" w:rsidP="00EF5707">
            <w:pPr>
              <w:jc w:val="center"/>
              <w:rPr>
                <w:rFonts w:ascii="Times New Roman" w:hAnsi="Times New Roman" w:cs="Times New Roman"/>
                <w:lang w:val="hr-BA"/>
              </w:rPr>
            </w:pPr>
            <w:r w:rsidRPr="00146D90">
              <w:rPr>
                <w:rFonts w:ascii="Times New Roman" w:hAnsi="Times New Roman" w:cs="Times New Roman"/>
                <w:lang w:val="hr-BA"/>
              </w:rPr>
              <w:t xml:space="preserve">85.97 </w:t>
            </w:r>
            <w:r w:rsidRPr="00146D90">
              <w:rPr>
                <w:rFonts w:ascii="Times New Roman" w:hAnsi="Times New Roman" w:cs="Times New Roman"/>
                <w:b/>
                <w:bCs/>
                <w:lang w:val="hr-BA"/>
              </w:rPr>
              <w:t xml:space="preserve">± </w:t>
            </w:r>
            <w:r w:rsidRPr="00146D90">
              <w:rPr>
                <w:rFonts w:ascii="Times New Roman" w:hAnsi="Times New Roman" w:cs="Times New Roman"/>
                <w:lang w:val="hr-BA"/>
              </w:rPr>
              <w:t>13.71</w:t>
            </w:r>
          </w:p>
        </w:tc>
      </w:tr>
      <w:tr w:rsidR="00D57686" w:rsidRPr="00146D90" w14:paraId="1B268BDD" w14:textId="77777777" w:rsidTr="00EF5707">
        <w:trPr>
          <w:jc w:val="center"/>
        </w:trPr>
        <w:tc>
          <w:tcPr>
            <w:tcW w:w="0" w:type="auto"/>
            <w:tcBorders>
              <w:top w:val="single" w:sz="4" w:space="0" w:color="auto"/>
              <w:left w:val="nil"/>
              <w:bottom w:val="single" w:sz="4" w:space="0" w:color="auto"/>
              <w:right w:val="nil"/>
            </w:tcBorders>
          </w:tcPr>
          <w:p w14:paraId="39016F94" w14:textId="77777777" w:rsidR="00D57686" w:rsidRPr="00146D90" w:rsidRDefault="00D57686" w:rsidP="00EF5707">
            <w:pPr>
              <w:rPr>
                <w:rFonts w:ascii="Times New Roman" w:hAnsi="Times New Roman" w:cs="Times New Roman"/>
                <w:b/>
                <w:bCs/>
                <w:lang w:val="hr-BA"/>
              </w:rPr>
            </w:pPr>
            <w:r w:rsidRPr="00146D90">
              <w:rPr>
                <w:rFonts w:ascii="Times New Roman" w:hAnsi="Times New Roman" w:cs="Times New Roman"/>
                <w:b/>
                <w:bCs/>
                <w:lang w:val="hr-BA"/>
              </w:rPr>
              <w:t>Sperm morphology parameters</w:t>
            </w:r>
          </w:p>
        </w:tc>
        <w:tc>
          <w:tcPr>
            <w:tcW w:w="0" w:type="auto"/>
            <w:tcBorders>
              <w:top w:val="single" w:sz="4" w:space="0" w:color="auto"/>
              <w:left w:val="nil"/>
              <w:bottom w:val="single" w:sz="4" w:space="0" w:color="auto"/>
              <w:right w:val="nil"/>
            </w:tcBorders>
          </w:tcPr>
          <w:p w14:paraId="072245DA" w14:textId="77777777" w:rsidR="00D57686" w:rsidRPr="00146D90" w:rsidRDefault="00D57686" w:rsidP="00EF5707">
            <w:pPr>
              <w:rPr>
                <w:rFonts w:ascii="Times New Roman" w:hAnsi="Times New Roman" w:cs="Times New Roman"/>
                <w:lang w:val="hr-BA"/>
              </w:rPr>
            </w:pPr>
          </w:p>
        </w:tc>
        <w:tc>
          <w:tcPr>
            <w:tcW w:w="1861" w:type="dxa"/>
            <w:tcBorders>
              <w:top w:val="single" w:sz="4" w:space="0" w:color="auto"/>
              <w:left w:val="nil"/>
              <w:bottom w:val="single" w:sz="4" w:space="0" w:color="auto"/>
              <w:right w:val="nil"/>
            </w:tcBorders>
          </w:tcPr>
          <w:p w14:paraId="48DE81CE" w14:textId="77777777" w:rsidR="00D57686" w:rsidRPr="00146D90" w:rsidRDefault="00D57686" w:rsidP="00EF5707">
            <w:pPr>
              <w:rPr>
                <w:rFonts w:ascii="Times New Roman" w:hAnsi="Times New Roman" w:cs="Times New Roman"/>
                <w:lang w:val="hr-BA"/>
              </w:rPr>
            </w:pPr>
          </w:p>
        </w:tc>
      </w:tr>
      <w:tr w:rsidR="00D57686" w:rsidRPr="00146D90" w14:paraId="4C67456B" w14:textId="77777777" w:rsidTr="00EF5707">
        <w:trPr>
          <w:jc w:val="center"/>
        </w:trPr>
        <w:tc>
          <w:tcPr>
            <w:tcW w:w="0" w:type="auto"/>
            <w:tcBorders>
              <w:top w:val="single" w:sz="4" w:space="0" w:color="auto"/>
              <w:left w:val="nil"/>
              <w:bottom w:val="nil"/>
              <w:right w:val="nil"/>
            </w:tcBorders>
          </w:tcPr>
          <w:p w14:paraId="30D05076" w14:textId="77777777" w:rsidR="00D57686" w:rsidRPr="00146D90" w:rsidRDefault="00D57686" w:rsidP="00EF5707">
            <w:pPr>
              <w:rPr>
                <w:rFonts w:ascii="Times New Roman" w:hAnsi="Times New Roman" w:cs="Times New Roman"/>
                <w:lang w:val="hr-BA"/>
              </w:rPr>
            </w:pPr>
            <w:r w:rsidRPr="00146D90">
              <w:rPr>
                <w:rFonts w:ascii="Times New Roman" w:eastAsia="Calibri" w:hAnsi="Times New Roman" w:cs="Times New Roman"/>
                <w:lang w:val="en-GB"/>
              </w:rPr>
              <w:t>Normal morphology (%)</w:t>
            </w:r>
          </w:p>
        </w:tc>
        <w:tc>
          <w:tcPr>
            <w:tcW w:w="2098" w:type="dxa"/>
            <w:gridSpan w:val="2"/>
            <w:tcBorders>
              <w:top w:val="single" w:sz="4" w:space="0" w:color="auto"/>
              <w:left w:val="nil"/>
              <w:bottom w:val="nil"/>
              <w:right w:val="nil"/>
            </w:tcBorders>
          </w:tcPr>
          <w:p w14:paraId="42AB9B07"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 xml:space="preserve">      71.83 ± 25.93</w:t>
            </w:r>
          </w:p>
        </w:tc>
      </w:tr>
      <w:tr w:rsidR="00D57686" w:rsidRPr="00146D90" w14:paraId="1EC55AD3" w14:textId="77777777" w:rsidTr="00EF5707">
        <w:trPr>
          <w:jc w:val="center"/>
        </w:trPr>
        <w:tc>
          <w:tcPr>
            <w:tcW w:w="0" w:type="auto"/>
            <w:tcBorders>
              <w:top w:val="nil"/>
              <w:left w:val="nil"/>
              <w:bottom w:val="nil"/>
              <w:right w:val="nil"/>
            </w:tcBorders>
          </w:tcPr>
          <w:p w14:paraId="30DEE699" w14:textId="77777777" w:rsidR="00D57686" w:rsidRPr="00146D90" w:rsidRDefault="00D57686" w:rsidP="00EF5707">
            <w:pPr>
              <w:rPr>
                <w:rFonts w:ascii="Times New Roman" w:eastAsia="Calibri" w:hAnsi="Times New Roman" w:cs="Times New Roman"/>
                <w:lang w:val="en-GB"/>
              </w:rPr>
            </w:pPr>
            <w:r w:rsidRPr="00146D90">
              <w:rPr>
                <w:rFonts w:ascii="Times New Roman" w:eastAsia="Calibri" w:hAnsi="Times New Roman" w:cs="Times New Roman"/>
                <w:lang w:val="en-GB"/>
              </w:rPr>
              <w:t>Head (%)</w:t>
            </w:r>
          </w:p>
        </w:tc>
        <w:tc>
          <w:tcPr>
            <w:tcW w:w="0" w:type="auto"/>
            <w:tcBorders>
              <w:top w:val="nil"/>
              <w:left w:val="nil"/>
              <w:bottom w:val="nil"/>
              <w:right w:val="nil"/>
            </w:tcBorders>
          </w:tcPr>
          <w:p w14:paraId="7241556B" w14:textId="77777777" w:rsidR="00D57686" w:rsidRPr="00146D90" w:rsidRDefault="00D57686" w:rsidP="00EF5707">
            <w:pPr>
              <w:rPr>
                <w:rFonts w:ascii="Times New Roman" w:hAnsi="Times New Roman" w:cs="Times New Roman"/>
                <w:lang w:val="hr-BA"/>
              </w:rPr>
            </w:pPr>
          </w:p>
        </w:tc>
        <w:tc>
          <w:tcPr>
            <w:tcW w:w="1861" w:type="dxa"/>
            <w:tcBorders>
              <w:top w:val="nil"/>
              <w:left w:val="nil"/>
              <w:bottom w:val="nil"/>
              <w:right w:val="nil"/>
            </w:tcBorders>
          </w:tcPr>
          <w:p w14:paraId="4F76E1E8"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 xml:space="preserve">   7.35 ± 15.69</w:t>
            </w:r>
          </w:p>
        </w:tc>
      </w:tr>
      <w:tr w:rsidR="00D57686" w:rsidRPr="00146D90" w14:paraId="67F9CE87" w14:textId="77777777" w:rsidTr="00EF5707">
        <w:trPr>
          <w:jc w:val="center"/>
        </w:trPr>
        <w:tc>
          <w:tcPr>
            <w:tcW w:w="0" w:type="auto"/>
            <w:tcBorders>
              <w:top w:val="nil"/>
              <w:left w:val="nil"/>
              <w:bottom w:val="nil"/>
              <w:right w:val="nil"/>
            </w:tcBorders>
          </w:tcPr>
          <w:p w14:paraId="143A0674" w14:textId="77777777" w:rsidR="00D57686" w:rsidRPr="00146D90" w:rsidRDefault="00D57686" w:rsidP="00EF5707">
            <w:pPr>
              <w:rPr>
                <w:rFonts w:ascii="Times New Roman" w:eastAsia="Calibri" w:hAnsi="Times New Roman" w:cs="Times New Roman"/>
                <w:lang w:val="en-GB"/>
              </w:rPr>
            </w:pPr>
            <w:r w:rsidRPr="00146D90">
              <w:rPr>
                <w:rFonts w:ascii="Times New Roman" w:eastAsia="Calibri" w:hAnsi="Times New Roman" w:cs="Times New Roman"/>
                <w:lang w:val="en-GB"/>
              </w:rPr>
              <w:t>Midpiece (%)</w:t>
            </w:r>
          </w:p>
        </w:tc>
        <w:tc>
          <w:tcPr>
            <w:tcW w:w="0" w:type="auto"/>
            <w:tcBorders>
              <w:top w:val="nil"/>
              <w:left w:val="nil"/>
              <w:bottom w:val="nil"/>
              <w:right w:val="nil"/>
            </w:tcBorders>
          </w:tcPr>
          <w:p w14:paraId="111653A7" w14:textId="77777777" w:rsidR="00D57686" w:rsidRPr="00146D90" w:rsidRDefault="00D57686" w:rsidP="00EF5707">
            <w:pPr>
              <w:rPr>
                <w:rFonts w:ascii="Times New Roman" w:hAnsi="Times New Roman" w:cs="Times New Roman"/>
                <w:lang w:val="hr-BA"/>
              </w:rPr>
            </w:pPr>
          </w:p>
        </w:tc>
        <w:tc>
          <w:tcPr>
            <w:tcW w:w="1861" w:type="dxa"/>
            <w:tcBorders>
              <w:top w:val="nil"/>
              <w:left w:val="nil"/>
              <w:bottom w:val="nil"/>
              <w:right w:val="nil"/>
            </w:tcBorders>
          </w:tcPr>
          <w:p w14:paraId="2093FA66"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 xml:space="preserve">   7.29 ± 15.69</w:t>
            </w:r>
          </w:p>
        </w:tc>
      </w:tr>
      <w:tr w:rsidR="00D57686" w:rsidRPr="00146D90" w14:paraId="5A618399" w14:textId="77777777" w:rsidTr="00EF5707">
        <w:trPr>
          <w:jc w:val="center"/>
        </w:trPr>
        <w:tc>
          <w:tcPr>
            <w:tcW w:w="0" w:type="auto"/>
            <w:tcBorders>
              <w:top w:val="nil"/>
              <w:left w:val="nil"/>
              <w:bottom w:val="nil"/>
              <w:right w:val="nil"/>
            </w:tcBorders>
          </w:tcPr>
          <w:p w14:paraId="75750913" w14:textId="77777777" w:rsidR="00D57686" w:rsidRPr="00146D90" w:rsidRDefault="00D57686" w:rsidP="00EF5707">
            <w:pPr>
              <w:rPr>
                <w:rFonts w:ascii="Times New Roman" w:eastAsia="Calibri" w:hAnsi="Times New Roman" w:cs="Times New Roman"/>
                <w:lang w:val="en-GB"/>
              </w:rPr>
            </w:pPr>
            <w:r w:rsidRPr="00146D90">
              <w:rPr>
                <w:rFonts w:ascii="Times New Roman" w:eastAsia="Calibri" w:hAnsi="Times New Roman" w:cs="Times New Roman"/>
                <w:lang w:val="en-GB"/>
              </w:rPr>
              <w:t>Tail (%)</w:t>
            </w:r>
          </w:p>
        </w:tc>
        <w:tc>
          <w:tcPr>
            <w:tcW w:w="0" w:type="auto"/>
            <w:tcBorders>
              <w:top w:val="nil"/>
              <w:left w:val="nil"/>
              <w:bottom w:val="nil"/>
              <w:right w:val="nil"/>
            </w:tcBorders>
          </w:tcPr>
          <w:p w14:paraId="25EA1DA8" w14:textId="77777777" w:rsidR="00D57686" w:rsidRPr="00146D90" w:rsidRDefault="00D57686" w:rsidP="00EF5707">
            <w:pPr>
              <w:rPr>
                <w:rFonts w:ascii="Times New Roman" w:hAnsi="Times New Roman" w:cs="Times New Roman"/>
                <w:lang w:val="hr-BA"/>
              </w:rPr>
            </w:pPr>
          </w:p>
        </w:tc>
        <w:tc>
          <w:tcPr>
            <w:tcW w:w="1861" w:type="dxa"/>
            <w:tcBorders>
              <w:top w:val="nil"/>
              <w:left w:val="nil"/>
              <w:bottom w:val="nil"/>
              <w:right w:val="nil"/>
            </w:tcBorders>
          </w:tcPr>
          <w:p w14:paraId="21808455"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 xml:space="preserve">   8.06 ± 13.48</w:t>
            </w:r>
          </w:p>
        </w:tc>
      </w:tr>
      <w:tr w:rsidR="00D57686" w:rsidRPr="00146D90" w14:paraId="2616AAF0" w14:textId="77777777" w:rsidTr="00EF5707">
        <w:trPr>
          <w:jc w:val="center"/>
        </w:trPr>
        <w:tc>
          <w:tcPr>
            <w:tcW w:w="0" w:type="auto"/>
            <w:tcBorders>
              <w:top w:val="nil"/>
              <w:left w:val="nil"/>
              <w:bottom w:val="single" w:sz="4" w:space="0" w:color="auto"/>
              <w:right w:val="nil"/>
            </w:tcBorders>
          </w:tcPr>
          <w:p w14:paraId="6A0272CD" w14:textId="77777777" w:rsidR="00D57686" w:rsidRPr="00146D90" w:rsidRDefault="00D57686" w:rsidP="00EF5707">
            <w:pPr>
              <w:rPr>
                <w:rFonts w:ascii="Times New Roman" w:eastAsia="Calibri" w:hAnsi="Times New Roman" w:cs="Times New Roman"/>
                <w:lang w:val="en-GB"/>
              </w:rPr>
            </w:pPr>
            <w:r w:rsidRPr="00146D90">
              <w:rPr>
                <w:rFonts w:ascii="Times New Roman" w:eastAsia="Calibri" w:hAnsi="Times New Roman" w:cs="Times New Roman"/>
                <w:lang w:val="en-GB"/>
              </w:rPr>
              <w:t>Proximal droplet (%)</w:t>
            </w:r>
          </w:p>
        </w:tc>
        <w:tc>
          <w:tcPr>
            <w:tcW w:w="0" w:type="auto"/>
            <w:tcBorders>
              <w:top w:val="nil"/>
              <w:left w:val="nil"/>
              <w:bottom w:val="single" w:sz="4" w:space="0" w:color="auto"/>
              <w:right w:val="nil"/>
            </w:tcBorders>
          </w:tcPr>
          <w:p w14:paraId="7AFB03BA" w14:textId="77777777" w:rsidR="00D57686" w:rsidRPr="00146D90" w:rsidRDefault="00D57686" w:rsidP="00EF5707">
            <w:pPr>
              <w:rPr>
                <w:rFonts w:ascii="Times New Roman" w:hAnsi="Times New Roman" w:cs="Times New Roman"/>
                <w:lang w:val="hr-BA"/>
              </w:rPr>
            </w:pPr>
          </w:p>
        </w:tc>
        <w:tc>
          <w:tcPr>
            <w:tcW w:w="1861" w:type="dxa"/>
            <w:tcBorders>
              <w:top w:val="nil"/>
              <w:left w:val="nil"/>
              <w:bottom w:val="single" w:sz="4" w:space="0" w:color="auto"/>
              <w:right w:val="nil"/>
            </w:tcBorders>
          </w:tcPr>
          <w:p w14:paraId="0ACAEDEF" w14:textId="77777777" w:rsidR="00D57686" w:rsidRPr="00146D90" w:rsidRDefault="00D57686" w:rsidP="00EF5707">
            <w:pPr>
              <w:rPr>
                <w:rFonts w:ascii="Times New Roman" w:hAnsi="Times New Roman" w:cs="Times New Roman"/>
                <w:lang w:val="hr-BA"/>
              </w:rPr>
            </w:pPr>
            <w:r w:rsidRPr="00146D90">
              <w:rPr>
                <w:rFonts w:ascii="Times New Roman" w:hAnsi="Times New Roman" w:cs="Times New Roman"/>
                <w:lang w:val="hr-BA"/>
              </w:rPr>
              <w:t xml:space="preserve">  10.76 ± 20.97</w:t>
            </w:r>
          </w:p>
        </w:tc>
      </w:tr>
    </w:tbl>
    <w:p w14:paraId="4EA88D1B" w14:textId="77777777" w:rsidR="00D57686" w:rsidRPr="009B3B62" w:rsidRDefault="00D57686" w:rsidP="00D57686">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lang w:val="hr-HR"/>
        </w:rPr>
        <w:t>V</w:t>
      </w:r>
      <w:r w:rsidRPr="009B3B62">
        <w:rPr>
          <w:rFonts w:ascii="Times New Roman" w:hAnsi="Times New Roman" w:cs="Times New Roman"/>
          <w:sz w:val="18"/>
          <w:szCs w:val="18"/>
          <w:lang w:val="hr-HR"/>
        </w:rPr>
        <w:t>AP, velocity average pathway; VSL, velocity straight line; VCL, velocity curvilinear; ALH, amplitude of the lateral head displacement; BCF, beat cross frequency; STR, straightness; LIN, linearity; ELNG, elong</w:t>
      </w:r>
      <w:r>
        <w:rPr>
          <w:rFonts w:ascii="Times New Roman" w:hAnsi="Times New Roman" w:cs="Times New Roman"/>
          <w:sz w:val="18"/>
          <w:szCs w:val="18"/>
          <w:lang w:val="hr-HR"/>
        </w:rPr>
        <w:t>a</w:t>
      </w:r>
      <w:r w:rsidRPr="009B3B62">
        <w:rPr>
          <w:rFonts w:ascii="Times New Roman" w:hAnsi="Times New Roman" w:cs="Times New Roman"/>
          <w:sz w:val="18"/>
          <w:szCs w:val="18"/>
          <w:lang w:val="hr-HR"/>
        </w:rPr>
        <w:t xml:space="preserve">tion; EN, eosin/nigrosin- live spermatozoa; PMI, plasma membrane integrity </w:t>
      </w:r>
    </w:p>
    <w:p w14:paraId="333A2F6F" w14:textId="77777777" w:rsidR="00D57686" w:rsidRDefault="00D57686" w:rsidP="00D57686">
      <w:pPr>
        <w:tabs>
          <w:tab w:val="left" w:pos="7371"/>
          <w:tab w:val="left" w:pos="8080"/>
        </w:tabs>
        <w:spacing w:line="240" w:lineRule="auto"/>
        <w:ind w:right="141"/>
        <w:jc w:val="both"/>
        <w:rPr>
          <w:rFonts w:ascii="Times New Roman" w:hAnsi="Times New Roman" w:cs="Times New Roman"/>
          <w:sz w:val="24"/>
          <w:szCs w:val="24"/>
        </w:rPr>
      </w:pPr>
    </w:p>
    <w:p w14:paraId="5A3A7B02" w14:textId="0A873371" w:rsidR="00D57686" w:rsidRDefault="00D57686" w:rsidP="00F81A56">
      <w:pPr>
        <w:tabs>
          <w:tab w:val="left" w:pos="7371"/>
          <w:tab w:val="left" w:pos="8080"/>
        </w:tabs>
        <w:spacing w:line="240" w:lineRule="auto"/>
        <w:ind w:right="141"/>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1312" behindDoc="0" locked="0" layoutInCell="1" allowOverlap="1" wp14:anchorId="6C015013" wp14:editId="0969D241">
                <wp:simplePos x="0" y="0"/>
                <wp:positionH relativeFrom="column">
                  <wp:posOffset>1891030</wp:posOffset>
                </wp:positionH>
                <wp:positionV relativeFrom="paragraph">
                  <wp:posOffset>668655</wp:posOffset>
                </wp:positionV>
                <wp:extent cx="228600" cy="361950"/>
                <wp:effectExtent l="38100" t="0" r="19050" b="57150"/>
                <wp:wrapNone/>
                <wp:docPr id="1675284844" name="Straight Arrow Connector 9"/>
                <wp:cNvGraphicFramePr/>
                <a:graphic xmlns:a="http://schemas.openxmlformats.org/drawingml/2006/main">
                  <a:graphicData uri="http://schemas.microsoft.com/office/word/2010/wordprocessingShape">
                    <wps:wsp>
                      <wps:cNvCnPr/>
                      <wps:spPr>
                        <a:xfrm flipH="1">
                          <a:off x="0" y="0"/>
                          <a:ext cx="22860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7389E3" id="_x0000_t32" coordsize="21600,21600" o:spt="32" o:oned="t" path="m,l21600,21600e" filled="f">
                <v:path arrowok="t" fillok="f" o:connecttype="none"/>
                <o:lock v:ext="edit" shapetype="t"/>
              </v:shapetype>
              <v:shape id="Straight Arrow Connector 9" o:spid="_x0000_s1026" type="#_x0000_t32" style="position:absolute;margin-left:148.9pt;margin-top:52.65pt;width:18pt;height:28.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" strokecolor="#4579b8 [3044]">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3BB3CA13" wp14:editId="7B5C1929">
                <wp:simplePos x="0" y="0"/>
                <wp:positionH relativeFrom="column">
                  <wp:posOffset>2024380</wp:posOffset>
                </wp:positionH>
                <wp:positionV relativeFrom="paragraph">
                  <wp:posOffset>1659255</wp:posOffset>
                </wp:positionV>
                <wp:extent cx="342900" cy="304800"/>
                <wp:effectExtent l="38100" t="38100" r="19050" b="19050"/>
                <wp:wrapNone/>
                <wp:docPr id="883697609" name="Straight Arrow Connector 8"/>
                <wp:cNvGraphicFramePr/>
                <a:graphic xmlns:a="http://schemas.openxmlformats.org/drawingml/2006/main">
                  <a:graphicData uri="http://schemas.microsoft.com/office/word/2010/wordprocessingShape">
                    <wps:wsp>
                      <wps:cNvCnPr/>
                      <wps:spPr>
                        <a:xfrm flipH="1" flipV="1">
                          <a:off x="0" y="0"/>
                          <a:ext cx="342900" cy="304800"/>
                        </a:xfrm>
                        <a:prstGeom prst="straightConnector1">
                          <a:avLst/>
                        </a:prstGeom>
                        <a:ln>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65B7CE" id="Straight Arrow Connector 8" o:spid="_x0000_s1026" type="#_x0000_t32" style="position:absolute;margin-left:159.4pt;margin-top:130.65pt;width:27pt;height:24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" strokecolor="#c0504d [3205]">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73E2711" wp14:editId="466D83AD">
                <wp:simplePos x="0" y="0"/>
                <wp:positionH relativeFrom="column">
                  <wp:posOffset>1138555</wp:posOffset>
                </wp:positionH>
                <wp:positionV relativeFrom="paragraph">
                  <wp:posOffset>582930</wp:posOffset>
                </wp:positionV>
                <wp:extent cx="333375" cy="295275"/>
                <wp:effectExtent l="38100" t="0" r="28575" b="47625"/>
                <wp:wrapNone/>
                <wp:docPr id="1716714531" name="Straight Arrow Connector 7"/>
                <wp:cNvGraphicFramePr/>
                <a:graphic xmlns:a="http://schemas.openxmlformats.org/drawingml/2006/main">
                  <a:graphicData uri="http://schemas.microsoft.com/office/word/2010/wordprocessingShape">
                    <wps:wsp>
                      <wps:cNvCnPr/>
                      <wps:spPr>
                        <a:xfrm flipH="1">
                          <a:off x="0" y="0"/>
                          <a:ext cx="333375" cy="295275"/>
                        </a:xfrm>
                        <a:prstGeom prst="straightConnector1">
                          <a:avLst/>
                        </a:prstGeom>
                        <a:ln>
                          <a:solidFill>
                            <a:schemeClr val="bg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711664" id="Straight Arrow Connector 7" o:spid="_x0000_s1026" type="#_x0000_t32" style="position:absolute;margin-left:89.65pt;margin-top:45.9pt;width:26.25pt;height:23.2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" strokecolor="white [3212]">
                <v:stroke endarrow="block"/>
              </v:shape>
            </w:pict>
          </mc:Fallback>
        </mc:AlternateContent>
      </w:r>
      <w:r>
        <w:rPr>
          <w:noProof/>
        </w:rPr>
        <w:drawing>
          <wp:inline distT="0" distB="0" distL="0" distR="0" wp14:anchorId="72616F24" wp14:editId="2D5C21B0">
            <wp:extent cx="4286250" cy="3214688"/>
            <wp:effectExtent l="0" t="0" r="0" b="5080"/>
            <wp:docPr id="1475700769" name="Picture 2" descr="A close-up of sperm c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00769" name="Picture 2" descr="A close-up of sperm cell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2147" cy="3241611"/>
                    </a:xfrm>
                    <a:prstGeom prst="rect">
                      <a:avLst/>
                    </a:prstGeom>
                    <a:noFill/>
                    <a:ln>
                      <a:noFill/>
                    </a:ln>
                  </pic:spPr>
                </pic:pic>
              </a:graphicData>
            </a:graphic>
          </wp:inline>
        </w:drawing>
      </w:r>
    </w:p>
    <w:p w14:paraId="108DD2B9" w14:textId="77777777" w:rsidR="00D57686" w:rsidRDefault="00D57686" w:rsidP="00D57686">
      <w:pPr>
        <w:tabs>
          <w:tab w:val="left" w:pos="7371"/>
          <w:tab w:val="left" w:pos="8080"/>
        </w:tabs>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 xml:space="preserve">Figure 1. Evaluation of sperm viability using eosin-nigrosine staining; white arrow: unstained live spermatozoa, red arrow: stained dead spermatozoa, blue arrow: tail abnormality                </w:t>
      </w:r>
    </w:p>
    <w:p w14:paraId="2BD9B243" w14:textId="5B1C8409" w:rsidR="00D57686" w:rsidRDefault="00D57686" w:rsidP="00D57686">
      <w:pPr>
        <w:tabs>
          <w:tab w:val="left" w:pos="7371"/>
          <w:tab w:val="left" w:pos="8080"/>
        </w:tabs>
        <w:spacing w:line="240" w:lineRule="auto"/>
        <w:ind w:right="141"/>
        <w:jc w:val="both"/>
        <w:rPr>
          <w:rFonts w:ascii="Times New Roman" w:hAnsi="Times New Roman" w:cs="Times New Roman"/>
          <w:sz w:val="24"/>
          <w:szCs w:val="24"/>
        </w:rPr>
      </w:pPr>
    </w:p>
    <w:p w14:paraId="599890E0" w14:textId="72D115D9" w:rsidR="00D57686" w:rsidRDefault="00B94F83" w:rsidP="00F81A56">
      <w:pPr>
        <w:tabs>
          <w:tab w:val="left" w:pos="7371"/>
          <w:tab w:val="left" w:pos="8080"/>
        </w:tabs>
        <w:spacing w:line="240" w:lineRule="auto"/>
        <w:ind w:right="141"/>
        <w:jc w:val="center"/>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14:anchorId="79664800" wp14:editId="6C6AC76A">
                <wp:simplePos x="0" y="0"/>
                <wp:positionH relativeFrom="column">
                  <wp:posOffset>3169285</wp:posOffset>
                </wp:positionH>
                <wp:positionV relativeFrom="paragraph">
                  <wp:posOffset>755650</wp:posOffset>
                </wp:positionV>
                <wp:extent cx="45719" cy="400050"/>
                <wp:effectExtent l="38100" t="38100" r="50165" b="19050"/>
                <wp:wrapNone/>
                <wp:docPr id="1749258062" name="Straight Arrow Connector 7"/>
                <wp:cNvGraphicFramePr/>
                <a:graphic xmlns:a="http://schemas.openxmlformats.org/drawingml/2006/main">
                  <a:graphicData uri="http://schemas.microsoft.com/office/word/2010/wordprocessingShape">
                    <wps:wsp>
                      <wps:cNvCnPr/>
                      <wps:spPr>
                        <a:xfrm flipV="1">
                          <a:off x="0" y="0"/>
                          <a:ext cx="45719" cy="40005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F2BE60A" id="_x0000_t32" coordsize="21600,21600" o:spt="32" o:oned="t" path="m,l21600,21600e" filled="f">
                <v:path arrowok="t" fillok="f" o:connecttype="none"/>
                <o:lock v:ext="edit" shapetype="t"/>
              </v:shapetype>
              <v:shape id="Straight Arrow Connector 7" o:spid="_x0000_s1026" type="#_x0000_t32" style="position:absolute;margin-left:249.55pt;margin-top:59.5pt;width:3.6pt;height:3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" strokecolor="window">
                <v:stroke endarrow="block"/>
              </v:shape>
            </w:pict>
          </mc:Fallback>
        </mc:AlternateContent>
      </w:r>
      <w:r w:rsidR="00D57686">
        <w:rPr>
          <w:noProof/>
        </w:rPr>
        <mc:AlternateContent>
          <mc:Choice Requires="wps">
            <w:drawing>
              <wp:anchor distT="0" distB="0" distL="114300" distR="114300" simplePos="0" relativeHeight="251663360" behindDoc="0" locked="0" layoutInCell="1" allowOverlap="1" wp14:anchorId="3AD86CA9" wp14:editId="6DC3030E">
                <wp:simplePos x="0" y="0"/>
                <wp:positionH relativeFrom="column">
                  <wp:posOffset>946785</wp:posOffset>
                </wp:positionH>
                <wp:positionV relativeFrom="paragraph">
                  <wp:posOffset>1318260</wp:posOffset>
                </wp:positionV>
                <wp:extent cx="64994" cy="360829"/>
                <wp:effectExtent l="57150" t="38100" r="30480" b="20320"/>
                <wp:wrapNone/>
                <wp:docPr id="1553981106" name="Straight Arrow Connector 9"/>
                <wp:cNvGraphicFramePr/>
                <a:graphic xmlns:a="http://schemas.openxmlformats.org/drawingml/2006/main">
                  <a:graphicData uri="http://schemas.microsoft.com/office/word/2010/wordprocessingShape">
                    <wps:wsp>
                      <wps:cNvCnPr/>
                      <wps:spPr>
                        <a:xfrm flipH="1" flipV="1">
                          <a:off x="0" y="0"/>
                          <a:ext cx="64994" cy="36082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DDE872" id="Straight Arrow Connector 9" o:spid="_x0000_s1026" type="#_x0000_t32" style="position:absolute;margin-left:74.55pt;margin-top:103.8pt;width:5.1pt;height:28.4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" strokecolor="#4a7ebb">
                <v:stroke endarrow="block"/>
              </v:shape>
            </w:pict>
          </mc:Fallback>
        </mc:AlternateContent>
      </w:r>
      <w:r w:rsidR="00D57686">
        <w:rPr>
          <w:noProof/>
        </w:rPr>
        <mc:AlternateContent>
          <mc:Choice Requires="wps">
            <w:drawing>
              <wp:anchor distT="0" distB="0" distL="114300" distR="114300" simplePos="0" relativeHeight="251662336" behindDoc="0" locked="0" layoutInCell="1" allowOverlap="1" wp14:anchorId="332E0A41" wp14:editId="50A90AC4">
                <wp:simplePos x="0" y="0"/>
                <wp:positionH relativeFrom="column">
                  <wp:posOffset>299720</wp:posOffset>
                </wp:positionH>
                <wp:positionV relativeFrom="paragraph">
                  <wp:posOffset>641350</wp:posOffset>
                </wp:positionV>
                <wp:extent cx="66675" cy="342900"/>
                <wp:effectExtent l="57150" t="0" r="28575" b="57150"/>
                <wp:wrapNone/>
                <wp:docPr id="1898138456" name="Straight Arrow Connector 7"/>
                <wp:cNvGraphicFramePr/>
                <a:graphic xmlns:a="http://schemas.openxmlformats.org/drawingml/2006/main">
                  <a:graphicData uri="http://schemas.microsoft.com/office/word/2010/wordprocessingShape">
                    <wps:wsp>
                      <wps:cNvCnPr/>
                      <wps:spPr>
                        <a:xfrm flipH="1">
                          <a:off x="0" y="0"/>
                          <a:ext cx="66675" cy="342900"/>
                        </a:xfrm>
                        <a:prstGeom prst="straightConnector1">
                          <a:avLst/>
                        </a:prstGeom>
                        <a:noFill/>
                        <a:ln w="9525" cap="flat" cmpd="sng" algn="ctr">
                          <a:solidFill>
                            <a:sysClr val="window" lastClr="FFFF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F0EEC7" id="Straight Arrow Connector 7" o:spid="_x0000_s1026" type="#_x0000_t32" style="position:absolute;margin-left:23.6pt;margin-top:50.5pt;width:5.25pt;height: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" strokecolor="window">
                <v:stroke endarrow="block"/>
              </v:shape>
            </w:pict>
          </mc:Fallback>
        </mc:AlternateContent>
      </w:r>
      <w:r w:rsidR="00D57686">
        <w:rPr>
          <w:rFonts w:ascii="Times New Roman" w:hAnsi="Times New Roman" w:cs="Times New Roman"/>
          <w:noProof/>
          <w:sz w:val="24"/>
          <w:szCs w:val="24"/>
        </w:rPr>
        <w:drawing>
          <wp:inline distT="0" distB="0" distL="0" distR="0" wp14:anchorId="6C67E9CA" wp14:editId="1EA81566">
            <wp:extent cx="4238625" cy="3178969"/>
            <wp:effectExtent l="0" t="0" r="0" b="2540"/>
            <wp:docPr id="23917340" name="Picture 5" descr="Sperm cells in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7340" name="Picture 5" descr="Sperm cells in a microscop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4310" cy="3190733"/>
                    </a:xfrm>
                    <a:prstGeom prst="rect">
                      <a:avLst/>
                    </a:prstGeom>
                    <a:noFill/>
                    <a:ln>
                      <a:noFill/>
                    </a:ln>
                  </pic:spPr>
                </pic:pic>
              </a:graphicData>
            </a:graphic>
          </wp:inline>
        </w:drawing>
      </w:r>
    </w:p>
    <w:p w14:paraId="4CFAC7BA" w14:textId="77777777" w:rsidR="00D57686" w:rsidRDefault="00D57686" w:rsidP="00D57686">
      <w:pPr>
        <w:tabs>
          <w:tab w:val="left" w:pos="7371"/>
          <w:tab w:val="left" w:pos="8080"/>
        </w:tabs>
        <w:spacing w:line="240" w:lineRule="auto"/>
        <w:ind w:right="141"/>
        <w:jc w:val="both"/>
        <w:rPr>
          <w:rFonts w:ascii="Times New Roman" w:hAnsi="Times New Roman" w:cs="Times New Roman"/>
          <w:sz w:val="24"/>
          <w:szCs w:val="24"/>
        </w:rPr>
      </w:pPr>
      <w:r>
        <w:rPr>
          <w:rFonts w:ascii="Times New Roman" w:hAnsi="Times New Roman" w:cs="Times New Roman"/>
          <w:sz w:val="24"/>
          <w:szCs w:val="24"/>
        </w:rPr>
        <w:t>Figure 2. Evaluation of sperm membrane integrity with HOS test; white arrow: coiled tail- intact membrane, blue arrow: uncoiled tail - damaged membrane</w:t>
      </w:r>
    </w:p>
    <w:p w14:paraId="13E139CD" w14:textId="77777777" w:rsidR="00D57686" w:rsidRDefault="00D57686" w:rsidP="00D57686">
      <w:pPr>
        <w:tabs>
          <w:tab w:val="left" w:pos="7371"/>
          <w:tab w:val="left" w:pos="8080"/>
        </w:tabs>
        <w:spacing w:line="240" w:lineRule="auto"/>
        <w:ind w:right="141"/>
        <w:jc w:val="both"/>
        <w:rPr>
          <w:rFonts w:ascii="Times New Roman" w:hAnsi="Times New Roman" w:cs="Times New Roman"/>
          <w:sz w:val="24"/>
          <w:szCs w:val="24"/>
        </w:rPr>
      </w:pPr>
    </w:p>
    <w:p w14:paraId="42732D89" w14:textId="77777777" w:rsidR="00D57686" w:rsidRPr="000038C7" w:rsidRDefault="00D57686" w:rsidP="000038C7">
      <w:pPr>
        <w:pStyle w:val="Heading2"/>
        <w:rPr>
          <w:rFonts w:ascii="Times New Roman" w:hAnsi="Times New Roman" w:cs="Times New Roman"/>
          <w:b w:val="0"/>
          <w:bCs/>
          <w:i/>
          <w:iCs/>
          <w:sz w:val="24"/>
          <w:szCs w:val="24"/>
        </w:rPr>
      </w:pPr>
      <w:bookmarkStart w:id="19" w:name="_Toc175916656"/>
      <w:r w:rsidRPr="000038C7">
        <w:rPr>
          <w:rFonts w:ascii="Times New Roman" w:hAnsi="Times New Roman" w:cs="Times New Roman"/>
          <w:b w:val="0"/>
          <w:bCs/>
          <w:i/>
          <w:iCs/>
          <w:sz w:val="24"/>
          <w:szCs w:val="24"/>
        </w:rPr>
        <w:lastRenderedPageBreak/>
        <w:t>Correlation between fatty acid composition and spermatozoa quality parameters</w:t>
      </w:r>
      <w:bookmarkEnd w:id="19"/>
      <w:r w:rsidRPr="000038C7">
        <w:rPr>
          <w:rFonts w:ascii="Times New Roman" w:hAnsi="Times New Roman" w:cs="Times New Roman"/>
          <w:b w:val="0"/>
          <w:bCs/>
          <w:i/>
          <w:iCs/>
          <w:sz w:val="24"/>
          <w:szCs w:val="24"/>
        </w:rPr>
        <w:t xml:space="preserve"> </w:t>
      </w:r>
    </w:p>
    <w:p w14:paraId="57A6C639" w14:textId="77777777" w:rsidR="00D57686" w:rsidRDefault="00D57686" w:rsidP="005E1DAE">
      <w:pPr>
        <w:spacing w:line="360" w:lineRule="auto"/>
        <w:ind w:firstLine="720"/>
        <w:jc w:val="both"/>
      </w:pPr>
      <w:r w:rsidRPr="00C85441">
        <w:rPr>
          <w:rFonts w:ascii="Times New Roman" w:hAnsi="Times New Roman" w:cs="Times New Roman"/>
          <w:sz w:val="24"/>
          <w:szCs w:val="24"/>
        </w:rPr>
        <w:t>Regarding spermatozoa morphological parameters and spermatozoa FA composition, we determined significant positive correlation between AA/EPA ratio and pathologically changed spermatozoa head (r=0.47)</w:t>
      </w:r>
      <w:r>
        <w:rPr>
          <w:rFonts w:ascii="Times New Roman" w:hAnsi="Times New Roman" w:cs="Times New Roman"/>
          <w:sz w:val="24"/>
          <w:szCs w:val="24"/>
        </w:rPr>
        <w:t>.</w:t>
      </w:r>
    </w:p>
    <w:p w14:paraId="340F504D" w14:textId="7B34D16A" w:rsidR="00D57686" w:rsidRDefault="00D57686" w:rsidP="005E1DAE">
      <w:pPr>
        <w:spacing w:line="360" w:lineRule="auto"/>
        <w:ind w:firstLine="720"/>
        <w:jc w:val="both"/>
        <w:rPr>
          <w:rFonts w:ascii="Times New Roman" w:hAnsi="Times New Roman" w:cs="Times New Roman"/>
          <w:sz w:val="24"/>
          <w:szCs w:val="24"/>
          <w:lang w:val="en-GB"/>
        </w:rPr>
      </w:pPr>
      <w:r w:rsidRPr="00C85441">
        <w:rPr>
          <w:rFonts w:ascii="Times New Roman" w:hAnsi="Times New Roman" w:cs="Times New Roman"/>
          <w:sz w:val="24"/>
          <w:szCs w:val="24"/>
        </w:rPr>
        <w:t xml:space="preserve">Seminal plasma FA composition also showed significant correlations between spermatozoa morphological parameters; AA/DHA ratio correlated positively, while C22:5 correlated negatively with pathologically changed spermatozoa midpiece (r=0.49, r=-0.57; respectively). Both DHA and C22:5 in seminal plasma correlated with pathologically changed spermatozoa tail (r=0.40, r=-0.48; respectively). While C22:5 alone correlated positively with pathologically changed spermatozoa head (r=0.47). </w:t>
      </w:r>
      <w:r>
        <w:rPr>
          <w:rFonts w:ascii="Times New Roman" w:hAnsi="Times New Roman" w:cs="Times New Roman"/>
          <w:sz w:val="24"/>
          <w:szCs w:val="24"/>
        </w:rPr>
        <w:t xml:space="preserve">Also, </w:t>
      </w:r>
      <w:r w:rsidR="0034409E">
        <w:rPr>
          <w:rStyle w:val="fontstyle01"/>
          <w:rFonts w:ascii="Times New Roman" w:hAnsi="Times New Roman" w:cs="Times New Roman"/>
          <w:sz w:val="24"/>
          <w:szCs w:val="24"/>
        </w:rPr>
        <w:t xml:space="preserve">SFA in seminal plasma correlated positively with VCL </w:t>
      </w:r>
      <w:r w:rsidR="0034409E" w:rsidRPr="00187B45">
        <w:rPr>
          <w:rStyle w:val="fontstyle01"/>
          <w:rFonts w:ascii="Times New Roman" w:hAnsi="Times New Roman" w:cs="Times New Roman"/>
          <w:sz w:val="24"/>
          <w:szCs w:val="24"/>
        </w:rPr>
        <w:t>µm/s</w:t>
      </w:r>
      <w:r w:rsidR="0034409E">
        <w:rPr>
          <w:rStyle w:val="fontstyle01"/>
          <w:rFonts w:ascii="Times New Roman" w:hAnsi="Times New Roman" w:cs="Times New Roman"/>
          <w:sz w:val="24"/>
          <w:szCs w:val="24"/>
        </w:rPr>
        <w:t xml:space="preserve"> and elongation (r=0.48, r=0.41, respectively</w:t>
      </w:r>
      <w:r w:rsidRPr="00416EE3">
        <w:rPr>
          <w:rStyle w:val="fontstyle01"/>
          <w:rFonts w:ascii="Times New Roman" w:hAnsi="Times New Roman" w:cs="Times New Roman"/>
          <w:sz w:val="24"/>
          <w:szCs w:val="24"/>
          <w:lang w:val="en-GB"/>
        </w:rPr>
        <w:t xml:space="preserve">). </w:t>
      </w:r>
      <w:r>
        <w:rPr>
          <w:rStyle w:val="fontstyle01"/>
          <w:rFonts w:ascii="Times New Roman" w:hAnsi="Times New Roman" w:cs="Times New Roman"/>
          <w:sz w:val="24"/>
          <w:szCs w:val="24"/>
          <w:lang w:val="en-GB"/>
        </w:rPr>
        <w:t>Inversed</w:t>
      </w:r>
      <w:r w:rsidRPr="00416EE3">
        <w:rPr>
          <w:rStyle w:val="fontstyle01"/>
          <w:rFonts w:ascii="Times New Roman" w:hAnsi="Times New Roman" w:cs="Times New Roman"/>
          <w:sz w:val="24"/>
          <w:szCs w:val="24"/>
          <w:lang w:val="en-GB"/>
        </w:rPr>
        <w:t xml:space="preserve"> correlated with BCF </w:t>
      </w:r>
      <w:r w:rsidRPr="00416EE3">
        <w:rPr>
          <w:rFonts w:ascii="Times New Roman" w:hAnsi="Times New Roman" w:cs="Times New Roman"/>
          <w:sz w:val="24"/>
          <w:szCs w:val="24"/>
          <w:lang w:val="en-GB"/>
        </w:rPr>
        <w:t xml:space="preserve">(Hz) </w:t>
      </w:r>
      <w:r>
        <w:rPr>
          <w:rFonts w:ascii="Times New Roman" w:hAnsi="Times New Roman" w:cs="Times New Roman"/>
          <w:sz w:val="24"/>
          <w:szCs w:val="24"/>
          <w:lang w:val="en-GB"/>
        </w:rPr>
        <w:t xml:space="preserve">was determined in </w:t>
      </w:r>
      <w:r w:rsidRPr="00416EE3">
        <w:rPr>
          <w:rStyle w:val="fontstyle01"/>
          <w:rFonts w:ascii="Times New Roman" w:hAnsi="Times New Roman" w:cs="Times New Roman"/>
          <w:sz w:val="24"/>
          <w:szCs w:val="24"/>
          <w:lang w:val="en-GB"/>
        </w:rPr>
        <w:t xml:space="preserve">C18:1c9 and FA n-3 family </w:t>
      </w:r>
      <w:r w:rsidRPr="00416EE3">
        <w:rPr>
          <w:rFonts w:ascii="Times New Roman" w:hAnsi="Times New Roman" w:cs="Times New Roman"/>
          <w:sz w:val="24"/>
          <w:szCs w:val="24"/>
          <w:lang w:val="en-GB"/>
        </w:rPr>
        <w:t>(r=-0.48; r=0.38</w:t>
      </w:r>
      <w:r>
        <w:rPr>
          <w:rFonts w:ascii="Times New Roman" w:hAnsi="Times New Roman" w:cs="Times New Roman"/>
          <w:sz w:val="24"/>
          <w:szCs w:val="24"/>
          <w:lang w:val="en-GB"/>
        </w:rPr>
        <w:t>, respectively</w:t>
      </w:r>
      <w:r w:rsidRPr="00416EE3">
        <w:rPr>
          <w:rFonts w:ascii="Times New Roman" w:hAnsi="Times New Roman" w:cs="Times New Roman"/>
          <w:sz w:val="24"/>
          <w:szCs w:val="24"/>
          <w:lang w:val="en-GB"/>
        </w:rPr>
        <w:t>).</w:t>
      </w:r>
    </w:p>
    <w:p w14:paraId="4A885A69" w14:textId="5863C4E4" w:rsidR="00D57686" w:rsidRDefault="00D57686" w:rsidP="005E1DAE">
      <w:pPr>
        <w:spacing w:line="360" w:lineRule="auto"/>
        <w:ind w:firstLine="720"/>
        <w:jc w:val="both"/>
        <w:rPr>
          <w:rStyle w:val="fontstyle01"/>
          <w:rFonts w:ascii="Times New Roman" w:hAnsi="Times New Roman" w:cs="Times New Roman"/>
          <w:sz w:val="24"/>
          <w:szCs w:val="24"/>
        </w:rPr>
      </w:pPr>
      <w:r w:rsidRPr="00187B45">
        <w:rPr>
          <w:rFonts w:ascii="Times New Roman" w:hAnsi="Times New Roman" w:cs="Times New Roman"/>
          <w:sz w:val="24"/>
          <w:szCs w:val="24"/>
        </w:rPr>
        <w:t xml:space="preserve">Regarding CASA spermatozoa parameters and FA spermatozoa composition, we found that </w:t>
      </w:r>
      <w:r w:rsidRPr="00BB5F45">
        <w:rPr>
          <w:rFonts w:ascii="Times New Roman" w:hAnsi="Times New Roman" w:cs="Times New Roman"/>
          <w:sz w:val="24"/>
          <w:szCs w:val="24"/>
        </w:rPr>
        <w:t xml:space="preserve">MUFA, C18:3n-3 and EPA correlated positively with VCL </w:t>
      </w:r>
      <w:r w:rsidRPr="00BB5F45">
        <w:rPr>
          <w:rStyle w:val="fontstyle01"/>
          <w:rFonts w:ascii="Times New Roman" w:hAnsi="Times New Roman" w:cs="Times New Roman"/>
          <w:sz w:val="24"/>
          <w:szCs w:val="24"/>
        </w:rPr>
        <w:t xml:space="preserve">µm/s (r=0.41, 0.37 and 0.37; respectively). MUFA also correlated with </w:t>
      </w:r>
      <w:r>
        <w:rPr>
          <w:rStyle w:val="fontstyle01"/>
          <w:rFonts w:ascii="Times New Roman" w:hAnsi="Times New Roman" w:cs="Times New Roman"/>
          <w:sz w:val="24"/>
          <w:szCs w:val="24"/>
        </w:rPr>
        <w:t>medium velocity distribution</w:t>
      </w:r>
      <w:r w:rsidRPr="00BB5F45">
        <w:rPr>
          <w:rStyle w:val="fontstyle01"/>
          <w:rFonts w:ascii="Times New Roman" w:hAnsi="Times New Roman" w:cs="Times New Roman"/>
          <w:sz w:val="24"/>
          <w:szCs w:val="24"/>
        </w:rPr>
        <w:t xml:space="preserve"> (</w:t>
      </w:r>
      <w:r w:rsidR="00173FC8">
        <w:rPr>
          <w:rStyle w:val="fontstyle01"/>
          <w:rFonts w:ascii="Times New Roman" w:hAnsi="Times New Roman" w:cs="Times New Roman"/>
          <w:sz w:val="24"/>
          <w:szCs w:val="24"/>
        </w:rPr>
        <w:t>r</w:t>
      </w:r>
      <w:r w:rsidR="00173FC8" w:rsidRPr="00BB5F45">
        <w:rPr>
          <w:rStyle w:val="fontstyle01"/>
          <w:rFonts w:ascii="Times New Roman" w:hAnsi="Times New Roman" w:cs="Times New Roman"/>
          <w:sz w:val="24"/>
          <w:szCs w:val="24"/>
        </w:rPr>
        <w:t>=</w:t>
      </w:r>
      <w:r w:rsidRPr="00BB5F45">
        <w:rPr>
          <w:rStyle w:val="fontstyle01"/>
          <w:rFonts w:ascii="Times New Roman" w:hAnsi="Times New Roman" w:cs="Times New Roman"/>
          <w:sz w:val="24"/>
          <w:szCs w:val="24"/>
        </w:rPr>
        <w:t>0.4</w:t>
      </w:r>
      <w:r w:rsidR="00173FC8">
        <w:rPr>
          <w:rStyle w:val="fontstyle01"/>
          <w:rFonts w:ascii="Times New Roman" w:hAnsi="Times New Roman" w:cs="Times New Roman"/>
          <w:sz w:val="24"/>
          <w:szCs w:val="24"/>
        </w:rPr>
        <w:t>1</w:t>
      </w:r>
      <w:r w:rsidRPr="00BB5F45">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Furthermore, </w:t>
      </w:r>
      <w:r w:rsidRPr="00BB5F45">
        <w:rPr>
          <w:rStyle w:val="fontstyle01"/>
          <w:rFonts w:ascii="Times New Roman" w:hAnsi="Times New Roman" w:cs="Times New Roman"/>
          <w:sz w:val="24"/>
          <w:szCs w:val="24"/>
        </w:rPr>
        <w:t>C18:3n-3 showed positive correlation with motility (r=0.40).</w:t>
      </w:r>
      <w:r>
        <w:rPr>
          <w:rStyle w:val="fontstyle01"/>
          <w:rFonts w:ascii="Times New Roman" w:hAnsi="Times New Roman" w:cs="Times New Roman"/>
          <w:sz w:val="24"/>
          <w:szCs w:val="24"/>
        </w:rPr>
        <w:t xml:space="preserve"> </w:t>
      </w:r>
      <w:r w:rsidRPr="00F81A56">
        <w:rPr>
          <w:rStyle w:val="fontstyle01"/>
          <w:rFonts w:ascii="Times New Roman" w:hAnsi="Times New Roman" w:cs="Times New Roman"/>
          <w:color w:val="auto"/>
          <w:sz w:val="24"/>
          <w:szCs w:val="24"/>
        </w:rPr>
        <w:t>When correlating spermatozoa FA composition with progressive motility, no significant difference was found in dogs with PM lover than 50%. However, in dogs with more than 50% progressive motility C11:0 and UFA/SFA correlated significantly</w:t>
      </w:r>
      <w:r w:rsidRPr="00F81A56">
        <w:rPr>
          <w:rStyle w:val="fontstyle01"/>
          <w:rFonts w:ascii="Times New Roman" w:hAnsi="Times New Roman" w:cs="Times New Roman"/>
          <w:color w:val="3071C3" w:themeColor="text2" w:themeTint="BF"/>
          <w:sz w:val="24"/>
          <w:szCs w:val="24"/>
        </w:rPr>
        <w:t xml:space="preserve"> </w:t>
      </w:r>
      <w:r>
        <w:rPr>
          <w:rStyle w:val="fontstyle01"/>
          <w:rFonts w:ascii="Times New Roman" w:hAnsi="Times New Roman" w:cs="Times New Roman"/>
          <w:sz w:val="24"/>
          <w:szCs w:val="24"/>
        </w:rPr>
        <w:t>(r=-0.59, r=0.58; respectively). Furthermore, FA composition of seminal plasma did not correlate significantly or strong enough, with either progressive motility in dogs.</w:t>
      </w:r>
    </w:p>
    <w:p w14:paraId="4AE3A799"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42163D78"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5CDDB804"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377C8EF8"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0DD67145"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0A8064A1"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2CE64763"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74A9929E" w14:textId="77777777" w:rsidR="00E142F7" w:rsidRDefault="00E142F7" w:rsidP="005E1DAE">
      <w:pPr>
        <w:spacing w:line="360" w:lineRule="auto"/>
        <w:ind w:firstLine="720"/>
        <w:jc w:val="both"/>
        <w:rPr>
          <w:rStyle w:val="fontstyle01"/>
          <w:rFonts w:ascii="Times New Roman" w:hAnsi="Times New Roman" w:cs="Times New Roman"/>
          <w:sz w:val="24"/>
          <w:szCs w:val="24"/>
        </w:rPr>
      </w:pPr>
    </w:p>
    <w:p w14:paraId="00643CCB" w14:textId="77777777" w:rsidR="00446F32" w:rsidRPr="000038C7" w:rsidRDefault="00446F32" w:rsidP="000038C7">
      <w:pPr>
        <w:pStyle w:val="Heading1"/>
        <w:rPr>
          <w:sz w:val="24"/>
          <w:szCs w:val="24"/>
        </w:rPr>
      </w:pPr>
      <w:bookmarkStart w:id="20" w:name="_Toc175916657"/>
      <w:bookmarkEnd w:id="15"/>
      <w:r w:rsidRPr="000038C7">
        <w:rPr>
          <w:sz w:val="24"/>
          <w:szCs w:val="24"/>
        </w:rPr>
        <w:lastRenderedPageBreak/>
        <w:t>Discussion</w:t>
      </w:r>
      <w:bookmarkEnd w:id="20"/>
    </w:p>
    <w:p w14:paraId="500F6330" w14:textId="6EF48F12" w:rsidR="005E1DAE" w:rsidRPr="00A17802" w:rsidRDefault="005E1DAE" w:rsidP="00036A69">
      <w:pPr>
        <w:spacing w:line="360" w:lineRule="auto"/>
        <w:ind w:firstLine="720"/>
        <w:jc w:val="both"/>
      </w:pPr>
      <w:r w:rsidRPr="005E1DAE">
        <w:rPr>
          <w:rFonts w:ascii="Times New Roman" w:hAnsi="Times New Roman" w:cs="Times New Roman"/>
          <w:sz w:val="24"/>
          <w:szCs w:val="24"/>
          <w:lang w:val="en-GB"/>
        </w:rPr>
        <w:t xml:space="preserve">In this study, </w:t>
      </w:r>
      <w:r>
        <w:rPr>
          <w:rFonts w:ascii="Times New Roman" w:hAnsi="Times New Roman" w:cs="Times New Roman"/>
          <w:sz w:val="24"/>
          <w:szCs w:val="24"/>
          <w:lang w:val="en-GB"/>
        </w:rPr>
        <w:t>t</w:t>
      </w:r>
      <w:r w:rsidRPr="005E1DAE">
        <w:rPr>
          <w:rFonts w:ascii="Times New Roman" w:hAnsi="Times New Roman" w:cs="Times New Roman"/>
          <w:sz w:val="24"/>
          <w:szCs w:val="24"/>
          <w:lang w:val="en-GB"/>
        </w:rPr>
        <w:t xml:space="preserve">he most dominated group in both </w:t>
      </w:r>
      <w:r>
        <w:rPr>
          <w:rFonts w:ascii="Times New Roman" w:hAnsi="Times New Roman" w:cs="Times New Roman"/>
          <w:sz w:val="24"/>
          <w:szCs w:val="24"/>
          <w:lang w:val="en-GB"/>
        </w:rPr>
        <w:t>dog’s spermatozoa and seminal plasma</w:t>
      </w:r>
      <w:r w:rsidRPr="005E1DAE">
        <w:rPr>
          <w:rFonts w:ascii="Times New Roman" w:hAnsi="Times New Roman" w:cs="Times New Roman"/>
          <w:sz w:val="24"/>
          <w:szCs w:val="24"/>
          <w:lang w:val="en-GB"/>
        </w:rPr>
        <w:t xml:space="preserve"> was SFA, with </w:t>
      </w:r>
      <w:r w:rsidR="00170174">
        <w:rPr>
          <w:rFonts w:ascii="Times New Roman" w:hAnsi="Times New Roman" w:cs="Times New Roman"/>
          <w:sz w:val="24"/>
          <w:szCs w:val="24"/>
          <w:lang w:val="en-GB"/>
        </w:rPr>
        <w:t>palmitoleic FA</w:t>
      </w:r>
      <w:r w:rsidRPr="005E1DAE">
        <w:rPr>
          <w:rFonts w:ascii="Times New Roman" w:hAnsi="Times New Roman" w:cs="Times New Roman"/>
          <w:sz w:val="24"/>
          <w:szCs w:val="24"/>
          <w:lang w:val="en-GB"/>
        </w:rPr>
        <w:t xml:space="preserve"> as most represented, and both were significantly higher in spermatozoa. Second group in representation was PUFA in both sample types, while the least represented was MUFA.</w:t>
      </w:r>
      <w:r w:rsidR="00967B17">
        <w:rPr>
          <w:rFonts w:ascii="Times New Roman" w:hAnsi="Times New Roman" w:cs="Times New Roman"/>
          <w:sz w:val="24"/>
          <w:szCs w:val="24"/>
          <w:lang w:val="en-GB"/>
        </w:rPr>
        <w:t xml:space="preserve"> I</w:t>
      </w:r>
      <w:r w:rsidRPr="005E1DAE">
        <w:rPr>
          <w:rFonts w:ascii="Times New Roman" w:hAnsi="Times New Roman" w:cs="Times New Roman"/>
          <w:sz w:val="24"/>
          <w:szCs w:val="24"/>
          <w:lang w:val="en-GB"/>
        </w:rPr>
        <w:t>n seminal plasma</w:t>
      </w:r>
      <w:r w:rsidR="00967B17">
        <w:rPr>
          <w:rFonts w:ascii="Times New Roman" w:hAnsi="Times New Roman" w:cs="Times New Roman"/>
          <w:sz w:val="24"/>
          <w:szCs w:val="24"/>
          <w:lang w:val="en-GB"/>
        </w:rPr>
        <w:t>,</w:t>
      </w:r>
      <w:r w:rsidR="00967B17" w:rsidRPr="00967B17">
        <w:rPr>
          <w:rFonts w:ascii="Times New Roman" w:hAnsi="Times New Roman" w:cs="Times New Roman"/>
          <w:sz w:val="24"/>
          <w:szCs w:val="24"/>
          <w:lang w:val="en-GB"/>
        </w:rPr>
        <w:t xml:space="preserve"> </w:t>
      </w:r>
      <w:r w:rsidR="00967B17" w:rsidRPr="005E1DAE">
        <w:rPr>
          <w:rFonts w:ascii="Times New Roman" w:hAnsi="Times New Roman" w:cs="Times New Roman"/>
          <w:sz w:val="24"/>
          <w:szCs w:val="24"/>
          <w:lang w:val="en-GB"/>
        </w:rPr>
        <w:t>MUFA was significantly higher</w:t>
      </w:r>
      <w:r w:rsidRPr="005E1DAE">
        <w:rPr>
          <w:rFonts w:ascii="Times New Roman" w:hAnsi="Times New Roman" w:cs="Times New Roman"/>
          <w:sz w:val="24"/>
          <w:szCs w:val="24"/>
          <w:lang w:val="en-GB"/>
        </w:rPr>
        <w:t xml:space="preserve">. The most dominant MUFA in spermatozoa and seminal plasma was </w:t>
      </w:r>
      <w:r w:rsidR="00170174">
        <w:rPr>
          <w:rFonts w:ascii="Times New Roman" w:hAnsi="Times New Roman" w:cs="Times New Roman"/>
          <w:sz w:val="24"/>
          <w:szCs w:val="24"/>
          <w:lang w:val="en-GB"/>
        </w:rPr>
        <w:t>oleic FA</w:t>
      </w:r>
      <w:r w:rsidRPr="005E1DAE">
        <w:rPr>
          <w:rFonts w:ascii="Times New Roman" w:hAnsi="Times New Roman" w:cs="Times New Roman"/>
          <w:sz w:val="24"/>
          <w:szCs w:val="24"/>
          <w:lang w:val="en-GB"/>
        </w:rPr>
        <w:t xml:space="preserve">, which was significantly higher in seminal plasma. Furthermore, essential FA, </w:t>
      </w:r>
      <w:r w:rsidR="00170174">
        <w:rPr>
          <w:rFonts w:ascii="Times New Roman" w:hAnsi="Times New Roman" w:cs="Times New Roman"/>
          <w:sz w:val="24"/>
          <w:szCs w:val="24"/>
          <w:lang w:val="en-GB"/>
        </w:rPr>
        <w:t>LA</w:t>
      </w:r>
      <w:r w:rsidRPr="005E1DAE">
        <w:rPr>
          <w:rFonts w:ascii="Times New Roman" w:hAnsi="Times New Roman" w:cs="Times New Roman"/>
          <w:sz w:val="24"/>
          <w:szCs w:val="24"/>
          <w:lang w:val="en-GB"/>
        </w:rPr>
        <w:t xml:space="preserve"> and conditionally essential FA, </w:t>
      </w:r>
      <w:r w:rsidR="00170174">
        <w:rPr>
          <w:rFonts w:ascii="Times New Roman" w:hAnsi="Times New Roman" w:cs="Times New Roman"/>
          <w:sz w:val="24"/>
          <w:szCs w:val="24"/>
          <w:lang w:val="en-GB"/>
        </w:rPr>
        <w:t>EPA,</w:t>
      </w:r>
      <w:r w:rsidRPr="005E1DAE">
        <w:rPr>
          <w:rFonts w:ascii="Times New Roman" w:hAnsi="Times New Roman" w:cs="Times New Roman"/>
          <w:sz w:val="24"/>
          <w:szCs w:val="24"/>
          <w:lang w:val="en-GB"/>
        </w:rPr>
        <w:t xml:space="preserve"> were significantly higher in seminal plasma. </w:t>
      </w:r>
      <w:r w:rsidRPr="005E1DAE">
        <w:rPr>
          <w:rFonts w:ascii="Times New Roman" w:hAnsi="Times New Roman" w:cs="Times New Roman"/>
          <w:color w:val="000000"/>
          <w:sz w:val="24"/>
          <w:szCs w:val="24"/>
          <w:lang w:val="en-GB"/>
        </w:rPr>
        <w:t xml:space="preserve">Ratios of </w:t>
      </w:r>
      <w:r w:rsidRPr="005E1DAE">
        <w:rPr>
          <w:rFonts w:ascii="Times New Roman" w:hAnsi="Times New Roman" w:cs="Times New Roman"/>
          <w:sz w:val="24"/>
          <w:szCs w:val="24"/>
          <w:lang w:val="en-GB"/>
        </w:rPr>
        <w:t xml:space="preserve">conditionally essential FA, AA/EPA and DHA/EPA were significantly higher in dog's spermatozoa compared to seminal plasma. </w:t>
      </w:r>
      <w:r w:rsidR="00967B17" w:rsidRPr="005E1DAE">
        <w:rPr>
          <w:rFonts w:ascii="Times New Roman" w:hAnsi="Times New Roman" w:cs="Times New Roman"/>
          <w:sz w:val="24"/>
          <w:szCs w:val="24"/>
          <w:lang w:val="en-GB"/>
        </w:rPr>
        <w:t>Seminal plasma FA composition also showed significant correlations between spermatozoa morphological parameters; AA/DHA ratio correlated positively, while C22:5 correlated negatively with pathologically changed spermatozoa midpiece (r=0.49, r=-0.57; respectively).</w:t>
      </w:r>
      <w:r w:rsidR="00A17802">
        <w:rPr>
          <w:rFonts w:ascii="Times New Roman" w:hAnsi="Times New Roman" w:cs="Times New Roman"/>
          <w:sz w:val="24"/>
          <w:szCs w:val="24"/>
          <w:lang w:val="en-GB"/>
        </w:rPr>
        <w:t xml:space="preserve"> </w:t>
      </w:r>
      <w:r w:rsidR="00A17802" w:rsidRPr="005E1DAE">
        <w:rPr>
          <w:rFonts w:ascii="Times New Roman" w:hAnsi="Times New Roman" w:cs="Times New Roman"/>
          <w:sz w:val="24"/>
          <w:szCs w:val="24"/>
          <w:lang w:val="en-GB"/>
        </w:rPr>
        <w:t xml:space="preserve">Regarding CASA spermatozoa parameters and FA spermatozoa composition, we found that MUFA, </w:t>
      </w:r>
      <w:r w:rsidR="00170174">
        <w:rPr>
          <w:rFonts w:ascii="Times New Roman" w:hAnsi="Times New Roman" w:cs="Times New Roman"/>
          <w:sz w:val="24"/>
          <w:szCs w:val="24"/>
          <w:lang w:val="en-GB"/>
        </w:rPr>
        <w:t>ALA</w:t>
      </w:r>
      <w:r w:rsidR="00A17802" w:rsidRPr="005E1DAE">
        <w:rPr>
          <w:rFonts w:ascii="Times New Roman" w:hAnsi="Times New Roman" w:cs="Times New Roman"/>
          <w:sz w:val="24"/>
          <w:szCs w:val="24"/>
          <w:lang w:val="en-GB"/>
        </w:rPr>
        <w:t xml:space="preserve"> and EPA correlated positively with VCL </w:t>
      </w:r>
      <w:r w:rsidR="00A17802" w:rsidRPr="005E1DAE">
        <w:rPr>
          <w:rStyle w:val="fontstyle01"/>
          <w:rFonts w:ascii="Times New Roman" w:hAnsi="Times New Roman" w:cs="Times New Roman"/>
          <w:sz w:val="24"/>
          <w:szCs w:val="24"/>
          <w:lang w:val="en-GB"/>
        </w:rPr>
        <w:t>µm/s (0.41, 0.37 and 0.37; respectively).</w:t>
      </w:r>
      <w:r w:rsidR="00A17802">
        <w:t xml:space="preserve"> </w:t>
      </w:r>
      <w:r w:rsidR="00A17802" w:rsidRPr="005E1DAE">
        <w:rPr>
          <w:rStyle w:val="fontstyle01"/>
          <w:rFonts w:ascii="Times New Roman" w:hAnsi="Times New Roman" w:cs="Times New Roman"/>
          <w:color w:val="auto"/>
          <w:sz w:val="24"/>
          <w:szCs w:val="24"/>
          <w:lang w:val="en-GB"/>
        </w:rPr>
        <w:t>When correlating spermatozoa FA composition with progressive motility, no significant difference was found in dogs with PM lover than 50%. However, in dogs with more than 50% progressive motility C11:0 and UFA/SFA correlated significantly</w:t>
      </w:r>
      <w:r w:rsidR="00A17802" w:rsidRPr="005E1DAE">
        <w:rPr>
          <w:rStyle w:val="fontstyle01"/>
          <w:rFonts w:ascii="Times New Roman" w:hAnsi="Times New Roman" w:cs="Times New Roman"/>
          <w:color w:val="3071C3" w:themeColor="text2" w:themeTint="BF"/>
          <w:sz w:val="24"/>
          <w:szCs w:val="24"/>
          <w:lang w:val="en-GB"/>
        </w:rPr>
        <w:t xml:space="preserve"> </w:t>
      </w:r>
      <w:r w:rsidR="00A17802" w:rsidRPr="005E1DAE">
        <w:rPr>
          <w:rStyle w:val="fontstyle01"/>
          <w:rFonts w:ascii="Times New Roman" w:hAnsi="Times New Roman" w:cs="Times New Roman"/>
          <w:sz w:val="24"/>
          <w:szCs w:val="24"/>
          <w:lang w:val="en-GB"/>
        </w:rPr>
        <w:t xml:space="preserve">(r=-0.59, r=0.58; respectively). </w:t>
      </w:r>
    </w:p>
    <w:p w14:paraId="60FBBB26" w14:textId="09D5F636" w:rsidR="00D131D9" w:rsidRDefault="005E1DAE" w:rsidP="00A94652">
      <w:pPr>
        <w:spacing w:line="360" w:lineRule="auto"/>
        <w:ind w:firstLine="720"/>
        <w:jc w:val="both"/>
        <w:rPr>
          <w:rFonts w:ascii="Times New Roman" w:hAnsi="Times New Roman" w:cs="Times New Roman"/>
          <w:sz w:val="24"/>
          <w:szCs w:val="24"/>
        </w:rPr>
      </w:pPr>
      <w:r w:rsidRPr="00FE141C">
        <w:rPr>
          <w:rFonts w:ascii="Times New Roman" w:eastAsia="Times New Roman" w:hAnsi="Times New Roman" w:cs="Times New Roman"/>
          <w:bCs/>
          <w:sz w:val="24"/>
          <w:szCs w:val="24"/>
        </w:rPr>
        <w:t xml:space="preserve">Composition of FA in spermatozoa </w:t>
      </w:r>
      <w:r w:rsidR="00A94652" w:rsidRPr="00FE141C">
        <w:rPr>
          <w:rFonts w:ascii="Times New Roman" w:eastAsia="Times New Roman" w:hAnsi="Times New Roman" w:cs="Times New Roman"/>
          <w:bCs/>
          <w:sz w:val="24"/>
          <w:szCs w:val="24"/>
        </w:rPr>
        <w:t xml:space="preserve">and seminal plasma </w:t>
      </w:r>
      <w:r w:rsidRPr="00FE141C">
        <w:rPr>
          <w:rFonts w:ascii="Times New Roman" w:eastAsia="Times New Roman" w:hAnsi="Times New Roman" w:cs="Times New Roman"/>
          <w:bCs/>
          <w:sz w:val="24"/>
          <w:szCs w:val="24"/>
        </w:rPr>
        <w:t xml:space="preserve">may vary </w:t>
      </w:r>
      <w:r w:rsidR="00A94652" w:rsidRPr="00FE141C">
        <w:rPr>
          <w:rFonts w:ascii="Times New Roman" w:eastAsia="Times New Roman" w:hAnsi="Times New Roman" w:cs="Times New Roman"/>
          <w:bCs/>
          <w:sz w:val="24"/>
          <w:szCs w:val="24"/>
        </w:rPr>
        <w:t>between</w:t>
      </w:r>
      <w:r w:rsidRPr="00FE141C">
        <w:rPr>
          <w:rFonts w:ascii="Times New Roman" w:eastAsia="Times New Roman" w:hAnsi="Times New Roman" w:cs="Times New Roman"/>
          <w:bCs/>
          <w:sz w:val="24"/>
          <w:szCs w:val="24"/>
        </w:rPr>
        <w:t xml:space="preserve"> species</w:t>
      </w:r>
      <w:r w:rsidR="00A94652" w:rsidRPr="00FE141C">
        <w:rPr>
          <w:rFonts w:ascii="Times New Roman" w:eastAsia="Times New Roman" w:hAnsi="Times New Roman" w:cs="Times New Roman"/>
          <w:bCs/>
          <w:sz w:val="24"/>
          <w:szCs w:val="24"/>
        </w:rPr>
        <w:t xml:space="preserve">. </w:t>
      </w:r>
      <w:r w:rsidR="00A94652" w:rsidRPr="00FE141C">
        <w:rPr>
          <w:rFonts w:ascii="Times New Roman" w:hAnsi="Times New Roman" w:cs="Times New Roman"/>
          <w:sz w:val="24"/>
          <w:szCs w:val="24"/>
          <w:lang w:val="en-GB"/>
        </w:rPr>
        <w:t xml:space="preserve">Similar to this study (table 2), </w:t>
      </w:r>
      <w:r w:rsidR="00A94652" w:rsidRPr="00FE141C">
        <w:rPr>
          <w:rFonts w:ascii="Times New Roman" w:hAnsi="Times New Roman" w:cs="Times New Roman"/>
          <w:sz w:val="24"/>
          <w:szCs w:val="24"/>
        </w:rPr>
        <w:t xml:space="preserve">the predominant FA of dog seminal plasma were </w:t>
      </w:r>
      <w:r w:rsidR="00DE1884">
        <w:rPr>
          <w:rFonts w:ascii="Times New Roman" w:hAnsi="Times New Roman" w:cs="Times New Roman"/>
          <w:sz w:val="24"/>
          <w:szCs w:val="24"/>
        </w:rPr>
        <w:t>C</w:t>
      </w:r>
      <w:r w:rsidR="00A94652" w:rsidRPr="00FE141C">
        <w:rPr>
          <w:rFonts w:ascii="Times New Roman" w:hAnsi="Times New Roman" w:cs="Times New Roman"/>
          <w:sz w:val="24"/>
          <w:szCs w:val="24"/>
        </w:rPr>
        <w:t>16:0 (</w:t>
      </w:r>
      <w:r w:rsidR="00164D9F" w:rsidRPr="00FE141C">
        <w:rPr>
          <w:rFonts w:ascii="Times New Roman" w:hAnsi="Times New Roman" w:cs="Times New Roman"/>
          <w:sz w:val="24"/>
          <w:szCs w:val="24"/>
        </w:rPr>
        <w:t xml:space="preserve">palmitic </w:t>
      </w:r>
      <w:r w:rsidR="00FE141C">
        <w:rPr>
          <w:rFonts w:ascii="Times New Roman" w:hAnsi="Times New Roman" w:cs="Times New Roman"/>
          <w:sz w:val="24"/>
          <w:szCs w:val="24"/>
        </w:rPr>
        <w:t>FA</w:t>
      </w:r>
      <w:r w:rsidR="00164D9F" w:rsidRPr="00FE141C">
        <w:rPr>
          <w:rFonts w:ascii="Times New Roman" w:hAnsi="Times New Roman" w:cs="Times New Roman"/>
          <w:sz w:val="24"/>
          <w:szCs w:val="24"/>
        </w:rPr>
        <w:t xml:space="preserve">, </w:t>
      </w:r>
      <w:r w:rsidR="00A94652" w:rsidRPr="00FE141C">
        <w:rPr>
          <w:rFonts w:ascii="Times New Roman" w:hAnsi="Times New Roman" w:cs="Times New Roman"/>
          <w:sz w:val="24"/>
          <w:szCs w:val="24"/>
        </w:rPr>
        <w:t>30.4%), C18:0 (</w:t>
      </w:r>
      <w:r w:rsidR="00164D9F" w:rsidRPr="00FE141C">
        <w:rPr>
          <w:rFonts w:ascii="Times New Roman" w:hAnsi="Times New Roman" w:cs="Times New Roman"/>
          <w:sz w:val="24"/>
          <w:szCs w:val="24"/>
        </w:rPr>
        <w:t xml:space="preserve">stearic </w:t>
      </w:r>
      <w:r w:rsidR="00FE141C">
        <w:rPr>
          <w:rFonts w:ascii="Times New Roman" w:hAnsi="Times New Roman" w:cs="Times New Roman"/>
          <w:sz w:val="24"/>
          <w:szCs w:val="24"/>
        </w:rPr>
        <w:t>FA</w:t>
      </w:r>
      <w:r w:rsidR="00164D9F" w:rsidRPr="00FE141C">
        <w:rPr>
          <w:rFonts w:ascii="Times New Roman" w:hAnsi="Times New Roman" w:cs="Times New Roman"/>
          <w:sz w:val="24"/>
          <w:szCs w:val="24"/>
        </w:rPr>
        <w:t xml:space="preserve">, </w:t>
      </w:r>
      <w:r w:rsidR="00A94652" w:rsidRPr="00FE141C">
        <w:rPr>
          <w:rFonts w:ascii="Times New Roman" w:hAnsi="Times New Roman" w:cs="Times New Roman"/>
          <w:sz w:val="24"/>
          <w:szCs w:val="24"/>
        </w:rPr>
        <w:t>23.4%) and C18:1n</w:t>
      </w:r>
      <w:r w:rsidR="00164D9F" w:rsidRPr="00FE141C">
        <w:rPr>
          <w:rFonts w:ascii="Times New Roman" w:hAnsi="Times New Roman" w:cs="Times New Roman"/>
          <w:sz w:val="24"/>
          <w:szCs w:val="24"/>
        </w:rPr>
        <w:t>-</w:t>
      </w:r>
      <w:r w:rsidR="00A94652" w:rsidRPr="00FE141C">
        <w:rPr>
          <w:rFonts w:ascii="Times New Roman" w:hAnsi="Times New Roman" w:cs="Times New Roman"/>
          <w:sz w:val="24"/>
          <w:szCs w:val="24"/>
        </w:rPr>
        <w:t>9 (</w:t>
      </w:r>
      <w:r w:rsidR="00DE1884">
        <w:rPr>
          <w:rFonts w:ascii="Times New Roman" w:hAnsi="Times New Roman" w:cs="Times New Roman"/>
          <w:sz w:val="24"/>
          <w:szCs w:val="24"/>
        </w:rPr>
        <w:t xml:space="preserve">oleic FA, </w:t>
      </w:r>
      <w:r w:rsidR="00A94652" w:rsidRPr="00FE141C">
        <w:rPr>
          <w:rFonts w:ascii="Times New Roman" w:hAnsi="Times New Roman" w:cs="Times New Roman"/>
          <w:sz w:val="24"/>
          <w:szCs w:val="24"/>
        </w:rPr>
        <w:t>9.0%) (DIAZ et al., 2014).</w:t>
      </w:r>
      <w:r w:rsidR="009650AF" w:rsidRPr="00FE141C">
        <w:rPr>
          <w:rFonts w:ascii="Times New Roman" w:hAnsi="Times New Roman" w:cs="Times New Roman"/>
          <w:sz w:val="24"/>
          <w:szCs w:val="24"/>
        </w:rPr>
        <w:t xml:space="preserve"> In boar sperm, the most abundant </w:t>
      </w:r>
      <w:r w:rsidR="00164D9F" w:rsidRPr="00FE141C">
        <w:rPr>
          <w:rFonts w:ascii="Times New Roman" w:hAnsi="Times New Roman" w:cs="Times New Roman"/>
          <w:sz w:val="24"/>
          <w:szCs w:val="24"/>
        </w:rPr>
        <w:t>SFA</w:t>
      </w:r>
      <w:r w:rsidR="009650AF" w:rsidRPr="00FE141C">
        <w:rPr>
          <w:rFonts w:ascii="Times New Roman" w:hAnsi="Times New Roman" w:cs="Times New Roman"/>
          <w:sz w:val="24"/>
          <w:szCs w:val="24"/>
        </w:rPr>
        <w:t xml:space="preserve"> were </w:t>
      </w:r>
      <w:r w:rsidR="00170174">
        <w:rPr>
          <w:rFonts w:ascii="Times New Roman" w:hAnsi="Times New Roman" w:cs="Times New Roman"/>
          <w:sz w:val="24"/>
          <w:szCs w:val="24"/>
        </w:rPr>
        <w:t>palmitic FA</w:t>
      </w:r>
      <w:r w:rsidR="009650AF" w:rsidRPr="00FE141C">
        <w:rPr>
          <w:rFonts w:ascii="Times New Roman" w:hAnsi="Times New Roman" w:cs="Times New Roman"/>
          <w:sz w:val="24"/>
          <w:szCs w:val="24"/>
        </w:rPr>
        <w:t xml:space="preserve"> (18%) and </w:t>
      </w:r>
      <w:r w:rsidR="00170174">
        <w:rPr>
          <w:rFonts w:ascii="Times New Roman" w:hAnsi="Times New Roman" w:cs="Times New Roman"/>
          <w:sz w:val="24"/>
          <w:szCs w:val="24"/>
        </w:rPr>
        <w:t>stearic FA</w:t>
      </w:r>
      <w:r w:rsidR="009650AF" w:rsidRPr="00FE141C">
        <w:rPr>
          <w:rFonts w:ascii="Times New Roman" w:hAnsi="Times New Roman" w:cs="Times New Roman"/>
          <w:sz w:val="24"/>
          <w:szCs w:val="24"/>
        </w:rPr>
        <w:t xml:space="preserve"> (16%), </w:t>
      </w:r>
      <w:r w:rsidR="00164D9F" w:rsidRPr="00FE141C">
        <w:rPr>
          <w:rFonts w:ascii="Times New Roman" w:hAnsi="Times New Roman" w:cs="Times New Roman"/>
          <w:sz w:val="24"/>
          <w:szCs w:val="24"/>
        </w:rPr>
        <w:t>while</w:t>
      </w:r>
      <w:r w:rsidR="009650AF" w:rsidRPr="00FE141C">
        <w:rPr>
          <w:rFonts w:ascii="Times New Roman" w:hAnsi="Times New Roman" w:cs="Times New Roman"/>
          <w:sz w:val="24"/>
          <w:szCs w:val="24"/>
        </w:rPr>
        <w:t xml:space="preserve"> the most abundant </w:t>
      </w:r>
      <w:r w:rsidR="00164D9F" w:rsidRPr="00FE141C">
        <w:rPr>
          <w:rFonts w:ascii="Times New Roman" w:hAnsi="Times New Roman" w:cs="Times New Roman"/>
          <w:sz w:val="24"/>
          <w:szCs w:val="24"/>
        </w:rPr>
        <w:t xml:space="preserve">PUFA </w:t>
      </w:r>
      <w:r w:rsidR="009650AF" w:rsidRPr="00FE141C">
        <w:rPr>
          <w:rFonts w:ascii="Times New Roman" w:hAnsi="Times New Roman" w:cs="Times New Roman"/>
          <w:sz w:val="24"/>
          <w:szCs w:val="24"/>
        </w:rPr>
        <w:t xml:space="preserve">were </w:t>
      </w:r>
      <w:r w:rsidR="00164D9F" w:rsidRPr="00FE141C">
        <w:rPr>
          <w:rFonts w:ascii="Times New Roman" w:hAnsi="Times New Roman" w:cs="Times New Roman"/>
          <w:sz w:val="24"/>
          <w:szCs w:val="24"/>
        </w:rPr>
        <w:t xml:space="preserve">docosapentaenoic </w:t>
      </w:r>
      <w:r w:rsidR="00FE141C">
        <w:rPr>
          <w:rFonts w:ascii="Times New Roman" w:hAnsi="Times New Roman" w:cs="Times New Roman"/>
          <w:sz w:val="24"/>
          <w:szCs w:val="24"/>
        </w:rPr>
        <w:t>FA</w:t>
      </w:r>
      <w:r w:rsidR="00164D9F" w:rsidRPr="00FE141C">
        <w:rPr>
          <w:rFonts w:ascii="Times New Roman" w:hAnsi="Times New Roman" w:cs="Times New Roman"/>
          <w:sz w:val="24"/>
          <w:szCs w:val="24"/>
        </w:rPr>
        <w:t> (</w:t>
      </w:r>
      <w:r w:rsidR="009650AF" w:rsidRPr="00FE141C">
        <w:rPr>
          <w:rFonts w:ascii="Times New Roman" w:hAnsi="Times New Roman" w:cs="Times New Roman"/>
          <w:sz w:val="24"/>
          <w:szCs w:val="24"/>
        </w:rPr>
        <w:t>DPA</w:t>
      </w:r>
      <w:r w:rsidR="00164D9F" w:rsidRPr="00FE141C">
        <w:rPr>
          <w:rFonts w:ascii="Times New Roman" w:hAnsi="Times New Roman" w:cs="Times New Roman"/>
          <w:sz w:val="24"/>
          <w:szCs w:val="24"/>
        </w:rPr>
        <w:t>, C22:5n-3)</w:t>
      </w:r>
      <w:r w:rsidR="009650AF" w:rsidRPr="00FE141C">
        <w:rPr>
          <w:rFonts w:ascii="Times New Roman" w:hAnsi="Times New Roman" w:cs="Times New Roman"/>
          <w:sz w:val="24"/>
          <w:szCs w:val="24"/>
        </w:rPr>
        <w:t xml:space="preserve"> (15%) and docosahexaenoic </w:t>
      </w:r>
      <w:r w:rsidR="00FE141C">
        <w:rPr>
          <w:rFonts w:ascii="Times New Roman" w:hAnsi="Times New Roman" w:cs="Times New Roman"/>
          <w:sz w:val="24"/>
          <w:szCs w:val="24"/>
        </w:rPr>
        <w:t>FA</w:t>
      </w:r>
      <w:r w:rsidR="009650AF" w:rsidRPr="00FE141C">
        <w:rPr>
          <w:rFonts w:ascii="Times New Roman" w:hAnsi="Times New Roman" w:cs="Times New Roman"/>
          <w:sz w:val="24"/>
          <w:szCs w:val="24"/>
        </w:rPr>
        <w:t xml:space="preserve"> (DHA</w:t>
      </w:r>
      <w:r w:rsidR="00164D9F" w:rsidRPr="00FE141C">
        <w:rPr>
          <w:rFonts w:ascii="Times New Roman" w:hAnsi="Times New Roman" w:cs="Times New Roman"/>
          <w:sz w:val="24"/>
          <w:szCs w:val="24"/>
        </w:rPr>
        <w:t>, C22:6n-3</w:t>
      </w:r>
      <w:r w:rsidR="009650AF" w:rsidRPr="00FE141C">
        <w:rPr>
          <w:rFonts w:ascii="Times New Roman" w:hAnsi="Times New Roman" w:cs="Times New Roman"/>
          <w:sz w:val="24"/>
          <w:szCs w:val="24"/>
        </w:rPr>
        <w:t xml:space="preserve">) (16%) (WATERHOUSE et al., 2006). </w:t>
      </w:r>
      <w:r w:rsidR="00164D9F" w:rsidRPr="00FE141C">
        <w:rPr>
          <w:rFonts w:ascii="Times New Roman" w:hAnsi="Times New Roman" w:cs="Times New Roman"/>
          <w:sz w:val="24"/>
          <w:szCs w:val="24"/>
        </w:rPr>
        <w:t>Furthermore,</w:t>
      </w:r>
      <w:r w:rsidR="009650AF" w:rsidRPr="00FE141C">
        <w:rPr>
          <w:rFonts w:ascii="Times New Roman" w:hAnsi="Times New Roman" w:cs="Times New Roman"/>
          <w:sz w:val="24"/>
          <w:szCs w:val="24"/>
        </w:rPr>
        <w:t xml:space="preserve"> in stallion, the sperm contains high levels of DPA, representing on average </w:t>
      </w:r>
      <w:r w:rsidR="00164D9F" w:rsidRPr="00FE141C">
        <w:rPr>
          <w:rFonts w:ascii="Times New Roman" w:hAnsi="Times New Roman" w:cs="Times New Roman"/>
          <w:sz w:val="24"/>
          <w:szCs w:val="24"/>
        </w:rPr>
        <w:t>49.9</w:t>
      </w:r>
      <w:r w:rsidR="009650AF" w:rsidRPr="00FE141C">
        <w:rPr>
          <w:rFonts w:ascii="Times New Roman" w:hAnsi="Times New Roman" w:cs="Times New Roman"/>
          <w:sz w:val="24"/>
          <w:szCs w:val="24"/>
        </w:rPr>
        <w:t xml:space="preserve">%, followed by palmitic acid and stearic acid, representing </w:t>
      </w:r>
      <w:r w:rsidR="004A00E7" w:rsidRPr="00FE141C">
        <w:rPr>
          <w:rFonts w:ascii="Times New Roman" w:hAnsi="Times New Roman" w:cs="Times New Roman"/>
          <w:sz w:val="24"/>
          <w:szCs w:val="24"/>
        </w:rPr>
        <w:t>17.6</w:t>
      </w:r>
      <w:r w:rsidR="00FE141C" w:rsidRPr="00FE141C">
        <w:rPr>
          <w:rFonts w:ascii="Times New Roman" w:hAnsi="Times New Roman" w:cs="Times New Roman"/>
          <w:sz w:val="24"/>
          <w:szCs w:val="24"/>
        </w:rPr>
        <w:t>%</w:t>
      </w:r>
      <w:r w:rsidR="009650AF" w:rsidRPr="00FE141C">
        <w:rPr>
          <w:rFonts w:ascii="Times New Roman" w:hAnsi="Times New Roman" w:cs="Times New Roman"/>
          <w:sz w:val="24"/>
          <w:szCs w:val="24"/>
        </w:rPr>
        <w:t xml:space="preserve"> and 8.7%, respectively (MACIAS </w:t>
      </w:r>
      <w:r w:rsidR="00255F41">
        <w:rPr>
          <w:rFonts w:ascii="Times New Roman" w:hAnsi="Times New Roman" w:cs="Times New Roman"/>
          <w:sz w:val="24"/>
          <w:szCs w:val="24"/>
        </w:rPr>
        <w:t xml:space="preserve">GARCIA </w:t>
      </w:r>
      <w:r w:rsidR="009650AF" w:rsidRPr="00FE141C">
        <w:rPr>
          <w:rFonts w:ascii="Times New Roman" w:hAnsi="Times New Roman" w:cs="Times New Roman"/>
          <w:sz w:val="24"/>
          <w:szCs w:val="24"/>
        </w:rPr>
        <w:t>et al., 2011).</w:t>
      </w:r>
      <w:r w:rsidR="000E2C31">
        <w:rPr>
          <w:rFonts w:ascii="Times New Roman" w:hAnsi="Times New Roman" w:cs="Times New Roman"/>
          <w:sz w:val="24"/>
          <w:szCs w:val="24"/>
        </w:rPr>
        <w:t xml:space="preserve"> </w:t>
      </w:r>
      <w:r w:rsidR="003121F5">
        <w:rPr>
          <w:rFonts w:ascii="Times New Roman" w:hAnsi="Times New Roman" w:cs="Times New Roman"/>
          <w:sz w:val="24"/>
          <w:szCs w:val="24"/>
        </w:rPr>
        <w:t xml:space="preserve">Similar to horses, human spermatozoa contain DHA as the most abundant n-3 PUFA, as well as large amounts of palmitic FA (LENZI et al., </w:t>
      </w:r>
      <w:r w:rsidR="003121F5" w:rsidRPr="005543FA">
        <w:rPr>
          <w:rFonts w:ascii="Times New Roman" w:hAnsi="Times New Roman" w:cs="Times New Roman"/>
          <w:sz w:val="24"/>
          <w:szCs w:val="24"/>
        </w:rPr>
        <w:t>20</w:t>
      </w:r>
      <w:r w:rsidR="00255F41" w:rsidRPr="005543FA">
        <w:rPr>
          <w:rFonts w:ascii="Times New Roman" w:hAnsi="Times New Roman" w:cs="Times New Roman"/>
          <w:sz w:val="24"/>
          <w:szCs w:val="24"/>
        </w:rPr>
        <w:t>0</w:t>
      </w:r>
      <w:r w:rsidR="003121F5" w:rsidRPr="005543FA">
        <w:rPr>
          <w:rFonts w:ascii="Times New Roman" w:hAnsi="Times New Roman" w:cs="Times New Roman"/>
          <w:sz w:val="24"/>
          <w:szCs w:val="24"/>
        </w:rPr>
        <w:t>0).</w:t>
      </w:r>
    </w:p>
    <w:p w14:paraId="1D97A124" w14:textId="17D34FC3" w:rsidR="00D131D9" w:rsidRDefault="000E2C31" w:rsidP="00A946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study there was significantly higher percentage of palmitic FA in spermatozoa than in seminal plasma</w:t>
      </w:r>
      <w:r w:rsidR="00A17802">
        <w:rPr>
          <w:rFonts w:ascii="Times New Roman" w:hAnsi="Times New Roman" w:cs="Times New Roman"/>
          <w:sz w:val="24"/>
          <w:szCs w:val="24"/>
        </w:rPr>
        <w:t xml:space="preserve"> (table 2)</w:t>
      </w:r>
      <w:r>
        <w:rPr>
          <w:rFonts w:ascii="Times New Roman" w:hAnsi="Times New Roman" w:cs="Times New Roman"/>
          <w:sz w:val="24"/>
          <w:szCs w:val="24"/>
        </w:rPr>
        <w:t xml:space="preserve">, which could be beneficial to spermatozoa function, since study by </w:t>
      </w:r>
      <w:r w:rsidRPr="00FE141C">
        <w:rPr>
          <w:rFonts w:ascii="Times New Roman" w:hAnsi="Times New Roman" w:cs="Times New Roman"/>
          <w:sz w:val="24"/>
          <w:szCs w:val="24"/>
        </w:rPr>
        <w:t>WATERHOUSE et al.</w:t>
      </w:r>
      <w:r>
        <w:rPr>
          <w:rFonts w:ascii="Times New Roman" w:hAnsi="Times New Roman" w:cs="Times New Roman"/>
          <w:sz w:val="24"/>
          <w:szCs w:val="24"/>
        </w:rPr>
        <w:t xml:space="preserve"> (</w:t>
      </w:r>
      <w:r w:rsidRPr="00FE141C">
        <w:rPr>
          <w:rFonts w:ascii="Times New Roman" w:hAnsi="Times New Roman" w:cs="Times New Roman"/>
          <w:sz w:val="24"/>
          <w:szCs w:val="24"/>
        </w:rPr>
        <w:t>2006</w:t>
      </w:r>
      <w:r>
        <w:rPr>
          <w:rFonts w:ascii="Times New Roman" w:hAnsi="Times New Roman" w:cs="Times New Roman"/>
          <w:sz w:val="24"/>
          <w:szCs w:val="24"/>
        </w:rPr>
        <w:t>) states</w:t>
      </w:r>
      <w:r w:rsidRPr="000E2C31">
        <w:rPr>
          <w:rFonts w:ascii="Times New Roman" w:hAnsi="Times New Roman" w:cs="Times New Roman"/>
          <w:sz w:val="24"/>
          <w:szCs w:val="24"/>
        </w:rPr>
        <w:t xml:space="preserve"> </w:t>
      </w:r>
      <w:r>
        <w:rPr>
          <w:rFonts w:ascii="Times New Roman" w:hAnsi="Times New Roman" w:cs="Times New Roman"/>
          <w:sz w:val="24"/>
          <w:szCs w:val="24"/>
        </w:rPr>
        <w:t>positive correlation of palmitic FA</w:t>
      </w:r>
      <w:r w:rsidRPr="000E2C31">
        <w:rPr>
          <w:rFonts w:ascii="Times New Roman" w:hAnsi="Times New Roman" w:cs="Times New Roman"/>
          <w:sz w:val="24"/>
          <w:szCs w:val="24"/>
        </w:rPr>
        <w:t xml:space="preserve"> with sperm survival and plasma membrane integrity</w:t>
      </w:r>
      <w:r>
        <w:rPr>
          <w:rFonts w:ascii="Times New Roman" w:hAnsi="Times New Roman" w:cs="Times New Roman"/>
          <w:sz w:val="24"/>
          <w:szCs w:val="24"/>
        </w:rPr>
        <w:t>.</w:t>
      </w:r>
      <w:r w:rsidR="006270D1">
        <w:rPr>
          <w:rFonts w:ascii="Times New Roman" w:hAnsi="Times New Roman" w:cs="Times New Roman"/>
          <w:sz w:val="24"/>
          <w:szCs w:val="24"/>
        </w:rPr>
        <w:t xml:space="preserve"> MENEZES et al. (2019) indicates that the content of palmitic </w:t>
      </w:r>
      <w:r w:rsidR="006270D1">
        <w:rPr>
          <w:rFonts w:ascii="Times New Roman" w:hAnsi="Times New Roman" w:cs="Times New Roman"/>
          <w:sz w:val="24"/>
          <w:szCs w:val="24"/>
        </w:rPr>
        <w:lastRenderedPageBreak/>
        <w:t xml:space="preserve">FA in sperm is a screening key indicator in bull for high or low fertility phenotypes. </w:t>
      </w:r>
      <w:r w:rsidR="00D82F44">
        <w:rPr>
          <w:rFonts w:ascii="Times New Roman" w:hAnsi="Times New Roman" w:cs="Times New Roman"/>
          <w:sz w:val="24"/>
          <w:szCs w:val="24"/>
        </w:rPr>
        <w:t xml:space="preserve">On the other hand, some research states that palmitic FA </w:t>
      </w:r>
      <w:r w:rsidR="00D82F44" w:rsidRPr="00D82F44">
        <w:rPr>
          <w:rFonts w:ascii="Times New Roman" w:hAnsi="Times New Roman" w:cs="Times New Roman"/>
          <w:sz w:val="24"/>
          <w:szCs w:val="24"/>
        </w:rPr>
        <w:t>in semen of infertile men and astheno</w:t>
      </w:r>
      <w:r w:rsidR="00C4753F">
        <w:rPr>
          <w:rFonts w:ascii="Times New Roman" w:hAnsi="Times New Roman" w:cs="Times New Roman"/>
          <w:sz w:val="24"/>
          <w:szCs w:val="24"/>
        </w:rPr>
        <w:t>zoo</w:t>
      </w:r>
      <w:r w:rsidR="00D82F44" w:rsidRPr="00D82F44">
        <w:rPr>
          <w:rFonts w:ascii="Times New Roman" w:hAnsi="Times New Roman" w:cs="Times New Roman"/>
          <w:sz w:val="24"/>
          <w:szCs w:val="24"/>
        </w:rPr>
        <w:t>sperm</w:t>
      </w:r>
      <w:r w:rsidR="00C4753F">
        <w:rPr>
          <w:rFonts w:ascii="Times New Roman" w:hAnsi="Times New Roman" w:cs="Times New Roman"/>
          <w:sz w:val="24"/>
          <w:szCs w:val="24"/>
        </w:rPr>
        <w:t xml:space="preserve">ia </w:t>
      </w:r>
      <w:r w:rsidR="00D82F44" w:rsidRPr="00D82F44">
        <w:rPr>
          <w:rFonts w:ascii="Times New Roman" w:hAnsi="Times New Roman" w:cs="Times New Roman"/>
          <w:sz w:val="24"/>
          <w:szCs w:val="24"/>
        </w:rPr>
        <w:t>patients was higher than that of normal sperm</w:t>
      </w:r>
      <w:r w:rsidR="00D82F44">
        <w:rPr>
          <w:rFonts w:ascii="Times New Roman" w:hAnsi="Times New Roman" w:cs="Times New Roman"/>
          <w:sz w:val="24"/>
          <w:szCs w:val="24"/>
        </w:rPr>
        <w:t xml:space="preserve"> (</w:t>
      </w:r>
      <w:r w:rsidR="001B163B">
        <w:rPr>
          <w:rFonts w:ascii="Times New Roman" w:hAnsi="Times New Roman" w:cs="Times New Roman"/>
          <w:sz w:val="24"/>
          <w:szCs w:val="24"/>
        </w:rPr>
        <w:t xml:space="preserve">ANDERSEN et al., 2016) and </w:t>
      </w:r>
      <w:r w:rsidR="001B163B" w:rsidRPr="001B163B">
        <w:rPr>
          <w:rFonts w:ascii="Times New Roman" w:hAnsi="Times New Roman" w:cs="Times New Roman"/>
          <w:sz w:val="24"/>
          <w:szCs w:val="24"/>
        </w:rPr>
        <w:t>th</w:t>
      </w:r>
      <w:r w:rsidR="001B163B">
        <w:rPr>
          <w:rFonts w:ascii="Times New Roman" w:hAnsi="Times New Roman" w:cs="Times New Roman"/>
          <w:sz w:val="24"/>
          <w:szCs w:val="24"/>
        </w:rPr>
        <w:t>at</w:t>
      </w:r>
      <w:r w:rsidR="001B163B" w:rsidRPr="001B163B">
        <w:rPr>
          <w:rFonts w:ascii="Times New Roman" w:hAnsi="Times New Roman" w:cs="Times New Roman"/>
          <w:sz w:val="24"/>
          <w:szCs w:val="24"/>
        </w:rPr>
        <w:t xml:space="preserve"> increase</w:t>
      </w:r>
      <w:r w:rsidR="001B163B">
        <w:rPr>
          <w:rFonts w:ascii="Times New Roman" w:hAnsi="Times New Roman" w:cs="Times New Roman"/>
          <w:sz w:val="24"/>
          <w:szCs w:val="24"/>
        </w:rPr>
        <w:t>d</w:t>
      </w:r>
      <w:r w:rsidR="001B163B" w:rsidRPr="001B163B">
        <w:rPr>
          <w:rFonts w:ascii="Times New Roman" w:hAnsi="Times New Roman" w:cs="Times New Roman"/>
          <w:sz w:val="24"/>
          <w:szCs w:val="24"/>
        </w:rPr>
        <w:t xml:space="preserve"> level</w:t>
      </w:r>
      <w:r w:rsidR="001B163B">
        <w:rPr>
          <w:rFonts w:ascii="Times New Roman" w:hAnsi="Times New Roman" w:cs="Times New Roman"/>
          <w:sz w:val="24"/>
          <w:szCs w:val="24"/>
        </w:rPr>
        <w:t>s</w:t>
      </w:r>
      <w:r w:rsidR="001B163B" w:rsidRPr="001B163B">
        <w:rPr>
          <w:rFonts w:ascii="Times New Roman" w:hAnsi="Times New Roman" w:cs="Times New Roman"/>
          <w:sz w:val="24"/>
          <w:szCs w:val="24"/>
        </w:rPr>
        <w:t xml:space="preserve"> lead to the sperm plasma membrane metabolism</w:t>
      </w:r>
      <w:r w:rsidR="001B163B">
        <w:rPr>
          <w:rFonts w:ascii="Times New Roman" w:hAnsi="Times New Roman" w:cs="Times New Roman"/>
          <w:sz w:val="24"/>
          <w:szCs w:val="24"/>
        </w:rPr>
        <w:t xml:space="preserve"> </w:t>
      </w:r>
      <w:r w:rsidR="001B163B" w:rsidRPr="001B163B">
        <w:rPr>
          <w:rFonts w:ascii="Times New Roman" w:hAnsi="Times New Roman" w:cs="Times New Roman"/>
          <w:sz w:val="24"/>
          <w:szCs w:val="24"/>
        </w:rPr>
        <w:t xml:space="preserve">disorder </w:t>
      </w:r>
      <w:r w:rsidR="001B163B">
        <w:rPr>
          <w:rFonts w:ascii="Times New Roman" w:hAnsi="Times New Roman" w:cs="Times New Roman"/>
          <w:sz w:val="24"/>
          <w:szCs w:val="24"/>
        </w:rPr>
        <w:t>(TANG et al., 2017).</w:t>
      </w:r>
      <w:r w:rsidR="00DE1884">
        <w:rPr>
          <w:rFonts w:ascii="Times New Roman" w:hAnsi="Times New Roman" w:cs="Times New Roman"/>
          <w:sz w:val="24"/>
          <w:szCs w:val="24"/>
        </w:rPr>
        <w:t xml:space="preserve"> </w:t>
      </w:r>
    </w:p>
    <w:p w14:paraId="22230EB7" w14:textId="574CEF0A" w:rsidR="00A94652" w:rsidRDefault="00DE1884" w:rsidP="00A9465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study, we found a significantly higher percentage of oleic FA in dog’s seminal plasma compared to spermatozoa (table 2). </w:t>
      </w:r>
      <w:r w:rsidRPr="00DE1884">
        <w:rPr>
          <w:rFonts w:ascii="Times New Roman" w:hAnsi="Times New Roman" w:cs="Times New Roman"/>
          <w:sz w:val="24"/>
          <w:szCs w:val="24"/>
        </w:rPr>
        <w:t xml:space="preserve">Oleic </w:t>
      </w:r>
      <w:r>
        <w:rPr>
          <w:rFonts w:ascii="Times New Roman" w:hAnsi="Times New Roman" w:cs="Times New Roman"/>
          <w:sz w:val="24"/>
          <w:szCs w:val="24"/>
        </w:rPr>
        <w:t>FA</w:t>
      </w:r>
      <w:r w:rsidRPr="00DE1884">
        <w:rPr>
          <w:rFonts w:ascii="Times New Roman" w:hAnsi="Times New Roman" w:cs="Times New Roman"/>
          <w:sz w:val="24"/>
          <w:szCs w:val="24"/>
        </w:rPr>
        <w:t xml:space="preserve"> is a MUFA</w:t>
      </w:r>
      <w:r w:rsidR="00A17802">
        <w:rPr>
          <w:rFonts w:ascii="Times New Roman" w:hAnsi="Times New Roman" w:cs="Times New Roman"/>
          <w:sz w:val="24"/>
          <w:szCs w:val="24"/>
        </w:rPr>
        <w:t xml:space="preserve"> member of</w:t>
      </w:r>
      <w:r w:rsidRPr="00DE1884">
        <w:rPr>
          <w:rFonts w:ascii="Times New Roman" w:hAnsi="Times New Roman" w:cs="Times New Roman"/>
          <w:sz w:val="24"/>
          <w:szCs w:val="24"/>
        </w:rPr>
        <w:t xml:space="preserve"> </w:t>
      </w:r>
      <w:r w:rsidR="00A17802" w:rsidRPr="00DE1884">
        <w:rPr>
          <w:rFonts w:ascii="Times New Roman" w:hAnsi="Times New Roman" w:cs="Times New Roman"/>
          <w:sz w:val="24"/>
          <w:szCs w:val="24"/>
        </w:rPr>
        <w:t>the omega-9 family</w:t>
      </w:r>
      <w:r w:rsidR="00A17802">
        <w:rPr>
          <w:rFonts w:ascii="Times New Roman" w:hAnsi="Times New Roman" w:cs="Times New Roman"/>
          <w:sz w:val="24"/>
          <w:szCs w:val="24"/>
        </w:rPr>
        <w:t>, with</w:t>
      </w:r>
      <w:r w:rsidR="00A17802" w:rsidRPr="00DE1884">
        <w:rPr>
          <w:rFonts w:ascii="Times New Roman" w:hAnsi="Times New Roman" w:cs="Times New Roman"/>
          <w:sz w:val="24"/>
          <w:szCs w:val="24"/>
        </w:rPr>
        <w:t xml:space="preserve"> </w:t>
      </w:r>
      <w:r w:rsidRPr="00DE1884">
        <w:rPr>
          <w:rFonts w:ascii="Times New Roman" w:hAnsi="Times New Roman" w:cs="Times New Roman"/>
          <w:sz w:val="24"/>
          <w:szCs w:val="24"/>
        </w:rPr>
        <w:t xml:space="preserve">18 carbon </w:t>
      </w:r>
      <w:r w:rsidR="00A17802">
        <w:rPr>
          <w:rFonts w:ascii="Times New Roman" w:hAnsi="Times New Roman" w:cs="Times New Roman"/>
          <w:sz w:val="24"/>
          <w:szCs w:val="24"/>
        </w:rPr>
        <w:t>atoms</w:t>
      </w:r>
      <w:r w:rsidRPr="00DE1884">
        <w:rPr>
          <w:rFonts w:ascii="Times New Roman" w:hAnsi="Times New Roman" w:cs="Times New Roman"/>
          <w:sz w:val="24"/>
          <w:szCs w:val="24"/>
        </w:rPr>
        <w:t xml:space="preserve">, </w:t>
      </w:r>
      <w:r>
        <w:rPr>
          <w:rFonts w:ascii="Times New Roman" w:hAnsi="Times New Roman" w:cs="Times New Roman"/>
          <w:sz w:val="24"/>
          <w:szCs w:val="24"/>
        </w:rPr>
        <w:t>whose</w:t>
      </w:r>
      <w:r w:rsidRPr="00DE1884">
        <w:rPr>
          <w:rFonts w:ascii="Times New Roman" w:hAnsi="Times New Roman" w:cs="Times New Roman"/>
          <w:sz w:val="24"/>
          <w:szCs w:val="24"/>
        </w:rPr>
        <w:t xml:space="preserve"> antioxidant potency has been widely recognized</w:t>
      </w:r>
      <w:r>
        <w:rPr>
          <w:rFonts w:ascii="Times New Roman" w:hAnsi="Times New Roman" w:cs="Times New Roman"/>
          <w:sz w:val="24"/>
          <w:szCs w:val="24"/>
        </w:rPr>
        <w:t xml:space="preserve"> (THOMBARE et al., 2017). Furthermore, ZHU et al. (2020) states that oleic together with palmitic FA</w:t>
      </w:r>
      <w:r w:rsidRPr="00DE1884">
        <w:rPr>
          <w:rFonts w:ascii="Times New Roman" w:hAnsi="Times New Roman" w:cs="Times New Roman"/>
          <w:sz w:val="24"/>
          <w:szCs w:val="24"/>
        </w:rPr>
        <w:t xml:space="preserve"> </w:t>
      </w:r>
      <w:r>
        <w:rPr>
          <w:rFonts w:ascii="Times New Roman" w:hAnsi="Times New Roman" w:cs="Times New Roman"/>
          <w:sz w:val="24"/>
          <w:szCs w:val="24"/>
        </w:rPr>
        <w:t>can</w:t>
      </w:r>
      <w:r w:rsidRPr="00DE1884">
        <w:rPr>
          <w:rFonts w:ascii="Times New Roman" w:hAnsi="Times New Roman" w:cs="Times New Roman"/>
          <w:sz w:val="24"/>
          <w:szCs w:val="24"/>
        </w:rPr>
        <w:t xml:space="preserve"> </w:t>
      </w:r>
      <w:r>
        <w:rPr>
          <w:rFonts w:ascii="Times New Roman" w:hAnsi="Times New Roman" w:cs="Times New Roman"/>
          <w:sz w:val="24"/>
          <w:szCs w:val="24"/>
        </w:rPr>
        <w:t>positively influence boar sperm motility</w:t>
      </w:r>
      <w:r w:rsidRPr="00DE1884">
        <w:rPr>
          <w:rFonts w:ascii="Times New Roman" w:hAnsi="Times New Roman" w:cs="Times New Roman"/>
          <w:sz w:val="24"/>
          <w:szCs w:val="24"/>
        </w:rPr>
        <w:t xml:space="preserve"> via </w:t>
      </w:r>
      <w:r>
        <w:rPr>
          <w:rFonts w:ascii="Times New Roman" w:hAnsi="Times New Roman" w:cs="Times New Roman"/>
          <w:sz w:val="24"/>
          <w:szCs w:val="24"/>
        </w:rPr>
        <w:t>e</w:t>
      </w:r>
      <w:r w:rsidRPr="00DE1884">
        <w:rPr>
          <w:rFonts w:ascii="Times New Roman" w:hAnsi="Times New Roman" w:cs="Times New Roman"/>
          <w:sz w:val="24"/>
          <w:szCs w:val="24"/>
        </w:rPr>
        <w:t xml:space="preserve">nhancing </w:t>
      </w:r>
      <w:r>
        <w:rPr>
          <w:rFonts w:ascii="Times New Roman" w:hAnsi="Times New Roman" w:cs="Times New Roman"/>
          <w:sz w:val="24"/>
          <w:szCs w:val="24"/>
        </w:rPr>
        <w:t>m</w:t>
      </w:r>
      <w:r w:rsidRPr="00DE1884">
        <w:rPr>
          <w:rFonts w:ascii="Times New Roman" w:hAnsi="Times New Roman" w:cs="Times New Roman"/>
          <w:sz w:val="24"/>
          <w:szCs w:val="24"/>
        </w:rPr>
        <w:t xml:space="preserve">itochondrial </w:t>
      </w:r>
      <w:r>
        <w:rPr>
          <w:rFonts w:ascii="Times New Roman" w:hAnsi="Times New Roman" w:cs="Times New Roman"/>
          <w:sz w:val="24"/>
          <w:szCs w:val="24"/>
        </w:rPr>
        <w:t>β</w:t>
      </w:r>
      <w:r w:rsidRPr="00DE1884">
        <w:rPr>
          <w:rFonts w:ascii="Times New Roman" w:hAnsi="Times New Roman" w:cs="Times New Roman"/>
          <w:sz w:val="24"/>
          <w:szCs w:val="24"/>
        </w:rPr>
        <w:t>-</w:t>
      </w:r>
      <w:r>
        <w:rPr>
          <w:rFonts w:ascii="Times New Roman" w:hAnsi="Times New Roman" w:cs="Times New Roman"/>
          <w:sz w:val="24"/>
          <w:szCs w:val="24"/>
        </w:rPr>
        <w:t>o</w:t>
      </w:r>
      <w:r w:rsidRPr="00DE1884">
        <w:rPr>
          <w:rFonts w:ascii="Times New Roman" w:hAnsi="Times New Roman" w:cs="Times New Roman"/>
          <w:sz w:val="24"/>
          <w:szCs w:val="24"/>
        </w:rPr>
        <w:t xml:space="preserve">xidation for ATP </w:t>
      </w:r>
      <w:r>
        <w:rPr>
          <w:rFonts w:ascii="Times New Roman" w:hAnsi="Times New Roman" w:cs="Times New Roman"/>
          <w:sz w:val="24"/>
          <w:szCs w:val="24"/>
        </w:rPr>
        <w:t>g</w:t>
      </w:r>
      <w:r w:rsidRPr="00DE1884">
        <w:rPr>
          <w:rFonts w:ascii="Times New Roman" w:hAnsi="Times New Roman" w:cs="Times New Roman"/>
          <w:sz w:val="24"/>
          <w:szCs w:val="24"/>
        </w:rPr>
        <w:t>eneration</w:t>
      </w:r>
      <w:r>
        <w:rPr>
          <w:rFonts w:ascii="Times New Roman" w:hAnsi="Times New Roman" w:cs="Times New Roman"/>
          <w:sz w:val="24"/>
          <w:szCs w:val="24"/>
        </w:rPr>
        <w:t>.</w:t>
      </w:r>
    </w:p>
    <w:p w14:paraId="7F22B050" w14:textId="630EC826" w:rsidR="00D131D9" w:rsidRDefault="00D131D9" w:rsidP="00A94652">
      <w:pPr>
        <w:spacing w:line="360" w:lineRule="auto"/>
        <w:ind w:firstLine="720"/>
        <w:jc w:val="both"/>
        <w:rPr>
          <w:rFonts w:ascii="Times New Roman" w:hAnsi="Times New Roman" w:cs="Times New Roman"/>
          <w:sz w:val="24"/>
          <w:szCs w:val="24"/>
        </w:rPr>
      </w:pPr>
      <w:r w:rsidRPr="00D131D9">
        <w:rPr>
          <w:rFonts w:ascii="Times New Roman" w:hAnsi="Times New Roman" w:cs="Times New Roman"/>
          <w:sz w:val="24"/>
          <w:szCs w:val="24"/>
        </w:rPr>
        <w:t>Linoleic (</w:t>
      </w:r>
      <w:r w:rsidR="00F71612">
        <w:rPr>
          <w:rFonts w:ascii="Times New Roman" w:hAnsi="Times New Roman" w:cs="Times New Roman"/>
          <w:sz w:val="24"/>
          <w:szCs w:val="24"/>
        </w:rPr>
        <w:t xml:space="preserve">LA, </w:t>
      </w:r>
      <w:r w:rsidRPr="00D131D9">
        <w:rPr>
          <w:rFonts w:ascii="Times New Roman" w:hAnsi="Times New Roman" w:cs="Times New Roman"/>
          <w:sz w:val="24"/>
          <w:szCs w:val="24"/>
        </w:rPr>
        <w:t>C18:2n-6) and α-linolenic FA (</w:t>
      </w:r>
      <w:r w:rsidR="00F71612">
        <w:rPr>
          <w:rFonts w:ascii="Times New Roman" w:hAnsi="Times New Roman" w:cs="Times New Roman"/>
          <w:sz w:val="24"/>
          <w:szCs w:val="24"/>
        </w:rPr>
        <w:t xml:space="preserve">ALA, </w:t>
      </w:r>
      <w:r w:rsidRPr="00D131D9">
        <w:rPr>
          <w:rFonts w:ascii="Times New Roman" w:hAnsi="Times New Roman" w:cs="Times New Roman"/>
          <w:sz w:val="24"/>
          <w:szCs w:val="24"/>
        </w:rPr>
        <w:t>C18:3n-3</w:t>
      </w:r>
      <w:r w:rsidR="00021B93">
        <w:rPr>
          <w:rFonts w:ascii="Times New Roman" w:hAnsi="Times New Roman" w:cs="Times New Roman"/>
          <w:sz w:val="24"/>
          <w:szCs w:val="24"/>
        </w:rPr>
        <w:t>) are essential FA that have</w:t>
      </w:r>
      <w:r w:rsidR="00021B93" w:rsidRPr="00021B93">
        <w:rPr>
          <w:rFonts w:ascii="Times New Roman" w:hAnsi="Times New Roman" w:cs="Times New Roman"/>
          <w:sz w:val="24"/>
          <w:szCs w:val="24"/>
        </w:rPr>
        <w:t xml:space="preserve"> a </w:t>
      </w:r>
      <w:r w:rsidR="00021B93">
        <w:rPr>
          <w:rFonts w:ascii="Times New Roman" w:hAnsi="Times New Roman" w:cs="Times New Roman"/>
          <w:sz w:val="24"/>
          <w:szCs w:val="24"/>
        </w:rPr>
        <w:t>pivotal</w:t>
      </w:r>
      <w:r w:rsidR="00021B93" w:rsidRPr="00021B93">
        <w:rPr>
          <w:rFonts w:ascii="Times New Roman" w:hAnsi="Times New Roman" w:cs="Times New Roman"/>
          <w:sz w:val="24"/>
          <w:szCs w:val="24"/>
        </w:rPr>
        <w:t xml:space="preserve"> role in the </w:t>
      </w:r>
      <w:r w:rsidR="00021B93">
        <w:rPr>
          <w:rFonts w:ascii="Times New Roman" w:hAnsi="Times New Roman" w:cs="Times New Roman"/>
          <w:sz w:val="24"/>
          <w:szCs w:val="24"/>
        </w:rPr>
        <w:t>physiological</w:t>
      </w:r>
      <w:r w:rsidR="00021B93" w:rsidRPr="00021B93">
        <w:rPr>
          <w:rFonts w:ascii="Times New Roman" w:hAnsi="Times New Roman" w:cs="Times New Roman"/>
          <w:sz w:val="24"/>
          <w:szCs w:val="24"/>
        </w:rPr>
        <w:t xml:space="preserve"> development and functioning of the body</w:t>
      </w:r>
      <w:r w:rsidR="00021B93">
        <w:rPr>
          <w:rFonts w:ascii="Times New Roman" w:hAnsi="Times New Roman" w:cs="Times New Roman"/>
          <w:sz w:val="24"/>
          <w:szCs w:val="24"/>
        </w:rPr>
        <w:t xml:space="preserve"> (LENOX, 2015). </w:t>
      </w:r>
      <w:r w:rsidR="00CC23BC">
        <w:rPr>
          <w:rFonts w:ascii="Times New Roman" w:hAnsi="Times New Roman" w:cs="Times New Roman"/>
          <w:sz w:val="24"/>
          <w:szCs w:val="24"/>
        </w:rPr>
        <w:t xml:space="preserve">Since mammals lack </w:t>
      </w:r>
      <w:r w:rsidR="00021B93" w:rsidRPr="00021B93">
        <w:rPr>
          <w:rFonts w:ascii="Times New Roman" w:hAnsi="Times New Roman" w:cs="Times New Roman"/>
          <w:sz w:val="24"/>
          <w:szCs w:val="24"/>
        </w:rPr>
        <w:t xml:space="preserve">enzymes allowing for the formation of unsaturated bonds in the omega-3 and omega-6 </w:t>
      </w:r>
      <w:r w:rsidR="00C4753F" w:rsidRPr="00021B93">
        <w:rPr>
          <w:rFonts w:ascii="Times New Roman" w:hAnsi="Times New Roman" w:cs="Times New Roman"/>
          <w:sz w:val="24"/>
          <w:szCs w:val="24"/>
        </w:rPr>
        <w:t>positions,</w:t>
      </w:r>
      <w:r w:rsidR="00021B93" w:rsidRPr="00021B93">
        <w:rPr>
          <w:rFonts w:ascii="Times New Roman" w:hAnsi="Times New Roman" w:cs="Times New Roman"/>
          <w:sz w:val="24"/>
          <w:szCs w:val="24"/>
        </w:rPr>
        <w:t xml:space="preserve"> i.e., ∆-12 desaturase and ∆-15 desaturase</w:t>
      </w:r>
      <w:r w:rsidR="00CC23BC">
        <w:rPr>
          <w:rFonts w:ascii="Times New Roman" w:hAnsi="Times New Roman" w:cs="Times New Roman"/>
          <w:sz w:val="24"/>
          <w:szCs w:val="24"/>
        </w:rPr>
        <w:t>, they are</w:t>
      </w:r>
      <w:r w:rsidR="00021B93">
        <w:rPr>
          <w:rFonts w:ascii="Times New Roman" w:hAnsi="Times New Roman" w:cs="Times New Roman"/>
          <w:sz w:val="24"/>
          <w:szCs w:val="24"/>
        </w:rPr>
        <w:t xml:space="preserve"> </w:t>
      </w:r>
      <w:r w:rsidR="00021B93" w:rsidRPr="00021B93">
        <w:rPr>
          <w:rFonts w:ascii="Times New Roman" w:hAnsi="Times New Roman" w:cs="Times New Roman"/>
          <w:sz w:val="24"/>
          <w:szCs w:val="24"/>
        </w:rPr>
        <w:t xml:space="preserve">not able to synthesize the </w:t>
      </w:r>
      <w:r w:rsidR="00F8722C" w:rsidRPr="00021B93">
        <w:rPr>
          <w:rFonts w:ascii="Times New Roman" w:hAnsi="Times New Roman" w:cs="Times New Roman"/>
          <w:sz w:val="24"/>
          <w:szCs w:val="24"/>
        </w:rPr>
        <w:t xml:space="preserve">series of </w:t>
      </w:r>
      <w:r w:rsidR="00021B93" w:rsidRPr="00021B93">
        <w:rPr>
          <w:rFonts w:ascii="Times New Roman" w:hAnsi="Times New Roman" w:cs="Times New Roman"/>
          <w:sz w:val="24"/>
          <w:szCs w:val="24"/>
        </w:rPr>
        <w:t xml:space="preserve">omega-6 and omega-3 PUFAs, and therefore </w:t>
      </w:r>
      <w:r w:rsidR="00CC23BC">
        <w:rPr>
          <w:rFonts w:ascii="Times New Roman" w:hAnsi="Times New Roman" w:cs="Times New Roman"/>
          <w:sz w:val="24"/>
          <w:szCs w:val="24"/>
        </w:rPr>
        <w:t>essential FA</w:t>
      </w:r>
      <w:r w:rsidR="00021B93" w:rsidRPr="00021B93">
        <w:rPr>
          <w:rFonts w:ascii="Times New Roman" w:hAnsi="Times New Roman" w:cs="Times New Roman"/>
          <w:sz w:val="24"/>
          <w:szCs w:val="24"/>
        </w:rPr>
        <w:t xml:space="preserve"> must be provided in the diet</w:t>
      </w:r>
      <w:r w:rsidR="00021B93">
        <w:rPr>
          <w:rFonts w:ascii="Times New Roman" w:hAnsi="Times New Roman" w:cs="Times New Roman"/>
          <w:sz w:val="24"/>
          <w:szCs w:val="24"/>
        </w:rPr>
        <w:t xml:space="preserve"> (LENOX, 2015).</w:t>
      </w:r>
      <w:r w:rsidR="008D47FD">
        <w:rPr>
          <w:rFonts w:ascii="Times New Roman" w:hAnsi="Times New Roman" w:cs="Times New Roman"/>
          <w:sz w:val="24"/>
          <w:szCs w:val="24"/>
        </w:rPr>
        <w:t xml:space="preserve"> In this study, </w:t>
      </w:r>
      <w:r w:rsidR="00F8722C">
        <w:rPr>
          <w:rFonts w:ascii="Times New Roman" w:hAnsi="Times New Roman" w:cs="Times New Roman"/>
          <w:sz w:val="24"/>
          <w:szCs w:val="24"/>
        </w:rPr>
        <w:t>LA was</w:t>
      </w:r>
      <w:r w:rsidR="008D47FD">
        <w:rPr>
          <w:rFonts w:ascii="Times New Roman" w:hAnsi="Times New Roman" w:cs="Times New Roman"/>
          <w:sz w:val="24"/>
          <w:szCs w:val="24"/>
        </w:rPr>
        <w:t xml:space="preserve"> significantly higher in dog’s seminal plasma compared to spermatozoa</w:t>
      </w:r>
      <w:r w:rsidR="00F8722C">
        <w:rPr>
          <w:rFonts w:ascii="Times New Roman" w:hAnsi="Times New Roman" w:cs="Times New Roman"/>
          <w:sz w:val="24"/>
          <w:szCs w:val="24"/>
        </w:rPr>
        <w:t>, while ALA was higher in spermatozoa, although not significantly</w:t>
      </w:r>
      <w:r w:rsidR="00EA7F32">
        <w:rPr>
          <w:rFonts w:ascii="Times New Roman" w:hAnsi="Times New Roman" w:cs="Times New Roman"/>
          <w:sz w:val="24"/>
          <w:szCs w:val="24"/>
        </w:rPr>
        <w:t xml:space="preserve"> (table 2)</w:t>
      </w:r>
      <w:r w:rsidR="008D47FD">
        <w:rPr>
          <w:rFonts w:ascii="Times New Roman" w:hAnsi="Times New Roman" w:cs="Times New Roman"/>
          <w:sz w:val="24"/>
          <w:szCs w:val="24"/>
        </w:rPr>
        <w:t xml:space="preserve">. </w:t>
      </w:r>
      <w:r w:rsidR="0089252F" w:rsidRPr="0089252F">
        <w:rPr>
          <w:rFonts w:ascii="Times New Roman" w:hAnsi="Times New Roman" w:cs="Times New Roman"/>
          <w:sz w:val="24"/>
          <w:szCs w:val="24"/>
        </w:rPr>
        <w:t xml:space="preserve">Omega-3 PUFA </w:t>
      </w:r>
      <w:r w:rsidR="00C439C2" w:rsidRPr="0089252F">
        <w:rPr>
          <w:rFonts w:ascii="Times New Roman" w:hAnsi="Times New Roman" w:cs="Times New Roman"/>
          <w:sz w:val="24"/>
          <w:szCs w:val="24"/>
        </w:rPr>
        <w:t>plays</w:t>
      </w:r>
      <w:r w:rsidR="0089252F" w:rsidRPr="0089252F">
        <w:rPr>
          <w:rFonts w:ascii="Times New Roman" w:hAnsi="Times New Roman" w:cs="Times New Roman"/>
          <w:sz w:val="24"/>
          <w:szCs w:val="24"/>
        </w:rPr>
        <w:t xml:space="preserve"> </w:t>
      </w:r>
      <w:r w:rsidR="00C439C2">
        <w:rPr>
          <w:rFonts w:ascii="Times New Roman" w:hAnsi="Times New Roman" w:cs="Times New Roman"/>
          <w:sz w:val="24"/>
          <w:szCs w:val="24"/>
        </w:rPr>
        <w:t xml:space="preserve">an </w:t>
      </w:r>
      <w:r w:rsidR="00C439C2" w:rsidRPr="0089252F">
        <w:rPr>
          <w:rFonts w:ascii="Times New Roman" w:hAnsi="Times New Roman" w:cs="Times New Roman"/>
          <w:sz w:val="24"/>
          <w:szCs w:val="24"/>
        </w:rPr>
        <w:t>important role</w:t>
      </w:r>
      <w:r w:rsidR="0089252F" w:rsidRPr="0089252F">
        <w:rPr>
          <w:rFonts w:ascii="Times New Roman" w:hAnsi="Times New Roman" w:cs="Times New Roman"/>
          <w:sz w:val="24"/>
          <w:szCs w:val="24"/>
        </w:rPr>
        <w:t xml:space="preserve"> in reproductive physiology, including regulation of prostaglandin synthesis</w:t>
      </w:r>
      <w:r w:rsidR="005B021C">
        <w:rPr>
          <w:rFonts w:ascii="Times New Roman" w:hAnsi="Times New Roman" w:cs="Times New Roman"/>
          <w:sz w:val="24"/>
          <w:szCs w:val="24"/>
        </w:rPr>
        <w:t>,</w:t>
      </w:r>
      <w:r w:rsidR="0089252F" w:rsidRPr="0089252F">
        <w:rPr>
          <w:rFonts w:ascii="Times New Roman" w:hAnsi="Times New Roman" w:cs="Times New Roman"/>
          <w:sz w:val="24"/>
          <w:szCs w:val="24"/>
        </w:rPr>
        <w:t xml:space="preserve"> </w:t>
      </w:r>
      <w:r w:rsidR="005B021C" w:rsidRPr="0089252F">
        <w:rPr>
          <w:rFonts w:ascii="Times New Roman" w:hAnsi="Times New Roman" w:cs="Times New Roman"/>
          <w:sz w:val="24"/>
          <w:szCs w:val="24"/>
        </w:rPr>
        <w:t>havi</w:t>
      </w:r>
      <w:r w:rsidR="005B021C">
        <w:rPr>
          <w:rFonts w:ascii="Times New Roman" w:hAnsi="Times New Roman" w:cs="Times New Roman"/>
          <w:sz w:val="24"/>
          <w:szCs w:val="24"/>
        </w:rPr>
        <w:t>ng</w:t>
      </w:r>
      <w:r w:rsidR="005B021C" w:rsidRPr="0089252F">
        <w:rPr>
          <w:rFonts w:ascii="Times New Roman" w:hAnsi="Times New Roman" w:cs="Times New Roman"/>
          <w:sz w:val="24"/>
          <w:szCs w:val="24"/>
        </w:rPr>
        <w:t xml:space="preserve"> antioxidant effects </w:t>
      </w:r>
      <w:r w:rsidR="0089252F" w:rsidRPr="0089252F">
        <w:rPr>
          <w:rFonts w:ascii="Times New Roman" w:hAnsi="Times New Roman" w:cs="Times New Roman"/>
          <w:sz w:val="24"/>
          <w:szCs w:val="24"/>
        </w:rPr>
        <w:t xml:space="preserve">and </w:t>
      </w:r>
      <w:r w:rsidR="005B021C">
        <w:rPr>
          <w:rFonts w:ascii="Times New Roman" w:hAnsi="Times New Roman" w:cs="Times New Roman"/>
          <w:sz w:val="24"/>
          <w:szCs w:val="24"/>
        </w:rPr>
        <w:t xml:space="preserve">increasing </w:t>
      </w:r>
      <w:r w:rsidR="0089252F" w:rsidRPr="005B021C">
        <w:rPr>
          <w:rFonts w:ascii="Times New Roman" w:hAnsi="Times New Roman" w:cs="Times New Roman"/>
          <w:sz w:val="24"/>
          <w:szCs w:val="24"/>
        </w:rPr>
        <w:t xml:space="preserve">membrane </w:t>
      </w:r>
      <w:r w:rsidR="005B021C" w:rsidRPr="005B021C">
        <w:rPr>
          <w:rFonts w:ascii="Times New Roman" w:hAnsi="Times New Roman" w:cs="Times New Roman"/>
          <w:sz w:val="24"/>
          <w:szCs w:val="24"/>
        </w:rPr>
        <w:t>stability thus allowing spermatozoa to withstand the physical stress caused by cooling and freezing</w:t>
      </w:r>
      <w:r w:rsidR="0089252F" w:rsidRPr="0089252F">
        <w:rPr>
          <w:rFonts w:ascii="Times New Roman" w:hAnsi="Times New Roman" w:cs="Times New Roman"/>
          <w:sz w:val="24"/>
          <w:szCs w:val="24"/>
        </w:rPr>
        <w:t xml:space="preserve"> (</w:t>
      </w:r>
      <w:r w:rsidR="0089252F">
        <w:rPr>
          <w:rFonts w:ascii="Times New Roman" w:hAnsi="Times New Roman" w:cs="Times New Roman"/>
          <w:sz w:val="24"/>
          <w:szCs w:val="24"/>
        </w:rPr>
        <w:t>MOALLEM et al., 201</w:t>
      </w:r>
      <w:r w:rsidR="007D635F">
        <w:rPr>
          <w:rFonts w:ascii="Times New Roman" w:hAnsi="Times New Roman" w:cs="Times New Roman"/>
          <w:sz w:val="24"/>
          <w:szCs w:val="24"/>
        </w:rPr>
        <w:t>5</w:t>
      </w:r>
      <w:r w:rsidR="0089252F" w:rsidRPr="0089252F">
        <w:rPr>
          <w:rFonts w:ascii="Times New Roman" w:hAnsi="Times New Roman" w:cs="Times New Roman"/>
          <w:sz w:val="24"/>
          <w:szCs w:val="24"/>
        </w:rPr>
        <w:t xml:space="preserve">). </w:t>
      </w:r>
      <w:r w:rsidR="0089252F">
        <w:rPr>
          <w:rFonts w:ascii="Times New Roman" w:hAnsi="Times New Roman" w:cs="Times New Roman"/>
          <w:sz w:val="24"/>
          <w:szCs w:val="24"/>
        </w:rPr>
        <w:t xml:space="preserve">Furthermore, PUFA </w:t>
      </w:r>
      <w:r w:rsidR="0089252F" w:rsidRPr="0089252F">
        <w:rPr>
          <w:rFonts w:ascii="Times New Roman" w:hAnsi="Times New Roman" w:cs="Times New Roman"/>
          <w:sz w:val="24"/>
          <w:szCs w:val="24"/>
        </w:rPr>
        <w:t>improve</w:t>
      </w:r>
      <w:r w:rsidR="00C439C2">
        <w:rPr>
          <w:rFonts w:ascii="Times New Roman" w:hAnsi="Times New Roman" w:cs="Times New Roman"/>
          <w:sz w:val="24"/>
          <w:szCs w:val="24"/>
        </w:rPr>
        <w:t>s</w:t>
      </w:r>
      <w:r w:rsidR="0089252F" w:rsidRPr="0089252F">
        <w:rPr>
          <w:rFonts w:ascii="Times New Roman" w:hAnsi="Times New Roman" w:cs="Times New Roman"/>
          <w:sz w:val="24"/>
          <w:szCs w:val="24"/>
        </w:rPr>
        <w:t xml:space="preserve"> semen quality and </w:t>
      </w:r>
      <w:r w:rsidR="0089252F">
        <w:rPr>
          <w:rFonts w:ascii="Times New Roman" w:hAnsi="Times New Roman" w:cs="Times New Roman"/>
          <w:sz w:val="24"/>
          <w:szCs w:val="24"/>
        </w:rPr>
        <w:t>influence</w:t>
      </w:r>
      <w:r w:rsidR="0089252F" w:rsidRPr="0089252F">
        <w:rPr>
          <w:rFonts w:ascii="Times New Roman" w:hAnsi="Times New Roman" w:cs="Times New Roman"/>
          <w:sz w:val="24"/>
          <w:szCs w:val="24"/>
        </w:rPr>
        <w:t xml:space="preserve"> spermatogenesis </w:t>
      </w:r>
      <w:r w:rsidR="0089252F">
        <w:rPr>
          <w:rFonts w:ascii="Times New Roman" w:hAnsi="Times New Roman" w:cs="Times New Roman"/>
          <w:sz w:val="24"/>
          <w:szCs w:val="24"/>
        </w:rPr>
        <w:t>(RISSO et al., 2016).</w:t>
      </w:r>
      <w:r w:rsidR="00F71612">
        <w:rPr>
          <w:rFonts w:ascii="Times New Roman" w:hAnsi="Times New Roman" w:cs="Times New Roman"/>
          <w:sz w:val="24"/>
          <w:szCs w:val="24"/>
        </w:rPr>
        <w:t xml:space="preserve"> If ALA content in spermatozoa membrane </w:t>
      </w:r>
      <w:r w:rsidR="00F17557">
        <w:rPr>
          <w:rFonts w:ascii="Times New Roman" w:hAnsi="Times New Roman" w:cs="Times New Roman"/>
          <w:sz w:val="24"/>
          <w:szCs w:val="24"/>
        </w:rPr>
        <w:t>increases</w:t>
      </w:r>
      <w:r w:rsidR="00F71612">
        <w:rPr>
          <w:rFonts w:ascii="Times New Roman" w:hAnsi="Times New Roman" w:cs="Times New Roman"/>
          <w:sz w:val="24"/>
          <w:szCs w:val="24"/>
        </w:rPr>
        <w:t>, fluidity of plasma membrane also increases (EJAZ</w:t>
      </w:r>
      <w:r w:rsidR="005543FA">
        <w:rPr>
          <w:rFonts w:ascii="Times New Roman" w:hAnsi="Times New Roman" w:cs="Times New Roman"/>
          <w:sz w:val="24"/>
          <w:szCs w:val="24"/>
        </w:rPr>
        <w:t xml:space="preserve"> et al.</w:t>
      </w:r>
      <w:r w:rsidR="00F71612">
        <w:rPr>
          <w:rFonts w:ascii="Times New Roman" w:hAnsi="Times New Roman" w:cs="Times New Roman"/>
          <w:sz w:val="24"/>
          <w:szCs w:val="24"/>
        </w:rPr>
        <w:t>, 2017).</w:t>
      </w:r>
      <w:r w:rsidR="003B4232">
        <w:rPr>
          <w:rFonts w:ascii="Times New Roman" w:hAnsi="Times New Roman" w:cs="Times New Roman"/>
          <w:sz w:val="24"/>
          <w:szCs w:val="24"/>
        </w:rPr>
        <w:t xml:space="preserve"> </w:t>
      </w:r>
      <w:r w:rsidR="005E6B1B">
        <w:rPr>
          <w:rFonts w:ascii="Times New Roman" w:hAnsi="Times New Roman" w:cs="Times New Roman"/>
          <w:sz w:val="24"/>
          <w:szCs w:val="24"/>
        </w:rPr>
        <w:t xml:space="preserve">Influence of DHA </w:t>
      </w:r>
      <w:r w:rsidR="005E6B1B" w:rsidRPr="005E6B1B">
        <w:rPr>
          <w:rFonts w:ascii="Times New Roman" w:hAnsi="Times New Roman" w:cs="Times New Roman"/>
          <w:sz w:val="24"/>
          <w:szCs w:val="24"/>
        </w:rPr>
        <w:t>on semen quality</w:t>
      </w:r>
      <w:r w:rsidR="005E6B1B">
        <w:rPr>
          <w:rFonts w:ascii="Times New Roman" w:hAnsi="Times New Roman" w:cs="Times New Roman"/>
          <w:sz w:val="24"/>
          <w:szCs w:val="24"/>
        </w:rPr>
        <w:t xml:space="preserve"> are numerous; DHA</w:t>
      </w:r>
      <w:r w:rsidR="005E6B1B" w:rsidRPr="005E6B1B">
        <w:rPr>
          <w:rFonts w:ascii="Times New Roman" w:hAnsi="Times New Roman" w:cs="Times New Roman"/>
          <w:sz w:val="24"/>
          <w:szCs w:val="24"/>
        </w:rPr>
        <w:t xml:space="preserve"> </w:t>
      </w:r>
      <w:r w:rsidR="005E6B1B">
        <w:rPr>
          <w:rFonts w:ascii="Segoe UI Symbol" w:hAnsi="Segoe UI Symbol" w:cs="Segoe UI Symbol"/>
          <w:sz w:val="24"/>
          <w:szCs w:val="24"/>
        </w:rPr>
        <w:t>i</w:t>
      </w:r>
      <w:r w:rsidR="005E6B1B" w:rsidRPr="005E6B1B">
        <w:rPr>
          <w:rFonts w:ascii="Times New Roman" w:hAnsi="Times New Roman" w:cs="Times New Roman"/>
          <w:sz w:val="24"/>
          <w:szCs w:val="24"/>
        </w:rPr>
        <w:t>mprove</w:t>
      </w:r>
      <w:r w:rsidR="005E6B1B">
        <w:rPr>
          <w:rFonts w:ascii="Times New Roman" w:hAnsi="Times New Roman" w:cs="Times New Roman"/>
          <w:sz w:val="24"/>
          <w:szCs w:val="24"/>
        </w:rPr>
        <w:t>s</w:t>
      </w:r>
      <w:r w:rsidR="005E6B1B" w:rsidRPr="005E6B1B">
        <w:rPr>
          <w:rFonts w:ascii="Times New Roman" w:hAnsi="Times New Roman" w:cs="Times New Roman"/>
          <w:sz w:val="24"/>
          <w:szCs w:val="24"/>
        </w:rPr>
        <w:t xml:space="preserve"> antioxidant capacity and reduce oxidative stress</w:t>
      </w:r>
      <w:r w:rsidR="005E6B1B">
        <w:rPr>
          <w:rFonts w:ascii="Times New Roman" w:hAnsi="Times New Roman" w:cs="Times New Roman"/>
          <w:sz w:val="24"/>
          <w:szCs w:val="24"/>
        </w:rPr>
        <w:t>, it p</w:t>
      </w:r>
      <w:r w:rsidR="005E6B1B" w:rsidRPr="005E6B1B">
        <w:rPr>
          <w:rFonts w:ascii="Times New Roman" w:hAnsi="Times New Roman" w:cs="Times New Roman"/>
          <w:sz w:val="24"/>
          <w:szCs w:val="24"/>
        </w:rPr>
        <w:t>romote</w:t>
      </w:r>
      <w:r w:rsidR="005E6B1B">
        <w:rPr>
          <w:rFonts w:ascii="Times New Roman" w:hAnsi="Times New Roman" w:cs="Times New Roman"/>
          <w:sz w:val="24"/>
          <w:szCs w:val="24"/>
        </w:rPr>
        <w:t>s</w:t>
      </w:r>
      <w:r w:rsidR="005E6B1B" w:rsidRPr="005E6B1B">
        <w:rPr>
          <w:rFonts w:ascii="Times New Roman" w:hAnsi="Times New Roman" w:cs="Times New Roman"/>
          <w:sz w:val="24"/>
          <w:szCs w:val="24"/>
        </w:rPr>
        <w:t xml:space="preserve"> testosterone synthesis </w:t>
      </w:r>
      <w:r w:rsidR="005E6B1B">
        <w:rPr>
          <w:rFonts w:ascii="Cambria Math" w:hAnsi="Cambria Math" w:cs="Cambria Math"/>
          <w:sz w:val="24"/>
          <w:szCs w:val="24"/>
        </w:rPr>
        <w:t>and</w:t>
      </w:r>
      <w:r w:rsidR="005E6B1B" w:rsidRPr="005E6B1B">
        <w:rPr>
          <w:rFonts w:ascii="Times New Roman" w:hAnsi="Times New Roman" w:cs="Times New Roman"/>
          <w:sz w:val="24"/>
          <w:szCs w:val="24"/>
        </w:rPr>
        <w:t xml:space="preserve"> sperm maturation</w:t>
      </w:r>
      <w:r w:rsidR="005E6B1B">
        <w:rPr>
          <w:rFonts w:ascii="Times New Roman" w:hAnsi="Times New Roman" w:cs="Times New Roman"/>
          <w:sz w:val="24"/>
          <w:szCs w:val="24"/>
        </w:rPr>
        <w:t>, it also i</w:t>
      </w:r>
      <w:r w:rsidR="005E6B1B" w:rsidRPr="005E6B1B">
        <w:rPr>
          <w:rFonts w:ascii="Times New Roman" w:hAnsi="Times New Roman" w:cs="Times New Roman"/>
          <w:sz w:val="24"/>
          <w:szCs w:val="24"/>
        </w:rPr>
        <w:t>mprove</w:t>
      </w:r>
      <w:r w:rsidR="005E6B1B">
        <w:rPr>
          <w:rFonts w:ascii="Times New Roman" w:hAnsi="Times New Roman" w:cs="Times New Roman"/>
          <w:sz w:val="24"/>
          <w:szCs w:val="24"/>
        </w:rPr>
        <w:t>s</w:t>
      </w:r>
      <w:r w:rsidR="005E6B1B" w:rsidRPr="005E6B1B">
        <w:rPr>
          <w:rFonts w:ascii="Times New Roman" w:hAnsi="Times New Roman" w:cs="Times New Roman"/>
          <w:sz w:val="24"/>
          <w:szCs w:val="24"/>
        </w:rPr>
        <w:t xml:space="preserve"> sperm plasma membrane </w:t>
      </w:r>
      <w:r w:rsidR="005E6B1B">
        <w:rPr>
          <w:rFonts w:ascii="Times New Roman" w:hAnsi="Times New Roman" w:cs="Times New Roman"/>
          <w:sz w:val="24"/>
          <w:szCs w:val="24"/>
        </w:rPr>
        <w:t xml:space="preserve">and DNA </w:t>
      </w:r>
      <w:r w:rsidR="005E6B1B" w:rsidRPr="005E6B1B">
        <w:rPr>
          <w:rFonts w:ascii="Times New Roman" w:hAnsi="Times New Roman" w:cs="Times New Roman"/>
          <w:sz w:val="24"/>
          <w:szCs w:val="24"/>
        </w:rPr>
        <w:t>integrit</w:t>
      </w:r>
      <w:r w:rsidR="005E6B1B">
        <w:rPr>
          <w:rFonts w:ascii="Times New Roman" w:hAnsi="Times New Roman" w:cs="Times New Roman"/>
          <w:sz w:val="24"/>
          <w:szCs w:val="24"/>
        </w:rPr>
        <w:t>y, as well as DHA p</w:t>
      </w:r>
      <w:r w:rsidR="005E6B1B" w:rsidRPr="005E6B1B">
        <w:rPr>
          <w:rFonts w:ascii="Times New Roman" w:hAnsi="Times New Roman" w:cs="Times New Roman"/>
          <w:sz w:val="24"/>
          <w:szCs w:val="24"/>
        </w:rPr>
        <w:t>rotect</w:t>
      </w:r>
      <w:r w:rsidR="005E6B1B">
        <w:rPr>
          <w:rFonts w:ascii="Times New Roman" w:hAnsi="Times New Roman" w:cs="Times New Roman"/>
          <w:sz w:val="24"/>
          <w:szCs w:val="24"/>
        </w:rPr>
        <w:t>s</w:t>
      </w:r>
      <w:r w:rsidR="005E6B1B" w:rsidRPr="005E6B1B">
        <w:rPr>
          <w:rFonts w:ascii="Times New Roman" w:hAnsi="Times New Roman" w:cs="Times New Roman"/>
          <w:sz w:val="24"/>
          <w:szCs w:val="24"/>
        </w:rPr>
        <w:t xml:space="preserve"> sperm from damage caused by cryopreservation</w:t>
      </w:r>
      <w:r w:rsidR="005E6B1B">
        <w:rPr>
          <w:rFonts w:ascii="Times New Roman" w:hAnsi="Times New Roman" w:cs="Times New Roman"/>
          <w:sz w:val="24"/>
          <w:szCs w:val="24"/>
        </w:rPr>
        <w:t xml:space="preserve"> (YUAN et al., 2023)</w:t>
      </w:r>
      <w:r w:rsidR="005E6B1B" w:rsidRPr="005E6B1B">
        <w:rPr>
          <w:rFonts w:ascii="Times New Roman" w:hAnsi="Times New Roman" w:cs="Times New Roman"/>
          <w:sz w:val="24"/>
          <w:szCs w:val="24"/>
        </w:rPr>
        <w:t>.</w:t>
      </w:r>
      <w:r w:rsidR="00E37877">
        <w:rPr>
          <w:rFonts w:ascii="Times New Roman" w:hAnsi="Times New Roman" w:cs="Times New Roman"/>
          <w:sz w:val="24"/>
          <w:szCs w:val="24"/>
        </w:rPr>
        <w:t xml:space="preserve"> </w:t>
      </w:r>
      <w:r w:rsidR="00B9002C" w:rsidRPr="00B9002C">
        <w:rPr>
          <w:rFonts w:ascii="Times New Roman" w:hAnsi="Times New Roman" w:cs="Times New Roman"/>
          <w:sz w:val="24"/>
          <w:szCs w:val="24"/>
        </w:rPr>
        <w:t xml:space="preserve">However, </w:t>
      </w:r>
      <w:r w:rsidR="003C636D">
        <w:rPr>
          <w:rFonts w:ascii="Times New Roman" w:hAnsi="Times New Roman" w:cs="Times New Roman"/>
          <w:sz w:val="24"/>
          <w:szCs w:val="24"/>
        </w:rPr>
        <w:t xml:space="preserve">LIU et al. (2015) determined that </w:t>
      </w:r>
      <w:r w:rsidR="00B9002C" w:rsidRPr="00B9002C">
        <w:rPr>
          <w:rFonts w:ascii="Times New Roman" w:hAnsi="Times New Roman" w:cs="Times New Roman"/>
          <w:sz w:val="24"/>
          <w:szCs w:val="24"/>
        </w:rPr>
        <w:t xml:space="preserve">a diet rich in omega-3 PUFAs </w:t>
      </w:r>
      <w:r w:rsidR="003C636D">
        <w:rPr>
          <w:rFonts w:ascii="Times New Roman" w:hAnsi="Times New Roman" w:cs="Times New Roman"/>
          <w:sz w:val="24"/>
          <w:szCs w:val="24"/>
        </w:rPr>
        <w:t xml:space="preserve">affected </w:t>
      </w:r>
      <w:r w:rsidR="00B9002C" w:rsidRPr="00B9002C">
        <w:rPr>
          <w:rFonts w:ascii="Times New Roman" w:hAnsi="Times New Roman" w:cs="Times New Roman"/>
          <w:sz w:val="24"/>
          <w:szCs w:val="24"/>
        </w:rPr>
        <w:t>boar sperm</w:t>
      </w:r>
      <w:r w:rsidR="003C636D">
        <w:rPr>
          <w:rFonts w:ascii="Times New Roman" w:hAnsi="Times New Roman" w:cs="Times New Roman"/>
          <w:sz w:val="24"/>
          <w:szCs w:val="24"/>
        </w:rPr>
        <w:t>, being</w:t>
      </w:r>
      <w:r w:rsidR="00B9002C" w:rsidRPr="00B9002C">
        <w:rPr>
          <w:rFonts w:ascii="Times New Roman" w:hAnsi="Times New Roman" w:cs="Times New Roman"/>
          <w:sz w:val="24"/>
          <w:szCs w:val="24"/>
        </w:rPr>
        <w:t xml:space="preserve"> more susceptible to lipid peroxidative damage</w:t>
      </w:r>
      <w:r w:rsidR="003C636D">
        <w:rPr>
          <w:rFonts w:ascii="Times New Roman" w:hAnsi="Times New Roman" w:cs="Times New Roman"/>
          <w:sz w:val="24"/>
          <w:szCs w:val="24"/>
        </w:rPr>
        <w:t xml:space="preserve">, </w:t>
      </w:r>
      <w:r w:rsidR="00B9002C" w:rsidRPr="00B9002C">
        <w:rPr>
          <w:rFonts w:ascii="Times New Roman" w:hAnsi="Times New Roman" w:cs="Times New Roman"/>
          <w:sz w:val="24"/>
          <w:szCs w:val="24"/>
        </w:rPr>
        <w:t xml:space="preserve">which </w:t>
      </w:r>
      <w:r w:rsidR="003C636D">
        <w:rPr>
          <w:rFonts w:ascii="Times New Roman" w:hAnsi="Times New Roman" w:cs="Times New Roman"/>
          <w:sz w:val="24"/>
          <w:szCs w:val="24"/>
        </w:rPr>
        <w:t xml:space="preserve">can </w:t>
      </w:r>
      <w:r w:rsidR="00B9002C" w:rsidRPr="00B9002C">
        <w:rPr>
          <w:rFonts w:ascii="Times New Roman" w:hAnsi="Times New Roman" w:cs="Times New Roman"/>
          <w:sz w:val="24"/>
          <w:szCs w:val="24"/>
        </w:rPr>
        <w:t xml:space="preserve">negatively </w:t>
      </w:r>
      <w:r w:rsidR="003C636D">
        <w:rPr>
          <w:rFonts w:ascii="Times New Roman" w:hAnsi="Times New Roman" w:cs="Times New Roman"/>
          <w:sz w:val="24"/>
          <w:szCs w:val="24"/>
        </w:rPr>
        <w:t>influence</w:t>
      </w:r>
      <w:r w:rsidR="00B9002C" w:rsidRPr="00B9002C">
        <w:rPr>
          <w:rFonts w:ascii="Times New Roman" w:hAnsi="Times New Roman" w:cs="Times New Roman"/>
          <w:sz w:val="24"/>
          <w:szCs w:val="24"/>
        </w:rPr>
        <w:t xml:space="preserve"> membrane structure and function</w:t>
      </w:r>
      <w:r w:rsidR="003C636D">
        <w:rPr>
          <w:rFonts w:ascii="Times New Roman" w:hAnsi="Times New Roman" w:cs="Times New Roman"/>
          <w:sz w:val="24"/>
          <w:szCs w:val="24"/>
        </w:rPr>
        <w:t>.</w:t>
      </w:r>
      <w:r w:rsidR="00B9002C" w:rsidRPr="00B9002C">
        <w:rPr>
          <w:rFonts w:ascii="Times New Roman" w:hAnsi="Times New Roman" w:cs="Times New Roman"/>
          <w:sz w:val="24"/>
          <w:szCs w:val="24"/>
        </w:rPr>
        <w:t xml:space="preserve"> </w:t>
      </w:r>
    </w:p>
    <w:p w14:paraId="6B9F893E" w14:textId="4CC50F0C" w:rsidR="000074D5" w:rsidRPr="00C85441" w:rsidRDefault="000074D5" w:rsidP="008F183D">
      <w:pPr>
        <w:spacing w:line="360" w:lineRule="auto"/>
        <w:ind w:firstLine="720"/>
        <w:jc w:val="both"/>
        <w:rPr>
          <w:rFonts w:ascii="Times New Roman" w:hAnsi="Times New Roman" w:cs="Times New Roman"/>
          <w:sz w:val="24"/>
          <w:szCs w:val="24"/>
        </w:rPr>
      </w:pPr>
      <w:r w:rsidRPr="00C85441">
        <w:rPr>
          <w:rFonts w:ascii="Times New Roman" w:hAnsi="Times New Roman" w:cs="Times New Roman"/>
          <w:sz w:val="24"/>
          <w:szCs w:val="24"/>
        </w:rPr>
        <w:t xml:space="preserve">Regarding spermatozoa morphological parameters and spermatozoa FA composition, we determined some significant positive correlation between AA/EPA ratio and pathologically </w:t>
      </w:r>
      <w:r w:rsidRPr="00C85441">
        <w:rPr>
          <w:rFonts w:ascii="Times New Roman" w:hAnsi="Times New Roman" w:cs="Times New Roman"/>
          <w:sz w:val="24"/>
          <w:szCs w:val="24"/>
        </w:rPr>
        <w:lastRenderedPageBreak/>
        <w:t xml:space="preserve">changed spermatozoa head (r=0.47). </w:t>
      </w:r>
      <w:r w:rsidR="0089550B">
        <w:rPr>
          <w:rFonts w:ascii="Times New Roman" w:hAnsi="Times New Roman" w:cs="Times New Roman"/>
          <w:sz w:val="24"/>
          <w:szCs w:val="24"/>
        </w:rPr>
        <w:t xml:space="preserve">Since </w:t>
      </w:r>
      <w:r w:rsidR="0089550B" w:rsidRPr="00C85441">
        <w:rPr>
          <w:rFonts w:ascii="Times New Roman" w:hAnsi="Times New Roman" w:cs="Times New Roman"/>
          <w:sz w:val="24"/>
          <w:szCs w:val="24"/>
        </w:rPr>
        <w:t>infertility can be related to the percentage of sperm defects</w:t>
      </w:r>
      <w:r w:rsidR="0089550B">
        <w:rPr>
          <w:rFonts w:ascii="Times New Roman" w:hAnsi="Times New Roman" w:cs="Times New Roman"/>
          <w:sz w:val="24"/>
          <w:szCs w:val="24"/>
        </w:rPr>
        <w:t xml:space="preserve"> </w:t>
      </w:r>
      <w:r w:rsidR="0089550B" w:rsidRPr="00C85441">
        <w:rPr>
          <w:rFonts w:ascii="Times New Roman" w:hAnsi="Times New Roman" w:cs="Times New Roman"/>
          <w:sz w:val="24"/>
          <w:szCs w:val="24"/>
        </w:rPr>
        <w:t>(</w:t>
      </w:r>
      <w:r w:rsidR="0089550B" w:rsidRPr="004A2231">
        <w:rPr>
          <w:rFonts w:ascii="Times New Roman" w:hAnsi="Times New Roman" w:cs="Times New Roman"/>
          <w:sz w:val="24"/>
          <w:szCs w:val="24"/>
        </w:rPr>
        <w:t>ROOT and JOHNSTON, 1994</w:t>
      </w:r>
      <w:r w:rsidR="0089550B" w:rsidRPr="00C85441">
        <w:rPr>
          <w:rFonts w:ascii="Times New Roman" w:hAnsi="Times New Roman" w:cs="Times New Roman"/>
          <w:sz w:val="24"/>
          <w:szCs w:val="24"/>
        </w:rPr>
        <w:t>)</w:t>
      </w:r>
      <w:r w:rsidR="0089550B">
        <w:rPr>
          <w:rFonts w:ascii="Times New Roman" w:hAnsi="Times New Roman" w:cs="Times New Roman"/>
          <w:sz w:val="24"/>
          <w:szCs w:val="24"/>
        </w:rPr>
        <w:t>,</w:t>
      </w:r>
      <w:r w:rsidR="0089550B" w:rsidRPr="00C85441">
        <w:rPr>
          <w:rFonts w:ascii="Times New Roman" w:hAnsi="Times New Roman" w:cs="Times New Roman"/>
          <w:sz w:val="24"/>
          <w:szCs w:val="24"/>
        </w:rPr>
        <w:t xml:space="preserve"> </w:t>
      </w:r>
      <w:r w:rsidRPr="00C85441">
        <w:rPr>
          <w:rFonts w:ascii="Times New Roman" w:hAnsi="Times New Roman" w:cs="Times New Roman"/>
          <w:sz w:val="24"/>
          <w:szCs w:val="24"/>
        </w:rPr>
        <w:t xml:space="preserve">80% or more of the sperm in the ejaculate </w:t>
      </w:r>
      <w:r w:rsidR="0089550B">
        <w:rPr>
          <w:rFonts w:ascii="Times New Roman" w:hAnsi="Times New Roman" w:cs="Times New Roman"/>
          <w:sz w:val="24"/>
          <w:szCs w:val="24"/>
        </w:rPr>
        <w:t xml:space="preserve">in dogs </w:t>
      </w:r>
      <w:r w:rsidRPr="00C85441">
        <w:rPr>
          <w:rFonts w:ascii="Times New Roman" w:hAnsi="Times New Roman" w:cs="Times New Roman"/>
          <w:sz w:val="24"/>
          <w:szCs w:val="24"/>
        </w:rPr>
        <w:t>should be without morphological defects</w:t>
      </w:r>
      <w:r w:rsidR="0089550B">
        <w:rPr>
          <w:rFonts w:ascii="Times New Roman" w:hAnsi="Times New Roman" w:cs="Times New Roman"/>
          <w:sz w:val="24"/>
          <w:szCs w:val="24"/>
        </w:rPr>
        <w:t>. D</w:t>
      </w:r>
      <w:r w:rsidRPr="00C85441">
        <w:rPr>
          <w:rFonts w:ascii="Times New Roman" w:hAnsi="Times New Roman" w:cs="Times New Roman"/>
          <w:sz w:val="24"/>
          <w:szCs w:val="24"/>
        </w:rPr>
        <w:t>ietary supplementation with omega-3 and –6 on sperm quality o</w:t>
      </w:r>
      <w:r w:rsidR="0089550B">
        <w:rPr>
          <w:rFonts w:ascii="Times New Roman" w:hAnsi="Times New Roman" w:cs="Times New Roman"/>
          <w:sz w:val="24"/>
          <w:szCs w:val="24"/>
        </w:rPr>
        <w:t>f</w:t>
      </w:r>
      <w:r w:rsidRPr="00C85441">
        <w:rPr>
          <w:rFonts w:ascii="Times New Roman" w:hAnsi="Times New Roman" w:cs="Times New Roman"/>
          <w:sz w:val="24"/>
          <w:szCs w:val="24"/>
        </w:rPr>
        <w:t xml:space="preserve"> dogs</w:t>
      </w:r>
      <w:r w:rsidR="0089550B">
        <w:rPr>
          <w:rFonts w:ascii="Times New Roman" w:hAnsi="Times New Roman" w:cs="Times New Roman"/>
          <w:sz w:val="24"/>
          <w:szCs w:val="24"/>
        </w:rPr>
        <w:t xml:space="preserve"> did not have any influence on sperm morphology (</w:t>
      </w:r>
      <w:r w:rsidR="0089550B" w:rsidRPr="00C85441">
        <w:rPr>
          <w:rFonts w:ascii="Times New Roman" w:hAnsi="Times New Roman" w:cs="Times New Roman"/>
          <w:sz w:val="24"/>
          <w:szCs w:val="24"/>
        </w:rPr>
        <w:t>RODRIGUES et al</w:t>
      </w:r>
      <w:r w:rsidR="0089550B">
        <w:rPr>
          <w:rFonts w:ascii="Times New Roman" w:hAnsi="Times New Roman" w:cs="Times New Roman"/>
          <w:sz w:val="24"/>
          <w:szCs w:val="24"/>
        </w:rPr>
        <w:t xml:space="preserve">., </w:t>
      </w:r>
      <w:r w:rsidR="0089550B" w:rsidRPr="00C85441">
        <w:rPr>
          <w:rFonts w:ascii="Times New Roman" w:hAnsi="Times New Roman" w:cs="Times New Roman"/>
          <w:sz w:val="24"/>
          <w:szCs w:val="24"/>
        </w:rPr>
        <w:t>2017)</w:t>
      </w:r>
      <w:r w:rsidRPr="00C85441">
        <w:rPr>
          <w:rFonts w:ascii="Times New Roman" w:hAnsi="Times New Roman" w:cs="Times New Roman"/>
          <w:sz w:val="24"/>
          <w:szCs w:val="24"/>
        </w:rPr>
        <w:t xml:space="preserve">. </w:t>
      </w:r>
      <w:r w:rsidR="0089550B">
        <w:rPr>
          <w:rFonts w:ascii="Times New Roman" w:hAnsi="Times New Roman" w:cs="Times New Roman"/>
          <w:sz w:val="24"/>
          <w:szCs w:val="24"/>
        </w:rPr>
        <w:t xml:space="preserve">Contrary to that, </w:t>
      </w:r>
      <w:r w:rsidR="0089550B" w:rsidRPr="004A2231">
        <w:rPr>
          <w:rFonts w:ascii="Times New Roman" w:hAnsi="Times New Roman" w:cs="Times New Roman"/>
          <w:sz w:val="24"/>
          <w:szCs w:val="24"/>
        </w:rPr>
        <w:t>ATTAMAN et al. (2012</w:t>
      </w:r>
      <w:r w:rsidR="0089550B">
        <w:rPr>
          <w:rFonts w:ascii="Times New Roman" w:hAnsi="Times New Roman" w:cs="Times New Roman"/>
          <w:sz w:val="24"/>
          <w:szCs w:val="24"/>
        </w:rPr>
        <w:t>) found that</w:t>
      </w:r>
      <w:r w:rsidRPr="00C85441">
        <w:rPr>
          <w:rFonts w:ascii="Times New Roman" w:hAnsi="Times New Roman" w:cs="Times New Roman"/>
          <w:sz w:val="24"/>
          <w:szCs w:val="24"/>
        </w:rPr>
        <w:t xml:space="preserve"> </w:t>
      </w:r>
      <w:r w:rsidR="00314FC6">
        <w:rPr>
          <w:rFonts w:ascii="Times New Roman" w:hAnsi="Times New Roman" w:cs="Times New Roman"/>
          <w:sz w:val="24"/>
          <w:szCs w:val="24"/>
        </w:rPr>
        <w:t>men</w:t>
      </w:r>
      <w:r w:rsidRPr="00C85441">
        <w:rPr>
          <w:rFonts w:ascii="Times New Roman" w:hAnsi="Times New Roman" w:cs="Times New Roman"/>
          <w:sz w:val="24"/>
          <w:szCs w:val="24"/>
        </w:rPr>
        <w:t xml:space="preserve"> who ingested a diet supplemented with omega-3 </w:t>
      </w:r>
      <w:r w:rsidR="0089550B">
        <w:rPr>
          <w:rFonts w:ascii="Times New Roman" w:hAnsi="Times New Roman" w:cs="Times New Roman"/>
          <w:sz w:val="24"/>
          <w:szCs w:val="24"/>
        </w:rPr>
        <w:t xml:space="preserve">had lower sperm defects. </w:t>
      </w:r>
      <w:r w:rsidRPr="00C85441">
        <w:rPr>
          <w:rFonts w:ascii="Times New Roman" w:hAnsi="Times New Roman" w:cs="Times New Roman"/>
          <w:sz w:val="24"/>
          <w:szCs w:val="24"/>
        </w:rPr>
        <w:t xml:space="preserve">Seminal plasma FA composition also showed significant correlations between spermatozoa morphological parameters; AA/DHA ratio correlated positively, while C22:5 correlated negatively with pathologically changed spermatozoa midpiece (r=0.49, r=-0.57; respectively). Both DHA and C22:5 in seminal plasma correlated with pathologically changed spermatozoa tail (r=0.40, r=-0.48; respectively). While C22:5 alone correlated positively with pathologically changed spermatozoa head (r=0.47). Some research observed that spermatozoa from asthenozoospermic samples have lower levels of DHA than those from normozoospermic individuals (AKSOY et al. 2006; </w:t>
      </w:r>
      <w:r w:rsidRPr="00215127">
        <w:rPr>
          <w:rFonts w:ascii="Times New Roman" w:hAnsi="Times New Roman" w:cs="Times New Roman"/>
          <w:sz w:val="24"/>
          <w:szCs w:val="24"/>
        </w:rPr>
        <w:t>TAVILANI et al. 200</w:t>
      </w:r>
      <w:r w:rsidR="00A650F9" w:rsidRPr="00215127">
        <w:rPr>
          <w:rFonts w:ascii="Times New Roman" w:hAnsi="Times New Roman" w:cs="Times New Roman"/>
          <w:sz w:val="24"/>
          <w:szCs w:val="24"/>
        </w:rPr>
        <w:t>7</w:t>
      </w:r>
      <w:r w:rsidRPr="00C85441">
        <w:rPr>
          <w:rFonts w:ascii="Times New Roman" w:hAnsi="Times New Roman" w:cs="Times New Roman"/>
          <w:sz w:val="24"/>
          <w:szCs w:val="24"/>
        </w:rPr>
        <w:t xml:space="preserve">). </w:t>
      </w:r>
      <w:r w:rsidR="00E54B21" w:rsidRPr="004A2231">
        <w:rPr>
          <w:rFonts w:ascii="Times New Roman" w:hAnsi="Times New Roman" w:cs="Times New Roman"/>
          <w:sz w:val="24"/>
          <w:szCs w:val="24"/>
        </w:rPr>
        <w:t xml:space="preserve">OLLERO </w:t>
      </w:r>
      <w:r w:rsidRPr="004A2231">
        <w:rPr>
          <w:rFonts w:ascii="Times New Roman" w:hAnsi="Times New Roman" w:cs="Times New Roman"/>
          <w:sz w:val="24"/>
          <w:szCs w:val="24"/>
        </w:rPr>
        <w:t>et al. (2000</w:t>
      </w:r>
      <w:r w:rsidRPr="00C85441">
        <w:rPr>
          <w:rFonts w:ascii="Times New Roman" w:hAnsi="Times New Roman" w:cs="Times New Roman"/>
          <w:sz w:val="24"/>
          <w:szCs w:val="24"/>
        </w:rPr>
        <w:t xml:space="preserve">) reported that the content of </w:t>
      </w:r>
      <w:r w:rsidR="00E54B21">
        <w:rPr>
          <w:rFonts w:ascii="Times New Roman" w:hAnsi="Times New Roman" w:cs="Times New Roman"/>
          <w:sz w:val="24"/>
          <w:szCs w:val="24"/>
        </w:rPr>
        <w:t xml:space="preserve">unsaturated </w:t>
      </w:r>
      <w:r w:rsidRPr="00C85441">
        <w:rPr>
          <w:rFonts w:ascii="Times New Roman" w:hAnsi="Times New Roman" w:cs="Times New Roman"/>
          <w:sz w:val="24"/>
          <w:szCs w:val="24"/>
        </w:rPr>
        <w:t>FA, especially DHA, as well as SFA content decreased during the spermatozoa maturation. Authors concluded that beforementioned removal of DHA from sperm membrane is imperative for decrease of susceptibility of sperm to lipid peroxidation</w:t>
      </w:r>
      <w:r>
        <w:rPr>
          <w:rFonts w:ascii="Times New Roman" w:hAnsi="Times New Roman" w:cs="Times New Roman"/>
          <w:sz w:val="24"/>
          <w:szCs w:val="24"/>
        </w:rPr>
        <w:t>, but the critical level is retained for optimal membrane fluidity required for sperm motility and acrosome reaction.</w:t>
      </w:r>
    </w:p>
    <w:p w14:paraId="62610E3A" w14:textId="124F7E5D" w:rsidR="000074D5" w:rsidRPr="00107480" w:rsidRDefault="000074D5" w:rsidP="00B4702B">
      <w:pPr>
        <w:spacing w:line="360" w:lineRule="auto"/>
        <w:ind w:firstLine="720"/>
        <w:jc w:val="both"/>
        <w:rPr>
          <w:rStyle w:val="fontstyle01"/>
          <w:rFonts w:ascii="Times New Roman" w:hAnsi="Times New Roman" w:cs="Times New Roman"/>
          <w:color w:val="auto"/>
          <w:sz w:val="24"/>
          <w:szCs w:val="24"/>
        </w:rPr>
      </w:pPr>
      <w:r w:rsidRPr="00187B45">
        <w:rPr>
          <w:rFonts w:ascii="Times New Roman" w:hAnsi="Times New Roman" w:cs="Times New Roman"/>
          <w:sz w:val="24"/>
          <w:szCs w:val="24"/>
        </w:rPr>
        <w:t xml:space="preserve">Regarding CASA spermatozoa parameters and FA spermatozoa composition, we found that </w:t>
      </w:r>
      <w:r w:rsidRPr="00BB5F45">
        <w:rPr>
          <w:rFonts w:ascii="Times New Roman" w:hAnsi="Times New Roman" w:cs="Times New Roman"/>
          <w:sz w:val="24"/>
          <w:szCs w:val="24"/>
        </w:rPr>
        <w:t xml:space="preserve">MUFA, </w:t>
      </w:r>
      <w:r w:rsidR="00314FC6">
        <w:rPr>
          <w:rFonts w:ascii="Times New Roman" w:hAnsi="Times New Roman" w:cs="Times New Roman"/>
          <w:sz w:val="24"/>
          <w:szCs w:val="24"/>
        </w:rPr>
        <w:t>ALA</w:t>
      </w:r>
      <w:r w:rsidRPr="00BB5F45">
        <w:rPr>
          <w:rFonts w:ascii="Times New Roman" w:hAnsi="Times New Roman" w:cs="Times New Roman"/>
          <w:sz w:val="24"/>
          <w:szCs w:val="24"/>
        </w:rPr>
        <w:t xml:space="preserve"> and EPA correlated positively with VCL </w:t>
      </w:r>
      <w:r w:rsidRPr="00BB5F45">
        <w:rPr>
          <w:rStyle w:val="fontstyle01"/>
          <w:rFonts w:ascii="Times New Roman" w:hAnsi="Times New Roman" w:cs="Times New Roman"/>
          <w:sz w:val="24"/>
          <w:szCs w:val="24"/>
        </w:rPr>
        <w:t xml:space="preserve">µm/s (0.41, 0.37 and 0.37; respectively). In this study MUFA also correlated with </w:t>
      </w:r>
      <w:r w:rsidR="00E54B21">
        <w:rPr>
          <w:rStyle w:val="fontstyle01"/>
          <w:rFonts w:ascii="Times New Roman" w:hAnsi="Times New Roman" w:cs="Times New Roman"/>
          <w:sz w:val="24"/>
          <w:szCs w:val="24"/>
        </w:rPr>
        <w:t>medium velocity distribution</w:t>
      </w:r>
      <w:r w:rsidRPr="00BB5F45">
        <w:rPr>
          <w:rStyle w:val="fontstyle01"/>
          <w:rFonts w:ascii="Times New Roman" w:hAnsi="Times New Roman" w:cs="Times New Roman"/>
          <w:sz w:val="24"/>
          <w:szCs w:val="24"/>
        </w:rPr>
        <w:t xml:space="preserve"> (</w:t>
      </w:r>
      <w:r w:rsidR="00170174">
        <w:rPr>
          <w:rStyle w:val="fontstyle01"/>
          <w:rFonts w:ascii="Times New Roman" w:hAnsi="Times New Roman" w:cs="Times New Roman"/>
          <w:sz w:val="24"/>
          <w:szCs w:val="24"/>
        </w:rPr>
        <w:t>r</w:t>
      </w:r>
      <w:r w:rsidR="00170174" w:rsidRPr="00BB5F45">
        <w:rPr>
          <w:rStyle w:val="fontstyle01"/>
          <w:rFonts w:ascii="Times New Roman" w:hAnsi="Times New Roman" w:cs="Times New Roman"/>
          <w:sz w:val="24"/>
          <w:szCs w:val="24"/>
        </w:rPr>
        <w:t>=</w:t>
      </w:r>
      <w:r w:rsidRPr="00BB5F45">
        <w:rPr>
          <w:rStyle w:val="fontstyle01"/>
          <w:rFonts w:ascii="Times New Roman" w:hAnsi="Times New Roman" w:cs="Times New Roman"/>
          <w:sz w:val="24"/>
          <w:szCs w:val="24"/>
        </w:rPr>
        <w:t>0.4</w:t>
      </w:r>
      <w:r w:rsidR="00170174">
        <w:rPr>
          <w:rStyle w:val="fontstyle01"/>
          <w:rFonts w:ascii="Times New Roman" w:hAnsi="Times New Roman" w:cs="Times New Roman"/>
          <w:sz w:val="24"/>
          <w:szCs w:val="24"/>
        </w:rPr>
        <w:t>1</w:t>
      </w:r>
      <w:r w:rsidRPr="00BB5F45">
        <w:rPr>
          <w:rStyle w:val="fontstyle01"/>
          <w:rFonts w:ascii="Times New Roman" w:hAnsi="Times New Roman" w:cs="Times New Roman"/>
          <w:sz w:val="24"/>
          <w:szCs w:val="24"/>
        </w:rPr>
        <w:t xml:space="preserve">). </w:t>
      </w:r>
      <w:r w:rsidRPr="00107480">
        <w:rPr>
          <w:rStyle w:val="fontstyle01"/>
          <w:rFonts w:ascii="Times New Roman" w:hAnsi="Times New Roman" w:cs="Times New Roman"/>
          <w:color w:val="auto"/>
          <w:sz w:val="24"/>
          <w:szCs w:val="24"/>
        </w:rPr>
        <w:t>FERRAMOSCA et al. (2017)</w:t>
      </w:r>
      <w:r w:rsidR="00314FC6" w:rsidRPr="00107480">
        <w:rPr>
          <w:rStyle w:val="fontstyle01"/>
          <w:rFonts w:ascii="Times New Roman" w:hAnsi="Times New Roman" w:cs="Times New Roman"/>
          <w:color w:val="auto"/>
          <w:sz w:val="24"/>
          <w:szCs w:val="24"/>
        </w:rPr>
        <w:t xml:space="preserve"> d</w:t>
      </w:r>
      <w:r w:rsidRPr="00107480">
        <w:rPr>
          <w:rStyle w:val="fontstyle01"/>
          <w:rFonts w:ascii="Times New Roman" w:hAnsi="Times New Roman" w:cs="Times New Roman"/>
          <w:color w:val="auto"/>
          <w:sz w:val="24"/>
          <w:szCs w:val="24"/>
        </w:rPr>
        <w:t xml:space="preserve">etermined that MUFA influence sperm quality by increasing gamete motility, reducing oxidative stress and </w:t>
      </w:r>
      <w:r w:rsidRPr="00107480">
        <w:rPr>
          <w:rFonts w:ascii="Times New Roman" w:hAnsi="Times New Roman" w:cs="Times New Roman"/>
          <w:sz w:val="24"/>
          <w:szCs w:val="24"/>
        </w:rPr>
        <w:t>improving mitochondrial respiration efficiency.</w:t>
      </w:r>
      <w:r w:rsidRPr="00107480">
        <w:rPr>
          <w:rStyle w:val="fontstyle01"/>
          <w:rFonts w:ascii="Times New Roman" w:hAnsi="Times New Roman" w:cs="Times New Roman"/>
          <w:color w:val="auto"/>
          <w:sz w:val="24"/>
          <w:szCs w:val="24"/>
        </w:rPr>
        <w:t xml:space="preserve"> In our study </w:t>
      </w:r>
      <w:r w:rsidR="00314FC6" w:rsidRPr="00107480">
        <w:rPr>
          <w:rStyle w:val="fontstyle01"/>
          <w:rFonts w:ascii="Times New Roman" w:hAnsi="Times New Roman" w:cs="Times New Roman"/>
          <w:color w:val="auto"/>
          <w:sz w:val="24"/>
          <w:szCs w:val="24"/>
        </w:rPr>
        <w:t>ALA</w:t>
      </w:r>
      <w:r w:rsidRPr="00107480">
        <w:rPr>
          <w:rStyle w:val="fontstyle01"/>
          <w:rFonts w:ascii="Times New Roman" w:hAnsi="Times New Roman" w:cs="Times New Roman"/>
          <w:color w:val="auto"/>
          <w:sz w:val="24"/>
          <w:szCs w:val="24"/>
        </w:rPr>
        <w:t xml:space="preserve"> showed positive correlation with motility (r=0.40). </w:t>
      </w:r>
      <w:r w:rsidR="00E54B21" w:rsidRPr="00107480">
        <w:rPr>
          <w:rStyle w:val="fontstyle01"/>
          <w:rFonts w:ascii="Times New Roman" w:hAnsi="Times New Roman" w:cs="Times New Roman"/>
          <w:color w:val="auto"/>
          <w:sz w:val="24"/>
          <w:szCs w:val="24"/>
        </w:rPr>
        <w:t xml:space="preserve">It is known that ALA </w:t>
      </w:r>
      <w:r w:rsidRPr="00107480">
        <w:rPr>
          <w:rStyle w:val="fontstyle01"/>
          <w:rFonts w:ascii="Times New Roman" w:hAnsi="Times New Roman" w:cs="Times New Roman"/>
          <w:color w:val="auto"/>
          <w:sz w:val="24"/>
          <w:szCs w:val="24"/>
        </w:rPr>
        <w:t xml:space="preserve">is important n-3 PUFA with </w:t>
      </w:r>
      <w:r w:rsidRPr="00107480">
        <w:rPr>
          <w:rFonts w:ascii="Times New Roman" w:hAnsi="Times New Roman" w:cs="Times New Roman"/>
          <w:sz w:val="24"/>
          <w:szCs w:val="24"/>
        </w:rPr>
        <w:t>anti-inflammatory (ZHU et al. 2020) and antioxidant properties (ISTIFLI et al.</w:t>
      </w:r>
      <w:r w:rsidR="00C4753F" w:rsidRPr="00107480">
        <w:rPr>
          <w:rFonts w:ascii="Times New Roman" w:hAnsi="Times New Roman" w:cs="Times New Roman"/>
          <w:sz w:val="24"/>
          <w:szCs w:val="24"/>
        </w:rPr>
        <w:t>,</w:t>
      </w:r>
      <w:r w:rsidRPr="00107480">
        <w:rPr>
          <w:rFonts w:ascii="Times New Roman" w:hAnsi="Times New Roman" w:cs="Times New Roman"/>
          <w:sz w:val="24"/>
          <w:szCs w:val="24"/>
        </w:rPr>
        <w:t xml:space="preserve"> 2019) </w:t>
      </w:r>
      <w:r w:rsidR="00E54B21" w:rsidRPr="00107480">
        <w:rPr>
          <w:rFonts w:ascii="Times New Roman" w:hAnsi="Times New Roman" w:cs="Times New Roman"/>
          <w:sz w:val="24"/>
          <w:szCs w:val="24"/>
        </w:rPr>
        <w:t>having</w:t>
      </w:r>
      <w:r w:rsidRPr="00107480">
        <w:rPr>
          <w:rFonts w:ascii="Times New Roman" w:hAnsi="Times New Roman" w:cs="Times New Roman"/>
          <w:sz w:val="24"/>
          <w:szCs w:val="24"/>
        </w:rPr>
        <w:t xml:space="preserve"> positive effect on the morphology, viability and progressive motility of frozen– thawed sperm (KHOSHVAGHT et al. 2016). </w:t>
      </w:r>
      <w:r w:rsidR="00314FC6" w:rsidRPr="00107480">
        <w:rPr>
          <w:rStyle w:val="fontstyle01"/>
          <w:rFonts w:ascii="Times New Roman" w:hAnsi="Times New Roman" w:cs="Times New Roman"/>
          <w:color w:val="auto"/>
          <w:sz w:val="24"/>
          <w:szCs w:val="24"/>
        </w:rPr>
        <w:t>I</w:t>
      </w:r>
      <w:r w:rsidRPr="00107480">
        <w:rPr>
          <w:rStyle w:val="fontstyle01"/>
          <w:rFonts w:ascii="Times New Roman" w:hAnsi="Times New Roman" w:cs="Times New Roman"/>
          <w:color w:val="auto"/>
          <w:sz w:val="24"/>
          <w:szCs w:val="24"/>
        </w:rPr>
        <w:t>n mammals</w:t>
      </w:r>
      <w:r w:rsidR="00314FC6" w:rsidRPr="00107480">
        <w:rPr>
          <w:rStyle w:val="fontstyle01"/>
          <w:rFonts w:ascii="Times New Roman" w:hAnsi="Times New Roman" w:cs="Times New Roman"/>
          <w:color w:val="auto"/>
          <w:sz w:val="24"/>
          <w:szCs w:val="24"/>
        </w:rPr>
        <w:t>, ALA is</w:t>
      </w:r>
      <w:r w:rsidRPr="00107480">
        <w:rPr>
          <w:rStyle w:val="fontstyle01"/>
          <w:rFonts w:ascii="Times New Roman" w:hAnsi="Times New Roman" w:cs="Times New Roman"/>
          <w:color w:val="auto"/>
          <w:sz w:val="24"/>
          <w:szCs w:val="24"/>
        </w:rPr>
        <w:t xml:space="preserve"> needed for the conversion of other n-3 FA, such as EPA and DHA through elongation and desaturation by enzymes (STARK et al. 2016). </w:t>
      </w:r>
      <w:r w:rsidRPr="00107480">
        <w:rPr>
          <w:rFonts w:ascii="Times New Roman" w:hAnsi="Times New Roman" w:cs="Times New Roman"/>
          <w:sz w:val="24"/>
          <w:szCs w:val="24"/>
        </w:rPr>
        <w:t>EPA is a precursor of eicosanoids such as prostaglandins, cyclic prostaglandins, thromboxane, and leukotrienes is particularly important for sperm normal morphology, plasma membrane integrity, freezing resistance and motility (LASS and BELLUZZI, 2019)</w:t>
      </w:r>
      <w:r w:rsidR="00314FC6" w:rsidRPr="00107480">
        <w:rPr>
          <w:rFonts w:ascii="Times New Roman" w:hAnsi="Times New Roman" w:cs="Times New Roman"/>
          <w:sz w:val="24"/>
          <w:szCs w:val="24"/>
        </w:rPr>
        <w:t xml:space="preserve"> and in this study it was significantly higher in seminal plasma (table 2).</w:t>
      </w:r>
    </w:p>
    <w:p w14:paraId="398E029E" w14:textId="42B63735" w:rsidR="005E1DAE" w:rsidRDefault="000074D5" w:rsidP="0034409E">
      <w:pPr>
        <w:spacing w:line="360" w:lineRule="auto"/>
        <w:ind w:firstLine="720"/>
        <w:jc w:val="both"/>
        <w:rPr>
          <w:rFonts w:ascii="Times New Roman" w:hAnsi="Times New Roman" w:cs="Times New Roman"/>
          <w:sz w:val="24"/>
          <w:szCs w:val="24"/>
        </w:rPr>
      </w:pPr>
      <w:r w:rsidRPr="00107480">
        <w:rPr>
          <w:rStyle w:val="fontstyle01"/>
          <w:rFonts w:ascii="Times New Roman" w:hAnsi="Times New Roman" w:cs="Times New Roman"/>
          <w:color w:val="auto"/>
          <w:sz w:val="24"/>
          <w:szCs w:val="24"/>
        </w:rPr>
        <w:lastRenderedPageBreak/>
        <w:t xml:space="preserve">In this study, SFA in seminal plasma correlated positively with VCL µm/s </w:t>
      </w:r>
      <w:r w:rsidR="000F1291" w:rsidRPr="00107480">
        <w:rPr>
          <w:rStyle w:val="fontstyle01"/>
          <w:rFonts w:ascii="Times New Roman" w:hAnsi="Times New Roman" w:cs="Times New Roman"/>
          <w:color w:val="auto"/>
          <w:sz w:val="24"/>
          <w:szCs w:val="24"/>
        </w:rPr>
        <w:t xml:space="preserve">and elongation </w:t>
      </w:r>
      <w:r w:rsidRPr="00107480">
        <w:rPr>
          <w:rStyle w:val="fontstyle01"/>
          <w:rFonts w:ascii="Times New Roman" w:hAnsi="Times New Roman" w:cs="Times New Roman"/>
          <w:color w:val="auto"/>
          <w:sz w:val="24"/>
          <w:szCs w:val="24"/>
        </w:rPr>
        <w:t>(r=0.48</w:t>
      </w:r>
      <w:r w:rsidR="000F1291" w:rsidRPr="00107480">
        <w:rPr>
          <w:rStyle w:val="fontstyle01"/>
          <w:rFonts w:ascii="Times New Roman" w:hAnsi="Times New Roman" w:cs="Times New Roman"/>
          <w:color w:val="auto"/>
          <w:sz w:val="24"/>
          <w:szCs w:val="24"/>
        </w:rPr>
        <w:t>, r=0.41, respectively</w:t>
      </w:r>
      <w:r w:rsidRPr="00107480">
        <w:rPr>
          <w:rStyle w:val="fontstyle01"/>
          <w:rFonts w:ascii="Times New Roman" w:hAnsi="Times New Roman" w:cs="Times New Roman"/>
          <w:color w:val="auto"/>
          <w:sz w:val="24"/>
          <w:szCs w:val="24"/>
          <w:lang w:val="en-GB"/>
        </w:rPr>
        <w:t xml:space="preserve">). </w:t>
      </w:r>
      <w:r w:rsidR="00314FC6" w:rsidRPr="00107480">
        <w:rPr>
          <w:rStyle w:val="fontstyle01"/>
          <w:rFonts w:ascii="Times New Roman" w:hAnsi="Times New Roman" w:cs="Times New Roman"/>
          <w:color w:val="auto"/>
          <w:sz w:val="24"/>
          <w:szCs w:val="24"/>
          <w:lang w:val="en-GB"/>
        </w:rPr>
        <w:t>Oleic FA</w:t>
      </w:r>
      <w:r w:rsidRPr="00107480">
        <w:rPr>
          <w:rStyle w:val="fontstyle01"/>
          <w:rFonts w:ascii="Times New Roman" w:hAnsi="Times New Roman" w:cs="Times New Roman"/>
          <w:color w:val="auto"/>
          <w:sz w:val="24"/>
          <w:szCs w:val="24"/>
          <w:lang w:val="en-GB"/>
        </w:rPr>
        <w:t xml:space="preserve"> and n-3 family </w:t>
      </w:r>
      <w:r w:rsidR="002C786E" w:rsidRPr="00107480">
        <w:rPr>
          <w:rStyle w:val="fontstyle01"/>
          <w:rFonts w:ascii="Times New Roman" w:hAnsi="Times New Roman" w:cs="Times New Roman"/>
          <w:color w:val="auto"/>
          <w:sz w:val="24"/>
          <w:szCs w:val="24"/>
          <w:lang w:val="en-GB"/>
        </w:rPr>
        <w:t xml:space="preserve">FA </w:t>
      </w:r>
      <w:r w:rsidRPr="00107480">
        <w:rPr>
          <w:rStyle w:val="fontstyle01"/>
          <w:rFonts w:ascii="Times New Roman" w:hAnsi="Times New Roman" w:cs="Times New Roman"/>
          <w:color w:val="auto"/>
          <w:sz w:val="24"/>
          <w:szCs w:val="24"/>
          <w:lang w:val="en-GB"/>
        </w:rPr>
        <w:t xml:space="preserve">inversely correlated with BCF </w:t>
      </w:r>
      <w:r w:rsidRPr="00107480">
        <w:rPr>
          <w:rFonts w:ascii="Times New Roman" w:hAnsi="Times New Roman" w:cs="Times New Roman"/>
          <w:sz w:val="24"/>
          <w:szCs w:val="24"/>
          <w:lang w:val="en-GB"/>
        </w:rPr>
        <w:t xml:space="preserve">(Hz) (r=-0.48; r=0.38). </w:t>
      </w:r>
      <w:r w:rsidR="000D4BE5" w:rsidRPr="00107480">
        <w:rPr>
          <w:rStyle w:val="fontstyle01"/>
          <w:rFonts w:ascii="Times New Roman" w:hAnsi="Times New Roman" w:cs="Times New Roman"/>
          <w:color w:val="auto"/>
          <w:sz w:val="24"/>
          <w:szCs w:val="24"/>
        </w:rPr>
        <w:t>When correlating spermatozoa FA composition with progressive motility</w:t>
      </w:r>
      <w:r w:rsidR="000D4BE5" w:rsidRPr="00107480">
        <w:rPr>
          <w:rStyle w:val="IntenseEmphasis"/>
          <w:rFonts w:ascii="Times New Roman" w:hAnsi="Times New Roman" w:cs="Times New Roman"/>
          <w:i w:val="0"/>
          <w:iCs w:val="0"/>
          <w:color w:val="auto"/>
          <w:sz w:val="24"/>
          <w:szCs w:val="24"/>
        </w:rPr>
        <w:t xml:space="preserve">, </w:t>
      </w:r>
      <w:r w:rsidR="000D4BE5" w:rsidRPr="00107480">
        <w:rPr>
          <w:rStyle w:val="fontstyle01"/>
          <w:rFonts w:ascii="Times New Roman" w:hAnsi="Times New Roman" w:cs="Times New Roman"/>
          <w:color w:val="auto"/>
          <w:sz w:val="24"/>
          <w:szCs w:val="24"/>
        </w:rPr>
        <w:t xml:space="preserve">in dogs with more than 50% progressive motility, we found significant correlations of C11:0 and UFA/SFA (r=-0.59, r=0.58; respectively). </w:t>
      </w:r>
      <w:r w:rsidRPr="00107480">
        <w:rPr>
          <w:rFonts w:ascii="Times New Roman" w:hAnsi="Times New Roman" w:cs="Times New Roman"/>
          <w:sz w:val="24"/>
          <w:szCs w:val="24"/>
          <w:lang w:val="en-GB"/>
        </w:rPr>
        <w:t xml:space="preserve">In bovine semen C18:0 was incorporated into sperm </w:t>
      </w:r>
      <w:r w:rsidRPr="00107480">
        <w:rPr>
          <w:rFonts w:ascii="Times New Roman" w:hAnsi="Times New Roman" w:cs="Times New Roman"/>
          <w:i/>
          <w:iCs/>
          <w:sz w:val="24"/>
          <w:szCs w:val="24"/>
          <w:lang w:val="en-GB"/>
        </w:rPr>
        <w:t>in vitro</w:t>
      </w:r>
      <w:r w:rsidRPr="00107480">
        <w:rPr>
          <w:rFonts w:ascii="Times New Roman" w:hAnsi="Times New Roman" w:cs="Times New Roman"/>
          <w:sz w:val="24"/>
          <w:szCs w:val="24"/>
          <w:lang w:val="en-GB"/>
        </w:rPr>
        <w:t>, while SFA were associated with energy metabolism and therefore with sperm motility (ORTEGA-FERRUSOLA et al. 2009). Furthermore</w:t>
      </w:r>
      <w:r w:rsidRPr="00416EE3">
        <w:rPr>
          <w:rFonts w:ascii="Times New Roman" w:hAnsi="Times New Roman" w:cs="Times New Roman"/>
          <w:color w:val="000000"/>
          <w:sz w:val="24"/>
          <w:szCs w:val="24"/>
          <w:lang w:val="en-GB"/>
        </w:rPr>
        <w:t xml:space="preserve">, </w:t>
      </w:r>
      <w:r w:rsidRPr="00416EE3">
        <w:rPr>
          <w:rFonts w:ascii="Times New Roman" w:hAnsi="Times New Roman" w:cs="Times New Roman"/>
          <w:sz w:val="24"/>
          <w:szCs w:val="24"/>
          <w:lang w:val="en-GB"/>
        </w:rPr>
        <w:t>HOSSAIN et al. (2007) determined that in pig sperm C18:0 has a positive effect on sperm functionality, thus affecting significantly the viability, motility and acrosome reaction.</w:t>
      </w:r>
      <w:r w:rsidRPr="00416EE3">
        <w:rPr>
          <w:rFonts w:ascii="Times New Roman" w:hAnsi="Times New Roman" w:cs="Times New Roman"/>
          <w:sz w:val="24"/>
          <w:szCs w:val="24"/>
        </w:rPr>
        <w:t xml:space="preserve"> </w:t>
      </w:r>
      <w:r w:rsidR="00C42349">
        <w:rPr>
          <w:rFonts w:ascii="Times New Roman" w:hAnsi="Times New Roman" w:cs="Times New Roman"/>
          <w:sz w:val="24"/>
          <w:szCs w:val="24"/>
        </w:rPr>
        <w:t xml:space="preserve">In this study, SFA was predominant group in dog’s spermatozoa </w:t>
      </w:r>
      <w:r w:rsidR="0034409E">
        <w:rPr>
          <w:rFonts w:ascii="Times New Roman" w:hAnsi="Times New Roman" w:cs="Times New Roman"/>
          <w:sz w:val="24"/>
          <w:szCs w:val="24"/>
        </w:rPr>
        <w:t xml:space="preserve">(over 50%) </w:t>
      </w:r>
      <w:r w:rsidR="00C42349">
        <w:rPr>
          <w:rFonts w:ascii="Times New Roman" w:hAnsi="Times New Roman" w:cs="Times New Roman"/>
          <w:sz w:val="24"/>
          <w:szCs w:val="24"/>
        </w:rPr>
        <w:t>and level of C18:0 was around 15%</w:t>
      </w:r>
      <w:r w:rsidR="002C786E">
        <w:rPr>
          <w:rFonts w:ascii="Times New Roman" w:hAnsi="Times New Roman" w:cs="Times New Roman"/>
          <w:sz w:val="24"/>
          <w:szCs w:val="24"/>
        </w:rPr>
        <w:t xml:space="preserve">, </w:t>
      </w:r>
      <w:r w:rsidR="0034409E">
        <w:rPr>
          <w:rFonts w:ascii="Times New Roman" w:hAnsi="Times New Roman" w:cs="Times New Roman"/>
          <w:sz w:val="24"/>
          <w:szCs w:val="24"/>
        </w:rPr>
        <w:t xml:space="preserve">as well as representation of PUFA (over 20%), </w:t>
      </w:r>
      <w:r w:rsidR="002C786E">
        <w:rPr>
          <w:rFonts w:ascii="Times New Roman" w:hAnsi="Times New Roman" w:cs="Times New Roman"/>
          <w:sz w:val="24"/>
          <w:szCs w:val="24"/>
        </w:rPr>
        <w:t xml:space="preserve">which could contribute to good </w:t>
      </w:r>
      <w:r w:rsidR="00937B97">
        <w:rPr>
          <w:rFonts w:ascii="Times New Roman" w:hAnsi="Times New Roman" w:cs="Times New Roman"/>
          <w:sz w:val="24"/>
          <w:szCs w:val="24"/>
        </w:rPr>
        <w:t>quality of dog’s semen.</w:t>
      </w:r>
      <w:r w:rsidR="00B40CDE">
        <w:rPr>
          <w:rFonts w:ascii="Times New Roman" w:hAnsi="Times New Roman" w:cs="Times New Roman"/>
          <w:sz w:val="24"/>
          <w:szCs w:val="24"/>
        </w:rPr>
        <w:t xml:space="preserve"> </w:t>
      </w:r>
    </w:p>
    <w:p w14:paraId="7DF24B86" w14:textId="77777777" w:rsidR="00E142F7" w:rsidRDefault="00E142F7" w:rsidP="0034409E">
      <w:pPr>
        <w:spacing w:line="360" w:lineRule="auto"/>
        <w:ind w:firstLine="720"/>
        <w:jc w:val="both"/>
        <w:rPr>
          <w:rFonts w:ascii="Times New Roman" w:hAnsi="Times New Roman" w:cs="Times New Roman"/>
          <w:sz w:val="24"/>
          <w:szCs w:val="24"/>
        </w:rPr>
      </w:pPr>
    </w:p>
    <w:p w14:paraId="1EA4AEAD" w14:textId="77777777" w:rsidR="00E142F7" w:rsidRDefault="00E142F7" w:rsidP="0034409E">
      <w:pPr>
        <w:spacing w:line="360" w:lineRule="auto"/>
        <w:ind w:firstLine="720"/>
        <w:jc w:val="both"/>
        <w:rPr>
          <w:rFonts w:ascii="Times New Roman" w:hAnsi="Times New Roman" w:cs="Times New Roman"/>
          <w:sz w:val="24"/>
          <w:szCs w:val="24"/>
        </w:rPr>
      </w:pPr>
    </w:p>
    <w:p w14:paraId="2CF9AEF1" w14:textId="77777777" w:rsidR="00E142F7" w:rsidRDefault="00E142F7" w:rsidP="0034409E">
      <w:pPr>
        <w:spacing w:line="360" w:lineRule="auto"/>
        <w:ind w:firstLine="720"/>
        <w:jc w:val="both"/>
        <w:rPr>
          <w:rFonts w:ascii="Times New Roman" w:hAnsi="Times New Roman" w:cs="Times New Roman"/>
          <w:sz w:val="24"/>
          <w:szCs w:val="24"/>
        </w:rPr>
      </w:pPr>
    </w:p>
    <w:p w14:paraId="2B517EA7" w14:textId="77777777" w:rsidR="00E142F7" w:rsidRDefault="00E142F7" w:rsidP="0034409E">
      <w:pPr>
        <w:spacing w:line="360" w:lineRule="auto"/>
        <w:ind w:firstLine="720"/>
        <w:jc w:val="both"/>
        <w:rPr>
          <w:rFonts w:ascii="Times New Roman" w:hAnsi="Times New Roman" w:cs="Times New Roman"/>
          <w:sz w:val="24"/>
          <w:szCs w:val="24"/>
        </w:rPr>
      </w:pPr>
    </w:p>
    <w:p w14:paraId="4F57D496" w14:textId="77777777" w:rsidR="00E142F7" w:rsidRDefault="00E142F7" w:rsidP="0034409E">
      <w:pPr>
        <w:spacing w:line="360" w:lineRule="auto"/>
        <w:ind w:firstLine="720"/>
        <w:jc w:val="both"/>
        <w:rPr>
          <w:rFonts w:ascii="Times New Roman" w:hAnsi="Times New Roman" w:cs="Times New Roman"/>
          <w:sz w:val="24"/>
          <w:szCs w:val="24"/>
        </w:rPr>
      </w:pPr>
    </w:p>
    <w:p w14:paraId="6D0C6FAB" w14:textId="77777777" w:rsidR="00E142F7" w:rsidRDefault="00E142F7" w:rsidP="0034409E">
      <w:pPr>
        <w:spacing w:line="360" w:lineRule="auto"/>
        <w:ind w:firstLine="720"/>
        <w:jc w:val="both"/>
        <w:rPr>
          <w:rFonts w:ascii="Times New Roman" w:hAnsi="Times New Roman" w:cs="Times New Roman"/>
          <w:sz w:val="24"/>
          <w:szCs w:val="24"/>
        </w:rPr>
      </w:pPr>
    </w:p>
    <w:p w14:paraId="256D0CB2" w14:textId="77777777" w:rsidR="00E142F7" w:rsidRDefault="00E142F7" w:rsidP="0034409E">
      <w:pPr>
        <w:spacing w:line="360" w:lineRule="auto"/>
        <w:ind w:firstLine="720"/>
        <w:jc w:val="both"/>
        <w:rPr>
          <w:rFonts w:ascii="Times New Roman" w:hAnsi="Times New Roman" w:cs="Times New Roman"/>
          <w:sz w:val="24"/>
          <w:szCs w:val="24"/>
        </w:rPr>
      </w:pPr>
    </w:p>
    <w:p w14:paraId="63AC3438" w14:textId="77777777" w:rsidR="00E142F7" w:rsidRDefault="00E142F7" w:rsidP="0034409E">
      <w:pPr>
        <w:spacing w:line="360" w:lineRule="auto"/>
        <w:ind w:firstLine="720"/>
        <w:jc w:val="both"/>
        <w:rPr>
          <w:rFonts w:ascii="Times New Roman" w:hAnsi="Times New Roman" w:cs="Times New Roman"/>
          <w:sz w:val="24"/>
          <w:szCs w:val="24"/>
        </w:rPr>
      </w:pPr>
    </w:p>
    <w:p w14:paraId="047A8605" w14:textId="77777777" w:rsidR="00E142F7" w:rsidRDefault="00E142F7" w:rsidP="0034409E">
      <w:pPr>
        <w:spacing w:line="360" w:lineRule="auto"/>
        <w:ind w:firstLine="720"/>
        <w:jc w:val="both"/>
        <w:rPr>
          <w:rFonts w:ascii="Times New Roman" w:hAnsi="Times New Roman" w:cs="Times New Roman"/>
          <w:sz w:val="24"/>
          <w:szCs w:val="24"/>
        </w:rPr>
      </w:pPr>
    </w:p>
    <w:p w14:paraId="52EFD341" w14:textId="77777777" w:rsidR="00E142F7" w:rsidRDefault="00E142F7" w:rsidP="0034409E">
      <w:pPr>
        <w:spacing w:line="360" w:lineRule="auto"/>
        <w:ind w:firstLine="720"/>
        <w:jc w:val="both"/>
        <w:rPr>
          <w:rFonts w:ascii="Times New Roman" w:hAnsi="Times New Roman" w:cs="Times New Roman"/>
          <w:sz w:val="24"/>
          <w:szCs w:val="24"/>
        </w:rPr>
      </w:pPr>
    </w:p>
    <w:p w14:paraId="19DCA5E5" w14:textId="77777777" w:rsidR="00E142F7" w:rsidRDefault="00E142F7" w:rsidP="0034409E">
      <w:pPr>
        <w:spacing w:line="360" w:lineRule="auto"/>
        <w:ind w:firstLine="720"/>
        <w:jc w:val="both"/>
        <w:rPr>
          <w:rFonts w:ascii="Times New Roman" w:hAnsi="Times New Roman" w:cs="Times New Roman"/>
          <w:sz w:val="24"/>
          <w:szCs w:val="24"/>
        </w:rPr>
      </w:pPr>
    </w:p>
    <w:p w14:paraId="2555FA51" w14:textId="77777777" w:rsidR="00E142F7" w:rsidRDefault="00E142F7" w:rsidP="0034409E">
      <w:pPr>
        <w:spacing w:line="360" w:lineRule="auto"/>
        <w:ind w:firstLine="720"/>
        <w:jc w:val="both"/>
        <w:rPr>
          <w:rFonts w:ascii="Times New Roman" w:hAnsi="Times New Roman" w:cs="Times New Roman"/>
          <w:sz w:val="24"/>
          <w:szCs w:val="24"/>
        </w:rPr>
      </w:pPr>
    </w:p>
    <w:p w14:paraId="72B8A4DE" w14:textId="77777777" w:rsidR="00E142F7" w:rsidRDefault="00E142F7" w:rsidP="0034409E">
      <w:pPr>
        <w:spacing w:line="360" w:lineRule="auto"/>
        <w:ind w:firstLine="720"/>
        <w:jc w:val="both"/>
        <w:rPr>
          <w:rFonts w:ascii="Times New Roman" w:hAnsi="Times New Roman" w:cs="Times New Roman"/>
          <w:sz w:val="24"/>
          <w:szCs w:val="24"/>
        </w:rPr>
      </w:pPr>
    </w:p>
    <w:p w14:paraId="62A336E3" w14:textId="77777777" w:rsidR="00E142F7" w:rsidRDefault="00E142F7" w:rsidP="0034409E">
      <w:pPr>
        <w:spacing w:line="360" w:lineRule="auto"/>
        <w:ind w:firstLine="720"/>
        <w:jc w:val="both"/>
        <w:rPr>
          <w:rFonts w:ascii="Times New Roman" w:hAnsi="Times New Roman" w:cs="Times New Roman"/>
          <w:sz w:val="24"/>
          <w:szCs w:val="24"/>
        </w:rPr>
      </w:pPr>
    </w:p>
    <w:p w14:paraId="3F3879BA" w14:textId="77777777" w:rsidR="00E142F7" w:rsidRPr="00BA2DB3" w:rsidRDefault="00E142F7" w:rsidP="0034409E">
      <w:pPr>
        <w:spacing w:line="360" w:lineRule="auto"/>
        <w:ind w:firstLine="720"/>
        <w:jc w:val="both"/>
        <w:rPr>
          <w:rFonts w:ascii="Times New Roman" w:hAnsi="Times New Roman" w:cs="Times New Roman"/>
          <w:sz w:val="24"/>
          <w:szCs w:val="24"/>
        </w:rPr>
      </w:pPr>
    </w:p>
    <w:p w14:paraId="207CF62A" w14:textId="55C4BB48" w:rsidR="00446F32" w:rsidRPr="000038C7" w:rsidRDefault="00446F32" w:rsidP="000038C7">
      <w:pPr>
        <w:pStyle w:val="Heading1"/>
        <w:rPr>
          <w:sz w:val="24"/>
          <w:szCs w:val="24"/>
        </w:rPr>
      </w:pPr>
      <w:bookmarkStart w:id="21" w:name="_Toc175916658"/>
      <w:r w:rsidRPr="000038C7">
        <w:rPr>
          <w:sz w:val="24"/>
          <w:szCs w:val="24"/>
        </w:rPr>
        <w:lastRenderedPageBreak/>
        <w:t>Conclusion</w:t>
      </w:r>
      <w:r w:rsidR="00E142F7">
        <w:rPr>
          <w:sz w:val="24"/>
          <w:szCs w:val="24"/>
        </w:rPr>
        <w:t>s</w:t>
      </w:r>
      <w:bookmarkEnd w:id="21"/>
    </w:p>
    <w:p w14:paraId="0175D0E6" w14:textId="77777777" w:rsidR="00117D3E" w:rsidRDefault="00BA2DB3" w:rsidP="0034409E">
      <w:pPr>
        <w:spacing w:line="360" w:lineRule="auto"/>
        <w:ind w:firstLine="720"/>
        <w:jc w:val="both"/>
        <w:rPr>
          <w:rFonts w:ascii="Times New Roman" w:hAnsi="Times New Roman" w:cs="Times New Roman"/>
          <w:sz w:val="24"/>
          <w:szCs w:val="24"/>
        </w:rPr>
      </w:pPr>
      <w:r w:rsidRPr="00A83604">
        <w:rPr>
          <w:rFonts w:ascii="Times New Roman" w:hAnsi="Times New Roman" w:cs="Times New Roman"/>
          <w:sz w:val="24"/>
          <w:szCs w:val="24"/>
        </w:rPr>
        <w:t>In both canine spermatozoa the SFA predominated</w:t>
      </w:r>
      <w:r w:rsidR="0034409E">
        <w:rPr>
          <w:rFonts w:ascii="Times New Roman" w:hAnsi="Times New Roman" w:cs="Times New Roman"/>
          <w:sz w:val="24"/>
          <w:szCs w:val="24"/>
        </w:rPr>
        <w:t xml:space="preserve"> (over 50%)</w:t>
      </w:r>
      <w:r w:rsidR="00A83604" w:rsidRPr="00A83604">
        <w:rPr>
          <w:rFonts w:ascii="Times New Roman" w:hAnsi="Times New Roman" w:cs="Times New Roman"/>
          <w:sz w:val="24"/>
          <w:szCs w:val="24"/>
        </w:rPr>
        <w:t>,</w:t>
      </w:r>
      <w:r w:rsidR="00A83604" w:rsidRPr="00A83604">
        <w:rPr>
          <w:rFonts w:ascii="Times New Roman" w:hAnsi="Times New Roman" w:cs="Times New Roman"/>
          <w:sz w:val="24"/>
          <w:szCs w:val="24"/>
          <w:lang w:val="en-GB"/>
        </w:rPr>
        <w:t xml:space="preserve"> with </w:t>
      </w:r>
      <w:r w:rsidR="0034409E">
        <w:rPr>
          <w:rFonts w:ascii="Times New Roman" w:hAnsi="Times New Roman" w:cs="Times New Roman"/>
          <w:sz w:val="24"/>
          <w:szCs w:val="24"/>
          <w:lang w:val="en-GB"/>
        </w:rPr>
        <w:t>palmitic FA</w:t>
      </w:r>
      <w:r w:rsidR="00A83604" w:rsidRPr="00A83604">
        <w:rPr>
          <w:rFonts w:ascii="Times New Roman" w:hAnsi="Times New Roman" w:cs="Times New Roman"/>
          <w:sz w:val="24"/>
          <w:szCs w:val="24"/>
          <w:lang w:val="en-GB"/>
        </w:rPr>
        <w:t xml:space="preserve"> as most represented</w:t>
      </w:r>
      <w:r w:rsidR="0034409E">
        <w:rPr>
          <w:rFonts w:ascii="Times New Roman" w:hAnsi="Times New Roman" w:cs="Times New Roman"/>
          <w:sz w:val="24"/>
          <w:szCs w:val="24"/>
          <w:lang w:val="en-GB"/>
        </w:rPr>
        <w:t xml:space="preserve"> (around 20%)</w:t>
      </w:r>
      <w:r w:rsidR="0034409E">
        <w:rPr>
          <w:rFonts w:ascii="Times New Roman" w:hAnsi="Times New Roman" w:cs="Times New Roman"/>
          <w:sz w:val="24"/>
          <w:szCs w:val="24"/>
        </w:rPr>
        <w:t>. The second</w:t>
      </w:r>
      <w:r w:rsidRPr="00A83604">
        <w:rPr>
          <w:rFonts w:ascii="Times New Roman" w:hAnsi="Times New Roman" w:cs="Times New Roman"/>
          <w:sz w:val="24"/>
          <w:szCs w:val="24"/>
        </w:rPr>
        <w:t xml:space="preserve"> group in representation</w:t>
      </w:r>
      <w:r w:rsidR="0034409E">
        <w:rPr>
          <w:rFonts w:ascii="Times New Roman" w:hAnsi="Times New Roman" w:cs="Times New Roman"/>
          <w:sz w:val="24"/>
          <w:szCs w:val="24"/>
        </w:rPr>
        <w:t xml:space="preserve"> </w:t>
      </w:r>
      <w:r w:rsidR="00C4753F">
        <w:rPr>
          <w:rFonts w:ascii="Times New Roman" w:hAnsi="Times New Roman" w:cs="Times New Roman"/>
          <w:sz w:val="24"/>
          <w:szCs w:val="24"/>
        </w:rPr>
        <w:t>was</w:t>
      </w:r>
      <w:r w:rsidR="0034409E">
        <w:rPr>
          <w:rFonts w:ascii="Times New Roman" w:hAnsi="Times New Roman" w:cs="Times New Roman"/>
          <w:sz w:val="24"/>
          <w:szCs w:val="24"/>
        </w:rPr>
        <w:t xml:space="preserve"> PUFA (over 22%)</w:t>
      </w:r>
      <w:r w:rsidR="00A83604" w:rsidRPr="00A83604">
        <w:rPr>
          <w:rFonts w:ascii="Times New Roman" w:hAnsi="Times New Roman" w:cs="Times New Roman"/>
          <w:sz w:val="24"/>
          <w:szCs w:val="24"/>
        </w:rPr>
        <w:t xml:space="preserve">, with </w:t>
      </w:r>
      <w:r w:rsidR="0034409E">
        <w:rPr>
          <w:rFonts w:ascii="Times New Roman" w:hAnsi="Times New Roman" w:cs="Times New Roman"/>
          <w:sz w:val="24"/>
          <w:szCs w:val="24"/>
        </w:rPr>
        <w:t>LA</w:t>
      </w:r>
      <w:r w:rsidR="00A83604" w:rsidRPr="00A83604">
        <w:rPr>
          <w:rFonts w:ascii="Times New Roman" w:hAnsi="Times New Roman" w:cs="Times New Roman"/>
          <w:sz w:val="24"/>
          <w:szCs w:val="24"/>
        </w:rPr>
        <w:t xml:space="preserve"> as most represented</w:t>
      </w:r>
      <w:r w:rsidR="0034409E">
        <w:rPr>
          <w:rFonts w:ascii="Times New Roman" w:hAnsi="Times New Roman" w:cs="Times New Roman"/>
          <w:sz w:val="24"/>
          <w:szCs w:val="24"/>
        </w:rPr>
        <w:t xml:space="preserve"> (around 6%)</w:t>
      </w:r>
      <w:r w:rsidR="00A83604" w:rsidRPr="00A83604">
        <w:rPr>
          <w:rFonts w:ascii="Times New Roman" w:hAnsi="Times New Roman" w:cs="Times New Roman"/>
          <w:sz w:val="24"/>
          <w:szCs w:val="24"/>
        </w:rPr>
        <w:t>.</w:t>
      </w:r>
      <w:r w:rsidR="00314FC6">
        <w:rPr>
          <w:rFonts w:ascii="Times New Roman" w:hAnsi="Times New Roman" w:cs="Times New Roman"/>
          <w:sz w:val="24"/>
          <w:szCs w:val="24"/>
        </w:rPr>
        <w:t xml:space="preserve"> </w:t>
      </w:r>
      <w:r w:rsidR="0034409E">
        <w:rPr>
          <w:rFonts w:ascii="Times New Roman" w:hAnsi="Times New Roman" w:cs="Times New Roman"/>
          <w:sz w:val="24"/>
          <w:szCs w:val="24"/>
        </w:rPr>
        <w:t xml:space="preserve">Canine seminal plasma also contained SFA as predominant (around 50%) and palmitic acid as most represented (around 14%). As well as in canine spermatozoa, canine seminal plasma had PUFA as second (around 25%) and LA as most represented (around 7%). </w:t>
      </w:r>
    </w:p>
    <w:p w14:paraId="5435795F" w14:textId="04EF02A2" w:rsidR="007173C5" w:rsidRDefault="0034409E" w:rsidP="007173C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Significant correlations </w:t>
      </w:r>
      <w:r w:rsidR="00671B95">
        <w:rPr>
          <w:rFonts w:ascii="Times New Roman" w:hAnsi="Times New Roman" w:cs="Times New Roman"/>
          <w:sz w:val="24"/>
          <w:szCs w:val="24"/>
        </w:rPr>
        <w:t xml:space="preserve">of FA and semen quality parameters </w:t>
      </w:r>
      <w:r>
        <w:rPr>
          <w:rFonts w:ascii="Times New Roman" w:hAnsi="Times New Roman" w:cs="Times New Roman"/>
          <w:sz w:val="24"/>
          <w:szCs w:val="24"/>
        </w:rPr>
        <w:t>found in</w:t>
      </w:r>
      <w:r w:rsidR="00671B95">
        <w:rPr>
          <w:rFonts w:ascii="Times New Roman" w:hAnsi="Times New Roman" w:cs="Times New Roman"/>
          <w:sz w:val="24"/>
          <w:szCs w:val="24"/>
        </w:rPr>
        <w:t xml:space="preserve"> </w:t>
      </w:r>
      <w:r>
        <w:rPr>
          <w:rFonts w:ascii="Times New Roman" w:hAnsi="Times New Roman" w:cs="Times New Roman"/>
          <w:sz w:val="24"/>
          <w:szCs w:val="24"/>
        </w:rPr>
        <w:t xml:space="preserve">this study suggest </w:t>
      </w:r>
      <w:r w:rsidR="00C4753F">
        <w:rPr>
          <w:rFonts w:ascii="Times New Roman" w:hAnsi="Times New Roman" w:cs="Times New Roman"/>
          <w:sz w:val="24"/>
          <w:szCs w:val="24"/>
        </w:rPr>
        <w:t>the importance</w:t>
      </w:r>
      <w:r w:rsidR="00671B95">
        <w:rPr>
          <w:rFonts w:ascii="Times New Roman" w:hAnsi="Times New Roman" w:cs="Times New Roman"/>
          <w:sz w:val="24"/>
          <w:szCs w:val="24"/>
        </w:rPr>
        <w:t xml:space="preserve"> of PUFA, especially n-3 family PUFA content </w:t>
      </w:r>
      <w:r w:rsidR="007173C5" w:rsidRPr="007173C5">
        <w:rPr>
          <w:rFonts w:ascii="Times New Roman" w:hAnsi="Times New Roman" w:cs="Times New Roman"/>
          <w:sz w:val="24"/>
          <w:szCs w:val="24"/>
        </w:rPr>
        <w:t xml:space="preserve">in the physiological function of </w:t>
      </w:r>
      <w:r w:rsidR="007173C5">
        <w:rPr>
          <w:rFonts w:ascii="Times New Roman" w:hAnsi="Times New Roman" w:cs="Times New Roman"/>
          <w:sz w:val="24"/>
          <w:szCs w:val="24"/>
        </w:rPr>
        <w:t>spermatozoa</w:t>
      </w:r>
      <w:r w:rsidR="007173C5" w:rsidRPr="007173C5">
        <w:rPr>
          <w:rFonts w:ascii="Times New Roman" w:hAnsi="Times New Roman" w:cs="Times New Roman"/>
          <w:sz w:val="24"/>
          <w:szCs w:val="24"/>
        </w:rPr>
        <w:t xml:space="preserve"> and thus point to the importance of quality nutrition on the fertility of dogs.</w:t>
      </w:r>
    </w:p>
    <w:p w14:paraId="41F0DE4C" w14:textId="6044B4DA" w:rsidR="007173C5" w:rsidRDefault="007173C5" w:rsidP="0034409E">
      <w:pPr>
        <w:spacing w:line="360" w:lineRule="auto"/>
        <w:ind w:firstLine="720"/>
        <w:jc w:val="both"/>
        <w:rPr>
          <w:rFonts w:ascii="Times New Roman" w:hAnsi="Times New Roman" w:cs="Times New Roman"/>
          <w:sz w:val="24"/>
          <w:szCs w:val="24"/>
        </w:rPr>
      </w:pPr>
      <w:r w:rsidRPr="007173C5">
        <w:rPr>
          <w:rFonts w:ascii="Times New Roman" w:hAnsi="Times New Roman" w:cs="Times New Roman"/>
          <w:sz w:val="24"/>
          <w:szCs w:val="24"/>
        </w:rPr>
        <w:t xml:space="preserve">The link between the </w:t>
      </w:r>
      <w:r>
        <w:rPr>
          <w:rFonts w:ascii="Times New Roman" w:hAnsi="Times New Roman" w:cs="Times New Roman"/>
          <w:sz w:val="24"/>
          <w:szCs w:val="24"/>
        </w:rPr>
        <w:t>FA</w:t>
      </w:r>
      <w:r w:rsidRPr="007173C5">
        <w:rPr>
          <w:rFonts w:ascii="Times New Roman" w:hAnsi="Times New Roman" w:cs="Times New Roman"/>
          <w:sz w:val="24"/>
          <w:szCs w:val="24"/>
        </w:rPr>
        <w:t xml:space="preserve"> composition of </w:t>
      </w:r>
      <w:r>
        <w:rPr>
          <w:rFonts w:ascii="Times New Roman" w:hAnsi="Times New Roman" w:cs="Times New Roman"/>
          <w:sz w:val="24"/>
          <w:szCs w:val="24"/>
        </w:rPr>
        <w:t>spermatozoa</w:t>
      </w:r>
      <w:r w:rsidRPr="007173C5">
        <w:rPr>
          <w:rFonts w:ascii="Times New Roman" w:hAnsi="Times New Roman" w:cs="Times New Roman"/>
          <w:sz w:val="24"/>
          <w:szCs w:val="24"/>
        </w:rPr>
        <w:t xml:space="preserve"> and seminal plasma with the quality of the ejaculate is particularly important, as it </w:t>
      </w:r>
      <w:r>
        <w:rPr>
          <w:rFonts w:ascii="Times New Roman" w:hAnsi="Times New Roman" w:cs="Times New Roman"/>
          <w:sz w:val="24"/>
          <w:szCs w:val="24"/>
        </w:rPr>
        <w:t xml:space="preserve">could in further research </w:t>
      </w:r>
      <w:r w:rsidRPr="007173C5">
        <w:rPr>
          <w:rFonts w:ascii="Times New Roman" w:hAnsi="Times New Roman" w:cs="Times New Roman"/>
          <w:sz w:val="24"/>
          <w:szCs w:val="24"/>
        </w:rPr>
        <w:t xml:space="preserve">enable the finding of markers that will indicate the quality of the ejaculate and thus serve in clinical work, considering the increasing number of dogs that have a problem with reduced fertility. </w:t>
      </w:r>
    </w:p>
    <w:p w14:paraId="10334A4B" w14:textId="77777777" w:rsidR="00E142F7" w:rsidRDefault="00E142F7" w:rsidP="0034409E">
      <w:pPr>
        <w:spacing w:line="360" w:lineRule="auto"/>
        <w:ind w:firstLine="720"/>
        <w:jc w:val="both"/>
        <w:rPr>
          <w:rFonts w:ascii="Times New Roman" w:hAnsi="Times New Roman" w:cs="Times New Roman"/>
          <w:sz w:val="24"/>
          <w:szCs w:val="24"/>
        </w:rPr>
      </w:pPr>
    </w:p>
    <w:p w14:paraId="7BBB1CB9" w14:textId="77777777" w:rsidR="00E142F7" w:rsidRDefault="00E142F7" w:rsidP="0034409E">
      <w:pPr>
        <w:spacing w:line="360" w:lineRule="auto"/>
        <w:ind w:firstLine="720"/>
        <w:jc w:val="both"/>
        <w:rPr>
          <w:rFonts w:ascii="Times New Roman" w:hAnsi="Times New Roman" w:cs="Times New Roman"/>
          <w:sz w:val="24"/>
          <w:szCs w:val="24"/>
        </w:rPr>
      </w:pPr>
    </w:p>
    <w:p w14:paraId="09E26874" w14:textId="77777777" w:rsidR="00E142F7" w:rsidRDefault="00E142F7" w:rsidP="0034409E">
      <w:pPr>
        <w:spacing w:line="360" w:lineRule="auto"/>
        <w:ind w:firstLine="720"/>
        <w:jc w:val="both"/>
        <w:rPr>
          <w:rFonts w:ascii="Times New Roman" w:hAnsi="Times New Roman" w:cs="Times New Roman"/>
          <w:sz w:val="24"/>
          <w:szCs w:val="24"/>
        </w:rPr>
      </w:pPr>
    </w:p>
    <w:p w14:paraId="0509A62B" w14:textId="77777777" w:rsidR="00E142F7" w:rsidRDefault="00E142F7" w:rsidP="0034409E">
      <w:pPr>
        <w:spacing w:line="360" w:lineRule="auto"/>
        <w:ind w:firstLine="720"/>
        <w:jc w:val="both"/>
        <w:rPr>
          <w:rFonts w:ascii="Times New Roman" w:hAnsi="Times New Roman" w:cs="Times New Roman"/>
          <w:sz w:val="24"/>
          <w:szCs w:val="24"/>
        </w:rPr>
      </w:pPr>
    </w:p>
    <w:p w14:paraId="4170140D" w14:textId="77777777" w:rsidR="00E142F7" w:rsidRDefault="00E142F7" w:rsidP="0034409E">
      <w:pPr>
        <w:spacing w:line="360" w:lineRule="auto"/>
        <w:ind w:firstLine="720"/>
        <w:jc w:val="both"/>
        <w:rPr>
          <w:rFonts w:ascii="Times New Roman" w:hAnsi="Times New Roman" w:cs="Times New Roman"/>
          <w:sz w:val="24"/>
          <w:szCs w:val="24"/>
        </w:rPr>
      </w:pPr>
    </w:p>
    <w:p w14:paraId="7F6696A6" w14:textId="77777777" w:rsidR="00E142F7" w:rsidRDefault="00E142F7" w:rsidP="0034409E">
      <w:pPr>
        <w:spacing w:line="360" w:lineRule="auto"/>
        <w:ind w:firstLine="720"/>
        <w:jc w:val="both"/>
        <w:rPr>
          <w:rFonts w:ascii="Times New Roman" w:hAnsi="Times New Roman" w:cs="Times New Roman"/>
          <w:sz w:val="24"/>
          <w:szCs w:val="24"/>
        </w:rPr>
      </w:pPr>
    </w:p>
    <w:p w14:paraId="15593D1A" w14:textId="77777777" w:rsidR="00E142F7" w:rsidRDefault="00E142F7" w:rsidP="0034409E">
      <w:pPr>
        <w:spacing w:line="360" w:lineRule="auto"/>
        <w:ind w:firstLine="720"/>
        <w:jc w:val="both"/>
        <w:rPr>
          <w:rFonts w:ascii="Times New Roman" w:hAnsi="Times New Roman" w:cs="Times New Roman"/>
          <w:sz w:val="24"/>
          <w:szCs w:val="24"/>
        </w:rPr>
      </w:pPr>
    </w:p>
    <w:p w14:paraId="1239E621" w14:textId="77777777" w:rsidR="00E142F7" w:rsidRDefault="00E142F7" w:rsidP="0034409E">
      <w:pPr>
        <w:spacing w:line="360" w:lineRule="auto"/>
        <w:ind w:firstLine="720"/>
        <w:jc w:val="both"/>
        <w:rPr>
          <w:rFonts w:ascii="Times New Roman" w:hAnsi="Times New Roman" w:cs="Times New Roman"/>
          <w:sz w:val="24"/>
          <w:szCs w:val="24"/>
        </w:rPr>
      </w:pPr>
    </w:p>
    <w:p w14:paraId="22C2073B" w14:textId="77777777" w:rsidR="00E142F7" w:rsidRDefault="00E142F7" w:rsidP="0034409E">
      <w:pPr>
        <w:spacing w:line="360" w:lineRule="auto"/>
        <w:ind w:firstLine="720"/>
        <w:jc w:val="both"/>
        <w:rPr>
          <w:rFonts w:ascii="Times New Roman" w:hAnsi="Times New Roman" w:cs="Times New Roman"/>
          <w:sz w:val="24"/>
          <w:szCs w:val="24"/>
        </w:rPr>
      </w:pPr>
    </w:p>
    <w:p w14:paraId="6095175D" w14:textId="77777777" w:rsidR="00E142F7" w:rsidRDefault="00E142F7" w:rsidP="0034409E">
      <w:pPr>
        <w:spacing w:line="360" w:lineRule="auto"/>
        <w:ind w:firstLine="720"/>
        <w:jc w:val="both"/>
        <w:rPr>
          <w:rFonts w:ascii="Times New Roman" w:hAnsi="Times New Roman" w:cs="Times New Roman"/>
          <w:sz w:val="24"/>
          <w:szCs w:val="24"/>
        </w:rPr>
      </w:pPr>
    </w:p>
    <w:p w14:paraId="63984090" w14:textId="77777777" w:rsidR="00E142F7" w:rsidRDefault="00E142F7" w:rsidP="0034409E">
      <w:pPr>
        <w:spacing w:line="360" w:lineRule="auto"/>
        <w:ind w:firstLine="720"/>
        <w:jc w:val="both"/>
        <w:rPr>
          <w:rFonts w:ascii="Times New Roman" w:hAnsi="Times New Roman" w:cs="Times New Roman"/>
          <w:sz w:val="24"/>
          <w:szCs w:val="24"/>
        </w:rPr>
      </w:pPr>
    </w:p>
    <w:p w14:paraId="34FE808F" w14:textId="77777777" w:rsidR="00E142F7" w:rsidRDefault="00E142F7" w:rsidP="0034409E">
      <w:pPr>
        <w:spacing w:line="360" w:lineRule="auto"/>
        <w:ind w:firstLine="720"/>
        <w:jc w:val="both"/>
        <w:rPr>
          <w:rFonts w:ascii="Times New Roman" w:hAnsi="Times New Roman" w:cs="Times New Roman"/>
          <w:sz w:val="24"/>
          <w:szCs w:val="24"/>
        </w:rPr>
      </w:pPr>
    </w:p>
    <w:p w14:paraId="544C8301" w14:textId="77777777" w:rsidR="00E142F7" w:rsidRDefault="00E142F7" w:rsidP="0034409E">
      <w:pPr>
        <w:spacing w:line="360" w:lineRule="auto"/>
        <w:ind w:firstLine="720"/>
        <w:jc w:val="both"/>
        <w:rPr>
          <w:rFonts w:ascii="Times New Roman" w:hAnsi="Times New Roman" w:cs="Times New Roman"/>
          <w:sz w:val="24"/>
          <w:szCs w:val="24"/>
        </w:rPr>
      </w:pPr>
    </w:p>
    <w:p w14:paraId="06FB5B63" w14:textId="77777777" w:rsidR="00E142F7" w:rsidRDefault="00E142F7" w:rsidP="0034409E">
      <w:pPr>
        <w:spacing w:line="360" w:lineRule="auto"/>
        <w:ind w:firstLine="720"/>
        <w:jc w:val="both"/>
        <w:rPr>
          <w:rFonts w:ascii="Times New Roman" w:hAnsi="Times New Roman" w:cs="Times New Roman"/>
          <w:sz w:val="24"/>
          <w:szCs w:val="24"/>
        </w:rPr>
      </w:pPr>
    </w:p>
    <w:p w14:paraId="3076A1B4" w14:textId="77777777" w:rsidR="00E142F7" w:rsidRDefault="00E142F7" w:rsidP="00DE7D52">
      <w:pPr>
        <w:spacing w:line="360" w:lineRule="auto"/>
        <w:jc w:val="both"/>
        <w:rPr>
          <w:rFonts w:ascii="Times New Roman" w:hAnsi="Times New Roman" w:cs="Times New Roman"/>
          <w:sz w:val="24"/>
          <w:szCs w:val="24"/>
        </w:rPr>
      </w:pPr>
    </w:p>
    <w:p w14:paraId="36AA5F0F" w14:textId="2C8EC4F5" w:rsidR="00E7215F" w:rsidRPr="000038C7" w:rsidRDefault="00E7215F" w:rsidP="000038C7">
      <w:pPr>
        <w:pStyle w:val="Heading1"/>
        <w:rPr>
          <w:sz w:val="24"/>
          <w:szCs w:val="24"/>
        </w:rPr>
      </w:pPr>
      <w:bookmarkStart w:id="22" w:name="_Toc175916659"/>
      <w:bookmarkStart w:id="23" w:name="_Hlk175894677"/>
      <w:r w:rsidRPr="000038C7">
        <w:rPr>
          <w:sz w:val="24"/>
          <w:szCs w:val="24"/>
        </w:rPr>
        <w:t>References</w:t>
      </w:r>
      <w:bookmarkEnd w:id="22"/>
    </w:p>
    <w:p w14:paraId="70BBF61D" w14:textId="77777777"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bookmarkStart w:id="24" w:name="_Hlk175909017"/>
    </w:p>
    <w:p w14:paraId="75DDB097"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AKSOY, Y., H. AKSOY, K. ALTINKAYNAK, H. R. AYDIN, A. OZKAN (2006): Sperm fatty acid composition in subfertile men. Prostaglandins Leukot. Essent. Fatty Acids 75, 75–79.</w:t>
      </w:r>
    </w:p>
    <w:p w14:paraId="54CC8D03" w14:textId="6D8EF824"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AMANN, R. P., R. H. HAMMERSTEDT, D. N. VEERAMACHANENI (1993): The epididymis and sperm maturation: A perspective. Reprod Fertil Dev. 5, 361–381. doi: 10.1071/RD9930361</w:t>
      </w:r>
    </w:p>
    <w:p w14:paraId="464A852E" w14:textId="16798949"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AM-IN, N., R. N. KIRKWOOD, M. TECHAKUMPHU, W. TANTASUPARUK (2011):  Lipid profiles of sperm and seminal plasma from boars having normal or low sperm motility. Theriogenology 75, 897-903. doi: 10.1016/j.theriogenology.2010.10.032</w:t>
      </w:r>
    </w:p>
    <w:p w14:paraId="33E40E6D"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ANDERSEN, J. M., P. O. RONNING, H. HERNING, S. D. BEKKEN, T. B. HAUGEN, O. WITCZAK (2016): Fatty acid composition of spermatozoa is associated with BMI and with semen quality. Andrology 4, 857–865.</w:t>
      </w:r>
      <w:r w:rsidRPr="00A80454">
        <w:rPr>
          <w:rFonts w:ascii="Times New Roman" w:eastAsia="Aptos" w:hAnsi="Times New Roman" w:cs="Times New Roman"/>
          <w:kern w:val="2"/>
          <w:sz w:val="24"/>
          <w:szCs w:val="24"/>
          <w:lang w:eastAsia="en-US"/>
          <w14:ligatures w14:val="standardContextual"/>
        </w:rPr>
        <w:t xml:space="preserve"> </w:t>
      </w:r>
      <w:r w:rsidRPr="008F039D">
        <w:rPr>
          <w:rFonts w:ascii="Times New Roman" w:eastAsia="Aptos" w:hAnsi="Times New Roman" w:cs="Times New Roman"/>
          <w:kern w:val="2"/>
          <w:sz w:val="24"/>
          <w:szCs w:val="24"/>
          <w:lang w:eastAsia="en-US"/>
          <w14:ligatures w14:val="standardContextual"/>
        </w:rPr>
        <w:t>doi: 10.1111/andr.12227</w:t>
      </w:r>
    </w:p>
    <w:p w14:paraId="4F0A47D5" w14:textId="77777777" w:rsidR="00FD74C6" w:rsidRPr="004A2231"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4A2231">
        <w:rPr>
          <w:rFonts w:ascii="Times New Roman" w:eastAsia="Aptos" w:hAnsi="Times New Roman" w:cs="Times New Roman"/>
          <w:kern w:val="2"/>
          <w:sz w:val="24"/>
          <w:szCs w:val="24"/>
          <w:lang w:eastAsia="en-US"/>
          <w14:ligatures w14:val="standardContextual"/>
        </w:rPr>
        <w:t>ATTAMAN, J. A., T. L. TOTH, J. FURTADO, H. CAMPOS, R. HAUSER, J. E. CHAVARRO (2012): Dietary fat and semen quality among men attending a fertility clinic. Hum. Reprod., 27, 1466–1474. doi:10.1093/humrep/des065</w:t>
      </w:r>
    </w:p>
    <w:p w14:paraId="5872A738" w14:textId="0ED9EA4A"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BLOOM, E. (1950): A one minute live-dead sperm stain by means of eosin-nigrosin. Fertil. Steril. 1, 176-177. doi: 10.1016/S0015-0282(16)30125-X</w:t>
      </w:r>
    </w:p>
    <w:p w14:paraId="4185FE50" w14:textId="7EEBE07B"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COLLODEL, G., C. CASTELLINI, J. CHUNG-YUNG LEE, C. SIGNORINI (2020): Relevance of Fatty Acids to Sperm Maturation and Quality. Oxid Med Cell Longev. 5: 7038124. doi: 10.1155/2020/7038124</w:t>
      </w:r>
    </w:p>
    <w:p w14:paraId="4C7A1D47" w14:textId="0BA4EFE8"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 xml:space="preserve">DI NISIO, A., L. DE TONI, I. SABOVIC, A. VIGNOLI, L. TENORI, S. DALL’ACQUA, S. SUT, S. LA VIGNERA, R.A. CONDORELLI, F. GIACONE, A. FERLIN, C. FORESTA, A. GAROLLA (2023): Lipidomic Profile of Human Sperm Membrane Identifies a Clustering of </w:t>
      </w:r>
      <w:r w:rsidRPr="00A80454">
        <w:rPr>
          <w:rFonts w:ascii="Times New Roman" w:eastAsia="Times New Roman" w:hAnsi="Times New Roman" w:cs="Times New Roman"/>
          <w:sz w:val="24"/>
          <w:szCs w:val="24"/>
        </w:rPr>
        <w:lastRenderedPageBreak/>
        <w:t>Lipids Associated with Semen Quality and Function. Int. J. Mol. Sci. 25, 297. doi: 10.3390/ijms25010297</w:t>
      </w:r>
    </w:p>
    <w:p w14:paraId="03C1FAF2" w14:textId="613C5E66"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DÍAZ, R., K. INOSTROZA, J. RISOPATRÓN, R. SANCHEZ, N. SEPÚLVEDA (2014): Identification of fatty acids in canine seminal plasma. Andrologia. 46, 194-197. doi: 10.1111/and.12070</w:t>
      </w:r>
    </w:p>
    <w:p w14:paraId="43C4DAB3"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EJAZ, R., M. S. ANSARI, B. A. RAKHA, S. QADEER, A. U. HUSNA, S. AKHTER (2017): Evaluation of alpha-linolenic acid for freezability and in vivo fertility of Nili Ravi (Bubalus bubalis) buffalo semen. Theriogenology 104, 1–6. doi: 10.1016/j.theriogenology.2017.07.019</w:t>
      </w:r>
    </w:p>
    <w:p w14:paraId="7206D51F" w14:textId="77777777"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ENGLAND, G. C., J. M. PLUMMER (1993): Hypo-osmotic swelling of dog spermatozoa. J. Reprod. Fertil. Suppl. 47, 261-270.</w:t>
      </w:r>
    </w:p>
    <w:p w14:paraId="0B2B0D23" w14:textId="4BAD6C48" w:rsidR="00FD74C6" w:rsidRPr="00A80454" w:rsidRDefault="00FD74C6" w:rsidP="005E1FC6">
      <w:pPr>
        <w:spacing w:line="360" w:lineRule="auto"/>
        <w:jc w:val="both"/>
        <w:rPr>
          <w:rFonts w:ascii="Times New Roman" w:eastAsia="Times New Roman" w:hAnsi="Times New Roman" w:cs="Times New Roman"/>
          <w:bCs/>
          <w:sz w:val="24"/>
          <w:szCs w:val="24"/>
          <w:lang w:val="fr-FR"/>
        </w:rPr>
      </w:pPr>
      <w:r w:rsidRPr="00A80454">
        <w:rPr>
          <w:rFonts w:ascii="Times New Roman" w:eastAsia="Times New Roman" w:hAnsi="Times New Roman" w:cs="Times New Roman"/>
          <w:bCs/>
          <w:sz w:val="24"/>
          <w:szCs w:val="24"/>
          <w:lang w:val="fr-FR"/>
        </w:rPr>
        <w:t>ESMAEILI, V., A.</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H. SHAHVERDI, M.</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H. MOGHADASIAN, A.</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 xml:space="preserve">R. ALIZADEH (2015): Dietary fatty acids affect semen quality: </w:t>
      </w:r>
      <w:r w:rsidRPr="00A80454">
        <w:rPr>
          <w:rFonts w:ascii="Times New Roman" w:eastAsia="Times New Roman" w:hAnsi="Times New Roman" w:cs="Times New Roman"/>
          <w:sz w:val="24"/>
          <w:szCs w:val="24"/>
          <w:lang w:val="fr-FR"/>
        </w:rPr>
        <w:t>A</w:t>
      </w:r>
      <w:r w:rsidRPr="00A80454">
        <w:rPr>
          <w:rFonts w:ascii="Times New Roman" w:eastAsia="Times New Roman" w:hAnsi="Times New Roman" w:cs="Times New Roman"/>
          <w:bCs/>
          <w:sz w:val="24"/>
          <w:szCs w:val="24"/>
          <w:lang w:val="fr-FR"/>
        </w:rPr>
        <w:t xml:space="preserve"> review. Andrology. 3, 450-461. </w:t>
      </w:r>
      <w:r w:rsidRPr="00A80454">
        <w:rPr>
          <w:rFonts w:ascii="Times New Roman" w:eastAsia="Times New Roman" w:hAnsi="Times New Roman" w:cs="Times New Roman"/>
          <w:sz w:val="24"/>
          <w:szCs w:val="24"/>
        </w:rPr>
        <w:t>doi: 10.1111/andr.12024</w:t>
      </w:r>
    </w:p>
    <w:p w14:paraId="0DA3A965" w14:textId="77777777"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r w:rsidRPr="00FD74C6">
        <w:rPr>
          <w:rFonts w:ascii="Times New Roman" w:eastAsia="Aptos" w:hAnsi="Times New Roman" w:cs="Times New Roman"/>
          <w:kern w:val="2"/>
          <w:sz w:val="24"/>
          <w:szCs w:val="24"/>
          <w:lang w:eastAsia="en-US"/>
          <w14:ligatures w14:val="standardContextual"/>
        </w:rPr>
        <w:t>FERRAMOSCA, A., N. MOSCATELLI, M. DI GIACOMO, V. ZARA (2017): Dietary fatty acids influence sperm quality and function. Andrology 5, 423–430. doi: 10.1111/andr.12348</w:t>
      </w:r>
    </w:p>
    <w:p w14:paraId="5AA64B93" w14:textId="77777777"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FOLCH, J., M. LEES, G.H. SLOANE STANLEY (1957): A simple method for the isolation and purification of total lipides from animal tissues. J Biol Chem. 1, 497-509.</w:t>
      </w:r>
    </w:p>
    <w:p w14:paraId="38AE35F9" w14:textId="37337A6B"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GADELLA, B.M., P.S. TSAI, A. BOERKE, I.A. BREWIS (2008): Sperm head membrane reorganisation during capacitation. Int J Dev Biol. 52, 473-80. doi: 10.1387/ijdb.082583bg</w:t>
      </w:r>
    </w:p>
    <w:p w14:paraId="0E5956B2" w14:textId="47628833" w:rsidR="00FD74C6" w:rsidRPr="00A80454" w:rsidRDefault="00FD74C6" w:rsidP="005E1FC6">
      <w:pPr>
        <w:spacing w:line="360" w:lineRule="auto"/>
        <w:jc w:val="both"/>
        <w:rPr>
          <w:rFonts w:ascii="Times New Roman" w:eastAsia="Times New Roman" w:hAnsi="Times New Roman" w:cs="Times New Roman"/>
          <w:bCs/>
          <w:sz w:val="24"/>
          <w:szCs w:val="24"/>
          <w:lang w:val="fr-FR"/>
        </w:rPr>
      </w:pPr>
      <w:r w:rsidRPr="00A80454">
        <w:rPr>
          <w:rFonts w:ascii="Times New Roman" w:eastAsia="Times New Roman" w:hAnsi="Times New Roman" w:cs="Times New Roman"/>
          <w:bCs/>
          <w:sz w:val="24"/>
          <w:szCs w:val="24"/>
          <w:lang w:val="fr-FR"/>
        </w:rPr>
        <w:t>GAUTIER, C., C.</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AURICH (2021): “Fine feathers make fine birds” – The mammalian sperm plasma membrane lipid composition and effects on assisted reproduction. Anim. Reprod. Sci.</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 xml:space="preserve">246: 106884. </w:t>
      </w:r>
      <w:r w:rsidRPr="00A80454">
        <w:rPr>
          <w:rFonts w:ascii="Times New Roman" w:eastAsia="Times New Roman" w:hAnsi="Times New Roman" w:cs="Times New Roman"/>
          <w:sz w:val="24"/>
          <w:szCs w:val="24"/>
        </w:rPr>
        <w:t>doi: 10.1016/j.anireprosci.2021.106884</w:t>
      </w:r>
    </w:p>
    <w:p w14:paraId="145F97D9" w14:textId="189DC9F4"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 xml:space="preserve">GRAHAM., J. (1994): Effect of seminal plasma on the motility of the epididymal and ejaculated spermatozoa of the ram and bull during the cryopreservation process. Theriogenology 41, 1151–1162. doi: 10.1016/S0093-691X(05)80037-8 </w:t>
      </w:r>
    </w:p>
    <w:p w14:paraId="3251279D"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HOSSAIN, S., K. TAREQ, K. HAMMANO, H. TSUJII (2007) Effect of fatty acids on boar sperm motility, viability and acrosome reaction. Reprod. Med. Biol. 6, 235–239. doi: 10.1111/j.1447-0578.2007.00191.x</w:t>
      </w:r>
    </w:p>
    <w:p w14:paraId="6E698C52" w14:textId="77777777"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r w:rsidRPr="00FD74C6">
        <w:rPr>
          <w:rFonts w:ascii="Times New Roman" w:eastAsia="Aptos" w:hAnsi="Times New Roman" w:cs="Times New Roman"/>
          <w:kern w:val="2"/>
          <w:sz w:val="24"/>
          <w:szCs w:val="24"/>
          <w:lang w:eastAsia="en-US"/>
          <w14:ligatures w14:val="standardContextual"/>
        </w:rPr>
        <w:lastRenderedPageBreak/>
        <w:t>ISTIFLI, E. S., E. DEMIR, H. M. KAPLAN, K. E. ATES, F. DORAN (2019): Alpha-linolenic acid confers protection on mice renal cells against cisplatin-induced nephrotoxicity. Cytotechnology 71, 905–914. doi: 10.1007/s10616-019-00333-2</w:t>
      </w:r>
    </w:p>
    <w:p w14:paraId="62392145" w14:textId="77777777"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r w:rsidRPr="00FD74C6">
        <w:rPr>
          <w:rFonts w:ascii="Times New Roman" w:eastAsia="Aptos" w:hAnsi="Times New Roman" w:cs="Times New Roman"/>
          <w:kern w:val="2"/>
          <w:sz w:val="24"/>
          <w:szCs w:val="24"/>
          <w:lang w:eastAsia="en-US"/>
          <w14:ligatures w14:val="standardContextual"/>
        </w:rPr>
        <w:t>KHOSHVAGHT, A., A. TOWHIDI, A. ZARE-SHAHNEH, M. NORUOZI, M. ZHANDI, D. N. DADASHPOUR, R. KARIMI (2016): Dietary n-3 PUFAs improve fresh and post-thaw semen quality in Holstein bulls via alteration of sperm fatty acid composition. Theriogenology 85, 807–812. doi: 10.1016/j.theriogenology.2015.10.023</w:t>
      </w:r>
    </w:p>
    <w:p w14:paraId="44BE3B18" w14:textId="2D79485E" w:rsidR="00FD74C6" w:rsidRPr="00A80454" w:rsidRDefault="00FD74C6" w:rsidP="005E1FC6">
      <w:pPr>
        <w:spacing w:line="360" w:lineRule="auto"/>
        <w:jc w:val="both"/>
        <w:rPr>
          <w:rFonts w:ascii="Times New Roman" w:eastAsia="Times New Roman" w:hAnsi="Times New Roman" w:cs="Times New Roman"/>
          <w:bCs/>
          <w:sz w:val="24"/>
          <w:szCs w:val="24"/>
          <w:lang w:val="fr-FR"/>
        </w:rPr>
      </w:pPr>
      <w:r w:rsidRPr="00A80454">
        <w:rPr>
          <w:rFonts w:ascii="Times New Roman" w:eastAsia="Times New Roman" w:hAnsi="Times New Roman" w:cs="Times New Roman"/>
          <w:bCs/>
          <w:sz w:val="24"/>
          <w:szCs w:val="24"/>
          <w:lang w:val="fr-FR"/>
        </w:rPr>
        <w:t>KOGAN, T., D.</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G DAHAN,</w:t>
      </w:r>
      <w:r w:rsidRPr="00A80454">
        <w:rPr>
          <w:rFonts w:ascii="Times New Roman" w:eastAsia="Times New Roman" w:hAnsi="Times New Roman" w:cs="Times New Roman"/>
          <w:bCs/>
          <w:sz w:val="24"/>
          <w:szCs w:val="24"/>
          <w:vertAlign w:val="superscript"/>
          <w:lang w:val="fr-FR"/>
        </w:rPr>
        <w:t xml:space="preserve"> </w:t>
      </w:r>
      <w:r w:rsidRPr="00A80454">
        <w:rPr>
          <w:rFonts w:ascii="Times New Roman" w:eastAsia="Times New Roman" w:hAnsi="Times New Roman" w:cs="Times New Roman"/>
          <w:bCs/>
          <w:sz w:val="24"/>
          <w:szCs w:val="24"/>
          <w:lang w:val="fr-FR"/>
        </w:rPr>
        <w:t>R. LAOR,</w:t>
      </w:r>
      <w:r w:rsidRPr="00A80454">
        <w:rPr>
          <w:rFonts w:ascii="Times New Roman" w:eastAsia="Times New Roman" w:hAnsi="Times New Roman" w:cs="Times New Roman"/>
          <w:bCs/>
          <w:sz w:val="24"/>
          <w:szCs w:val="24"/>
          <w:vertAlign w:val="superscript"/>
          <w:lang w:val="fr-FR"/>
        </w:rPr>
        <w:t xml:space="preserve"> </w:t>
      </w:r>
      <w:r w:rsidRPr="00A80454">
        <w:rPr>
          <w:rFonts w:ascii="Times New Roman" w:eastAsia="Times New Roman" w:hAnsi="Times New Roman" w:cs="Times New Roman"/>
          <w:bCs/>
          <w:sz w:val="24"/>
          <w:szCs w:val="24"/>
          <w:lang w:val="fr-FR"/>
        </w:rPr>
        <w:t>N. ARGOV-ARGAMAN,</w:t>
      </w:r>
      <w:r w:rsidRPr="00A80454">
        <w:rPr>
          <w:rFonts w:ascii="Times New Roman" w:eastAsia="Times New Roman" w:hAnsi="Times New Roman" w:cs="Times New Roman"/>
          <w:bCs/>
          <w:sz w:val="24"/>
          <w:szCs w:val="24"/>
          <w:vertAlign w:val="superscript"/>
          <w:lang w:val="fr-FR"/>
        </w:rPr>
        <w:t xml:space="preserve"> </w:t>
      </w:r>
      <w:r w:rsidRPr="00A80454">
        <w:rPr>
          <w:rFonts w:ascii="Times New Roman" w:eastAsia="Times New Roman" w:hAnsi="Times New Roman" w:cs="Times New Roman"/>
          <w:bCs/>
          <w:sz w:val="24"/>
          <w:szCs w:val="24"/>
          <w:lang w:val="fr-FR"/>
        </w:rPr>
        <w:t>Y. ZERON, A. KOMSKY-ELBAZ,</w:t>
      </w:r>
      <w:r w:rsidRPr="00A80454">
        <w:rPr>
          <w:rFonts w:ascii="Times New Roman" w:eastAsia="Times New Roman" w:hAnsi="Times New Roman" w:cs="Times New Roman"/>
          <w:bCs/>
          <w:sz w:val="24"/>
          <w:szCs w:val="24"/>
          <w:vertAlign w:val="superscript"/>
          <w:lang w:val="fr-FR"/>
        </w:rPr>
        <w:t xml:space="preserve"> </w:t>
      </w:r>
      <w:r w:rsidRPr="00A80454">
        <w:rPr>
          <w:rFonts w:ascii="Times New Roman" w:eastAsia="Times New Roman" w:hAnsi="Times New Roman" w:cs="Times New Roman"/>
          <w:bCs/>
          <w:sz w:val="24"/>
          <w:szCs w:val="24"/>
          <w:lang w:val="fr-FR"/>
        </w:rPr>
        <w:t>D. KALO,</w:t>
      </w:r>
      <w:r w:rsidRPr="00A80454">
        <w:rPr>
          <w:rFonts w:ascii="Times New Roman" w:eastAsia="Times New Roman" w:hAnsi="Times New Roman" w:cs="Times New Roman"/>
          <w:bCs/>
          <w:sz w:val="24"/>
          <w:szCs w:val="24"/>
          <w:vertAlign w:val="superscript"/>
          <w:lang w:val="fr-FR"/>
        </w:rPr>
        <w:t xml:space="preserve"> </w:t>
      </w:r>
      <w:r w:rsidRPr="00A80454">
        <w:rPr>
          <w:rFonts w:ascii="Times New Roman" w:eastAsia="Times New Roman" w:hAnsi="Times New Roman" w:cs="Times New Roman"/>
          <w:bCs/>
          <w:sz w:val="24"/>
          <w:szCs w:val="24"/>
          <w:lang w:val="fr-FR"/>
        </w:rPr>
        <w:t>Z. ROTH (2021) : Association between Fatty Acid Composition, Cryotolerance and Fertility Competence of Progressively Motile Bovine Spermatozoa. Animals (Basel)</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sz w:val="24"/>
          <w:szCs w:val="24"/>
          <w:lang w:val="fr-FR"/>
        </w:rPr>
        <w:t>1</w:t>
      </w:r>
      <w:r w:rsidRPr="00A80454">
        <w:rPr>
          <w:rFonts w:ascii="Times New Roman" w:eastAsia="Times New Roman" w:hAnsi="Times New Roman" w:cs="Times New Roman"/>
          <w:bCs/>
          <w:sz w:val="24"/>
          <w:szCs w:val="24"/>
          <w:lang w:val="fr-FR"/>
        </w:rPr>
        <w:t>1, 2948. doi :10.3390/ani11102948</w:t>
      </w:r>
    </w:p>
    <w:p w14:paraId="50EDD831" w14:textId="77777777"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r w:rsidRPr="00FD74C6">
        <w:rPr>
          <w:rFonts w:ascii="Times New Roman" w:eastAsia="Aptos" w:hAnsi="Times New Roman" w:cs="Times New Roman"/>
          <w:kern w:val="2"/>
          <w:sz w:val="24"/>
          <w:szCs w:val="24"/>
          <w:lang w:eastAsia="en-US"/>
          <w14:ligatures w14:val="standardContextual"/>
        </w:rPr>
        <w:t>LASS, A., A. BELLUZZI (2019): Omega-3 polyunsaturated fatty acids and IVF treatment. Reprod. Biomed Online 38, 95–99. doi: 10.1016/j.rbmo.2018.10.008</w:t>
      </w:r>
    </w:p>
    <w:p w14:paraId="4F8BACC9"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LENOX, C. E. (2015): Timely Topics in Nutrition: An overview of fatty acids in companion animal medicine. J. Am. Vet. Med. Assoc</w:t>
      </w:r>
      <w:r w:rsidRPr="008F039D">
        <w:rPr>
          <w:rFonts w:ascii="Times New Roman" w:eastAsia="Aptos" w:hAnsi="Times New Roman" w:cs="Times New Roman"/>
          <w:i/>
          <w:iCs/>
          <w:kern w:val="2"/>
          <w:sz w:val="24"/>
          <w:szCs w:val="24"/>
          <w:lang w:eastAsia="en-US"/>
          <w14:ligatures w14:val="standardContextual"/>
        </w:rPr>
        <w:t>.</w:t>
      </w:r>
      <w:r w:rsidRPr="008F039D">
        <w:rPr>
          <w:rFonts w:ascii="Times New Roman" w:eastAsia="Aptos" w:hAnsi="Times New Roman" w:cs="Times New Roman"/>
          <w:kern w:val="2"/>
          <w:sz w:val="24"/>
          <w:szCs w:val="24"/>
          <w:lang w:eastAsia="en-US"/>
          <w14:ligatures w14:val="standardContextual"/>
        </w:rPr>
        <w:t xml:space="preserve"> 246, 1198–1202.</w:t>
      </w:r>
    </w:p>
    <w:p w14:paraId="3C7084D2"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LENZI, A., L. GANDINI, V. MARESCA, R. RAGO, P. SGRO`, F. DONDERO, M. PICARDO (2000). Fatty acid composition of spermatozoa and immature germ cells. Mol. Hum. Reprod</w:t>
      </w:r>
      <w:r w:rsidRPr="008F039D">
        <w:rPr>
          <w:rFonts w:ascii="Times New Roman" w:eastAsia="Aptos" w:hAnsi="Times New Roman" w:cs="Times New Roman"/>
          <w:i/>
          <w:iCs/>
          <w:kern w:val="2"/>
          <w:sz w:val="24"/>
          <w:szCs w:val="24"/>
          <w:lang w:eastAsia="en-US"/>
          <w14:ligatures w14:val="standardContextual"/>
        </w:rPr>
        <w:t xml:space="preserve">. </w:t>
      </w:r>
      <w:r w:rsidRPr="008F039D">
        <w:rPr>
          <w:rFonts w:ascii="Times New Roman" w:eastAsia="Aptos" w:hAnsi="Times New Roman" w:cs="Times New Roman"/>
          <w:kern w:val="2"/>
          <w:sz w:val="24"/>
          <w:szCs w:val="24"/>
          <w:lang w:eastAsia="en-US"/>
          <w14:ligatures w14:val="standardContextual"/>
        </w:rPr>
        <w:t>6, 226–231. doi:10.1093/MOLEHR/ 6.3.226</w:t>
      </w:r>
    </w:p>
    <w:p w14:paraId="43A4320C"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LIU, Q., Y. F. ZHOU, R. J. DUAN, H. K. WEI HK, S. W. JIANG, J. PENG (2015):  Effects of dietary n-6: n-3 fatty acid ratio and vitamin E on semen quality, fatty acid composition and antioxidant status in boars. Anim Reprod Sci. 162, 11–19. doi: 10.1016/j. anireprosci.2015.08.012</w:t>
      </w:r>
    </w:p>
    <w:p w14:paraId="0D20D453" w14:textId="731CE0AB"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LOPATE, C. (2022): Applied animal andrology: Dog. In: Manual of Animal Andrology (Chenoweth, P. J., S. P. Lorton, Eds.) CAB International, pp. 160-186.</w:t>
      </w:r>
      <w:bookmarkStart w:id="25" w:name="_heading=h.hdxoi2b8dq3z"/>
      <w:bookmarkEnd w:id="25"/>
      <w:r w:rsidRPr="00A80454">
        <w:rPr>
          <w:rFonts w:ascii="Times New Roman" w:eastAsia="Times New Roman" w:hAnsi="Times New Roman" w:cs="Times New Roman"/>
          <w:sz w:val="24"/>
          <w:szCs w:val="24"/>
        </w:rPr>
        <w:t xml:space="preserve"> </w:t>
      </w:r>
      <w:r w:rsidRPr="00A80454">
        <w:rPr>
          <w:rFonts w:ascii="Times New Roman" w:eastAsia="Times New Roman" w:hAnsi="Times New Roman" w:cs="Times New Roman"/>
          <w:bCs/>
          <w:sz w:val="24"/>
          <w:szCs w:val="24"/>
          <w:lang w:val="fr-FR"/>
        </w:rPr>
        <w:t>doi: 10.1079/9781789243505.0011</w:t>
      </w:r>
    </w:p>
    <w:p w14:paraId="3F7E1F16" w14:textId="0E90F6E0" w:rsidR="00FD74C6" w:rsidRPr="00A80454" w:rsidRDefault="00FD74C6" w:rsidP="005E1FC6">
      <w:pPr>
        <w:spacing w:line="360" w:lineRule="auto"/>
        <w:jc w:val="both"/>
        <w:rPr>
          <w:rFonts w:ascii="Times New Roman" w:eastAsia="Times New Roman" w:hAnsi="Times New Roman" w:cs="Times New Roman"/>
          <w:bCs/>
          <w:sz w:val="24"/>
          <w:szCs w:val="24"/>
          <w:lang w:val="fr-FR"/>
        </w:rPr>
      </w:pPr>
      <w:r w:rsidRPr="00A80454">
        <w:rPr>
          <w:rFonts w:ascii="Times New Roman" w:eastAsia="Times New Roman" w:hAnsi="Times New Roman" w:cs="Times New Roman"/>
          <w:bCs/>
          <w:sz w:val="24"/>
          <w:szCs w:val="24"/>
          <w:lang w:val="fr-FR"/>
        </w:rPr>
        <w:t>LUCIO, C.</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F., M.</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M. BRITO, D.S. RAMOS ANGRIMANI, K.R.A. BELAZ, D. MORAIS, D. ZAMPIERI, J. D. A. LOSANO, M.E.O.A. ASSUMPÇÃO, M. NICHI, M. N. EBERLIN, C. I. VANNUCCHI (201</w:t>
      </w:r>
      <w:r w:rsidRPr="00A80454">
        <w:rPr>
          <w:rFonts w:ascii="Times New Roman" w:eastAsia="Times New Roman" w:hAnsi="Times New Roman" w:cs="Times New Roman"/>
          <w:b/>
          <w:bCs/>
          <w:sz w:val="24"/>
          <w:szCs w:val="24"/>
          <w:lang w:val="fr-FR"/>
        </w:rPr>
        <w:t>7</w:t>
      </w:r>
      <w:r w:rsidRPr="00A80454">
        <w:rPr>
          <w:rFonts w:ascii="Times New Roman" w:eastAsia="Times New Roman" w:hAnsi="Times New Roman" w:cs="Times New Roman"/>
          <w:bCs/>
          <w:sz w:val="24"/>
          <w:szCs w:val="24"/>
          <w:lang w:val="fr-FR"/>
        </w:rPr>
        <w:t>) : Lipid composition of the canine sperm plasma membrane as markers of sperm motility. Reprod Domest Anim. 2</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 xml:space="preserve">208-213. </w:t>
      </w:r>
      <w:r w:rsidRPr="00A80454">
        <w:rPr>
          <w:rFonts w:ascii="Times New Roman" w:eastAsia="Times New Roman" w:hAnsi="Times New Roman" w:cs="Times New Roman"/>
          <w:sz w:val="24"/>
          <w:szCs w:val="24"/>
        </w:rPr>
        <w:t>doi: 10.1111/rda.12860</w:t>
      </w:r>
    </w:p>
    <w:p w14:paraId="647B6BE7"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lastRenderedPageBreak/>
        <w:t>MACIAS GARCIA, B., L. GONZALEZ FERNANDEZ, C. ORTEGA FERRISOLA, A. MORILLO RODRIGEZ, J. M. GALLARDO BOLANOS, H. RODRIGUEZ MARTINEZ, J. A. TAPIA, D. MORCUENDE, F. J. PENA (2011): Fatty acids and plasmalogens of the phospholipids of the sperm membranes and their relation with the post-thaw quality of stallion spermatozoa. Theriogenology 75, 811–818. doi: 10.1016/j.theriogenology.2010.10.021</w:t>
      </w:r>
    </w:p>
    <w:p w14:paraId="6DE75FBF" w14:textId="2458484A" w:rsidR="00FD74C6" w:rsidRPr="00A80454" w:rsidRDefault="00FD74C6" w:rsidP="005E1FC6">
      <w:pPr>
        <w:spacing w:line="360" w:lineRule="auto"/>
        <w:jc w:val="both"/>
        <w:rPr>
          <w:rFonts w:ascii="Times New Roman" w:eastAsia="Times New Roman" w:hAnsi="Times New Roman" w:cs="Times New Roman"/>
          <w:bCs/>
          <w:sz w:val="24"/>
          <w:szCs w:val="24"/>
          <w:lang w:val="fr-FR"/>
        </w:rPr>
      </w:pPr>
      <w:r w:rsidRPr="00A80454">
        <w:rPr>
          <w:rFonts w:ascii="Times New Roman" w:eastAsia="Times New Roman" w:hAnsi="Times New Roman" w:cs="Times New Roman"/>
          <w:bCs/>
          <w:sz w:val="24"/>
          <w:szCs w:val="24"/>
          <w:lang w:val="fr-FR"/>
        </w:rPr>
        <w:t>MANN, T., C. LUTWAK-MANN (1976) : Evaluation of the functional state of male accessory glands by the analysis of seminal plasma. Andrologia 8</w:t>
      </w:r>
      <w:r w:rsidRPr="00A80454">
        <w:rPr>
          <w:rFonts w:ascii="Times New Roman" w:eastAsia="Times New Roman" w:hAnsi="Times New Roman" w:cs="Times New Roman"/>
          <w:sz w:val="24"/>
          <w:szCs w:val="24"/>
          <w:lang w:val="fr-FR"/>
        </w:rPr>
        <w:t>,</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237–242. doi: 10.1111/j.1439-0272.1976.tb02139.x</w:t>
      </w:r>
    </w:p>
    <w:p w14:paraId="605112A1"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MENEZES, E. B., A. L. C. VELHO, F. SANTOS, T. DINH, A. KAYA, E. TOPPER, A. A. MOURA, E. MEMILI (2019): Uncovering sperm metabolome to discover biomarkers for bull fertility. BMC Genomics 20:714.</w:t>
      </w:r>
      <w:r w:rsidRPr="00A80454">
        <w:rPr>
          <w:rFonts w:ascii="Times New Roman" w:eastAsia="Aptos" w:hAnsi="Times New Roman" w:cs="Times New Roman"/>
          <w:kern w:val="2"/>
          <w:sz w:val="24"/>
          <w:szCs w:val="24"/>
          <w:lang w:eastAsia="en-US"/>
          <w14:ligatures w14:val="standardContextual"/>
        </w:rPr>
        <w:t xml:space="preserve"> </w:t>
      </w:r>
      <w:r w:rsidRPr="008F039D">
        <w:rPr>
          <w:rFonts w:ascii="Times New Roman" w:eastAsia="Aptos" w:hAnsi="Times New Roman" w:cs="Times New Roman"/>
          <w:kern w:val="2"/>
          <w:sz w:val="24"/>
          <w:szCs w:val="24"/>
          <w:lang w:eastAsia="en-US"/>
          <w14:ligatures w14:val="standardContextual"/>
        </w:rPr>
        <w:t>doi: 10.1186/s12864-019-6074-6</w:t>
      </w:r>
    </w:p>
    <w:p w14:paraId="2144883A" w14:textId="77777777"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MENON, A. G., H. W. BARKEMA, R. WILDE, J. P. KASTELIC, J. C. THUNDATHIL (2011): Associations between sperm abnormalities, breed, age, and scrotal circumference in beef bulls. Can. J. Vet. Res. 75, 241-247.</w:t>
      </w:r>
    </w:p>
    <w:p w14:paraId="5D2AD576"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MOALLEM, U, N. NETA, Y. ZERON, M. ZACHUT, Z. ROTH (2015):  Dietary alpha-linolenic acid from flaxseed oil or eicosapentaenoic and docosahexaenoic acids from fish oil differentially alter fatty acid composition and characteristics of fresh and frozen-thawed bull semen. Theriogenology 83, 1110–1120. doi: 10.1016/j.theriogenology.2014.12.008</w:t>
      </w:r>
    </w:p>
    <w:p w14:paraId="4F4BF924" w14:textId="30A55186" w:rsidR="00FD74C6" w:rsidRPr="00A80454" w:rsidRDefault="00FD74C6" w:rsidP="005E1FC6">
      <w:pPr>
        <w:spacing w:line="360" w:lineRule="auto"/>
        <w:jc w:val="both"/>
        <w:rPr>
          <w:rFonts w:ascii="Times New Roman" w:eastAsia="Times New Roman" w:hAnsi="Times New Roman" w:cs="Times New Roman"/>
          <w:bCs/>
          <w:sz w:val="24"/>
          <w:szCs w:val="24"/>
          <w:lang w:val="fr-FR"/>
        </w:rPr>
      </w:pPr>
      <w:r w:rsidRPr="00A80454">
        <w:rPr>
          <w:rFonts w:ascii="Times New Roman" w:eastAsia="Times New Roman" w:hAnsi="Times New Roman" w:cs="Times New Roman"/>
          <w:bCs/>
          <w:sz w:val="24"/>
          <w:szCs w:val="24"/>
          <w:lang w:val="fr-FR"/>
        </w:rPr>
        <w:t>MOGIELNICKA-BRZOZOWKA, M., A.</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W. CICHOWSKA (2024) : Molecular Biomarkers of Canine Reproductive Functions. Curr</w:t>
      </w:r>
      <w:r w:rsidRPr="00A80454">
        <w:rPr>
          <w:rFonts w:ascii="Times New Roman" w:eastAsia="Times New Roman" w:hAnsi="Times New Roman" w:cs="Times New Roman"/>
          <w:b/>
          <w:bCs/>
          <w:sz w:val="24"/>
          <w:szCs w:val="24"/>
          <w:lang w:val="fr-FR"/>
        </w:rPr>
        <w:t>.</w:t>
      </w:r>
      <w:r w:rsidRPr="00A80454">
        <w:rPr>
          <w:rFonts w:ascii="Times New Roman" w:eastAsia="Times New Roman" w:hAnsi="Times New Roman" w:cs="Times New Roman"/>
          <w:bCs/>
          <w:sz w:val="24"/>
          <w:szCs w:val="24"/>
          <w:lang w:val="fr-FR"/>
        </w:rPr>
        <w:t xml:space="preserve"> Issues Mol</w:t>
      </w:r>
      <w:r w:rsidRPr="00A80454">
        <w:rPr>
          <w:rFonts w:ascii="Times New Roman" w:eastAsia="Times New Roman" w:hAnsi="Times New Roman" w:cs="Times New Roman"/>
          <w:b/>
          <w:bCs/>
          <w:sz w:val="24"/>
          <w:szCs w:val="24"/>
          <w:lang w:val="fr-FR"/>
        </w:rPr>
        <w:t>.</w:t>
      </w:r>
      <w:r w:rsidRPr="00A80454">
        <w:rPr>
          <w:rFonts w:ascii="Times New Roman" w:eastAsia="Times New Roman" w:hAnsi="Times New Roman" w:cs="Times New Roman"/>
          <w:bCs/>
          <w:sz w:val="24"/>
          <w:szCs w:val="24"/>
          <w:lang w:val="fr-FR"/>
        </w:rPr>
        <w:t xml:space="preserve"> Biol</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17</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 xml:space="preserve">6139-6168. </w:t>
      </w:r>
      <w:r w:rsidRPr="00A80454">
        <w:rPr>
          <w:rFonts w:ascii="Times New Roman" w:eastAsia="Times New Roman" w:hAnsi="Times New Roman" w:cs="Times New Roman"/>
          <w:sz w:val="24"/>
          <w:szCs w:val="24"/>
        </w:rPr>
        <w:t>doi: 10.3390/cimb46060367</w:t>
      </w:r>
    </w:p>
    <w:p w14:paraId="30A1BBC9" w14:textId="77777777"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 xml:space="preserve">NATIONAL RESEARCH COUNCIL (NRC): (2006): Fat and fatty acids. In Nutrient requirements of dogs and cats. Washington, DC: National Academy Press, pp: 81–110. </w:t>
      </w:r>
    </w:p>
    <w:p w14:paraId="47ADE277" w14:textId="41B2F0D2"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NOTHLING, J. O., R. SHUTTLEWORTH, K. DE HAAS, P. N. THOMPSON (2005): Homologous prostatic fluid added to frozen-thawed dog spermatozoa prior to intravaginal insemination of bitches resulted in better fertility than albumin-free TALP. Theriogenology 64, 975–991. doi: 10.1016/j.theriogenology.2005.01.002</w:t>
      </w:r>
    </w:p>
    <w:p w14:paraId="74D5BDE7" w14:textId="77777777" w:rsidR="00FD74C6" w:rsidRPr="004A2231"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4A2231">
        <w:rPr>
          <w:rFonts w:ascii="Times New Roman" w:eastAsia="Aptos" w:hAnsi="Times New Roman" w:cs="Times New Roman"/>
          <w:kern w:val="2"/>
          <w:sz w:val="24"/>
          <w:szCs w:val="24"/>
          <w:lang w:eastAsia="en-US"/>
          <w14:ligatures w14:val="standardContextual"/>
        </w:rPr>
        <w:t xml:space="preserve">OLLERO, M., R. D. POWERS, J. G. ALVAREZ (2000): Variation of docosahexaenoic acid content in subsets of human spermatozoa at different stages of maturation: implications for </w:t>
      </w:r>
      <w:r w:rsidRPr="004A2231">
        <w:rPr>
          <w:rFonts w:ascii="Times New Roman" w:eastAsia="Aptos" w:hAnsi="Times New Roman" w:cs="Times New Roman"/>
          <w:kern w:val="2"/>
          <w:sz w:val="24"/>
          <w:szCs w:val="24"/>
          <w:lang w:eastAsia="en-US"/>
          <w14:ligatures w14:val="standardContextual"/>
        </w:rPr>
        <w:lastRenderedPageBreak/>
        <w:t>sperm lipoperoxidative damage. Mol. Reprod. Dev. 55, 326–334. doi: 10.1002/(SICI)1098-2795(200003)55:3&lt;326::AID-MRD11&gt;3.0.CO;2-A.</w:t>
      </w:r>
    </w:p>
    <w:p w14:paraId="46E33C7B" w14:textId="77777777"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r w:rsidRPr="00FD74C6">
        <w:rPr>
          <w:rFonts w:ascii="Times New Roman" w:eastAsia="Aptos" w:hAnsi="Times New Roman" w:cs="Times New Roman"/>
          <w:kern w:val="2"/>
          <w:sz w:val="24"/>
          <w:szCs w:val="24"/>
          <w:lang w:eastAsia="en-US"/>
          <w14:ligatures w14:val="standardContextual"/>
        </w:rPr>
        <w:t>ORTEGA-FERRUSOLA, C., L. GONZALEZ, J. MORRELL, C. SALAZAR, B. MACIAS, H. RODRIGUEZ-MARTINEZ, J. TAPIA, F. PENA (2009): Lipid peroxidation, assessed with BODIPY-C11, increases after cryopreservation of stallion spermatozoa, is stallion-dependent and is related to apoptotic-like changes. Reproduction 138, 55–63. doi: 10.1530/REP-08-0484. Epub 2009 Apr 20.</w:t>
      </w:r>
    </w:p>
    <w:p w14:paraId="16941460" w14:textId="0F28890E"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RAMOS ANGRIMANI, D. S., M. NICHI, J. DIEGO, A. LOSANO, C. F. LUCIO, G. A LIMA VEIGA, M. V. M. JUNQUEIRA FRANCO, C. I. VANNUCCHI (2017): Fatty acid content in epididymal fluid and spermatozoa during sperm maturation in dogs. J Anim Sci Biotechnol. 8;18. doi: 10.1186/s40104-017-0148-6</w:t>
      </w:r>
    </w:p>
    <w:p w14:paraId="49DE6A9C"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RISSO, A, F. J. PELLEGRINO, A. E. RELLING, Y. CORRADA (2016): Effect of long-term fish oil supplementation on semen quality and serum testosterone concentrations in male dogs. Int J Fertil Steril. 10, 223–231. doi: 10.22074/ijfs.2016.4913</w:t>
      </w:r>
    </w:p>
    <w:p w14:paraId="74ACC44D" w14:textId="5A0EBEC1"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ROOKE, J. A., C. C. SHAO, B. K. SPEAKE (2001): Effects of feeding tuna oil on the lipid composition of pig spermatozoa and in vitro characteristics of semen. Reproduction 121, 315–322. Epub 2001/02/28. doi: 10.1530/rep.0.1210315</w:t>
      </w:r>
    </w:p>
    <w:p w14:paraId="22F3B1D0" w14:textId="77777777" w:rsidR="00FD74C6" w:rsidRPr="004A2231"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4A2231">
        <w:rPr>
          <w:rFonts w:ascii="Times New Roman" w:eastAsia="Aptos" w:hAnsi="Times New Roman" w:cs="Times New Roman"/>
          <w:kern w:val="2"/>
          <w:sz w:val="24"/>
          <w:szCs w:val="24"/>
          <w:lang w:eastAsia="en-US"/>
          <w14:ligatures w14:val="standardContextual"/>
        </w:rPr>
        <w:t>ROOT, M. V., S. D. JOHNSTON (1994): Basics for complete reproductive examination of the male dog. Semin. Ve. Med. Surg. Small Anim. 9, 41-45.</w:t>
      </w:r>
    </w:p>
    <w:bookmarkEnd w:id="24"/>
    <w:p w14:paraId="79F94B81" w14:textId="26F345CF" w:rsidR="00FD74C6" w:rsidRPr="00A80454" w:rsidRDefault="00FD74C6" w:rsidP="005E1FC6">
      <w:pPr>
        <w:spacing w:line="360" w:lineRule="auto"/>
        <w:jc w:val="both"/>
        <w:rPr>
          <w:rFonts w:ascii="Times New Roman" w:eastAsia="Times New Roman" w:hAnsi="Times New Roman" w:cs="Times New Roman"/>
          <w:bCs/>
          <w:sz w:val="24"/>
          <w:szCs w:val="24"/>
          <w:lang w:val="fr-FR"/>
        </w:rPr>
      </w:pPr>
      <w:r w:rsidRPr="00A80454">
        <w:rPr>
          <w:rFonts w:ascii="Times New Roman" w:eastAsia="Times New Roman" w:hAnsi="Times New Roman" w:cs="Times New Roman"/>
          <w:bCs/>
          <w:sz w:val="24"/>
          <w:szCs w:val="24"/>
          <w:lang w:val="fr-FR"/>
        </w:rPr>
        <w:t>SHAN, S., F. XU, M. HIRSCHFELD, B. BRENIG (2021): Review. Sperm Lipid Markers of Male Fertility in Mammals. Int J Mol Sci. 22</w:t>
      </w:r>
      <w:r w:rsidRPr="00A80454">
        <w:rPr>
          <w:rFonts w:ascii="Times New Roman" w:eastAsia="Times New Roman" w:hAnsi="Times New Roman" w:cs="Times New Roman"/>
          <w:b/>
          <w:bCs/>
          <w:sz w:val="24"/>
          <w:szCs w:val="24"/>
          <w:lang w:val="fr-FR"/>
        </w:rPr>
        <w:t xml:space="preserve">, </w:t>
      </w:r>
      <w:r w:rsidRPr="00A80454">
        <w:rPr>
          <w:rFonts w:ascii="Times New Roman" w:eastAsia="Times New Roman" w:hAnsi="Times New Roman" w:cs="Times New Roman"/>
          <w:bCs/>
          <w:sz w:val="24"/>
          <w:szCs w:val="24"/>
          <w:lang w:val="fr-FR"/>
        </w:rPr>
        <w:t>8767. doi :10.3390/ijms22168767</w:t>
      </w:r>
    </w:p>
    <w:p w14:paraId="6BD296FC" w14:textId="77777777"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r w:rsidRPr="00FD74C6">
        <w:rPr>
          <w:rFonts w:ascii="Times New Roman" w:eastAsia="Aptos" w:hAnsi="Times New Roman" w:cs="Times New Roman"/>
          <w:kern w:val="2"/>
          <w:sz w:val="24"/>
          <w:szCs w:val="24"/>
          <w:lang w:eastAsia="en-US"/>
          <w14:ligatures w14:val="standardContextual"/>
        </w:rPr>
        <w:t>STARK, A. H., R. REIFEN, M. A. CRAWFORD (2016): Past and present insights on alpha-linolenic acid and the Omega-3 fatty acid family. Crit. Rev. Food. Sci. Nutr. 56, 2261–2267. doi: 10.1080/10408398.2013.828678</w:t>
      </w:r>
    </w:p>
    <w:p w14:paraId="08F73CF5" w14:textId="5DC9E399" w:rsidR="00FD74C6" w:rsidRPr="00FD74C6" w:rsidRDefault="00FD74C6" w:rsidP="00FD74C6">
      <w:pPr>
        <w:spacing w:after="160" w:line="360" w:lineRule="auto"/>
        <w:jc w:val="both"/>
        <w:rPr>
          <w:rFonts w:ascii="Times New Roman" w:eastAsia="Aptos" w:hAnsi="Times New Roman" w:cs="Times New Roman"/>
          <w:kern w:val="2"/>
          <w:sz w:val="24"/>
          <w:szCs w:val="24"/>
          <w:lang w:eastAsia="en-US"/>
          <w14:ligatures w14:val="standardContextual"/>
        </w:rPr>
      </w:pPr>
      <w:r w:rsidRPr="00FD74C6">
        <w:rPr>
          <w:rFonts w:ascii="Times New Roman" w:eastAsia="Aptos" w:hAnsi="Times New Roman" w:cs="Times New Roman"/>
          <w:kern w:val="2"/>
          <w:sz w:val="24"/>
          <w:szCs w:val="24"/>
          <w:lang w:eastAsia="en-US"/>
          <w14:ligatures w14:val="standardContextual"/>
        </w:rPr>
        <w:t>STRZEZEK, R, L. FRASER (2009): Characteristics of spermatozoa of whole ejaculate and sperm-rich fraction of dog semen following exposure to media varying in osmolality. Reprod. Biol. 9, 113-126. doi: 10.1016/s1642-431x(12)60021-7</w:t>
      </w:r>
    </w:p>
    <w:p w14:paraId="282A537E"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TANG, B., X. SHANG, H. QI, J. LI, B. MA, G. AN, Q. ZHANG (2017): Metabonomic analysis of fatty acids in seminal plasma between healthy and asthenozoospermic men based on gas chromatography mass spectrometry. Andrologia 49: 12744. doi: 10.1111/ and.12744</w:t>
      </w:r>
    </w:p>
    <w:p w14:paraId="7AD1E143" w14:textId="43F485EB"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lastRenderedPageBreak/>
        <w:t>TAPIA, J. A., B. MACIAS-GARCIA, A. MIRO-MORAN, C. ORTEGA-FERRUSOLA, G. M. SALIDO, F. J. PEÑA, I. M. APARICIO (2012): The membrane of the mammalian spermatozoa: Much more than an inert envelope. Reprod. Dom. Anim. 47, 65–75. doi: 10.1111/j.1439-0531.2012.02046.x</w:t>
      </w:r>
    </w:p>
    <w:p w14:paraId="1C1CF11D" w14:textId="77777777" w:rsidR="00FD74C6" w:rsidRPr="00A80454" w:rsidRDefault="00FD74C6" w:rsidP="005E1FC6">
      <w:pPr>
        <w:spacing w:line="360" w:lineRule="auto"/>
        <w:jc w:val="both"/>
        <w:rPr>
          <w:rFonts w:ascii="Times New Roman" w:eastAsia="Times New Roman" w:hAnsi="Times New Roman" w:cs="Times New Roman"/>
          <w:sz w:val="24"/>
          <w:szCs w:val="24"/>
        </w:rPr>
      </w:pPr>
      <w:r w:rsidRPr="00A80454">
        <w:rPr>
          <w:rFonts w:ascii="Times New Roman" w:eastAsia="Times New Roman" w:hAnsi="Times New Roman" w:cs="Times New Roman"/>
          <w:sz w:val="24"/>
          <w:szCs w:val="24"/>
        </w:rPr>
        <w:t>TAVILANI, H., M. DOOSTI, I. NOURMOHAMMADI, H. MAHJUB, A. VAISIRAYGANI, S. SALIMI, S.M. HESSEINIPANAH (2007): Lipid composition of spermatozoa in normozoospermic and asthenozoospermic males. Prostaglandins Leukot Essent Fatty Acids. 77, 45-50. https://doi.org/10.1016/j.plefa.2007.07.001</w:t>
      </w:r>
    </w:p>
    <w:p w14:paraId="1D5AAD05"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THOMBARE, K., S. NTIKA, X. WANG, C. KRIZHANOVSKII (2017): Long chain saturated and unsaturated fatty acids exert opposing effects on viability and function of GLP-1- producing cells: mechanisms of lipotoxicity. PLoS One 12: e0177605. doi: 10.1371/journal.pone.0177605</w:t>
      </w:r>
    </w:p>
    <w:p w14:paraId="3AAC573B"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WATERHOUSE, K. E., P. O. HOFMO, A.  TVERDAL, R. J. MILLER (2006):  Within and between breed differences in freezing tolerance and plasma membrane fatty acid composition of boar sperm. Reproduction 131, 887–894. doi: 10.1530/rep.1.01049</w:t>
      </w:r>
    </w:p>
    <w:p w14:paraId="009B580A" w14:textId="77777777" w:rsidR="00FD74C6" w:rsidRPr="008F039D"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YUAN, C., J. WANG, W. LU (2023): Regulation of semen quality by fatty acids in diets, extender, and semen. Front. Vet. Sci.</w:t>
      </w:r>
      <w:r w:rsidRPr="008F039D">
        <w:rPr>
          <w:rFonts w:ascii="Times New Roman" w:eastAsia="Aptos" w:hAnsi="Times New Roman" w:cs="Times New Roman"/>
          <w:i/>
          <w:iCs/>
          <w:kern w:val="2"/>
          <w:sz w:val="24"/>
          <w:szCs w:val="24"/>
          <w:lang w:eastAsia="en-US"/>
          <w14:ligatures w14:val="standardContextual"/>
        </w:rPr>
        <w:t xml:space="preserve"> </w:t>
      </w:r>
      <w:r w:rsidRPr="008F039D">
        <w:rPr>
          <w:rFonts w:ascii="Times New Roman" w:eastAsia="Aptos" w:hAnsi="Times New Roman" w:cs="Times New Roman"/>
          <w:kern w:val="2"/>
          <w:sz w:val="24"/>
          <w:szCs w:val="24"/>
          <w:lang w:eastAsia="en-US"/>
          <w14:ligatures w14:val="standardContextual"/>
        </w:rPr>
        <w:t>10:1119153. doi: 10.3389/fvets.2023.1119153</w:t>
      </w:r>
    </w:p>
    <w:p w14:paraId="628D36CC" w14:textId="77777777" w:rsidR="00FD74C6" w:rsidRPr="00A80454" w:rsidRDefault="00FD74C6" w:rsidP="005E1FC6">
      <w:pPr>
        <w:spacing w:after="160" w:line="360" w:lineRule="auto"/>
        <w:jc w:val="both"/>
        <w:rPr>
          <w:rFonts w:ascii="Times New Roman" w:eastAsia="Aptos" w:hAnsi="Times New Roman" w:cs="Times New Roman"/>
          <w:kern w:val="2"/>
          <w:sz w:val="24"/>
          <w:szCs w:val="24"/>
          <w:lang w:eastAsia="en-US"/>
          <w14:ligatures w14:val="standardContextual"/>
        </w:rPr>
      </w:pPr>
      <w:r w:rsidRPr="008F039D">
        <w:rPr>
          <w:rFonts w:ascii="Times New Roman" w:eastAsia="Aptos" w:hAnsi="Times New Roman" w:cs="Times New Roman"/>
          <w:kern w:val="2"/>
          <w:sz w:val="24"/>
          <w:szCs w:val="24"/>
          <w:lang w:eastAsia="en-US"/>
          <w14:ligatures w14:val="standardContextual"/>
        </w:rPr>
        <w:t>ZHU Z, R. LI, C. FENG, R. LIU, Y. ZHENG, S. A. M. HOQUE, D. WU, H. LU, T. ZHANG, W. ZENG (2020): Exogenous oleic acid and palmitic acid improve boar sperm motility via enhancing mitochondrial Beta-oxidation for ATP generation. Animals 10:591. doi: 10.3390/ani10040591</w:t>
      </w:r>
    </w:p>
    <w:p w14:paraId="3900FF17" w14:textId="77777777" w:rsidR="00FD74C6" w:rsidRPr="008F039D" w:rsidRDefault="00FD74C6" w:rsidP="005E1FC6">
      <w:pPr>
        <w:spacing w:after="160" w:line="360" w:lineRule="auto"/>
        <w:jc w:val="both"/>
        <w:rPr>
          <w:rFonts w:ascii="Times New Roman" w:eastAsia="Aptos" w:hAnsi="Times New Roman" w:cs="Times New Roman"/>
          <w:color w:val="FF0000"/>
          <w:kern w:val="2"/>
          <w:sz w:val="24"/>
          <w:szCs w:val="24"/>
          <w:lang w:eastAsia="en-US"/>
          <w14:ligatures w14:val="standardContextual"/>
        </w:rPr>
      </w:pPr>
    </w:p>
    <w:p w14:paraId="57054E60" w14:textId="77777777" w:rsidR="008F039D" w:rsidRPr="008F039D" w:rsidRDefault="008F039D" w:rsidP="00583363">
      <w:pPr>
        <w:spacing w:line="360" w:lineRule="auto"/>
        <w:jc w:val="both"/>
        <w:rPr>
          <w:rFonts w:ascii="Times New Roman" w:eastAsia="Times New Roman" w:hAnsi="Times New Roman" w:cs="Times New Roman"/>
          <w:bCs/>
          <w:color w:val="FF0000"/>
          <w:sz w:val="24"/>
          <w:szCs w:val="24"/>
          <w:lang w:val="fr-FR"/>
        </w:rPr>
      </w:pPr>
    </w:p>
    <w:bookmarkEnd w:id="23"/>
    <w:p w14:paraId="00000079" w14:textId="77777777" w:rsidR="00960596" w:rsidRDefault="00960596" w:rsidP="00583363">
      <w:pPr>
        <w:pStyle w:val="Heading1"/>
        <w:shd w:val="clear" w:color="auto" w:fill="FFFFFF"/>
        <w:spacing w:before="0" w:after="280" w:line="360" w:lineRule="auto"/>
        <w:jc w:val="both"/>
        <w:rPr>
          <w:b w:val="0"/>
          <w:sz w:val="22"/>
          <w:szCs w:val="22"/>
        </w:rPr>
      </w:pPr>
    </w:p>
    <w:p w14:paraId="0000007A" w14:textId="77777777" w:rsidR="00960596" w:rsidRDefault="00960596">
      <w:pPr>
        <w:rPr>
          <w:rFonts w:ascii="Times New Roman" w:eastAsia="Times New Roman" w:hAnsi="Times New Roman" w:cs="Times New Roman"/>
          <w:sz w:val="24"/>
          <w:szCs w:val="24"/>
        </w:rPr>
      </w:pPr>
    </w:p>
    <w:p w14:paraId="0000007B" w14:textId="77777777" w:rsidR="00960596" w:rsidRDefault="00000000">
      <w:pPr>
        <w:rPr>
          <w:rFonts w:ascii="Times New Roman" w:eastAsia="Times New Roman" w:hAnsi="Times New Roman" w:cs="Times New Roman"/>
        </w:rPr>
      </w:pPr>
      <w:r>
        <w:br w:type="page"/>
      </w:r>
    </w:p>
    <w:p w14:paraId="0000007C" w14:textId="77777777" w:rsidR="00960596" w:rsidRDefault="00000000">
      <w:pPr>
        <w:ind w:left="2832" w:firstLine="708"/>
        <w:rPr>
          <w:rFonts w:ascii="Times New Roman" w:eastAsia="Times New Roman" w:hAnsi="Times New Roman" w:cs="Times New Roman"/>
        </w:rPr>
      </w:pPr>
      <w:r>
        <w:rPr>
          <w:rFonts w:ascii="Times New Roman" w:eastAsia="Times New Roman" w:hAnsi="Times New Roman" w:cs="Times New Roman"/>
        </w:rPr>
        <w:lastRenderedPageBreak/>
        <w:t>Pauline Jourdain</w:t>
      </w:r>
    </w:p>
    <w:p w14:paraId="0000007D" w14:textId="77777777" w:rsidR="00960596" w:rsidRDefault="00000000">
      <w:pPr>
        <w:spacing w:line="360" w:lineRule="auto"/>
        <w:ind w:left="708" w:firstLine="708"/>
        <w:rPr>
          <w:rFonts w:ascii="Times New Roman" w:eastAsia="Times New Roman" w:hAnsi="Times New Roman" w:cs="Times New Roman"/>
          <w:b/>
          <w:sz w:val="24"/>
          <w:szCs w:val="24"/>
        </w:rPr>
      </w:pPr>
      <w:r>
        <w:rPr>
          <w:rFonts w:ascii="Times New Roman" w:eastAsia="Times New Roman" w:hAnsi="Times New Roman" w:cs="Times New Roman"/>
          <w:b/>
          <w:sz w:val="24"/>
          <w:szCs w:val="24"/>
        </w:rPr>
        <w:t>Fatty acid composition of the dog semen and seminal plasma</w:t>
      </w:r>
    </w:p>
    <w:p w14:paraId="0000007E" w14:textId="77777777" w:rsidR="00960596" w:rsidRDefault="00960596">
      <w:pPr>
        <w:spacing w:line="360" w:lineRule="auto"/>
        <w:rPr>
          <w:rFonts w:ascii="Times New Roman" w:eastAsia="Times New Roman" w:hAnsi="Times New Roman" w:cs="Times New Roman"/>
          <w:b/>
          <w:sz w:val="24"/>
          <w:szCs w:val="24"/>
        </w:rPr>
      </w:pPr>
    </w:p>
    <w:p w14:paraId="0000007F" w14:textId="77777777" w:rsidR="00960596" w:rsidRDefault="00000000">
      <w:pPr>
        <w:spacing w:line="360" w:lineRule="auto"/>
        <w:rPr>
          <w:rFonts w:ascii="Times New Roman" w:eastAsia="Times New Roman" w:hAnsi="Times New Roman" w:cs="Times New Roman"/>
          <w:b/>
          <w:sz w:val="24"/>
          <w:szCs w:val="24"/>
        </w:rPr>
      </w:pPr>
      <w:bookmarkStart w:id="26" w:name="_Toc175916660"/>
      <w:r w:rsidRPr="000038C7">
        <w:rPr>
          <w:rStyle w:val="Heading1Char"/>
          <w:rFonts w:eastAsia="Calibri"/>
          <w:sz w:val="24"/>
          <w:szCs w:val="24"/>
        </w:rPr>
        <w:t>Abstract</w:t>
      </w:r>
      <w:bookmarkEnd w:id="26"/>
      <w:r>
        <w:rPr>
          <w:rFonts w:ascii="Times New Roman" w:eastAsia="Times New Roman" w:hAnsi="Times New Roman" w:cs="Times New Roman"/>
          <w:b/>
          <w:sz w:val="24"/>
          <w:szCs w:val="24"/>
        </w:rPr>
        <w:t>:</w:t>
      </w:r>
    </w:p>
    <w:p w14:paraId="41DDCF72" w14:textId="76AA7F4C" w:rsidR="00A80454" w:rsidRDefault="00A80454" w:rsidP="00ED4EE2">
      <w:pPr>
        <w:spacing w:line="360" w:lineRule="auto"/>
        <w:ind w:firstLine="720"/>
        <w:jc w:val="both"/>
        <w:rPr>
          <w:rFonts w:ascii="Times New Roman" w:eastAsia="Times New Roman" w:hAnsi="Times New Roman" w:cs="Times New Roman"/>
          <w:sz w:val="24"/>
          <w:szCs w:val="24"/>
        </w:rPr>
      </w:pPr>
      <w:r w:rsidRPr="00630032">
        <w:rPr>
          <w:rFonts w:ascii="Times New Roman" w:eastAsia="Times New Roman" w:hAnsi="Times New Roman" w:cs="Times New Roman"/>
          <w:bCs/>
          <w:sz w:val="24"/>
          <w:szCs w:val="24"/>
        </w:rPr>
        <w:t xml:space="preserve">The aim of this study was to determine the fatty acid composition of spermatozoa and seminal plasma of dogs and its relationship with ejaculate quality, since to our knowledge, data on the composition of fatty acids </w:t>
      </w:r>
      <w:r w:rsidR="00ED4EE2">
        <w:rPr>
          <w:rFonts w:ascii="Times New Roman" w:eastAsia="Times New Roman" w:hAnsi="Times New Roman" w:cs="Times New Roman"/>
          <w:bCs/>
          <w:sz w:val="24"/>
          <w:szCs w:val="24"/>
        </w:rPr>
        <w:t xml:space="preserve">(FA) </w:t>
      </w:r>
      <w:r w:rsidRPr="00630032">
        <w:rPr>
          <w:rFonts w:ascii="Times New Roman" w:eastAsia="Times New Roman" w:hAnsi="Times New Roman" w:cs="Times New Roman"/>
          <w:bCs/>
          <w:sz w:val="24"/>
          <w:szCs w:val="24"/>
        </w:rPr>
        <w:t xml:space="preserve">in seminal plasma, their effect on sperm, and data on the composition of fatty acids in dog sperm are limited. </w:t>
      </w:r>
      <w:r w:rsidRPr="00F81A56">
        <w:rPr>
          <w:rFonts w:ascii="Times New Roman" w:hAnsi="Times New Roman" w:cs="Times New Roman"/>
          <w:sz w:val="24"/>
          <w:szCs w:val="24"/>
        </w:rPr>
        <w:t xml:space="preserve">Out </w:t>
      </w:r>
      <w:r w:rsidRPr="00F67736">
        <w:rPr>
          <w:rFonts w:ascii="Times New Roman" w:eastAsia="Times New Roman" w:hAnsi="Times New Roman" w:cs="Times New Roman"/>
          <w:sz w:val="24"/>
          <w:szCs w:val="24"/>
        </w:rPr>
        <w:t xml:space="preserve">of 46 semen collections </w:t>
      </w:r>
      <w:r w:rsidRPr="00F81A56">
        <w:rPr>
          <w:rFonts w:ascii="Times New Roman" w:eastAsia="Times New Roman" w:hAnsi="Times New Roman" w:cs="Times New Roman"/>
          <w:sz w:val="24"/>
          <w:szCs w:val="24"/>
        </w:rPr>
        <w:t xml:space="preserve">that </w:t>
      </w:r>
      <w:r w:rsidRPr="00F67736">
        <w:rPr>
          <w:rFonts w:ascii="Times New Roman" w:eastAsia="Times New Roman" w:hAnsi="Times New Roman" w:cs="Times New Roman"/>
          <w:sz w:val="24"/>
          <w:szCs w:val="24"/>
        </w:rPr>
        <w:t xml:space="preserve">were performed on owner’s demand for semen evaluation, </w:t>
      </w:r>
      <w:r w:rsidRPr="00F81A56">
        <w:rPr>
          <w:rFonts w:ascii="Times New Roman" w:eastAsia="Times New Roman" w:hAnsi="Times New Roman" w:cs="Times New Roman"/>
          <w:sz w:val="24"/>
          <w:szCs w:val="24"/>
        </w:rPr>
        <w:t>we analyzed 35 spermatozoa collections and 45 seminal plasmas</w:t>
      </w:r>
      <w:r w:rsidRPr="00F677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Dogs </w:t>
      </w:r>
      <w:r w:rsidRPr="00AE7CD6">
        <w:rPr>
          <w:rFonts w:ascii="Times New Roman" w:hAnsi="Times New Roman" w:cs="Times New Roman"/>
          <w:sz w:val="24"/>
          <w:szCs w:val="24"/>
        </w:rPr>
        <w:t>were subjected to a clinical examination, B-mode ultrasonography of the testes, epididymis and prostate, semen evaluation after collection using CASA system that included 11 parameters (VAP, VSL, VCL, ALH, BCF, STR, LIN, ELONG, AREA, MOT, PMOT – divided into</w:t>
      </w:r>
      <w:r>
        <w:rPr>
          <w:rFonts w:ascii="Times New Roman" w:hAnsi="Times New Roman" w:cs="Times New Roman"/>
          <w:sz w:val="24"/>
          <w:szCs w:val="24"/>
        </w:rPr>
        <w:t xml:space="preserve"> 4 categories of movement </w:t>
      </w:r>
      <w:r w:rsidRPr="00AE7CD6">
        <w:rPr>
          <w:rFonts w:ascii="Times New Roman" w:hAnsi="Times New Roman" w:cs="Times New Roman"/>
          <w:sz w:val="24"/>
          <w:szCs w:val="24"/>
        </w:rPr>
        <w:t>: RAP, MED, SLOW, STATIC) as well as standard microscopic procedure (volume, pH, concentration and semen viability – HOS test and Bloom staining).</w:t>
      </w:r>
      <w:r>
        <w:rPr>
          <w:rFonts w:ascii="Times New Roman" w:hAnsi="Times New Roman" w:cs="Times New Roman"/>
          <w:sz w:val="24"/>
          <w:szCs w:val="24"/>
        </w:rPr>
        <w:t xml:space="preserve"> </w:t>
      </w:r>
      <w:r w:rsidRPr="00630032">
        <w:rPr>
          <w:rFonts w:ascii="Times New Roman" w:eastAsia="Times New Roman" w:hAnsi="Times New Roman" w:cs="Times New Roman"/>
          <w:sz w:val="24"/>
          <w:szCs w:val="24"/>
        </w:rPr>
        <w:t xml:space="preserve">After the evaluation of semen quality, the seminal plasma was separated from spermatozoa. From both spermatozoa and seminal plasma total lipids were extracted then converted to methyl esters </w:t>
      </w:r>
      <w:r w:rsidRPr="00630032">
        <w:rPr>
          <w:rFonts w:ascii="Times New Roman" w:hAnsi="Times New Roman" w:cs="Times New Roman"/>
          <w:sz w:val="24"/>
          <w:szCs w:val="24"/>
        </w:rPr>
        <w:t xml:space="preserve">and analyzed on </w:t>
      </w:r>
      <w:r w:rsidRPr="00630032">
        <w:rPr>
          <w:rFonts w:ascii="Times New Roman" w:eastAsia="Times New Roman" w:hAnsi="Times New Roman" w:cs="Times New Roman"/>
          <w:sz w:val="24"/>
          <w:szCs w:val="24"/>
        </w:rPr>
        <w:t xml:space="preserve">gas </w:t>
      </w:r>
      <w:r w:rsidRPr="00125E82">
        <w:rPr>
          <w:rFonts w:ascii="Times New Roman" w:eastAsia="Times New Roman" w:hAnsi="Times New Roman" w:cs="Times New Roman"/>
          <w:sz w:val="24"/>
          <w:szCs w:val="24"/>
          <w:lang w:val="en-GB"/>
        </w:rPr>
        <w:t xml:space="preserve">chromatograph. </w:t>
      </w:r>
      <w:r w:rsidRPr="00125E82">
        <w:rPr>
          <w:rFonts w:ascii="Times New Roman" w:hAnsi="Times New Roman" w:cs="Times New Roman"/>
          <w:sz w:val="24"/>
          <w:szCs w:val="24"/>
          <w:lang w:val="en-GB"/>
        </w:rPr>
        <w:t xml:space="preserve">Results show that the most dominated group in both sample types was </w:t>
      </w:r>
      <w:r w:rsidR="00ED4EE2">
        <w:rPr>
          <w:rFonts w:ascii="Times New Roman" w:hAnsi="Times New Roman" w:cs="Times New Roman"/>
          <w:sz w:val="24"/>
          <w:szCs w:val="24"/>
          <w:lang w:val="en-GB"/>
        </w:rPr>
        <w:t xml:space="preserve">saturated </w:t>
      </w:r>
      <w:r w:rsidRPr="00125E82">
        <w:rPr>
          <w:rFonts w:ascii="Times New Roman" w:hAnsi="Times New Roman" w:cs="Times New Roman"/>
          <w:sz w:val="24"/>
          <w:szCs w:val="24"/>
          <w:lang w:val="en-GB"/>
        </w:rPr>
        <w:t>FA, with C16:0 as most represented, and both were significantly higher in spermatozoa</w:t>
      </w:r>
      <w:r>
        <w:rPr>
          <w:rFonts w:ascii="Times New Roman" w:hAnsi="Times New Roman" w:cs="Times New Roman"/>
          <w:sz w:val="24"/>
          <w:szCs w:val="24"/>
          <w:lang w:val="en-GB"/>
        </w:rPr>
        <w:t xml:space="preserve"> (p=0.04, p&lt;0.01)</w:t>
      </w:r>
      <w:r w:rsidRPr="00125E82">
        <w:rPr>
          <w:rFonts w:ascii="Times New Roman" w:hAnsi="Times New Roman" w:cs="Times New Roman"/>
          <w:sz w:val="24"/>
          <w:szCs w:val="24"/>
          <w:lang w:val="en-GB"/>
        </w:rPr>
        <w:t>. Second group in representation was</w:t>
      </w:r>
      <w:r w:rsidR="00ED4EE2">
        <w:rPr>
          <w:rFonts w:ascii="Times New Roman" w:hAnsi="Times New Roman" w:cs="Times New Roman"/>
          <w:sz w:val="24"/>
          <w:szCs w:val="24"/>
          <w:lang w:val="en-GB"/>
        </w:rPr>
        <w:t xml:space="preserve"> polyunsaturated </w:t>
      </w:r>
      <w:r w:rsidRPr="00125E82">
        <w:rPr>
          <w:rFonts w:ascii="Times New Roman" w:hAnsi="Times New Roman" w:cs="Times New Roman"/>
          <w:sz w:val="24"/>
          <w:szCs w:val="24"/>
          <w:lang w:val="en-GB"/>
        </w:rPr>
        <w:t xml:space="preserve">FA in both sample types, while the least represented was </w:t>
      </w:r>
      <w:r w:rsidR="00ED4EE2">
        <w:rPr>
          <w:rFonts w:ascii="Times New Roman" w:hAnsi="Times New Roman" w:cs="Times New Roman"/>
          <w:sz w:val="24"/>
          <w:szCs w:val="24"/>
          <w:lang w:val="en-GB"/>
        </w:rPr>
        <w:t xml:space="preserve">monounsaturated </w:t>
      </w:r>
      <w:r w:rsidRPr="00125E82">
        <w:rPr>
          <w:rFonts w:ascii="Times New Roman" w:hAnsi="Times New Roman" w:cs="Times New Roman"/>
          <w:sz w:val="24"/>
          <w:szCs w:val="24"/>
          <w:lang w:val="en-GB"/>
        </w:rPr>
        <w:t>FA. Furthermore, essential FA, C18:2n-6 and conditionally essential FA, C20:5n-3 were significantly higher in seminal plasma</w:t>
      </w:r>
      <w:r>
        <w:rPr>
          <w:rFonts w:ascii="Times New Roman" w:hAnsi="Times New Roman" w:cs="Times New Roman"/>
          <w:sz w:val="24"/>
          <w:szCs w:val="24"/>
          <w:lang w:val="en-GB"/>
        </w:rPr>
        <w:t xml:space="preserve"> (p=0.04. p&lt;0.01)</w:t>
      </w:r>
      <w:r w:rsidRPr="00125E82">
        <w:rPr>
          <w:rFonts w:ascii="Times New Roman" w:hAnsi="Times New Roman" w:cs="Times New Roman"/>
          <w:sz w:val="24"/>
          <w:szCs w:val="24"/>
          <w:lang w:val="en-GB"/>
        </w:rPr>
        <w:t xml:space="preserve">. </w:t>
      </w:r>
      <w:r w:rsidRPr="00125E82">
        <w:rPr>
          <w:rFonts w:ascii="Times New Roman" w:hAnsi="Times New Roman" w:cs="Times New Roman"/>
          <w:color w:val="000000"/>
          <w:sz w:val="24"/>
          <w:szCs w:val="24"/>
          <w:lang w:val="en-GB"/>
        </w:rPr>
        <w:t xml:space="preserve">Ratios of </w:t>
      </w:r>
      <w:r w:rsidRPr="00125E82">
        <w:rPr>
          <w:rFonts w:ascii="Times New Roman" w:hAnsi="Times New Roman" w:cs="Times New Roman"/>
          <w:sz w:val="24"/>
          <w:szCs w:val="24"/>
          <w:lang w:val="en-GB"/>
        </w:rPr>
        <w:t xml:space="preserve">conditionally essential FA, AA/EPA </w:t>
      </w:r>
      <w:r w:rsidR="00ED4EE2">
        <w:rPr>
          <w:rFonts w:ascii="Times New Roman" w:hAnsi="Times New Roman" w:cs="Times New Roman"/>
          <w:sz w:val="24"/>
          <w:szCs w:val="24"/>
          <w:lang w:val="en-GB"/>
        </w:rPr>
        <w:t xml:space="preserve">(arachidonic/eicosapentaenoic FA) </w:t>
      </w:r>
      <w:r w:rsidRPr="00125E82">
        <w:rPr>
          <w:rFonts w:ascii="Times New Roman" w:hAnsi="Times New Roman" w:cs="Times New Roman"/>
          <w:sz w:val="24"/>
          <w:szCs w:val="24"/>
          <w:lang w:val="en-GB"/>
        </w:rPr>
        <w:t xml:space="preserve">and DHA/EPA </w:t>
      </w:r>
      <w:r w:rsidR="00ED4EE2">
        <w:rPr>
          <w:rFonts w:ascii="Times New Roman" w:hAnsi="Times New Roman" w:cs="Times New Roman"/>
          <w:sz w:val="24"/>
          <w:szCs w:val="24"/>
          <w:lang w:val="en-GB"/>
        </w:rPr>
        <w:t>(docosahexaenoic</w:t>
      </w:r>
      <w:r w:rsidR="00ED4EE2" w:rsidRPr="00125E82">
        <w:rPr>
          <w:rFonts w:ascii="Times New Roman" w:hAnsi="Times New Roman" w:cs="Times New Roman"/>
          <w:sz w:val="24"/>
          <w:szCs w:val="24"/>
          <w:lang w:val="en-GB"/>
        </w:rPr>
        <w:t xml:space="preserve"> </w:t>
      </w:r>
      <w:r w:rsidR="00ED4EE2">
        <w:rPr>
          <w:rFonts w:ascii="Times New Roman" w:hAnsi="Times New Roman" w:cs="Times New Roman"/>
          <w:sz w:val="24"/>
          <w:szCs w:val="24"/>
          <w:lang w:val="en-GB"/>
        </w:rPr>
        <w:t xml:space="preserve">/eicosapentaenoic FA) </w:t>
      </w:r>
      <w:r w:rsidRPr="00125E82">
        <w:rPr>
          <w:rFonts w:ascii="Times New Roman" w:hAnsi="Times New Roman" w:cs="Times New Roman"/>
          <w:sz w:val="24"/>
          <w:szCs w:val="24"/>
          <w:lang w:val="en-GB"/>
        </w:rPr>
        <w:t>were significantly higher in dog's spermatozoa compared to seminal plasma</w:t>
      </w:r>
      <w:r>
        <w:rPr>
          <w:rFonts w:ascii="Times New Roman" w:hAnsi="Times New Roman" w:cs="Times New Roman"/>
          <w:sz w:val="24"/>
          <w:szCs w:val="24"/>
          <w:lang w:val="en-GB"/>
        </w:rPr>
        <w:t xml:space="preserve"> (p&lt;0.01, p&lt;0.01)</w:t>
      </w:r>
      <w:r w:rsidRPr="00125E82">
        <w:rPr>
          <w:rFonts w:ascii="Times New Roman" w:hAnsi="Times New Roman" w:cs="Times New Roman"/>
          <w:sz w:val="24"/>
          <w:szCs w:val="24"/>
          <w:lang w:val="en-GB"/>
        </w:rPr>
        <w:t>. Seminal plasma FA composition also showed significant correlations between spermatozoa morphological parameters; AA/DHA ratio correlated positively, while C22:5 correlated negatively with pathologically changed spermatozoa midpiece</w:t>
      </w:r>
      <w:r>
        <w:rPr>
          <w:rFonts w:ascii="Times New Roman" w:hAnsi="Times New Roman" w:cs="Times New Roman"/>
          <w:sz w:val="24"/>
          <w:szCs w:val="24"/>
          <w:lang w:val="en-GB"/>
        </w:rPr>
        <w:t xml:space="preserve"> </w:t>
      </w:r>
      <w:r w:rsidRPr="00C85441">
        <w:rPr>
          <w:rFonts w:ascii="Times New Roman" w:hAnsi="Times New Roman" w:cs="Times New Roman"/>
          <w:sz w:val="24"/>
          <w:szCs w:val="24"/>
        </w:rPr>
        <w:t>(r=0.49, r=-0.57; respectively</w:t>
      </w:r>
      <w:r>
        <w:rPr>
          <w:rFonts w:ascii="Times New Roman" w:hAnsi="Times New Roman" w:cs="Times New Roman"/>
          <w:sz w:val="24"/>
          <w:szCs w:val="24"/>
        </w:rPr>
        <w:t>; p&lt;0.05</w:t>
      </w:r>
      <w:r w:rsidRPr="00C85441">
        <w:rPr>
          <w:rFonts w:ascii="Times New Roman" w:hAnsi="Times New Roman" w:cs="Times New Roman"/>
          <w:sz w:val="24"/>
          <w:szCs w:val="24"/>
        </w:rPr>
        <w:t>)</w:t>
      </w:r>
      <w:r>
        <w:rPr>
          <w:rFonts w:ascii="Times New Roman" w:hAnsi="Times New Roman" w:cs="Times New Roman"/>
          <w:sz w:val="24"/>
          <w:szCs w:val="24"/>
        </w:rPr>
        <w:t xml:space="preserve">. </w:t>
      </w:r>
      <w:r w:rsidRPr="00187B45">
        <w:rPr>
          <w:rFonts w:ascii="Times New Roman" w:hAnsi="Times New Roman" w:cs="Times New Roman"/>
          <w:sz w:val="24"/>
          <w:szCs w:val="24"/>
        </w:rPr>
        <w:t xml:space="preserve">Regarding CASA spermatozoa parameters and FA spermatozoa composition, we found that </w:t>
      </w:r>
      <w:r w:rsidRPr="00BB5F45">
        <w:rPr>
          <w:rFonts w:ascii="Times New Roman" w:hAnsi="Times New Roman" w:cs="Times New Roman"/>
          <w:sz w:val="24"/>
          <w:szCs w:val="24"/>
        </w:rPr>
        <w:t xml:space="preserve">MUFA, C18:3n-3 and EPA correlated positively with VCL </w:t>
      </w:r>
      <w:r w:rsidRPr="00BB5F45">
        <w:rPr>
          <w:rStyle w:val="fontstyle01"/>
          <w:rFonts w:ascii="Times New Roman" w:hAnsi="Times New Roman" w:cs="Times New Roman"/>
          <w:sz w:val="24"/>
          <w:szCs w:val="24"/>
        </w:rPr>
        <w:t>µm/s (r=0.41, 0.37 and 0.37; respectively</w:t>
      </w:r>
      <w:r>
        <w:rPr>
          <w:rStyle w:val="fontstyle01"/>
          <w:rFonts w:ascii="Times New Roman" w:hAnsi="Times New Roman" w:cs="Times New Roman"/>
          <w:sz w:val="24"/>
          <w:szCs w:val="24"/>
        </w:rPr>
        <w:t>; p&lt;0.05</w:t>
      </w:r>
      <w:r w:rsidRPr="00BB5F45">
        <w:rPr>
          <w:rStyle w:val="fontstyle01"/>
          <w:rFonts w:ascii="Times New Roman" w:hAnsi="Times New Roman" w:cs="Times New Roman"/>
          <w:sz w:val="24"/>
          <w:szCs w:val="24"/>
        </w:rPr>
        <w:t xml:space="preserve">). MUFA also correlated with </w:t>
      </w:r>
      <w:r>
        <w:rPr>
          <w:rStyle w:val="fontstyle01"/>
          <w:rFonts w:ascii="Times New Roman" w:hAnsi="Times New Roman" w:cs="Times New Roman"/>
          <w:sz w:val="24"/>
          <w:szCs w:val="24"/>
        </w:rPr>
        <w:t>medium velocity distribution</w:t>
      </w:r>
      <w:r w:rsidRPr="00BB5F45">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rPr>
        <w:t>r</w:t>
      </w:r>
      <w:r w:rsidRPr="00BB5F45">
        <w:rPr>
          <w:rStyle w:val="fontstyle01"/>
          <w:rFonts w:ascii="Times New Roman" w:hAnsi="Times New Roman" w:cs="Times New Roman"/>
          <w:sz w:val="24"/>
          <w:szCs w:val="24"/>
        </w:rPr>
        <w:t>=0.4</w:t>
      </w:r>
      <w:r>
        <w:rPr>
          <w:rStyle w:val="fontstyle01"/>
          <w:rFonts w:ascii="Times New Roman" w:hAnsi="Times New Roman" w:cs="Times New Roman"/>
          <w:sz w:val="24"/>
          <w:szCs w:val="24"/>
        </w:rPr>
        <w:t>1; p&lt;0.05</w:t>
      </w:r>
      <w:r w:rsidRPr="00BB5F45">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Furthermore, </w:t>
      </w:r>
      <w:r w:rsidRPr="00BB5F45">
        <w:rPr>
          <w:rStyle w:val="fontstyle01"/>
          <w:rFonts w:ascii="Times New Roman" w:hAnsi="Times New Roman" w:cs="Times New Roman"/>
          <w:sz w:val="24"/>
          <w:szCs w:val="24"/>
        </w:rPr>
        <w:t>C18:3n-3 showed positive correlation with motility (r=0.40</w:t>
      </w:r>
      <w:r>
        <w:rPr>
          <w:rStyle w:val="fontstyle01"/>
          <w:rFonts w:ascii="Times New Roman" w:hAnsi="Times New Roman" w:cs="Times New Roman"/>
          <w:sz w:val="24"/>
          <w:szCs w:val="24"/>
        </w:rPr>
        <w:t>; p&lt;0.05</w:t>
      </w:r>
      <w:r w:rsidRPr="00BB5F45">
        <w:rPr>
          <w:rStyle w:val="fontstyle01"/>
          <w:rFonts w:ascii="Times New Roman" w:hAnsi="Times New Roman" w:cs="Times New Roman"/>
          <w:sz w:val="24"/>
          <w:szCs w:val="24"/>
        </w:rPr>
        <w:t>).</w:t>
      </w:r>
      <w:r>
        <w:rPr>
          <w:rStyle w:val="fontstyle01"/>
          <w:rFonts w:ascii="Times New Roman" w:hAnsi="Times New Roman" w:cs="Times New Roman"/>
          <w:sz w:val="24"/>
          <w:szCs w:val="24"/>
        </w:rPr>
        <w:t xml:space="preserve"> Composition of </w:t>
      </w:r>
      <w:r w:rsidR="007173C5">
        <w:rPr>
          <w:rStyle w:val="fontstyle01"/>
          <w:rFonts w:ascii="Times New Roman" w:hAnsi="Times New Roman" w:cs="Times New Roman"/>
          <w:sz w:val="24"/>
          <w:szCs w:val="24"/>
        </w:rPr>
        <w:t>FA</w:t>
      </w:r>
      <w:r>
        <w:rPr>
          <w:rStyle w:val="fontstyle01"/>
          <w:rFonts w:ascii="Times New Roman" w:hAnsi="Times New Roman" w:cs="Times New Roman"/>
          <w:sz w:val="24"/>
          <w:szCs w:val="24"/>
        </w:rPr>
        <w:t xml:space="preserve"> in canine spermatozoa and seminal plasma as well as </w:t>
      </w:r>
      <w:r>
        <w:rPr>
          <w:rFonts w:ascii="Times New Roman" w:hAnsi="Times New Roman" w:cs="Times New Roman"/>
          <w:sz w:val="24"/>
          <w:szCs w:val="24"/>
        </w:rPr>
        <w:lastRenderedPageBreak/>
        <w:t>significant correlations of FA and semen quality parameters found in this study suggest importance of PUFA, especially n-3 family PUFA content</w:t>
      </w:r>
      <w:r w:rsidR="00ED4EE2">
        <w:rPr>
          <w:rFonts w:ascii="Times New Roman" w:hAnsi="Times New Roman" w:cs="Times New Roman"/>
          <w:sz w:val="24"/>
          <w:szCs w:val="24"/>
        </w:rPr>
        <w:t>,</w:t>
      </w:r>
      <w:r>
        <w:rPr>
          <w:rFonts w:ascii="Times New Roman" w:hAnsi="Times New Roman" w:cs="Times New Roman"/>
          <w:sz w:val="24"/>
          <w:szCs w:val="24"/>
        </w:rPr>
        <w:t xml:space="preserve"> </w:t>
      </w:r>
      <w:r w:rsidR="007173C5" w:rsidRPr="007173C5">
        <w:rPr>
          <w:rFonts w:ascii="Times New Roman" w:eastAsia="Times New Roman" w:hAnsi="Times New Roman" w:cs="Times New Roman"/>
          <w:sz w:val="24"/>
          <w:szCs w:val="24"/>
        </w:rPr>
        <w:t xml:space="preserve">in the physiological function of </w:t>
      </w:r>
      <w:r w:rsidR="00ED4EE2">
        <w:rPr>
          <w:rFonts w:ascii="Times New Roman" w:eastAsia="Times New Roman" w:hAnsi="Times New Roman" w:cs="Times New Roman"/>
          <w:sz w:val="24"/>
          <w:szCs w:val="24"/>
        </w:rPr>
        <w:t>spermatozoa</w:t>
      </w:r>
      <w:r w:rsidR="007173C5" w:rsidRPr="007173C5">
        <w:rPr>
          <w:rFonts w:ascii="Times New Roman" w:eastAsia="Times New Roman" w:hAnsi="Times New Roman" w:cs="Times New Roman"/>
          <w:sz w:val="24"/>
          <w:szCs w:val="24"/>
        </w:rPr>
        <w:t xml:space="preserve"> and thus point to the importance of quality nutrition on the fertility of dogs.</w:t>
      </w:r>
      <w:r w:rsidR="00ED4EE2">
        <w:rPr>
          <w:rFonts w:ascii="Times New Roman" w:eastAsia="Times New Roman" w:hAnsi="Times New Roman" w:cs="Times New Roman"/>
          <w:sz w:val="24"/>
          <w:szCs w:val="24"/>
        </w:rPr>
        <w:t xml:space="preserve"> </w:t>
      </w:r>
      <w:r w:rsidR="007173C5" w:rsidRPr="007173C5">
        <w:rPr>
          <w:rFonts w:ascii="Times New Roman" w:eastAsia="Times New Roman" w:hAnsi="Times New Roman" w:cs="Times New Roman"/>
          <w:sz w:val="24"/>
          <w:szCs w:val="24"/>
        </w:rPr>
        <w:t xml:space="preserve">The link between the </w:t>
      </w:r>
      <w:r w:rsidR="00ED4EE2">
        <w:rPr>
          <w:rFonts w:ascii="Times New Roman" w:eastAsia="Times New Roman" w:hAnsi="Times New Roman" w:cs="Times New Roman"/>
          <w:sz w:val="24"/>
          <w:szCs w:val="24"/>
        </w:rPr>
        <w:t>FA</w:t>
      </w:r>
      <w:r w:rsidR="007173C5" w:rsidRPr="007173C5">
        <w:rPr>
          <w:rFonts w:ascii="Times New Roman" w:eastAsia="Times New Roman" w:hAnsi="Times New Roman" w:cs="Times New Roman"/>
          <w:sz w:val="24"/>
          <w:szCs w:val="24"/>
        </w:rPr>
        <w:t xml:space="preserve"> composition of </w:t>
      </w:r>
      <w:r w:rsidR="00ED4EE2">
        <w:rPr>
          <w:rFonts w:ascii="Times New Roman" w:eastAsia="Times New Roman" w:hAnsi="Times New Roman" w:cs="Times New Roman"/>
          <w:sz w:val="24"/>
          <w:szCs w:val="24"/>
        </w:rPr>
        <w:t>spermatozoa</w:t>
      </w:r>
      <w:r w:rsidR="007173C5" w:rsidRPr="007173C5">
        <w:rPr>
          <w:rFonts w:ascii="Times New Roman" w:eastAsia="Times New Roman" w:hAnsi="Times New Roman" w:cs="Times New Roman"/>
          <w:sz w:val="24"/>
          <w:szCs w:val="24"/>
        </w:rPr>
        <w:t xml:space="preserve"> and seminal plasma with the quality of the ejaculate is particularly important, </w:t>
      </w:r>
      <w:r w:rsidR="00ED4EE2">
        <w:rPr>
          <w:rFonts w:ascii="Times New Roman" w:eastAsia="Times New Roman" w:hAnsi="Times New Roman" w:cs="Times New Roman"/>
          <w:sz w:val="24"/>
          <w:szCs w:val="24"/>
        </w:rPr>
        <w:t>could in future research</w:t>
      </w:r>
      <w:r w:rsidR="00ED4EE2" w:rsidRPr="00ED4EE2">
        <w:rPr>
          <w:rFonts w:ascii="Times New Roman" w:eastAsia="Times New Roman" w:hAnsi="Times New Roman" w:cs="Times New Roman"/>
          <w:sz w:val="24"/>
          <w:szCs w:val="24"/>
        </w:rPr>
        <w:t xml:space="preserve"> </w:t>
      </w:r>
      <w:r w:rsidR="00ED4EE2">
        <w:rPr>
          <w:rFonts w:ascii="Times New Roman" w:eastAsia="Times New Roman" w:hAnsi="Times New Roman" w:cs="Times New Roman"/>
          <w:sz w:val="24"/>
          <w:szCs w:val="24"/>
        </w:rPr>
        <w:t xml:space="preserve">enable, </w:t>
      </w:r>
      <w:r w:rsidR="007173C5" w:rsidRPr="007173C5">
        <w:rPr>
          <w:rFonts w:ascii="Times New Roman" w:eastAsia="Times New Roman" w:hAnsi="Times New Roman" w:cs="Times New Roman"/>
          <w:sz w:val="24"/>
          <w:szCs w:val="24"/>
        </w:rPr>
        <w:t xml:space="preserve">the finding of markers that will indicate the quality of the ejaculate and thus serve in clinical work, considering the increasing number of dogs that have a problem with reduced fertility. </w:t>
      </w:r>
    </w:p>
    <w:p w14:paraId="756C17AF" w14:textId="77777777" w:rsidR="00A80454" w:rsidRDefault="00A80454" w:rsidP="00A80454">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canine spermatozoa and seminal plasma, fatty acid composition, semen quality parameters</w:t>
      </w:r>
    </w:p>
    <w:p w14:paraId="00000080" w14:textId="77777777" w:rsidR="00960596" w:rsidRDefault="00960596">
      <w:pPr>
        <w:spacing w:line="360" w:lineRule="auto"/>
        <w:rPr>
          <w:rFonts w:ascii="Times New Roman" w:eastAsia="Times New Roman" w:hAnsi="Times New Roman" w:cs="Times New Roman"/>
          <w:sz w:val="24"/>
          <w:szCs w:val="24"/>
        </w:rPr>
      </w:pPr>
    </w:p>
    <w:p w14:paraId="00000081" w14:textId="77777777" w:rsidR="00960596" w:rsidRDefault="00960596">
      <w:pPr>
        <w:spacing w:line="360" w:lineRule="auto"/>
        <w:rPr>
          <w:rFonts w:ascii="Times New Roman" w:eastAsia="Times New Roman" w:hAnsi="Times New Roman" w:cs="Times New Roman"/>
          <w:sz w:val="24"/>
          <w:szCs w:val="24"/>
        </w:rPr>
      </w:pPr>
    </w:p>
    <w:p w14:paraId="00000083" w14:textId="77777777" w:rsidR="00960596" w:rsidRDefault="00000000">
      <w:pPr>
        <w:rPr>
          <w:rFonts w:ascii="Times New Roman" w:eastAsia="Times New Roman" w:hAnsi="Times New Roman" w:cs="Times New Roman"/>
        </w:rPr>
      </w:pPr>
      <w:r>
        <w:br w:type="page"/>
      </w:r>
    </w:p>
    <w:p w14:paraId="00000084" w14:textId="77777777" w:rsidR="00960596" w:rsidRDefault="00000000">
      <w:pPr>
        <w:ind w:left="2832" w:firstLine="708"/>
        <w:rPr>
          <w:rFonts w:ascii="Times New Roman" w:eastAsia="Times New Roman" w:hAnsi="Times New Roman" w:cs="Times New Roman"/>
        </w:rPr>
      </w:pPr>
      <w:r>
        <w:rPr>
          <w:rFonts w:ascii="Times New Roman" w:eastAsia="Times New Roman" w:hAnsi="Times New Roman" w:cs="Times New Roman"/>
        </w:rPr>
        <w:lastRenderedPageBreak/>
        <w:t>Pauline Jourdain</w:t>
      </w:r>
    </w:p>
    <w:p w14:paraId="00000085" w14:textId="77777777" w:rsidR="00960596" w:rsidRPr="000038C7" w:rsidRDefault="00000000">
      <w:pPr>
        <w:ind w:left="1416" w:firstLine="707"/>
        <w:jc w:val="both"/>
        <w:rPr>
          <w:rFonts w:ascii="Times New Roman" w:eastAsia="Times New Roman" w:hAnsi="Times New Roman" w:cs="Times New Roman"/>
          <w:b/>
          <w:bCs/>
          <w:sz w:val="24"/>
          <w:szCs w:val="24"/>
        </w:rPr>
      </w:pPr>
      <w:r w:rsidRPr="000038C7">
        <w:rPr>
          <w:rFonts w:ascii="Times New Roman" w:eastAsia="Times New Roman" w:hAnsi="Times New Roman" w:cs="Times New Roman"/>
          <w:b/>
          <w:bCs/>
          <w:sz w:val="24"/>
          <w:szCs w:val="24"/>
        </w:rPr>
        <w:t>Masnokiselinski sastav spermija i sjemene plazme pasa</w:t>
      </w:r>
    </w:p>
    <w:p w14:paraId="00000086" w14:textId="77777777" w:rsidR="00960596" w:rsidRDefault="00960596">
      <w:pPr>
        <w:ind w:left="1416" w:firstLine="707"/>
        <w:jc w:val="both"/>
        <w:rPr>
          <w:rFonts w:ascii="Times New Roman" w:eastAsia="Times New Roman" w:hAnsi="Times New Roman" w:cs="Times New Roman"/>
          <w:sz w:val="24"/>
          <w:szCs w:val="24"/>
        </w:rPr>
      </w:pPr>
    </w:p>
    <w:p w14:paraId="00000087" w14:textId="3403A19C" w:rsidR="00960596" w:rsidRPr="000038C7" w:rsidRDefault="00000000">
      <w:pPr>
        <w:jc w:val="both"/>
        <w:rPr>
          <w:rFonts w:ascii="Times New Roman" w:eastAsia="Times New Roman" w:hAnsi="Times New Roman" w:cs="Times New Roman"/>
          <w:b/>
          <w:bCs/>
          <w:sz w:val="24"/>
          <w:szCs w:val="24"/>
        </w:rPr>
      </w:pPr>
      <w:bookmarkStart w:id="27" w:name="_Toc175916661"/>
      <w:r w:rsidRPr="00205BE6">
        <w:rPr>
          <w:rStyle w:val="Heading1Char"/>
          <w:rFonts w:eastAsia="Calibri"/>
          <w:sz w:val="24"/>
          <w:szCs w:val="24"/>
        </w:rPr>
        <w:t>Sažetak</w:t>
      </w:r>
      <w:bookmarkEnd w:id="27"/>
      <w:r w:rsidR="000038C7" w:rsidRPr="000038C7">
        <w:rPr>
          <w:rFonts w:ascii="Times New Roman" w:eastAsia="Times New Roman" w:hAnsi="Times New Roman" w:cs="Times New Roman"/>
          <w:b/>
          <w:bCs/>
          <w:sz w:val="24"/>
          <w:szCs w:val="24"/>
        </w:rPr>
        <w:t>:</w:t>
      </w:r>
    </w:p>
    <w:p w14:paraId="57810C0F" w14:textId="35F3512E" w:rsidR="007173C5" w:rsidRPr="007173C5" w:rsidRDefault="001A5E38" w:rsidP="007173C5">
      <w:pPr>
        <w:pStyle w:val="BodyTextIndent"/>
        <w:rPr>
          <w:color w:val="FF0000"/>
          <w:szCs w:val="24"/>
          <w:lang w:val="hr-HR"/>
        </w:rPr>
      </w:pPr>
      <w:r w:rsidRPr="007173C5">
        <w:rPr>
          <w:szCs w:val="24"/>
          <w:lang w:val="hr-HR"/>
        </w:rPr>
        <w:t>Cilj ovog istraživanja bio je utvrditi sastav masnih kiselina spermija i sjemene plazme pasa i njihovu povezanost s kvalitetom ejakulata, budući da su prema našim saznanjima podaci o sastavu masnih kiselina u sjemenoj plazmi, njihovom učinku na spermije te podaci o sastav masnih kiselina spermija u pasa ograničeni. Od 46 polučivanja sjemena koje je učinjeno na zahtjev vlasnika radi procjene kvalitete sjemena, analizirano je 35 uzorkovanja spermija i 45 sjemenih plazmi. Na psima je proveden klinički pregled te je ocjenjena kvaliteta ejakulata nakon polučivanja korištenjem parametara računalno potpomognute analize spermija (VAP, VSL, VCL, ALH, BCF, STR, LIN, ELONG, AREA, MOT, PMOT - dodatno podijeljeno u četiri kategorije kretanja: RAP, MED, SLOW, STATIC) i standardnom mikroskopskom pretragom (volumen, pH, koncentracija i vitalnost spermija -HOS test i bojenje po Bloom-u). Nakon procjene kvalitete sjemena, sjemena plazma je odvojena od spermija. Iz spermija i sjemene plazme ekstrahirani su ukupni lipidi, zatim prevedeni u metilne estere i analizirani na plinskom kromatografu. Rezultati pokazuju da su zasićene masne kiseline (MK) najdominantnija skupina masnih kiselina u obje vrste uzoraka, s C16:0 kao najzastupljenijom, čiji je postotak bio značajno viši u spermijima (</w:t>
      </w:r>
      <w:r w:rsidRPr="007173C5">
        <w:rPr>
          <w:szCs w:val="24"/>
          <w:lang w:val="en-GB"/>
        </w:rPr>
        <w:t>p=0.04, p&lt;0.01</w:t>
      </w:r>
      <w:r w:rsidRPr="007173C5">
        <w:rPr>
          <w:szCs w:val="24"/>
          <w:lang w:val="hr-HR"/>
        </w:rPr>
        <w:t xml:space="preserve">). Druge po zastupljenosti u oba tipa uzorka bile su višestruko nezasićene MK, dok su najmanje zastupljene bile jednostruko nezasićene MK. Nadalje, esencijalna MK, C18:2n-6 i uvjetno esencijalna MK, C20:5n-3 bile su značajno više u sjemenoj plazmi </w:t>
      </w:r>
      <w:r w:rsidRPr="007173C5">
        <w:rPr>
          <w:szCs w:val="24"/>
          <w:lang w:val="en-GB"/>
        </w:rPr>
        <w:t>(p=0.04. p&lt;0.01)</w:t>
      </w:r>
      <w:r w:rsidRPr="007173C5">
        <w:rPr>
          <w:szCs w:val="24"/>
          <w:lang w:val="hr-HR"/>
        </w:rPr>
        <w:t xml:space="preserve">. Omjeri uvjetno esencijalnih MK, AA/EPA i DHA/EPA bili su značajno viši u spermijima pasa u usporedbi sa sjemenom plazmom </w:t>
      </w:r>
      <w:r w:rsidRPr="007173C5">
        <w:rPr>
          <w:szCs w:val="24"/>
          <w:lang w:val="en-GB"/>
        </w:rPr>
        <w:t>(p&lt;0.01, p&lt;0.01)</w:t>
      </w:r>
      <w:r w:rsidRPr="007173C5">
        <w:rPr>
          <w:szCs w:val="24"/>
          <w:lang w:val="hr-HR"/>
        </w:rPr>
        <w:t xml:space="preserve">. Sastav MK sjemene plazme značajno korelira s morfološkim pokazateljima spermija; omjer AA/DHA korelirao je pozitivno, dok je C22:5 korelirao negativno s patološki promijenjenim </w:t>
      </w:r>
      <w:r w:rsidR="008278E0" w:rsidRPr="007173C5">
        <w:rPr>
          <w:szCs w:val="24"/>
          <w:lang w:val="hr-HR"/>
        </w:rPr>
        <w:t>srednjim dijelom</w:t>
      </w:r>
      <w:r w:rsidRPr="007173C5">
        <w:rPr>
          <w:szCs w:val="24"/>
          <w:lang w:val="hr-HR"/>
        </w:rPr>
        <w:t xml:space="preserve"> spermija (r=0,49, r=-0,57). Što se tiče pokazatelja </w:t>
      </w:r>
      <w:r w:rsidRPr="007173C5">
        <w:rPr>
          <w:szCs w:val="24"/>
        </w:rPr>
        <w:t>računalno potpomognute analize spermija</w:t>
      </w:r>
      <w:r w:rsidRPr="007173C5">
        <w:rPr>
          <w:szCs w:val="24"/>
          <w:lang w:val="hr-HR"/>
        </w:rPr>
        <w:t xml:space="preserve"> i sastava MK spermija, utvrđeno je da MUFA, C18:3n-3 i EPA pozitivno koreliraju s VCL µm/s (r=0,41, r=0,37, r=0,37; p&lt;0.05). MUFA također značajno korelira s distribucijom srednje brzine (r=0,41; p&lt;0.05). Nadalje, C18:3n-3 značajno pozitivno korelira s motilitetom (r=0,40; p&lt;0.05). Sastav </w:t>
      </w:r>
      <w:r w:rsidR="007173C5">
        <w:rPr>
          <w:szCs w:val="24"/>
          <w:lang w:val="hr-HR"/>
        </w:rPr>
        <w:t>MK</w:t>
      </w:r>
      <w:r w:rsidRPr="007173C5">
        <w:rPr>
          <w:szCs w:val="24"/>
          <w:lang w:val="hr-HR"/>
        </w:rPr>
        <w:t xml:space="preserve"> u spermijima pasa i sjemenoj plazmi kao i značajne korelacije MK i pokazatelja kvalitete sjemena pronađenih u ovom istraživanju</w:t>
      </w:r>
      <w:r w:rsidR="007173C5">
        <w:rPr>
          <w:szCs w:val="24"/>
          <w:lang w:val="hr-HR"/>
        </w:rPr>
        <w:t>,</w:t>
      </w:r>
      <w:r w:rsidRPr="007173C5">
        <w:rPr>
          <w:szCs w:val="24"/>
          <w:lang w:val="hr-HR"/>
        </w:rPr>
        <w:t xml:space="preserve"> upućuju na važnost višestruko nezasićenih MK, posebice sadržaja višestruko nezasićenih MK iz n-3 obitelji</w:t>
      </w:r>
      <w:r w:rsidR="007173C5">
        <w:rPr>
          <w:szCs w:val="24"/>
          <w:lang w:val="hr-HR"/>
        </w:rPr>
        <w:t>,</w:t>
      </w:r>
      <w:r w:rsidRPr="007173C5">
        <w:rPr>
          <w:szCs w:val="24"/>
          <w:lang w:val="hr-HR"/>
        </w:rPr>
        <w:t xml:space="preserve"> </w:t>
      </w:r>
      <w:r w:rsidR="007173C5" w:rsidRPr="007173C5">
        <w:rPr>
          <w:szCs w:val="24"/>
          <w:lang w:val="hr-HR"/>
        </w:rPr>
        <w:t xml:space="preserve">u fiziološkoj funkciji spermija i time </w:t>
      </w:r>
      <w:r w:rsidR="007173C5">
        <w:rPr>
          <w:szCs w:val="24"/>
          <w:lang w:val="hr-HR"/>
        </w:rPr>
        <w:t xml:space="preserve">rezultati </w:t>
      </w:r>
      <w:r w:rsidR="007173C5">
        <w:rPr>
          <w:szCs w:val="24"/>
          <w:lang w:val="hr-HR"/>
        </w:rPr>
        <w:lastRenderedPageBreak/>
        <w:t>upućuju</w:t>
      </w:r>
      <w:r w:rsidR="007173C5" w:rsidRPr="007173C5">
        <w:rPr>
          <w:szCs w:val="24"/>
          <w:lang w:val="hr-HR"/>
        </w:rPr>
        <w:t xml:space="preserve"> na važnost kvalitetne ishrane na plodnost pasa.</w:t>
      </w:r>
      <w:r w:rsidR="007173C5" w:rsidRPr="007173C5">
        <w:rPr>
          <w:color w:val="FF0000"/>
          <w:szCs w:val="24"/>
          <w:lang w:val="hr-HR"/>
        </w:rPr>
        <w:t xml:space="preserve"> </w:t>
      </w:r>
      <w:r w:rsidR="007173C5" w:rsidRPr="007173C5">
        <w:rPr>
          <w:szCs w:val="24"/>
          <w:lang w:val="hr-HR"/>
        </w:rPr>
        <w:t xml:space="preserve">Posebice je važna poveznica između masnokiselinskog sastava spermija i sjemene plazme s kvalitetom ejakulata, jer </w:t>
      </w:r>
      <w:r w:rsidR="00ED4EE2">
        <w:rPr>
          <w:szCs w:val="24"/>
          <w:lang w:val="hr-HR"/>
        </w:rPr>
        <w:t xml:space="preserve">u budućim istraživanjima pruža mogućnost </w:t>
      </w:r>
      <w:r w:rsidR="007173C5" w:rsidRPr="007173C5">
        <w:rPr>
          <w:szCs w:val="24"/>
          <w:lang w:val="hr-HR"/>
        </w:rPr>
        <w:t>pronalaženj</w:t>
      </w:r>
      <w:r w:rsidR="00ED4EE2">
        <w:rPr>
          <w:szCs w:val="24"/>
          <w:lang w:val="hr-HR"/>
        </w:rPr>
        <w:t>a</w:t>
      </w:r>
      <w:r w:rsidR="007173C5" w:rsidRPr="007173C5">
        <w:rPr>
          <w:szCs w:val="24"/>
          <w:lang w:val="hr-HR"/>
        </w:rPr>
        <w:t xml:space="preserve"> markera koji će upućivati na kvalitetu ejakulata i time poslužiti u kliničkom radu, s obzirom na sve veći broj pasa koji imaju problem sa smanjenom plodnosti. </w:t>
      </w:r>
    </w:p>
    <w:p w14:paraId="399AA423" w14:textId="77777777" w:rsidR="001A5E38" w:rsidRPr="00C33237" w:rsidRDefault="001A5E38" w:rsidP="001A5E38">
      <w:pPr>
        <w:jc w:val="both"/>
        <w:rPr>
          <w:rFonts w:ascii="Times New Roman" w:eastAsia="Times New Roman" w:hAnsi="Times New Roman" w:cs="Times New Roman"/>
          <w:sz w:val="24"/>
          <w:szCs w:val="24"/>
          <w:lang w:val="hr-HR"/>
        </w:rPr>
      </w:pPr>
    </w:p>
    <w:p w14:paraId="7C97A369" w14:textId="77777777" w:rsidR="001A5E38" w:rsidRPr="00C33237" w:rsidRDefault="001A5E38" w:rsidP="001A5E38">
      <w:pPr>
        <w:jc w:val="both"/>
        <w:rPr>
          <w:rFonts w:ascii="Times New Roman" w:eastAsia="Times New Roman" w:hAnsi="Times New Roman" w:cs="Times New Roman"/>
          <w:sz w:val="24"/>
          <w:szCs w:val="24"/>
          <w:lang w:val="hr-HR"/>
        </w:rPr>
      </w:pPr>
      <w:r w:rsidRPr="00C33237">
        <w:rPr>
          <w:rFonts w:ascii="Times New Roman" w:eastAsia="Times New Roman" w:hAnsi="Times New Roman" w:cs="Times New Roman"/>
          <w:sz w:val="24"/>
          <w:szCs w:val="24"/>
          <w:lang w:val="hr-HR"/>
        </w:rPr>
        <w:t>Ključne riječi:</w:t>
      </w:r>
      <w:r w:rsidRPr="00C33237">
        <w:rPr>
          <w:lang w:val="hr-HR"/>
        </w:rPr>
        <w:t xml:space="preserve"> </w:t>
      </w:r>
      <w:r w:rsidRPr="00C33237">
        <w:rPr>
          <w:rFonts w:ascii="Times New Roman" w:eastAsia="Times New Roman" w:hAnsi="Times New Roman" w:cs="Times New Roman"/>
          <w:sz w:val="24"/>
          <w:szCs w:val="24"/>
          <w:lang w:val="hr-HR"/>
        </w:rPr>
        <w:t>spermiji i sjemena plazma pasa, sastav masnih kiselina, pokazatelji kvalitete sjemena</w:t>
      </w:r>
    </w:p>
    <w:p w14:paraId="00000088" w14:textId="77777777" w:rsidR="00960596" w:rsidRDefault="00960596">
      <w:pPr>
        <w:jc w:val="both"/>
        <w:rPr>
          <w:rFonts w:ascii="Times New Roman" w:eastAsia="Times New Roman" w:hAnsi="Times New Roman" w:cs="Times New Roman"/>
          <w:sz w:val="24"/>
          <w:szCs w:val="24"/>
        </w:rPr>
      </w:pPr>
    </w:p>
    <w:p w14:paraId="00000089" w14:textId="77777777" w:rsidR="00960596" w:rsidRDefault="00960596">
      <w:pPr>
        <w:jc w:val="both"/>
        <w:rPr>
          <w:rFonts w:ascii="Times New Roman" w:eastAsia="Times New Roman" w:hAnsi="Times New Roman" w:cs="Times New Roman"/>
          <w:sz w:val="24"/>
          <w:szCs w:val="24"/>
        </w:rPr>
      </w:pPr>
    </w:p>
    <w:p w14:paraId="0000008A" w14:textId="77777777" w:rsidR="00960596" w:rsidRDefault="00960596">
      <w:pPr>
        <w:jc w:val="both"/>
        <w:rPr>
          <w:rFonts w:ascii="Times New Roman" w:eastAsia="Times New Roman" w:hAnsi="Times New Roman" w:cs="Times New Roman"/>
          <w:sz w:val="24"/>
          <w:szCs w:val="24"/>
        </w:rPr>
      </w:pPr>
    </w:p>
    <w:p w14:paraId="38B8AF45" w14:textId="77777777" w:rsidR="001A5E38" w:rsidRDefault="001A5E38">
      <w:pPr>
        <w:jc w:val="both"/>
        <w:rPr>
          <w:rFonts w:ascii="Times New Roman" w:eastAsia="Times New Roman" w:hAnsi="Times New Roman" w:cs="Times New Roman"/>
          <w:sz w:val="24"/>
          <w:szCs w:val="24"/>
        </w:rPr>
      </w:pPr>
    </w:p>
    <w:p w14:paraId="56217643" w14:textId="77777777" w:rsidR="001A5E38" w:rsidRDefault="001A5E38">
      <w:pPr>
        <w:jc w:val="both"/>
        <w:rPr>
          <w:rFonts w:ascii="Times New Roman" w:eastAsia="Times New Roman" w:hAnsi="Times New Roman" w:cs="Times New Roman"/>
          <w:sz w:val="24"/>
          <w:szCs w:val="24"/>
        </w:rPr>
      </w:pPr>
    </w:p>
    <w:p w14:paraId="3AC7C088" w14:textId="77777777" w:rsidR="001A5E38" w:rsidRDefault="001A5E38">
      <w:pPr>
        <w:jc w:val="both"/>
        <w:rPr>
          <w:rFonts w:ascii="Times New Roman" w:eastAsia="Times New Roman" w:hAnsi="Times New Roman" w:cs="Times New Roman"/>
          <w:sz w:val="24"/>
          <w:szCs w:val="24"/>
        </w:rPr>
      </w:pPr>
    </w:p>
    <w:p w14:paraId="45E4E186" w14:textId="77777777" w:rsidR="001A5E38" w:rsidRDefault="001A5E38">
      <w:pPr>
        <w:jc w:val="both"/>
        <w:rPr>
          <w:rFonts w:ascii="Times New Roman" w:eastAsia="Times New Roman" w:hAnsi="Times New Roman" w:cs="Times New Roman"/>
          <w:sz w:val="24"/>
          <w:szCs w:val="24"/>
        </w:rPr>
      </w:pPr>
    </w:p>
    <w:p w14:paraId="115434FA" w14:textId="77777777" w:rsidR="001A5E38" w:rsidRDefault="001A5E38">
      <w:pPr>
        <w:jc w:val="both"/>
        <w:rPr>
          <w:rFonts w:ascii="Times New Roman" w:eastAsia="Times New Roman" w:hAnsi="Times New Roman" w:cs="Times New Roman"/>
          <w:sz w:val="24"/>
          <w:szCs w:val="24"/>
        </w:rPr>
      </w:pPr>
    </w:p>
    <w:p w14:paraId="017E3ABB" w14:textId="77777777" w:rsidR="001A5E38" w:rsidRDefault="001A5E38">
      <w:pPr>
        <w:jc w:val="both"/>
        <w:rPr>
          <w:rFonts w:ascii="Times New Roman" w:eastAsia="Times New Roman" w:hAnsi="Times New Roman" w:cs="Times New Roman"/>
          <w:sz w:val="24"/>
          <w:szCs w:val="24"/>
        </w:rPr>
      </w:pPr>
    </w:p>
    <w:p w14:paraId="28A9FD0B" w14:textId="77777777" w:rsidR="001A5E38" w:rsidRDefault="001A5E38">
      <w:pPr>
        <w:jc w:val="both"/>
        <w:rPr>
          <w:rFonts w:ascii="Times New Roman" w:eastAsia="Times New Roman" w:hAnsi="Times New Roman" w:cs="Times New Roman"/>
          <w:sz w:val="24"/>
          <w:szCs w:val="24"/>
        </w:rPr>
      </w:pPr>
    </w:p>
    <w:p w14:paraId="41D7419A" w14:textId="77777777" w:rsidR="001A5E38" w:rsidRDefault="001A5E38">
      <w:pPr>
        <w:jc w:val="both"/>
        <w:rPr>
          <w:rFonts w:ascii="Times New Roman" w:eastAsia="Times New Roman" w:hAnsi="Times New Roman" w:cs="Times New Roman"/>
          <w:sz w:val="24"/>
          <w:szCs w:val="24"/>
        </w:rPr>
      </w:pPr>
    </w:p>
    <w:p w14:paraId="686232D2" w14:textId="77777777" w:rsidR="001A5E38" w:rsidRDefault="001A5E38">
      <w:pPr>
        <w:jc w:val="both"/>
        <w:rPr>
          <w:rFonts w:ascii="Times New Roman" w:eastAsia="Times New Roman" w:hAnsi="Times New Roman" w:cs="Times New Roman"/>
          <w:sz w:val="24"/>
          <w:szCs w:val="24"/>
        </w:rPr>
      </w:pPr>
    </w:p>
    <w:p w14:paraId="50EA8931" w14:textId="77777777" w:rsidR="001A5E38" w:rsidRDefault="001A5E38">
      <w:pPr>
        <w:jc w:val="both"/>
        <w:rPr>
          <w:rFonts w:ascii="Times New Roman" w:eastAsia="Times New Roman" w:hAnsi="Times New Roman" w:cs="Times New Roman"/>
          <w:sz w:val="24"/>
          <w:szCs w:val="24"/>
        </w:rPr>
      </w:pPr>
    </w:p>
    <w:p w14:paraId="5A981A62" w14:textId="77777777" w:rsidR="001A5E38" w:rsidRDefault="001A5E38">
      <w:pPr>
        <w:jc w:val="both"/>
        <w:rPr>
          <w:rFonts w:ascii="Times New Roman" w:eastAsia="Times New Roman" w:hAnsi="Times New Roman" w:cs="Times New Roman"/>
          <w:sz w:val="24"/>
          <w:szCs w:val="24"/>
        </w:rPr>
      </w:pPr>
    </w:p>
    <w:p w14:paraId="5D522CE0" w14:textId="77777777" w:rsidR="001A5E38" w:rsidRDefault="001A5E38">
      <w:pPr>
        <w:jc w:val="both"/>
        <w:rPr>
          <w:rFonts w:ascii="Times New Roman" w:eastAsia="Times New Roman" w:hAnsi="Times New Roman" w:cs="Times New Roman"/>
          <w:sz w:val="24"/>
          <w:szCs w:val="24"/>
        </w:rPr>
      </w:pPr>
    </w:p>
    <w:p w14:paraId="266C5145" w14:textId="77777777" w:rsidR="001A5E38" w:rsidRDefault="001A5E38">
      <w:pPr>
        <w:jc w:val="both"/>
        <w:rPr>
          <w:rFonts w:ascii="Times New Roman" w:eastAsia="Times New Roman" w:hAnsi="Times New Roman" w:cs="Times New Roman"/>
          <w:sz w:val="24"/>
          <w:szCs w:val="24"/>
        </w:rPr>
      </w:pPr>
    </w:p>
    <w:p w14:paraId="735B788F" w14:textId="77777777" w:rsidR="001A5E38" w:rsidRDefault="001A5E38">
      <w:pPr>
        <w:jc w:val="both"/>
        <w:rPr>
          <w:rFonts w:ascii="Times New Roman" w:eastAsia="Times New Roman" w:hAnsi="Times New Roman" w:cs="Times New Roman"/>
          <w:sz w:val="24"/>
          <w:szCs w:val="24"/>
        </w:rPr>
      </w:pPr>
    </w:p>
    <w:p w14:paraId="310D890F" w14:textId="77777777" w:rsidR="001A5E38" w:rsidRDefault="001A5E38">
      <w:pPr>
        <w:jc w:val="both"/>
        <w:rPr>
          <w:rFonts w:ascii="Times New Roman" w:eastAsia="Times New Roman" w:hAnsi="Times New Roman" w:cs="Times New Roman"/>
          <w:sz w:val="24"/>
          <w:szCs w:val="24"/>
        </w:rPr>
      </w:pPr>
    </w:p>
    <w:p w14:paraId="66012F33" w14:textId="77777777" w:rsidR="001A5E38" w:rsidRDefault="001A5E38">
      <w:pPr>
        <w:jc w:val="both"/>
        <w:rPr>
          <w:rFonts w:ascii="Times New Roman" w:eastAsia="Times New Roman" w:hAnsi="Times New Roman" w:cs="Times New Roman"/>
          <w:sz w:val="24"/>
          <w:szCs w:val="24"/>
        </w:rPr>
      </w:pPr>
    </w:p>
    <w:p w14:paraId="06E9B1E8" w14:textId="77777777" w:rsidR="001A5E38" w:rsidRDefault="001A5E38">
      <w:pPr>
        <w:jc w:val="both"/>
        <w:rPr>
          <w:rFonts w:ascii="Times New Roman" w:eastAsia="Times New Roman" w:hAnsi="Times New Roman" w:cs="Times New Roman"/>
          <w:sz w:val="24"/>
          <w:szCs w:val="24"/>
        </w:rPr>
      </w:pPr>
    </w:p>
    <w:p w14:paraId="0B241930" w14:textId="77777777" w:rsidR="001A5E38" w:rsidRDefault="001A5E38">
      <w:pPr>
        <w:jc w:val="both"/>
        <w:rPr>
          <w:rFonts w:ascii="Times New Roman" w:eastAsia="Times New Roman" w:hAnsi="Times New Roman" w:cs="Times New Roman"/>
          <w:sz w:val="24"/>
          <w:szCs w:val="24"/>
        </w:rPr>
      </w:pPr>
    </w:p>
    <w:p w14:paraId="712E21C4" w14:textId="77777777" w:rsidR="001A5E38" w:rsidRDefault="001A5E38">
      <w:pPr>
        <w:jc w:val="both"/>
        <w:rPr>
          <w:rFonts w:ascii="Times New Roman" w:eastAsia="Times New Roman" w:hAnsi="Times New Roman" w:cs="Times New Roman"/>
          <w:sz w:val="24"/>
          <w:szCs w:val="24"/>
        </w:rPr>
      </w:pPr>
    </w:p>
    <w:p w14:paraId="0E245641" w14:textId="5DE05EB1" w:rsidR="001A5E38" w:rsidRPr="002B5350" w:rsidRDefault="0017037F" w:rsidP="002B5350">
      <w:pPr>
        <w:pStyle w:val="Heading1"/>
        <w:rPr>
          <w:sz w:val="24"/>
          <w:szCs w:val="24"/>
        </w:rPr>
      </w:pPr>
      <w:bookmarkStart w:id="28" w:name="_Toc175916662"/>
      <w:r w:rsidRPr="002B5350">
        <w:rPr>
          <w:sz w:val="24"/>
          <w:szCs w:val="24"/>
        </w:rPr>
        <w:t>Biography</w:t>
      </w:r>
      <w:bookmarkEnd w:id="28"/>
      <w:r w:rsidRPr="002B5350">
        <w:rPr>
          <w:sz w:val="24"/>
          <w:szCs w:val="24"/>
        </w:rPr>
        <w:t xml:space="preserve"> </w:t>
      </w:r>
    </w:p>
    <w:p w14:paraId="4A8C945B" w14:textId="77777777" w:rsidR="001A5E38" w:rsidRPr="00E142F7" w:rsidRDefault="001A5E38">
      <w:pPr>
        <w:jc w:val="both"/>
        <w:rPr>
          <w:rFonts w:ascii="Times New Roman" w:eastAsia="Times New Roman" w:hAnsi="Times New Roman" w:cs="Times New Roman"/>
          <w:sz w:val="24"/>
          <w:szCs w:val="24"/>
        </w:rPr>
      </w:pPr>
    </w:p>
    <w:p w14:paraId="0C63FD5C" w14:textId="1602BDBC" w:rsidR="001A5E38" w:rsidRPr="00E142F7" w:rsidRDefault="001A5E38" w:rsidP="001A5E38">
      <w:pPr>
        <w:spacing w:line="360" w:lineRule="auto"/>
        <w:ind w:firstLine="708"/>
        <w:jc w:val="both"/>
        <w:rPr>
          <w:rFonts w:ascii="Times New Roman" w:hAnsi="Times New Roman" w:cs="Times New Roman"/>
          <w:sz w:val="24"/>
          <w:szCs w:val="24"/>
        </w:rPr>
      </w:pPr>
      <w:r w:rsidRPr="00E142F7">
        <w:rPr>
          <w:rFonts w:ascii="Times New Roman" w:hAnsi="Times New Roman" w:cs="Times New Roman"/>
          <w:sz w:val="24"/>
          <w:szCs w:val="24"/>
        </w:rPr>
        <w:t>I was born o</w:t>
      </w:r>
      <w:r w:rsidRPr="00E142F7">
        <w:rPr>
          <w:rFonts w:ascii="Times New Roman" w:eastAsia="Times New Roman" w:hAnsi="Times New Roman" w:cs="Times New Roman"/>
          <w:kern w:val="36"/>
          <w:sz w:val="24"/>
          <w:szCs w:val="24"/>
        </w:rPr>
        <w:t>n November 20</w:t>
      </w:r>
      <w:r w:rsidRPr="00E142F7">
        <w:rPr>
          <w:rFonts w:ascii="Times New Roman" w:eastAsia="Times New Roman" w:hAnsi="Times New Roman" w:cs="Times New Roman"/>
          <w:kern w:val="36"/>
          <w:sz w:val="24"/>
          <w:szCs w:val="24"/>
          <w:vertAlign w:val="superscript"/>
        </w:rPr>
        <w:t>th</w:t>
      </w:r>
      <w:r w:rsidRPr="00E142F7">
        <w:rPr>
          <w:rFonts w:ascii="Times New Roman" w:eastAsia="Times New Roman" w:hAnsi="Times New Roman" w:cs="Times New Roman"/>
          <w:kern w:val="36"/>
          <w:sz w:val="24"/>
          <w:szCs w:val="24"/>
        </w:rPr>
        <w:t xml:space="preserve">, 1999 </w:t>
      </w:r>
      <w:r w:rsidR="00347312" w:rsidRPr="00347312">
        <w:rPr>
          <w:rFonts w:ascii="Times New Roman" w:eastAsia="Times New Roman" w:hAnsi="Times New Roman" w:cs="Times New Roman"/>
          <w:kern w:val="36"/>
          <w:sz w:val="24"/>
          <w:szCs w:val="24"/>
        </w:rPr>
        <w:t>in Saintes</w:t>
      </w:r>
      <w:r w:rsidR="00347312">
        <w:rPr>
          <w:rFonts w:ascii="Times New Roman" w:eastAsia="Times New Roman" w:hAnsi="Times New Roman" w:cs="Times New Roman"/>
          <w:kern w:val="36"/>
          <w:sz w:val="24"/>
          <w:szCs w:val="24"/>
        </w:rPr>
        <w:t>,</w:t>
      </w:r>
      <w:r w:rsidR="00347312" w:rsidRPr="00347312">
        <w:rPr>
          <w:rFonts w:ascii="Times New Roman" w:eastAsia="Times New Roman" w:hAnsi="Times New Roman" w:cs="Times New Roman"/>
          <w:kern w:val="36"/>
          <w:sz w:val="24"/>
          <w:szCs w:val="24"/>
        </w:rPr>
        <w:t xml:space="preserve"> a town in south west of France</w:t>
      </w:r>
      <w:r w:rsidRPr="00E142F7">
        <w:rPr>
          <w:rFonts w:ascii="Times New Roman" w:hAnsi="Times New Roman" w:cs="Times New Roman"/>
          <w:sz w:val="24"/>
          <w:szCs w:val="24"/>
        </w:rPr>
        <w:t xml:space="preserve">. </w:t>
      </w:r>
      <w:r w:rsidR="00347312">
        <w:rPr>
          <w:rFonts w:ascii="Times New Roman" w:hAnsi="Times New Roman" w:cs="Times New Roman"/>
          <w:sz w:val="24"/>
          <w:szCs w:val="24"/>
        </w:rPr>
        <w:t>I have</w:t>
      </w:r>
      <w:r w:rsidR="00347312" w:rsidRPr="00347312">
        <w:rPr>
          <w:rFonts w:ascii="Times New Roman" w:hAnsi="Times New Roman" w:cs="Times New Roman"/>
          <w:sz w:val="24"/>
          <w:szCs w:val="24"/>
        </w:rPr>
        <w:t xml:space="preserve"> achieved </w:t>
      </w:r>
      <w:r w:rsidR="00347312">
        <w:rPr>
          <w:rFonts w:ascii="Times New Roman" w:hAnsi="Times New Roman" w:cs="Times New Roman"/>
          <w:sz w:val="24"/>
          <w:szCs w:val="24"/>
        </w:rPr>
        <w:t>elementary</w:t>
      </w:r>
      <w:r w:rsidR="00347312" w:rsidRPr="00347312">
        <w:rPr>
          <w:rFonts w:ascii="Times New Roman" w:hAnsi="Times New Roman" w:cs="Times New Roman"/>
          <w:sz w:val="24"/>
          <w:szCs w:val="24"/>
        </w:rPr>
        <w:t xml:space="preserve"> school from 2011 to 2015 and finished high school in 2017 with a </w:t>
      </w:r>
      <w:r w:rsidR="00347312">
        <w:rPr>
          <w:rFonts w:ascii="Times New Roman" w:hAnsi="Times New Roman" w:cs="Times New Roman"/>
          <w:sz w:val="24"/>
          <w:szCs w:val="24"/>
        </w:rPr>
        <w:t>“</w:t>
      </w:r>
      <w:r w:rsidR="00347312" w:rsidRPr="00347312">
        <w:rPr>
          <w:rFonts w:ascii="Times New Roman" w:hAnsi="Times New Roman" w:cs="Times New Roman"/>
          <w:sz w:val="24"/>
          <w:szCs w:val="24"/>
        </w:rPr>
        <w:t>very well</w:t>
      </w:r>
      <w:r w:rsidR="00347312">
        <w:rPr>
          <w:rFonts w:ascii="Times New Roman" w:hAnsi="Times New Roman" w:cs="Times New Roman"/>
          <w:sz w:val="24"/>
          <w:szCs w:val="24"/>
        </w:rPr>
        <w:t>” score.</w:t>
      </w:r>
      <w:r w:rsidR="00347312" w:rsidRPr="00347312">
        <w:rPr>
          <w:rFonts w:ascii="Times New Roman" w:hAnsi="Times New Roman" w:cs="Times New Roman"/>
          <w:sz w:val="24"/>
          <w:szCs w:val="24"/>
        </w:rPr>
        <w:t xml:space="preserve"> </w:t>
      </w:r>
      <w:r w:rsidR="00347312">
        <w:rPr>
          <w:rFonts w:ascii="Times New Roman" w:hAnsi="Times New Roman" w:cs="Times New Roman"/>
          <w:sz w:val="24"/>
          <w:szCs w:val="24"/>
        </w:rPr>
        <w:t>After that I</w:t>
      </w:r>
      <w:r w:rsidR="00347312" w:rsidRPr="00347312">
        <w:rPr>
          <w:rFonts w:ascii="Times New Roman" w:hAnsi="Times New Roman" w:cs="Times New Roman"/>
          <w:sz w:val="24"/>
          <w:szCs w:val="24"/>
        </w:rPr>
        <w:t xml:space="preserve"> </w:t>
      </w:r>
      <w:r w:rsidR="00347312">
        <w:rPr>
          <w:rFonts w:ascii="Times New Roman" w:hAnsi="Times New Roman" w:cs="Times New Roman"/>
          <w:sz w:val="24"/>
          <w:szCs w:val="24"/>
        </w:rPr>
        <w:t>finished</w:t>
      </w:r>
      <w:r w:rsidR="00347312" w:rsidRPr="00347312">
        <w:rPr>
          <w:rFonts w:ascii="Times New Roman" w:hAnsi="Times New Roman" w:cs="Times New Roman"/>
          <w:sz w:val="24"/>
          <w:szCs w:val="24"/>
        </w:rPr>
        <w:t xml:space="preserve"> </w:t>
      </w:r>
      <w:r w:rsidR="00347312">
        <w:rPr>
          <w:rFonts w:ascii="Times New Roman" w:hAnsi="Times New Roman" w:cs="Times New Roman"/>
          <w:sz w:val="24"/>
          <w:szCs w:val="24"/>
        </w:rPr>
        <w:t>two</w:t>
      </w:r>
      <w:r w:rsidR="00347312" w:rsidRPr="00347312">
        <w:rPr>
          <w:rFonts w:ascii="Times New Roman" w:hAnsi="Times New Roman" w:cs="Times New Roman"/>
          <w:sz w:val="24"/>
          <w:szCs w:val="24"/>
        </w:rPr>
        <w:t xml:space="preserve"> years of preparatory classes in France before applying and starting at the </w:t>
      </w:r>
      <w:r w:rsidR="00347312" w:rsidRPr="00E142F7">
        <w:rPr>
          <w:rFonts w:ascii="Times New Roman" w:hAnsi="Times New Roman" w:cs="Times New Roman"/>
          <w:sz w:val="24"/>
          <w:szCs w:val="24"/>
        </w:rPr>
        <w:t>Faculty of Veterinary Medicine University of Zagreb</w:t>
      </w:r>
      <w:r w:rsidR="00347312" w:rsidRPr="00347312">
        <w:rPr>
          <w:rFonts w:ascii="Times New Roman" w:hAnsi="Times New Roman" w:cs="Times New Roman"/>
          <w:sz w:val="24"/>
          <w:szCs w:val="24"/>
        </w:rPr>
        <w:t xml:space="preserve"> in September 2019</w:t>
      </w:r>
      <w:r w:rsidR="00347312">
        <w:rPr>
          <w:rFonts w:ascii="Times New Roman" w:hAnsi="Times New Roman" w:cs="Times New Roman"/>
          <w:sz w:val="24"/>
          <w:szCs w:val="24"/>
        </w:rPr>
        <w:t xml:space="preserve">. </w:t>
      </w:r>
      <w:r w:rsidRPr="00E142F7">
        <w:rPr>
          <w:rFonts w:ascii="Times New Roman" w:hAnsi="Times New Roman" w:cs="Times New Roman"/>
          <w:sz w:val="24"/>
          <w:szCs w:val="24"/>
        </w:rPr>
        <w:t xml:space="preserve">I have enrolled in integrated under-graduate and graduate course in veterinary medicine at the Faculty of Veterinary Medicine University of Zagreb in 2019 and </w:t>
      </w:r>
      <w:r w:rsidR="00993EC0">
        <w:rPr>
          <w:rFonts w:ascii="Times New Roman" w:hAnsi="Times New Roman" w:cs="Times New Roman"/>
          <w:sz w:val="24"/>
          <w:szCs w:val="24"/>
        </w:rPr>
        <w:t>soon</w:t>
      </w:r>
      <w:r w:rsidRPr="00E142F7">
        <w:rPr>
          <w:rFonts w:ascii="Times New Roman" w:hAnsi="Times New Roman" w:cs="Times New Roman"/>
          <w:sz w:val="24"/>
          <w:szCs w:val="24"/>
        </w:rPr>
        <w:t xml:space="preserve"> I am </w:t>
      </w:r>
      <w:r w:rsidR="00993EC0">
        <w:rPr>
          <w:rFonts w:ascii="Times New Roman" w:hAnsi="Times New Roman" w:cs="Times New Roman"/>
          <w:sz w:val="24"/>
          <w:szCs w:val="24"/>
        </w:rPr>
        <w:t>at the beginning of</w:t>
      </w:r>
      <w:r w:rsidRPr="00E142F7">
        <w:rPr>
          <w:rFonts w:ascii="Times New Roman" w:hAnsi="Times New Roman" w:cs="Times New Roman"/>
          <w:sz w:val="24"/>
          <w:szCs w:val="24"/>
        </w:rPr>
        <w:t xml:space="preserve"> a 6</w:t>
      </w:r>
      <w:r w:rsidRPr="00E142F7">
        <w:rPr>
          <w:rFonts w:ascii="Times New Roman" w:hAnsi="Times New Roman" w:cs="Times New Roman"/>
          <w:sz w:val="24"/>
          <w:szCs w:val="24"/>
          <w:vertAlign w:val="superscript"/>
        </w:rPr>
        <w:t>th</w:t>
      </w:r>
      <w:r w:rsidRPr="00E142F7">
        <w:rPr>
          <w:rFonts w:ascii="Times New Roman" w:hAnsi="Times New Roman" w:cs="Times New Roman"/>
          <w:sz w:val="24"/>
          <w:szCs w:val="24"/>
        </w:rPr>
        <w:t xml:space="preserve"> year veterinary student with a prominent interest in obstetrics and physiology of dog reproduction. Stated is the primary reason why I have joined research activities on Department of Physiology and Radiobiology and on Clinics for Reproduction and Obstetrics. During the first four years of study, I was awarded as the best student of my generation. I am also volunteering </w:t>
      </w:r>
      <w:r w:rsidRPr="00E142F7">
        <w:rPr>
          <w:rFonts w:ascii="Times New Roman" w:eastAsia="Times New Roman" w:hAnsi="Times New Roman" w:cs="Times New Roman"/>
          <w:sz w:val="24"/>
          <w:szCs w:val="24"/>
          <w:lang w:eastAsia="en-US"/>
        </w:rPr>
        <w:t xml:space="preserve">at the Equine clinic of the </w:t>
      </w:r>
      <w:r w:rsidRPr="00E142F7">
        <w:rPr>
          <w:rFonts w:ascii="Times New Roman" w:hAnsi="Times New Roman" w:cs="Times New Roman"/>
          <w:sz w:val="24"/>
          <w:szCs w:val="24"/>
        </w:rPr>
        <w:t>Faculty of Veterinary Medicine from November 2020.</w:t>
      </w:r>
    </w:p>
    <w:p w14:paraId="72FB7973" w14:textId="3EE9E12E" w:rsidR="001A5E38" w:rsidRPr="00E142F7" w:rsidRDefault="001A5E38" w:rsidP="001A5E38">
      <w:pPr>
        <w:spacing w:line="360" w:lineRule="auto"/>
        <w:ind w:firstLine="708"/>
        <w:jc w:val="both"/>
        <w:rPr>
          <w:rFonts w:ascii="Times New Roman" w:eastAsia="Times New Roman" w:hAnsi="Times New Roman" w:cs="Times New Roman"/>
          <w:sz w:val="24"/>
          <w:szCs w:val="24"/>
          <w:lang w:eastAsia="en-US"/>
        </w:rPr>
      </w:pPr>
      <w:r w:rsidRPr="00E142F7">
        <w:rPr>
          <w:rFonts w:ascii="Times New Roman" w:hAnsi="Times New Roman" w:cs="Times New Roman"/>
          <w:sz w:val="24"/>
          <w:szCs w:val="24"/>
        </w:rPr>
        <w:t xml:space="preserve">I have fulfilled internships in private veterinary medicine clinics during 2014 by spending 1 week at the Veterinary clinic of Plougastel-Daoulas (29) Dr. Cozien (canine oriented). I did continue with internships in several more private veterinary clinics: </w:t>
      </w:r>
      <w:r w:rsidRPr="00E142F7">
        <w:rPr>
          <w:rFonts w:ascii="Times New Roman" w:eastAsia="Times New Roman" w:hAnsi="Times New Roman" w:cs="Times New Roman"/>
          <w:sz w:val="24"/>
          <w:szCs w:val="24"/>
          <w:lang w:eastAsia="en-US"/>
        </w:rPr>
        <w:t xml:space="preserve">2021- 1 week at the Veterinary clinic Vétéa Saintes (canine and new companion animals); 2022- 2 weeks at Veterinary clinic Vétéa Saintes (17) (canine); 2022- 1 week with an ambulatory equine veterinarian Dr. Gotz; 2023- 1 week at the Veterinary clinic Vétéa Saintes (17) (canine); 2023- 4 weeks with Dr. JM. Betizeau. Veterinary clinic du Parc. Saintes (17) (equine and bovine veterinarian). </w:t>
      </w:r>
      <w:r w:rsidR="00347312">
        <w:rPr>
          <w:rFonts w:ascii="Times New Roman" w:eastAsia="Times New Roman" w:hAnsi="Times New Roman" w:cs="Times New Roman"/>
          <w:sz w:val="24"/>
          <w:szCs w:val="24"/>
          <w:lang w:eastAsia="en-US"/>
        </w:rPr>
        <w:t>Since 2021, I have been</w:t>
      </w:r>
      <w:r w:rsidR="00347312" w:rsidRPr="00347312">
        <w:rPr>
          <w:rFonts w:ascii="Times New Roman" w:eastAsia="Times New Roman" w:hAnsi="Times New Roman" w:cs="Times New Roman"/>
          <w:sz w:val="24"/>
          <w:szCs w:val="24"/>
          <w:lang w:eastAsia="en-US"/>
        </w:rPr>
        <w:t xml:space="preserve"> </w:t>
      </w:r>
      <w:r w:rsidR="00347312">
        <w:rPr>
          <w:rFonts w:ascii="Times New Roman" w:eastAsia="Times New Roman" w:hAnsi="Times New Roman" w:cs="Times New Roman"/>
          <w:sz w:val="24"/>
          <w:szCs w:val="24"/>
          <w:lang w:eastAsia="en-US"/>
        </w:rPr>
        <w:t>a member of</w:t>
      </w:r>
      <w:r w:rsidR="00347312" w:rsidRPr="00347312">
        <w:rPr>
          <w:rFonts w:ascii="Times New Roman" w:eastAsia="Times New Roman" w:hAnsi="Times New Roman" w:cs="Times New Roman"/>
          <w:sz w:val="24"/>
          <w:szCs w:val="24"/>
          <w:lang w:eastAsia="en-US"/>
        </w:rPr>
        <w:t xml:space="preserve"> the team of equine volunteers at the </w:t>
      </w:r>
      <w:r w:rsidR="00347312" w:rsidRPr="00E142F7">
        <w:rPr>
          <w:rFonts w:ascii="Times New Roman" w:hAnsi="Times New Roman" w:cs="Times New Roman"/>
          <w:sz w:val="24"/>
          <w:szCs w:val="24"/>
        </w:rPr>
        <w:t>Faculty of Veterinary Medicine University of Zagreb</w:t>
      </w:r>
      <w:r w:rsidR="00347312" w:rsidRPr="00347312">
        <w:rPr>
          <w:rFonts w:ascii="Times New Roman" w:hAnsi="Times New Roman" w:cs="Times New Roman"/>
          <w:sz w:val="24"/>
          <w:szCs w:val="24"/>
        </w:rPr>
        <w:t xml:space="preserve"> </w:t>
      </w:r>
      <w:r w:rsidR="00347312">
        <w:rPr>
          <w:rFonts w:ascii="Times New Roman" w:eastAsia="Times New Roman" w:hAnsi="Times New Roman" w:cs="Times New Roman"/>
          <w:sz w:val="24"/>
          <w:szCs w:val="24"/>
          <w:lang w:eastAsia="en-US"/>
        </w:rPr>
        <w:t>C</w:t>
      </w:r>
      <w:r w:rsidR="00347312" w:rsidRPr="00347312">
        <w:rPr>
          <w:rFonts w:ascii="Times New Roman" w:eastAsia="Times New Roman" w:hAnsi="Times New Roman" w:cs="Times New Roman"/>
          <w:sz w:val="24"/>
          <w:szCs w:val="24"/>
          <w:lang w:eastAsia="en-US"/>
        </w:rPr>
        <w:t>linic</w:t>
      </w:r>
      <w:r w:rsidR="00347312">
        <w:rPr>
          <w:rFonts w:ascii="Times New Roman" w:eastAsia="Times New Roman" w:hAnsi="Times New Roman" w:cs="Times New Roman"/>
          <w:sz w:val="24"/>
          <w:szCs w:val="24"/>
          <w:lang w:eastAsia="en-US"/>
        </w:rPr>
        <w:t>.</w:t>
      </w:r>
    </w:p>
    <w:p w14:paraId="346F3879" w14:textId="5D199FAE" w:rsidR="001A5E38" w:rsidRPr="00E142F7" w:rsidRDefault="001A5E38" w:rsidP="001A5E38">
      <w:pPr>
        <w:spacing w:line="360" w:lineRule="auto"/>
        <w:ind w:firstLine="720"/>
        <w:jc w:val="both"/>
        <w:rPr>
          <w:rFonts w:ascii="Times New Roman" w:hAnsi="Times New Roman" w:cs="Times New Roman"/>
          <w:sz w:val="24"/>
          <w:szCs w:val="24"/>
        </w:rPr>
      </w:pPr>
      <w:r w:rsidRPr="00E142F7">
        <w:rPr>
          <w:rFonts w:ascii="Times New Roman" w:hAnsi="Times New Roman" w:cs="Times New Roman"/>
          <w:sz w:val="24"/>
          <w:szCs w:val="24"/>
        </w:rPr>
        <w:t xml:space="preserve">I am very fond of animals, and I gladly find a free time for </w:t>
      </w:r>
      <w:r w:rsidR="0017037F" w:rsidRPr="00E142F7">
        <w:rPr>
          <w:rFonts w:ascii="Times New Roman" w:hAnsi="Times New Roman" w:cs="Times New Roman"/>
          <w:sz w:val="24"/>
          <w:szCs w:val="24"/>
        </w:rPr>
        <w:t>pet sitting</w:t>
      </w:r>
      <w:r w:rsidRPr="00E142F7">
        <w:rPr>
          <w:rFonts w:ascii="Times New Roman" w:hAnsi="Times New Roman" w:cs="Times New Roman"/>
          <w:sz w:val="24"/>
          <w:szCs w:val="24"/>
        </w:rPr>
        <w:t xml:space="preserve"> of different animal species as well as to work as a </w:t>
      </w:r>
      <w:r w:rsidR="0017037F" w:rsidRPr="00E142F7">
        <w:rPr>
          <w:rFonts w:ascii="Times New Roman" w:hAnsi="Times New Roman" w:cs="Times New Roman"/>
          <w:sz w:val="24"/>
          <w:szCs w:val="24"/>
        </w:rPr>
        <w:t>horse rider</w:t>
      </w:r>
      <w:r w:rsidRPr="00E142F7">
        <w:rPr>
          <w:rFonts w:ascii="Times New Roman" w:hAnsi="Times New Roman" w:cs="Times New Roman"/>
          <w:sz w:val="24"/>
          <w:szCs w:val="24"/>
        </w:rPr>
        <w:t xml:space="preserve"> and manager of a breeding stable: Haras de TUS at Sainte-Même (France). </w:t>
      </w:r>
      <w:r w:rsidR="00347312">
        <w:rPr>
          <w:rFonts w:ascii="Times New Roman" w:hAnsi="Times New Roman" w:cs="Times New Roman"/>
          <w:sz w:val="24"/>
          <w:szCs w:val="24"/>
        </w:rPr>
        <w:t>D</w:t>
      </w:r>
      <w:r w:rsidR="00347312" w:rsidRPr="00347312">
        <w:rPr>
          <w:rFonts w:ascii="Times New Roman" w:hAnsi="Times New Roman" w:cs="Times New Roman"/>
          <w:sz w:val="24"/>
          <w:szCs w:val="24"/>
        </w:rPr>
        <w:t>uring the holiday</w:t>
      </w:r>
      <w:r w:rsidR="00347312">
        <w:rPr>
          <w:rFonts w:ascii="Times New Roman" w:hAnsi="Times New Roman" w:cs="Times New Roman"/>
          <w:sz w:val="24"/>
          <w:szCs w:val="24"/>
        </w:rPr>
        <w:t xml:space="preserve"> time,</w:t>
      </w:r>
      <w:r w:rsidR="00347312" w:rsidRPr="00347312">
        <w:rPr>
          <w:rFonts w:ascii="Times New Roman" w:hAnsi="Times New Roman" w:cs="Times New Roman"/>
          <w:sz w:val="24"/>
          <w:szCs w:val="24"/>
        </w:rPr>
        <w:t xml:space="preserve"> back </w:t>
      </w:r>
      <w:r w:rsidR="00347312">
        <w:rPr>
          <w:rFonts w:ascii="Times New Roman" w:hAnsi="Times New Roman" w:cs="Times New Roman"/>
          <w:sz w:val="24"/>
          <w:szCs w:val="24"/>
        </w:rPr>
        <w:t xml:space="preserve">in </w:t>
      </w:r>
      <w:r w:rsidR="00347312" w:rsidRPr="00347312">
        <w:rPr>
          <w:rFonts w:ascii="Times New Roman" w:hAnsi="Times New Roman" w:cs="Times New Roman"/>
          <w:sz w:val="24"/>
          <w:szCs w:val="24"/>
        </w:rPr>
        <w:t xml:space="preserve">France, </w:t>
      </w:r>
      <w:r w:rsidR="00347312">
        <w:rPr>
          <w:rFonts w:ascii="Times New Roman" w:hAnsi="Times New Roman" w:cs="Times New Roman"/>
          <w:sz w:val="24"/>
          <w:szCs w:val="24"/>
        </w:rPr>
        <w:t>I am</w:t>
      </w:r>
      <w:r w:rsidR="00347312" w:rsidRPr="00347312">
        <w:rPr>
          <w:rFonts w:ascii="Times New Roman" w:hAnsi="Times New Roman" w:cs="Times New Roman"/>
          <w:sz w:val="24"/>
          <w:szCs w:val="24"/>
        </w:rPr>
        <w:t xml:space="preserve">  splitting </w:t>
      </w:r>
      <w:r w:rsidR="00347312">
        <w:rPr>
          <w:rFonts w:ascii="Times New Roman" w:hAnsi="Times New Roman" w:cs="Times New Roman"/>
          <w:sz w:val="24"/>
          <w:szCs w:val="24"/>
        </w:rPr>
        <w:t>my</w:t>
      </w:r>
      <w:r w:rsidR="00347312" w:rsidRPr="00347312">
        <w:rPr>
          <w:rFonts w:ascii="Times New Roman" w:hAnsi="Times New Roman" w:cs="Times New Roman"/>
          <w:sz w:val="24"/>
          <w:szCs w:val="24"/>
        </w:rPr>
        <w:t xml:space="preserve"> time between internships in equine and canine clinics and </w:t>
      </w:r>
      <w:r w:rsidR="00347312">
        <w:rPr>
          <w:rFonts w:ascii="Times New Roman" w:hAnsi="Times New Roman" w:cs="Times New Roman"/>
          <w:sz w:val="24"/>
          <w:szCs w:val="24"/>
        </w:rPr>
        <w:t>my</w:t>
      </w:r>
      <w:r w:rsidR="00347312" w:rsidRPr="00347312">
        <w:rPr>
          <w:rFonts w:ascii="Times New Roman" w:hAnsi="Times New Roman" w:cs="Times New Roman"/>
          <w:sz w:val="24"/>
          <w:szCs w:val="24"/>
        </w:rPr>
        <w:t xml:space="preserve"> job of rider and care taker of horses in a breeding stable. </w:t>
      </w:r>
      <w:r w:rsidRPr="00E142F7">
        <w:rPr>
          <w:rFonts w:ascii="Times New Roman" w:hAnsi="Times New Roman" w:cs="Times New Roman"/>
          <w:sz w:val="24"/>
          <w:szCs w:val="24"/>
        </w:rPr>
        <w:t xml:space="preserve">My hobbies are sport related </w:t>
      </w:r>
      <w:r w:rsidR="0017037F" w:rsidRPr="00E142F7">
        <w:rPr>
          <w:rFonts w:ascii="Times New Roman" w:hAnsi="Times New Roman" w:cs="Times New Roman"/>
          <w:sz w:val="24"/>
          <w:szCs w:val="24"/>
        </w:rPr>
        <w:t>activities,</w:t>
      </w:r>
      <w:r w:rsidRPr="00E142F7">
        <w:rPr>
          <w:rFonts w:ascii="Times New Roman" w:hAnsi="Times New Roman" w:cs="Times New Roman"/>
          <w:sz w:val="24"/>
          <w:szCs w:val="24"/>
        </w:rPr>
        <w:t xml:space="preserve"> especially running, football and biking</w:t>
      </w:r>
      <w:r w:rsidR="0017037F" w:rsidRPr="00E142F7">
        <w:rPr>
          <w:rFonts w:ascii="Times New Roman" w:hAnsi="Times New Roman" w:cs="Times New Roman"/>
          <w:sz w:val="24"/>
          <w:szCs w:val="24"/>
        </w:rPr>
        <w:t xml:space="preserve"> as well as f</w:t>
      </w:r>
      <w:r w:rsidRPr="00E142F7">
        <w:rPr>
          <w:rFonts w:ascii="Times New Roman" w:hAnsi="Times New Roman" w:cs="Times New Roman"/>
          <w:sz w:val="24"/>
          <w:szCs w:val="24"/>
        </w:rPr>
        <w:t xml:space="preserve">oreign </w:t>
      </w:r>
      <w:r w:rsidR="0017037F" w:rsidRPr="00E142F7">
        <w:rPr>
          <w:rFonts w:ascii="Times New Roman" w:hAnsi="Times New Roman" w:cs="Times New Roman"/>
          <w:sz w:val="24"/>
          <w:szCs w:val="24"/>
        </w:rPr>
        <w:t>literature</w:t>
      </w:r>
      <w:r w:rsidRPr="00E142F7">
        <w:rPr>
          <w:rFonts w:ascii="Times New Roman" w:hAnsi="Times New Roman" w:cs="Times New Roman"/>
          <w:sz w:val="24"/>
          <w:szCs w:val="24"/>
        </w:rPr>
        <w:t xml:space="preserve"> and cinema.</w:t>
      </w:r>
    </w:p>
    <w:p w14:paraId="07B02ABB" w14:textId="77777777" w:rsidR="001A5E38" w:rsidRPr="00E142F7" w:rsidRDefault="001A5E38">
      <w:pPr>
        <w:jc w:val="both"/>
        <w:rPr>
          <w:rFonts w:ascii="Times New Roman" w:eastAsia="Times New Roman" w:hAnsi="Times New Roman" w:cs="Times New Roman"/>
          <w:sz w:val="24"/>
          <w:szCs w:val="24"/>
        </w:rPr>
      </w:pPr>
    </w:p>
    <w:sectPr w:rsidR="001A5E38" w:rsidRPr="00E142F7" w:rsidSect="00180E99">
      <w:footerReference w:type="default" r:id="rId12"/>
      <w:headerReference w:type="first" r:id="rId13"/>
      <w:pgSz w:w="11906" w:h="16838"/>
      <w:pgMar w:top="1417" w:right="1417" w:bottom="1417" w:left="141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FE9D" w14:textId="77777777" w:rsidR="00834777" w:rsidRDefault="00834777" w:rsidP="00EA2954">
      <w:pPr>
        <w:spacing w:after="0" w:line="240" w:lineRule="auto"/>
      </w:pPr>
      <w:r>
        <w:separator/>
      </w:r>
    </w:p>
  </w:endnote>
  <w:endnote w:type="continuationSeparator" w:id="0">
    <w:p w14:paraId="7B8F7A36" w14:textId="77777777" w:rsidR="00834777" w:rsidRDefault="00834777" w:rsidP="00EA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Pro-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AB8CA" w14:textId="4A7AF9C0" w:rsidR="00180E99" w:rsidRDefault="00180E99">
    <w:pPr>
      <w:pStyle w:val="Footer"/>
      <w:jc w:val="right"/>
    </w:pPr>
  </w:p>
  <w:p w14:paraId="5AED730F" w14:textId="77777777" w:rsidR="00180E99" w:rsidRDefault="00180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289671"/>
      <w:docPartObj>
        <w:docPartGallery w:val="Page Numbers (Bottom of Page)"/>
        <w:docPartUnique/>
      </w:docPartObj>
    </w:sdtPr>
    <w:sdtEndPr>
      <w:rPr>
        <w:noProof/>
      </w:rPr>
    </w:sdtEndPr>
    <w:sdtContent>
      <w:p w14:paraId="69A13517" w14:textId="5C1230C8" w:rsidR="00180E99" w:rsidRDefault="00180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F7A8C3" w14:textId="77777777" w:rsidR="00180E99" w:rsidRDefault="00180E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51007"/>
      <w:docPartObj>
        <w:docPartGallery w:val="Page Numbers (Bottom of Page)"/>
        <w:docPartUnique/>
      </w:docPartObj>
    </w:sdtPr>
    <w:sdtEndPr>
      <w:rPr>
        <w:noProof/>
      </w:rPr>
    </w:sdtEndPr>
    <w:sdtContent>
      <w:p w14:paraId="4726D337" w14:textId="0A22F1B4" w:rsidR="00180E99" w:rsidRDefault="00180E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55913" w14:textId="77777777" w:rsidR="00180E99" w:rsidRDefault="0018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E9715" w14:textId="77777777" w:rsidR="00834777" w:rsidRDefault="00834777" w:rsidP="00EA2954">
      <w:pPr>
        <w:spacing w:after="0" w:line="240" w:lineRule="auto"/>
      </w:pPr>
      <w:r>
        <w:separator/>
      </w:r>
    </w:p>
  </w:footnote>
  <w:footnote w:type="continuationSeparator" w:id="0">
    <w:p w14:paraId="3629D5D3" w14:textId="77777777" w:rsidR="00834777" w:rsidRDefault="00834777" w:rsidP="00EA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05713" w14:textId="77777777" w:rsidR="00180E99" w:rsidRDefault="00180E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96"/>
    <w:rsid w:val="000038C7"/>
    <w:rsid w:val="000074D5"/>
    <w:rsid w:val="0001062B"/>
    <w:rsid w:val="00021B93"/>
    <w:rsid w:val="00036A69"/>
    <w:rsid w:val="00092BCA"/>
    <w:rsid w:val="000A560D"/>
    <w:rsid w:val="000D0D42"/>
    <w:rsid w:val="000D4BE5"/>
    <w:rsid w:val="000D5B3D"/>
    <w:rsid w:val="000D70E9"/>
    <w:rsid w:val="000E2C31"/>
    <w:rsid w:val="000F1291"/>
    <w:rsid w:val="000F73B7"/>
    <w:rsid w:val="00100F2F"/>
    <w:rsid w:val="00107480"/>
    <w:rsid w:val="00117D3E"/>
    <w:rsid w:val="00121556"/>
    <w:rsid w:val="00146D90"/>
    <w:rsid w:val="00152435"/>
    <w:rsid w:val="00164D9F"/>
    <w:rsid w:val="001674A8"/>
    <w:rsid w:val="00170174"/>
    <w:rsid w:val="0017037F"/>
    <w:rsid w:val="00173FC8"/>
    <w:rsid w:val="00176ED7"/>
    <w:rsid w:val="00180E99"/>
    <w:rsid w:val="001A5E38"/>
    <w:rsid w:val="001B163B"/>
    <w:rsid w:val="001D1B61"/>
    <w:rsid w:val="001E4A46"/>
    <w:rsid w:val="001E57F3"/>
    <w:rsid w:val="001F4AFC"/>
    <w:rsid w:val="001F7380"/>
    <w:rsid w:val="0020079B"/>
    <w:rsid w:val="00205BE6"/>
    <w:rsid w:val="00215127"/>
    <w:rsid w:val="00246E88"/>
    <w:rsid w:val="00255F41"/>
    <w:rsid w:val="00270795"/>
    <w:rsid w:val="0027195A"/>
    <w:rsid w:val="00283C32"/>
    <w:rsid w:val="002953D4"/>
    <w:rsid w:val="002B0F76"/>
    <w:rsid w:val="002B5350"/>
    <w:rsid w:val="002C77E6"/>
    <w:rsid w:val="002C786E"/>
    <w:rsid w:val="002F69DE"/>
    <w:rsid w:val="00304E24"/>
    <w:rsid w:val="003121F5"/>
    <w:rsid w:val="00314FC6"/>
    <w:rsid w:val="00341392"/>
    <w:rsid w:val="0034409E"/>
    <w:rsid w:val="00347312"/>
    <w:rsid w:val="00356DFF"/>
    <w:rsid w:val="00365018"/>
    <w:rsid w:val="003B4232"/>
    <w:rsid w:val="003C636D"/>
    <w:rsid w:val="003D2E30"/>
    <w:rsid w:val="003D72D7"/>
    <w:rsid w:val="00405935"/>
    <w:rsid w:val="004109EB"/>
    <w:rsid w:val="00434281"/>
    <w:rsid w:val="00442F81"/>
    <w:rsid w:val="00446F32"/>
    <w:rsid w:val="00454B36"/>
    <w:rsid w:val="00455B7E"/>
    <w:rsid w:val="004664E0"/>
    <w:rsid w:val="0049150E"/>
    <w:rsid w:val="004A00E7"/>
    <w:rsid w:val="004A2231"/>
    <w:rsid w:val="004B1AC8"/>
    <w:rsid w:val="004C64A1"/>
    <w:rsid w:val="004C7648"/>
    <w:rsid w:val="004C777E"/>
    <w:rsid w:val="004F04EF"/>
    <w:rsid w:val="00502C43"/>
    <w:rsid w:val="00510D58"/>
    <w:rsid w:val="00521B6F"/>
    <w:rsid w:val="0052443F"/>
    <w:rsid w:val="00531F85"/>
    <w:rsid w:val="005543FA"/>
    <w:rsid w:val="00575D30"/>
    <w:rsid w:val="005807DF"/>
    <w:rsid w:val="00583363"/>
    <w:rsid w:val="0059374F"/>
    <w:rsid w:val="005A2FAE"/>
    <w:rsid w:val="005B021C"/>
    <w:rsid w:val="005B2982"/>
    <w:rsid w:val="005B5948"/>
    <w:rsid w:val="005C6046"/>
    <w:rsid w:val="005E1DAE"/>
    <w:rsid w:val="005E1FC6"/>
    <w:rsid w:val="005E6B1B"/>
    <w:rsid w:val="00616A7B"/>
    <w:rsid w:val="006270D1"/>
    <w:rsid w:val="00627B85"/>
    <w:rsid w:val="00632A12"/>
    <w:rsid w:val="00642DC1"/>
    <w:rsid w:val="00656FF5"/>
    <w:rsid w:val="006644A7"/>
    <w:rsid w:val="00671B95"/>
    <w:rsid w:val="0069525C"/>
    <w:rsid w:val="006C6EAB"/>
    <w:rsid w:val="006E366D"/>
    <w:rsid w:val="007173C5"/>
    <w:rsid w:val="00735F64"/>
    <w:rsid w:val="007522C9"/>
    <w:rsid w:val="00782E42"/>
    <w:rsid w:val="00792294"/>
    <w:rsid w:val="007B074C"/>
    <w:rsid w:val="007D635F"/>
    <w:rsid w:val="007F5173"/>
    <w:rsid w:val="008211B1"/>
    <w:rsid w:val="0082476E"/>
    <w:rsid w:val="008278E0"/>
    <w:rsid w:val="00834777"/>
    <w:rsid w:val="0086783E"/>
    <w:rsid w:val="00880193"/>
    <w:rsid w:val="0089252F"/>
    <w:rsid w:val="0089550B"/>
    <w:rsid w:val="008B1DA5"/>
    <w:rsid w:val="008B2C1C"/>
    <w:rsid w:val="008D1274"/>
    <w:rsid w:val="008D47FD"/>
    <w:rsid w:val="008D69D3"/>
    <w:rsid w:val="008E27F0"/>
    <w:rsid w:val="008F039D"/>
    <w:rsid w:val="008F183D"/>
    <w:rsid w:val="00911A06"/>
    <w:rsid w:val="00920ECD"/>
    <w:rsid w:val="00925434"/>
    <w:rsid w:val="009274FE"/>
    <w:rsid w:val="00937B97"/>
    <w:rsid w:val="00960596"/>
    <w:rsid w:val="009650AF"/>
    <w:rsid w:val="00967B17"/>
    <w:rsid w:val="00973182"/>
    <w:rsid w:val="00993EC0"/>
    <w:rsid w:val="009A0FD3"/>
    <w:rsid w:val="009B49FC"/>
    <w:rsid w:val="009D1CB4"/>
    <w:rsid w:val="009D35A2"/>
    <w:rsid w:val="009F492F"/>
    <w:rsid w:val="00A17802"/>
    <w:rsid w:val="00A43D88"/>
    <w:rsid w:val="00A56AB6"/>
    <w:rsid w:val="00A650F9"/>
    <w:rsid w:val="00A6561A"/>
    <w:rsid w:val="00A77407"/>
    <w:rsid w:val="00A80454"/>
    <w:rsid w:val="00A83604"/>
    <w:rsid w:val="00A94652"/>
    <w:rsid w:val="00AA53E6"/>
    <w:rsid w:val="00B406BE"/>
    <w:rsid w:val="00B40CDE"/>
    <w:rsid w:val="00B4362F"/>
    <w:rsid w:val="00B4702B"/>
    <w:rsid w:val="00B9002C"/>
    <w:rsid w:val="00B94F83"/>
    <w:rsid w:val="00BA2DB3"/>
    <w:rsid w:val="00BA3962"/>
    <w:rsid w:val="00BC5FAB"/>
    <w:rsid w:val="00BD0A71"/>
    <w:rsid w:val="00BD5516"/>
    <w:rsid w:val="00C0523B"/>
    <w:rsid w:val="00C06209"/>
    <w:rsid w:val="00C42349"/>
    <w:rsid w:val="00C439C2"/>
    <w:rsid w:val="00C4753F"/>
    <w:rsid w:val="00C4760F"/>
    <w:rsid w:val="00C7334E"/>
    <w:rsid w:val="00C75C6F"/>
    <w:rsid w:val="00C8023A"/>
    <w:rsid w:val="00CA427C"/>
    <w:rsid w:val="00CA4388"/>
    <w:rsid w:val="00CB13E7"/>
    <w:rsid w:val="00CC23BC"/>
    <w:rsid w:val="00CC6820"/>
    <w:rsid w:val="00D131D9"/>
    <w:rsid w:val="00D42E60"/>
    <w:rsid w:val="00D463AA"/>
    <w:rsid w:val="00D57686"/>
    <w:rsid w:val="00D57FB3"/>
    <w:rsid w:val="00D60189"/>
    <w:rsid w:val="00D620B0"/>
    <w:rsid w:val="00D764AA"/>
    <w:rsid w:val="00D766E6"/>
    <w:rsid w:val="00D768FB"/>
    <w:rsid w:val="00D82F44"/>
    <w:rsid w:val="00DD1A37"/>
    <w:rsid w:val="00DE1884"/>
    <w:rsid w:val="00DE2ECB"/>
    <w:rsid w:val="00DE7D52"/>
    <w:rsid w:val="00DF121F"/>
    <w:rsid w:val="00E0784B"/>
    <w:rsid w:val="00E142F7"/>
    <w:rsid w:val="00E360AE"/>
    <w:rsid w:val="00E37877"/>
    <w:rsid w:val="00E426BD"/>
    <w:rsid w:val="00E54B21"/>
    <w:rsid w:val="00E56D01"/>
    <w:rsid w:val="00E71EB3"/>
    <w:rsid w:val="00E7215F"/>
    <w:rsid w:val="00E75B42"/>
    <w:rsid w:val="00E76B3E"/>
    <w:rsid w:val="00E9722E"/>
    <w:rsid w:val="00EA2954"/>
    <w:rsid w:val="00EA7F32"/>
    <w:rsid w:val="00ED4EE2"/>
    <w:rsid w:val="00ED5B73"/>
    <w:rsid w:val="00EF321B"/>
    <w:rsid w:val="00F17557"/>
    <w:rsid w:val="00F32CA5"/>
    <w:rsid w:val="00F67736"/>
    <w:rsid w:val="00F71612"/>
    <w:rsid w:val="00F81A56"/>
    <w:rsid w:val="00F8722C"/>
    <w:rsid w:val="00FD74C6"/>
    <w:rsid w:val="00FE0C6A"/>
    <w:rsid w:val="00FE141C"/>
    <w:rsid w:val="00FF20A4"/>
    <w:rsid w:val="00FF46CF"/>
    <w:rsid w:val="00FF7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E25F5"/>
  <w15:docId w15:val="{1EA64E84-7CD8-4684-8990-85A7B62E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295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168F0"/>
    <w:rPr>
      <w:color w:val="0000FF" w:themeColor="hyperlink"/>
      <w:u w:val="single"/>
    </w:rPr>
  </w:style>
  <w:style w:type="character" w:styleId="UnresolvedMention">
    <w:name w:val="Unresolved Mention"/>
    <w:basedOn w:val="DefaultParagraphFont"/>
    <w:uiPriority w:val="99"/>
    <w:semiHidden/>
    <w:unhideWhenUsed/>
    <w:rsid w:val="004168F0"/>
    <w:rPr>
      <w:color w:val="605E5C"/>
      <w:shd w:val="clear" w:color="auto" w:fill="E1DFDD"/>
    </w:rPr>
  </w:style>
  <w:style w:type="character" w:customStyle="1" w:styleId="Heading1Char">
    <w:name w:val="Heading 1 Char"/>
    <w:basedOn w:val="DefaultParagraphFont"/>
    <w:link w:val="Heading1"/>
    <w:uiPriority w:val="9"/>
    <w:rsid w:val="009B2952"/>
    <w:rPr>
      <w:rFonts w:ascii="Times New Roman" w:eastAsia="Times New Roman" w:hAnsi="Times New Roman" w:cs="Times New Roman"/>
      <w:b/>
      <w:bCs/>
      <w:kern w:val="36"/>
      <w:sz w:val="48"/>
      <w:szCs w:val="48"/>
      <w:lang w:eastAsia="fr-FR"/>
    </w:rPr>
  </w:style>
  <w:style w:type="character" w:customStyle="1" w:styleId="authors-list-item">
    <w:name w:val="authors-list-item"/>
    <w:basedOn w:val="DefaultParagraphFont"/>
    <w:rsid w:val="009B2952"/>
  </w:style>
  <w:style w:type="character" w:customStyle="1" w:styleId="author-sup-separator">
    <w:name w:val="author-sup-separator"/>
    <w:basedOn w:val="DefaultParagraphFont"/>
    <w:rsid w:val="009B2952"/>
  </w:style>
  <w:style w:type="character" w:customStyle="1" w:styleId="comma">
    <w:name w:val="comma"/>
    <w:basedOn w:val="DefaultParagraphFont"/>
    <w:rsid w:val="009B2952"/>
  </w:style>
  <w:style w:type="character" w:styleId="CommentReference">
    <w:name w:val="annotation reference"/>
    <w:basedOn w:val="DefaultParagraphFont"/>
    <w:uiPriority w:val="99"/>
    <w:semiHidden/>
    <w:unhideWhenUsed/>
    <w:rsid w:val="00E36B3B"/>
    <w:rPr>
      <w:sz w:val="16"/>
      <w:szCs w:val="16"/>
    </w:rPr>
  </w:style>
  <w:style w:type="paragraph" w:styleId="CommentText">
    <w:name w:val="annotation text"/>
    <w:basedOn w:val="Normal"/>
    <w:link w:val="CommentTextChar"/>
    <w:uiPriority w:val="99"/>
    <w:unhideWhenUsed/>
    <w:rsid w:val="00E36B3B"/>
    <w:pPr>
      <w:spacing w:line="240" w:lineRule="auto"/>
    </w:pPr>
    <w:rPr>
      <w:sz w:val="20"/>
      <w:szCs w:val="20"/>
    </w:rPr>
  </w:style>
  <w:style w:type="character" w:customStyle="1" w:styleId="CommentTextChar">
    <w:name w:val="Comment Text Char"/>
    <w:basedOn w:val="DefaultParagraphFont"/>
    <w:link w:val="CommentText"/>
    <w:uiPriority w:val="99"/>
    <w:rsid w:val="00E36B3B"/>
    <w:rPr>
      <w:sz w:val="20"/>
      <w:szCs w:val="20"/>
      <w:lang w:val="en-US"/>
    </w:rPr>
  </w:style>
  <w:style w:type="paragraph" w:styleId="CommentSubject">
    <w:name w:val="annotation subject"/>
    <w:basedOn w:val="CommentText"/>
    <w:next w:val="CommentText"/>
    <w:link w:val="CommentSubjectChar"/>
    <w:uiPriority w:val="99"/>
    <w:semiHidden/>
    <w:unhideWhenUsed/>
    <w:rsid w:val="00E36B3B"/>
    <w:rPr>
      <w:b/>
      <w:bCs/>
    </w:rPr>
  </w:style>
  <w:style w:type="character" w:customStyle="1" w:styleId="CommentSubjectChar">
    <w:name w:val="Comment Subject Char"/>
    <w:basedOn w:val="CommentTextChar"/>
    <w:link w:val="CommentSubject"/>
    <w:uiPriority w:val="99"/>
    <w:semiHidden/>
    <w:rsid w:val="00E36B3B"/>
    <w:rPr>
      <w:b/>
      <w:bCs/>
      <w:sz w:val="20"/>
      <w:szCs w:val="20"/>
      <w:lang w:val="en-US"/>
    </w:rPr>
  </w:style>
  <w:style w:type="paragraph" w:styleId="Revision">
    <w:name w:val="Revision"/>
    <w:hidden/>
    <w:uiPriority w:val="99"/>
    <w:semiHidden/>
    <w:rsid w:val="00E36B3B"/>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A77407"/>
    <w:pPr>
      <w:spacing w:after="0"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77407"/>
    <w:rPr>
      <w:rFonts w:ascii="MinionPro-Regular" w:hAnsi="MinionPro-Regular" w:hint="default"/>
      <w:b w:val="0"/>
      <w:bCs w:val="0"/>
      <w:i w:val="0"/>
      <w:iCs w:val="0"/>
      <w:color w:val="000000"/>
      <w:sz w:val="14"/>
      <w:szCs w:val="14"/>
    </w:rPr>
  </w:style>
  <w:style w:type="character" w:styleId="IntenseEmphasis">
    <w:name w:val="Intense Emphasis"/>
    <w:basedOn w:val="DefaultParagraphFont"/>
    <w:uiPriority w:val="21"/>
    <w:qFormat/>
    <w:rsid w:val="00B40CDE"/>
    <w:rPr>
      <w:i/>
      <w:iCs/>
      <w:color w:val="365F91" w:themeColor="accent1" w:themeShade="BF"/>
    </w:rPr>
  </w:style>
  <w:style w:type="paragraph" w:styleId="Header">
    <w:name w:val="header"/>
    <w:basedOn w:val="Normal"/>
    <w:link w:val="HeaderChar"/>
    <w:uiPriority w:val="99"/>
    <w:unhideWhenUsed/>
    <w:rsid w:val="00EA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954"/>
  </w:style>
  <w:style w:type="paragraph" w:styleId="Footer">
    <w:name w:val="footer"/>
    <w:basedOn w:val="Normal"/>
    <w:link w:val="FooterChar"/>
    <w:uiPriority w:val="99"/>
    <w:unhideWhenUsed/>
    <w:rsid w:val="00EA2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954"/>
  </w:style>
  <w:style w:type="paragraph" w:styleId="TOCHeading">
    <w:name w:val="TOC Heading"/>
    <w:basedOn w:val="Heading1"/>
    <w:next w:val="Normal"/>
    <w:uiPriority w:val="39"/>
    <w:unhideWhenUsed/>
    <w:qFormat/>
    <w:rsid w:val="00E76B3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E76B3E"/>
    <w:pPr>
      <w:spacing w:after="100"/>
    </w:pPr>
  </w:style>
  <w:style w:type="paragraph" w:styleId="TOC2">
    <w:name w:val="toc 2"/>
    <w:basedOn w:val="Normal"/>
    <w:next w:val="Normal"/>
    <w:autoRedefine/>
    <w:uiPriority w:val="39"/>
    <w:unhideWhenUsed/>
    <w:rsid w:val="00E76B3E"/>
    <w:pPr>
      <w:spacing w:after="100"/>
      <w:ind w:left="220"/>
    </w:pPr>
  </w:style>
  <w:style w:type="paragraph" w:styleId="BodyTextIndent">
    <w:name w:val="Body Text Indent"/>
    <w:basedOn w:val="Normal"/>
    <w:link w:val="BodyTextIndentChar"/>
    <w:semiHidden/>
    <w:rsid w:val="007173C5"/>
    <w:pPr>
      <w:spacing w:after="0" w:line="360" w:lineRule="auto"/>
      <w:ind w:firstLine="708"/>
      <w:jc w:val="both"/>
    </w:pPr>
    <w:rPr>
      <w:rFonts w:ascii="Times New Roman" w:eastAsia="Times New Roman" w:hAnsi="Times New Roman" w:cs="Times New Roman"/>
      <w:sz w:val="24"/>
      <w:szCs w:val="20"/>
      <w:lang w:eastAsia="en-US"/>
    </w:rPr>
  </w:style>
  <w:style w:type="character" w:customStyle="1" w:styleId="BodyTextIndentChar">
    <w:name w:val="Body Text Indent Char"/>
    <w:basedOn w:val="DefaultParagraphFont"/>
    <w:link w:val="BodyTextIndent"/>
    <w:semiHidden/>
    <w:rsid w:val="007173C5"/>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8732">
      <w:bodyDiv w:val="1"/>
      <w:marLeft w:val="0"/>
      <w:marRight w:val="0"/>
      <w:marTop w:val="0"/>
      <w:marBottom w:val="0"/>
      <w:divBdr>
        <w:top w:val="none" w:sz="0" w:space="0" w:color="auto"/>
        <w:left w:val="none" w:sz="0" w:space="0" w:color="auto"/>
        <w:bottom w:val="none" w:sz="0" w:space="0" w:color="auto"/>
        <w:right w:val="none" w:sz="0" w:space="0" w:color="auto"/>
      </w:divBdr>
    </w:div>
    <w:div w:id="86267593">
      <w:bodyDiv w:val="1"/>
      <w:marLeft w:val="0"/>
      <w:marRight w:val="0"/>
      <w:marTop w:val="0"/>
      <w:marBottom w:val="0"/>
      <w:divBdr>
        <w:top w:val="none" w:sz="0" w:space="0" w:color="auto"/>
        <w:left w:val="none" w:sz="0" w:space="0" w:color="auto"/>
        <w:bottom w:val="none" w:sz="0" w:space="0" w:color="auto"/>
        <w:right w:val="none" w:sz="0" w:space="0" w:color="auto"/>
      </w:divBdr>
    </w:div>
    <w:div w:id="230506373">
      <w:bodyDiv w:val="1"/>
      <w:marLeft w:val="0"/>
      <w:marRight w:val="0"/>
      <w:marTop w:val="0"/>
      <w:marBottom w:val="0"/>
      <w:divBdr>
        <w:top w:val="none" w:sz="0" w:space="0" w:color="auto"/>
        <w:left w:val="none" w:sz="0" w:space="0" w:color="auto"/>
        <w:bottom w:val="none" w:sz="0" w:space="0" w:color="auto"/>
        <w:right w:val="none" w:sz="0" w:space="0" w:color="auto"/>
      </w:divBdr>
    </w:div>
    <w:div w:id="279262769">
      <w:bodyDiv w:val="1"/>
      <w:marLeft w:val="0"/>
      <w:marRight w:val="0"/>
      <w:marTop w:val="0"/>
      <w:marBottom w:val="0"/>
      <w:divBdr>
        <w:top w:val="none" w:sz="0" w:space="0" w:color="auto"/>
        <w:left w:val="none" w:sz="0" w:space="0" w:color="auto"/>
        <w:bottom w:val="none" w:sz="0" w:space="0" w:color="auto"/>
        <w:right w:val="none" w:sz="0" w:space="0" w:color="auto"/>
      </w:divBdr>
    </w:div>
    <w:div w:id="841701218">
      <w:bodyDiv w:val="1"/>
      <w:marLeft w:val="0"/>
      <w:marRight w:val="0"/>
      <w:marTop w:val="0"/>
      <w:marBottom w:val="0"/>
      <w:divBdr>
        <w:top w:val="none" w:sz="0" w:space="0" w:color="auto"/>
        <w:left w:val="none" w:sz="0" w:space="0" w:color="auto"/>
        <w:bottom w:val="none" w:sz="0" w:space="0" w:color="auto"/>
        <w:right w:val="none" w:sz="0" w:space="0" w:color="auto"/>
      </w:divBdr>
      <w:divsChild>
        <w:div w:id="1704868005">
          <w:marLeft w:val="0"/>
          <w:marRight w:val="0"/>
          <w:marTop w:val="0"/>
          <w:marBottom w:val="0"/>
          <w:divBdr>
            <w:top w:val="none" w:sz="0" w:space="0" w:color="auto"/>
            <w:left w:val="none" w:sz="0" w:space="0" w:color="auto"/>
            <w:bottom w:val="none" w:sz="0" w:space="0" w:color="auto"/>
            <w:right w:val="none" w:sz="0" w:space="0" w:color="auto"/>
          </w:divBdr>
        </w:div>
      </w:divsChild>
    </w:div>
    <w:div w:id="1009143292">
      <w:bodyDiv w:val="1"/>
      <w:marLeft w:val="0"/>
      <w:marRight w:val="0"/>
      <w:marTop w:val="0"/>
      <w:marBottom w:val="0"/>
      <w:divBdr>
        <w:top w:val="none" w:sz="0" w:space="0" w:color="auto"/>
        <w:left w:val="none" w:sz="0" w:space="0" w:color="auto"/>
        <w:bottom w:val="none" w:sz="0" w:space="0" w:color="auto"/>
        <w:right w:val="none" w:sz="0" w:space="0" w:color="auto"/>
      </w:divBdr>
    </w:div>
    <w:div w:id="1036853694">
      <w:bodyDiv w:val="1"/>
      <w:marLeft w:val="0"/>
      <w:marRight w:val="0"/>
      <w:marTop w:val="0"/>
      <w:marBottom w:val="0"/>
      <w:divBdr>
        <w:top w:val="none" w:sz="0" w:space="0" w:color="auto"/>
        <w:left w:val="none" w:sz="0" w:space="0" w:color="auto"/>
        <w:bottom w:val="none" w:sz="0" w:space="0" w:color="auto"/>
        <w:right w:val="none" w:sz="0" w:space="0" w:color="auto"/>
      </w:divBdr>
    </w:div>
    <w:div w:id="1068384602">
      <w:bodyDiv w:val="1"/>
      <w:marLeft w:val="0"/>
      <w:marRight w:val="0"/>
      <w:marTop w:val="0"/>
      <w:marBottom w:val="0"/>
      <w:divBdr>
        <w:top w:val="none" w:sz="0" w:space="0" w:color="auto"/>
        <w:left w:val="none" w:sz="0" w:space="0" w:color="auto"/>
        <w:bottom w:val="none" w:sz="0" w:space="0" w:color="auto"/>
        <w:right w:val="none" w:sz="0" w:space="0" w:color="auto"/>
      </w:divBdr>
    </w:div>
    <w:div w:id="1482504159">
      <w:bodyDiv w:val="1"/>
      <w:marLeft w:val="0"/>
      <w:marRight w:val="0"/>
      <w:marTop w:val="0"/>
      <w:marBottom w:val="0"/>
      <w:divBdr>
        <w:top w:val="none" w:sz="0" w:space="0" w:color="auto"/>
        <w:left w:val="none" w:sz="0" w:space="0" w:color="auto"/>
        <w:bottom w:val="none" w:sz="0" w:space="0" w:color="auto"/>
        <w:right w:val="none" w:sz="0" w:space="0" w:color="auto"/>
      </w:divBdr>
    </w:div>
    <w:div w:id="1645813152">
      <w:bodyDiv w:val="1"/>
      <w:marLeft w:val="0"/>
      <w:marRight w:val="0"/>
      <w:marTop w:val="0"/>
      <w:marBottom w:val="0"/>
      <w:divBdr>
        <w:top w:val="none" w:sz="0" w:space="0" w:color="auto"/>
        <w:left w:val="none" w:sz="0" w:space="0" w:color="auto"/>
        <w:bottom w:val="none" w:sz="0" w:space="0" w:color="auto"/>
        <w:right w:val="none" w:sz="0" w:space="0" w:color="auto"/>
      </w:divBdr>
    </w:div>
    <w:div w:id="1719817061">
      <w:bodyDiv w:val="1"/>
      <w:marLeft w:val="0"/>
      <w:marRight w:val="0"/>
      <w:marTop w:val="0"/>
      <w:marBottom w:val="0"/>
      <w:divBdr>
        <w:top w:val="none" w:sz="0" w:space="0" w:color="auto"/>
        <w:left w:val="none" w:sz="0" w:space="0" w:color="auto"/>
        <w:bottom w:val="none" w:sz="0" w:space="0" w:color="auto"/>
        <w:right w:val="none" w:sz="0" w:space="0" w:color="auto"/>
      </w:divBdr>
    </w:div>
    <w:div w:id="1766488499">
      <w:bodyDiv w:val="1"/>
      <w:marLeft w:val="0"/>
      <w:marRight w:val="0"/>
      <w:marTop w:val="0"/>
      <w:marBottom w:val="0"/>
      <w:divBdr>
        <w:top w:val="none" w:sz="0" w:space="0" w:color="auto"/>
        <w:left w:val="none" w:sz="0" w:space="0" w:color="auto"/>
        <w:bottom w:val="none" w:sz="0" w:space="0" w:color="auto"/>
        <w:right w:val="none" w:sz="0" w:space="0" w:color="auto"/>
      </w:divBdr>
    </w:div>
    <w:div w:id="1967419707">
      <w:bodyDiv w:val="1"/>
      <w:marLeft w:val="0"/>
      <w:marRight w:val="0"/>
      <w:marTop w:val="0"/>
      <w:marBottom w:val="0"/>
      <w:divBdr>
        <w:top w:val="none" w:sz="0" w:space="0" w:color="auto"/>
        <w:left w:val="none" w:sz="0" w:space="0" w:color="auto"/>
        <w:bottom w:val="none" w:sz="0" w:space="0" w:color="auto"/>
        <w:right w:val="none" w:sz="0" w:space="0" w:color="auto"/>
      </w:divBdr>
      <w:divsChild>
        <w:div w:id="467552638">
          <w:marLeft w:val="0"/>
          <w:marRight w:val="0"/>
          <w:marTop w:val="0"/>
          <w:marBottom w:val="0"/>
          <w:divBdr>
            <w:top w:val="none" w:sz="0" w:space="0" w:color="auto"/>
            <w:left w:val="none" w:sz="0" w:space="0" w:color="auto"/>
            <w:bottom w:val="none" w:sz="0" w:space="0" w:color="auto"/>
            <w:right w:val="none" w:sz="0" w:space="0" w:color="auto"/>
          </w:divBdr>
        </w:div>
      </w:divsChild>
    </w:div>
    <w:div w:id="2109889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t+giddqxt0Rkv1+2Mqt/1lyqQ==">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C5955C-586D-4110-93D7-F6F9C9D4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33</Pages>
  <Words>8620</Words>
  <Characters>49136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Lana Pađen</cp:lastModifiedBy>
  <cp:revision>22</cp:revision>
  <dcterms:created xsi:type="dcterms:W3CDTF">2024-08-30T07:17:00Z</dcterms:created>
  <dcterms:modified xsi:type="dcterms:W3CDTF">2024-08-30T12:19:00Z</dcterms:modified>
</cp:coreProperties>
</file>