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0D5A9" w14:textId="77777777" w:rsidR="00117AC1" w:rsidRPr="00583234" w:rsidRDefault="00B609E4" w:rsidP="00ED2675">
      <w:pPr>
        <w:pStyle w:val="Tijeloteksta"/>
        <w:jc w:val="center"/>
        <w:rPr>
          <w:rFonts w:cs="Arial"/>
          <w:sz w:val="26"/>
        </w:rPr>
      </w:pPr>
      <w:r w:rsidRPr="00B609E4">
        <w:rPr>
          <w:rFonts w:cs="Arial"/>
          <w:noProof/>
          <w:sz w:val="26"/>
          <w:lang w:eastAsia="hr-HR"/>
        </w:rPr>
        <w:drawing>
          <wp:inline distT="0" distB="0" distL="0" distR="0" wp14:anchorId="54924DA9" wp14:editId="0BBA23D7">
            <wp:extent cx="1828800" cy="1743075"/>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743075"/>
                    </a:xfrm>
                    <a:prstGeom prst="rect">
                      <a:avLst/>
                    </a:prstGeom>
                    <a:noFill/>
                    <a:ln>
                      <a:noFill/>
                    </a:ln>
                  </pic:spPr>
                </pic:pic>
              </a:graphicData>
            </a:graphic>
          </wp:inline>
        </w:drawing>
      </w:r>
    </w:p>
    <w:p w14:paraId="07419415" w14:textId="77777777" w:rsidR="00ED2675" w:rsidRDefault="00ED2675" w:rsidP="00ED2675">
      <w:pPr>
        <w:spacing w:before="73"/>
        <w:ind w:left="183" w:right="183"/>
        <w:jc w:val="center"/>
        <w:rPr>
          <w:rFonts w:cs="Arial"/>
          <w:b/>
          <w:sz w:val="24"/>
        </w:rPr>
      </w:pPr>
    </w:p>
    <w:p w14:paraId="79DA9B61" w14:textId="77777777" w:rsidR="00ED2675" w:rsidRPr="00F96512" w:rsidRDefault="00ED2675" w:rsidP="00ED2675">
      <w:pPr>
        <w:spacing w:before="73"/>
        <w:ind w:left="183" w:right="183"/>
        <w:jc w:val="center"/>
        <w:rPr>
          <w:rFonts w:cs="Arial"/>
          <w:b/>
          <w:sz w:val="24"/>
        </w:rPr>
      </w:pPr>
      <w:r w:rsidRPr="00F96512">
        <w:rPr>
          <w:rFonts w:cs="Arial"/>
          <w:b/>
          <w:sz w:val="24"/>
        </w:rPr>
        <w:t>SVEUČILIŠTE U ZAGREBU</w:t>
      </w:r>
    </w:p>
    <w:p w14:paraId="5287C974" w14:textId="77777777" w:rsidR="00ED2675" w:rsidRPr="00F96512" w:rsidRDefault="00ED2675" w:rsidP="00ED2675">
      <w:pPr>
        <w:pStyle w:val="Tijeloteksta"/>
        <w:jc w:val="center"/>
        <w:rPr>
          <w:rFonts w:cs="Arial"/>
          <w:b/>
          <w:sz w:val="26"/>
        </w:rPr>
      </w:pPr>
    </w:p>
    <w:p w14:paraId="3E4852AA" w14:textId="77777777" w:rsidR="00ED2675" w:rsidRPr="00F96512" w:rsidRDefault="00ED2675" w:rsidP="00ED2675">
      <w:pPr>
        <w:pStyle w:val="Tijeloteksta"/>
        <w:spacing w:before="1"/>
        <w:jc w:val="center"/>
        <w:rPr>
          <w:rFonts w:cs="Arial"/>
          <w:b/>
          <w:sz w:val="23"/>
        </w:rPr>
      </w:pPr>
    </w:p>
    <w:p w14:paraId="77981055" w14:textId="77777777" w:rsidR="00ED2675" w:rsidRPr="00F96512" w:rsidRDefault="00ED2675" w:rsidP="00ED2675">
      <w:pPr>
        <w:ind w:left="183" w:right="183"/>
        <w:jc w:val="center"/>
        <w:rPr>
          <w:rFonts w:cs="Arial"/>
          <w:b/>
          <w:sz w:val="24"/>
        </w:rPr>
      </w:pPr>
      <w:r w:rsidRPr="00F96512">
        <w:rPr>
          <w:rFonts w:cs="Arial"/>
          <w:b/>
          <w:sz w:val="24"/>
        </w:rPr>
        <w:t>FAKULTET ŠUMARSTVA I DRVNE TEHNOLOGIJE</w:t>
      </w:r>
    </w:p>
    <w:p w14:paraId="1FB77F26" w14:textId="77777777" w:rsidR="00ED2675" w:rsidRPr="00583234" w:rsidRDefault="00ED2675" w:rsidP="00ED2675">
      <w:pPr>
        <w:ind w:left="183" w:right="183"/>
        <w:jc w:val="center"/>
        <w:rPr>
          <w:rFonts w:cs="Arial"/>
          <w:sz w:val="24"/>
        </w:rPr>
      </w:pPr>
    </w:p>
    <w:p w14:paraId="5D95886E" w14:textId="77777777" w:rsidR="00117AC1" w:rsidRPr="00583234" w:rsidRDefault="00117AC1" w:rsidP="00ED2675">
      <w:pPr>
        <w:pStyle w:val="Tijeloteksta"/>
        <w:jc w:val="center"/>
        <w:rPr>
          <w:rFonts w:cs="Arial"/>
          <w:sz w:val="26"/>
        </w:rPr>
      </w:pPr>
    </w:p>
    <w:p w14:paraId="4C9FC392" w14:textId="77777777" w:rsidR="00117AC1" w:rsidRPr="00583234" w:rsidRDefault="00117AC1" w:rsidP="00ED2675">
      <w:pPr>
        <w:pStyle w:val="Tijeloteksta"/>
        <w:jc w:val="center"/>
        <w:rPr>
          <w:rFonts w:cs="Arial"/>
          <w:sz w:val="26"/>
        </w:rPr>
      </w:pPr>
    </w:p>
    <w:p w14:paraId="281E8930" w14:textId="77777777" w:rsidR="00117AC1" w:rsidRPr="00583234" w:rsidRDefault="00117AC1" w:rsidP="00ED2675">
      <w:pPr>
        <w:pStyle w:val="Tijeloteksta"/>
        <w:jc w:val="center"/>
        <w:rPr>
          <w:rFonts w:cs="Arial"/>
          <w:sz w:val="26"/>
        </w:rPr>
      </w:pPr>
    </w:p>
    <w:p w14:paraId="3681C56A" w14:textId="77777777" w:rsidR="00117AC1" w:rsidRPr="00583234" w:rsidRDefault="00117AC1" w:rsidP="00ED2675">
      <w:pPr>
        <w:pStyle w:val="Tijeloteksta"/>
        <w:jc w:val="center"/>
        <w:rPr>
          <w:rFonts w:cs="Arial"/>
          <w:sz w:val="26"/>
        </w:rPr>
      </w:pPr>
    </w:p>
    <w:p w14:paraId="2B7F3838" w14:textId="77777777" w:rsidR="00117AC1" w:rsidRPr="00583234" w:rsidRDefault="00117AC1" w:rsidP="00ED2675">
      <w:pPr>
        <w:pStyle w:val="Tijeloteksta"/>
        <w:jc w:val="center"/>
        <w:rPr>
          <w:rFonts w:cs="Arial"/>
          <w:sz w:val="26"/>
        </w:rPr>
      </w:pPr>
    </w:p>
    <w:p w14:paraId="4A9C8579" w14:textId="77777777" w:rsidR="00117AC1" w:rsidRPr="00583234" w:rsidRDefault="00117AC1" w:rsidP="00ED2675">
      <w:pPr>
        <w:pStyle w:val="Tijeloteksta"/>
        <w:jc w:val="center"/>
        <w:rPr>
          <w:rFonts w:cs="Arial"/>
          <w:sz w:val="26"/>
        </w:rPr>
      </w:pPr>
    </w:p>
    <w:p w14:paraId="71B95795" w14:textId="77777777" w:rsidR="00117AC1" w:rsidRPr="00583234" w:rsidRDefault="00117AC1" w:rsidP="00ED2675">
      <w:pPr>
        <w:pStyle w:val="Tijeloteksta"/>
        <w:jc w:val="center"/>
        <w:rPr>
          <w:rFonts w:cs="Arial"/>
          <w:sz w:val="26"/>
        </w:rPr>
      </w:pPr>
    </w:p>
    <w:p w14:paraId="6E61ED28" w14:textId="77777777" w:rsidR="00117AC1" w:rsidRPr="00583234" w:rsidRDefault="00117AC1" w:rsidP="00ED2675">
      <w:pPr>
        <w:pStyle w:val="Tijeloteksta"/>
        <w:jc w:val="center"/>
        <w:rPr>
          <w:rFonts w:cs="Arial"/>
          <w:sz w:val="26"/>
        </w:rPr>
      </w:pPr>
    </w:p>
    <w:p w14:paraId="3DD40574" w14:textId="77777777" w:rsidR="00117AC1" w:rsidRPr="00583234" w:rsidRDefault="00117AC1" w:rsidP="00ED2675">
      <w:pPr>
        <w:pStyle w:val="Tijeloteksta"/>
        <w:jc w:val="center"/>
        <w:rPr>
          <w:rFonts w:cs="Arial"/>
          <w:sz w:val="26"/>
        </w:rPr>
      </w:pPr>
    </w:p>
    <w:p w14:paraId="09E1F89A" w14:textId="77777777" w:rsidR="00117AC1" w:rsidRPr="00583234" w:rsidRDefault="00117AC1" w:rsidP="00ED2675">
      <w:pPr>
        <w:pStyle w:val="Tijeloteksta"/>
        <w:spacing w:line="360" w:lineRule="auto"/>
        <w:jc w:val="center"/>
        <w:rPr>
          <w:rFonts w:cs="Arial"/>
          <w:sz w:val="26"/>
        </w:rPr>
      </w:pPr>
    </w:p>
    <w:p w14:paraId="3D0AEE08" w14:textId="77777777" w:rsidR="00117AC1" w:rsidRPr="00583234" w:rsidRDefault="00117AC1" w:rsidP="00ED2675">
      <w:pPr>
        <w:pStyle w:val="Tijeloteksta"/>
        <w:jc w:val="center"/>
        <w:rPr>
          <w:rFonts w:cs="Arial"/>
          <w:sz w:val="26"/>
        </w:rPr>
      </w:pPr>
    </w:p>
    <w:p w14:paraId="675A8AB0" w14:textId="77777777" w:rsidR="00117AC1" w:rsidRPr="00583234" w:rsidRDefault="00117AC1" w:rsidP="00ED2675">
      <w:pPr>
        <w:pStyle w:val="Tijeloteksta"/>
        <w:spacing w:line="360" w:lineRule="auto"/>
        <w:ind w:right="183"/>
        <w:jc w:val="center"/>
        <w:rPr>
          <w:rFonts w:cs="Arial"/>
          <w:sz w:val="22"/>
          <w:szCs w:val="22"/>
        </w:rPr>
      </w:pPr>
      <w:r w:rsidRPr="00583234">
        <w:rPr>
          <w:rFonts w:cs="Arial"/>
          <w:sz w:val="22"/>
          <w:szCs w:val="22"/>
        </w:rPr>
        <w:t xml:space="preserve">Saša </w:t>
      </w:r>
      <w:proofErr w:type="spellStart"/>
      <w:r w:rsidRPr="00583234">
        <w:rPr>
          <w:rFonts w:cs="Arial"/>
          <w:sz w:val="22"/>
          <w:szCs w:val="22"/>
        </w:rPr>
        <w:t>Zdenčanović</w:t>
      </w:r>
      <w:proofErr w:type="spellEnd"/>
    </w:p>
    <w:p w14:paraId="17875D5A" w14:textId="77777777" w:rsidR="00117AC1" w:rsidRPr="00583234" w:rsidRDefault="00117AC1" w:rsidP="00ED2675">
      <w:pPr>
        <w:pStyle w:val="Tijeloteksta"/>
        <w:spacing w:line="360" w:lineRule="auto"/>
        <w:jc w:val="center"/>
        <w:rPr>
          <w:rFonts w:cs="Arial"/>
          <w:sz w:val="22"/>
          <w:szCs w:val="22"/>
        </w:rPr>
      </w:pPr>
    </w:p>
    <w:p w14:paraId="3F151040" w14:textId="77777777" w:rsidR="00117AC1" w:rsidRPr="00583234" w:rsidRDefault="00117AC1" w:rsidP="00ED2675">
      <w:pPr>
        <w:pStyle w:val="Tijeloteksta"/>
        <w:spacing w:before="2" w:line="360" w:lineRule="auto"/>
        <w:jc w:val="center"/>
        <w:rPr>
          <w:rFonts w:cs="Arial"/>
          <w:sz w:val="19"/>
        </w:rPr>
      </w:pPr>
    </w:p>
    <w:p w14:paraId="261D36D3" w14:textId="77777777" w:rsidR="00117AC1" w:rsidRPr="00F96512" w:rsidRDefault="00117AC1" w:rsidP="00ED2675">
      <w:pPr>
        <w:spacing w:line="360" w:lineRule="auto"/>
        <w:ind w:left="183" w:right="183"/>
        <w:jc w:val="center"/>
        <w:rPr>
          <w:rFonts w:cs="Arial"/>
          <w:b/>
          <w:sz w:val="24"/>
        </w:rPr>
      </w:pPr>
      <w:r w:rsidRPr="00F96512">
        <w:rPr>
          <w:rFonts w:cs="Arial"/>
          <w:b/>
          <w:sz w:val="24"/>
        </w:rPr>
        <w:t>Analiza klimatske osjetljivosti obične bukve (</w:t>
      </w:r>
      <w:proofErr w:type="spellStart"/>
      <w:r w:rsidRPr="00F96512">
        <w:rPr>
          <w:rFonts w:cs="Arial"/>
          <w:b/>
          <w:i/>
          <w:sz w:val="24"/>
        </w:rPr>
        <w:t>Fagus</w:t>
      </w:r>
      <w:proofErr w:type="spellEnd"/>
      <w:r w:rsidR="00E6256B">
        <w:rPr>
          <w:rFonts w:cs="Arial"/>
          <w:b/>
          <w:i/>
          <w:sz w:val="24"/>
        </w:rPr>
        <w:t xml:space="preserve"> </w:t>
      </w:r>
      <w:proofErr w:type="spellStart"/>
      <w:r w:rsidRPr="00F96512">
        <w:rPr>
          <w:rFonts w:cs="Arial"/>
          <w:b/>
          <w:i/>
          <w:sz w:val="24"/>
        </w:rPr>
        <w:t>sylvatica</w:t>
      </w:r>
      <w:proofErr w:type="spellEnd"/>
      <w:r w:rsidR="00E6256B">
        <w:rPr>
          <w:rFonts w:cs="Arial"/>
          <w:b/>
          <w:i/>
          <w:sz w:val="24"/>
        </w:rPr>
        <w:t xml:space="preserve"> </w:t>
      </w:r>
      <w:r w:rsidRPr="00F96512">
        <w:rPr>
          <w:rFonts w:cs="Arial"/>
          <w:b/>
          <w:sz w:val="24"/>
        </w:rPr>
        <w:t>L.) u odnosu na okolišne i klimatske čimbenike diljem Europe</w:t>
      </w:r>
    </w:p>
    <w:p w14:paraId="49CD12BF" w14:textId="77777777" w:rsidR="00117AC1" w:rsidRPr="00583234" w:rsidRDefault="00117AC1" w:rsidP="00ED2675">
      <w:pPr>
        <w:pStyle w:val="Tijeloteksta"/>
        <w:jc w:val="center"/>
        <w:rPr>
          <w:rFonts w:cs="Arial"/>
          <w:sz w:val="26"/>
        </w:rPr>
      </w:pPr>
    </w:p>
    <w:p w14:paraId="5B54F7E9" w14:textId="77777777" w:rsidR="00117AC1" w:rsidRPr="00583234" w:rsidRDefault="00117AC1" w:rsidP="00ED2675">
      <w:pPr>
        <w:pStyle w:val="Tijeloteksta"/>
        <w:jc w:val="center"/>
        <w:rPr>
          <w:rFonts w:cs="Arial"/>
          <w:sz w:val="26"/>
        </w:rPr>
      </w:pPr>
    </w:p>
    <w:p w14:paraId="65B78D45" w14:textId="77777777" w:rsidR="00117AC1" w:rsidRPr="00583234" w:rsidRDefault="00117AC1" w:rsidP="00ED2675">
      <w:pPr>
        <w:pStyle w:val="Tijeloteksta"/>
        <w:jc w:val="center"/>
        <w:rPr>
          <w:rFonts w:cs="Arial"/>
          <w:sz w:val="26"/>
        </w:rPr>
      </w:pPr>
    </w:p>
    <w:p w14:paraId="4DB371EC" w14:textId="77777777" w:rsidR="00117AC1" w:rsidRPr="00583234" w:rsidRDefault="00117AC1" w:rsidP="00ED2675">
      <w:pPr>
        <w:pStyle w:val="Tijeloteksta"/>
        <w:jc w:val="center"/>
        <w:rPr>
          <w:rFonts w:cs="Arial"/>
          <w:sz w:val="26"/>
        </w:rPr>
      </w:pPr>
    </w:p>
    <w:p w14:paraId="78264D1D" w14:textId="77777777" w:rsidR="00117AC1" w:rsidRPr="00583234" w:rsidRDefault="00117AC1" w:rsidP="00ED2675">
      <w:pPr>
        <w:pStyle w:val="Tijeloteksta"/>
        <w:jc w:val="center"/>
        <w:rPr>
          <w:rFonts w:cs="Arial"/>
          <w:sz w:val="26"/>
        </w:rPr>
      </w:pPr>
    </w:p>
    <w:p w14:paraId="70693E54" w14:textId="77777777" w:rsidR="00117AC1" w:rsidRPr="00583234" w:rsidRDefault="00117AC1" w:rsidP="00ED2675">
      <w:pPr>
        <w:pStyle w:val="Tijeloteksta"/>
        <w:jc w:val="center"/>
        <w:rPr>
          <w:rFonts w:cs="Arial"/>
          <w:sz w:val="26"/>
        </w:rPr>
      </w:pPr>
    </w:p>
    <w:p w14:paraId="108912D5" w14:textId="77777777" w:rsidR="00B609E4" w:rsidRDefault="00B609E4" w:rsidP="00ED2675">
      <w:pPr>
        <w:spacing w:before="211"/>
        <w:ind w:right="183"/>
        <w:jc w:val="center"/>
        <w:rPr>
          <w:rFonts w:cs="Arial"/>
          <w:sz w:val="24"/>
        </w:rPr>
      </w:pPr>
    </w:p>
    <w:p w14:paraId="75A421A9" w14:textId="77777777" w:rsidR="00B609E4" w:rsidRDefault="00B609E4" w:rsidP="00ED2675">
      <w:pPr>
        <w:spacing w:before="211"/>
        <w:ind w:right="183"/>
        <w:jc w:val="center"/>
        <w:rPr>
          <w:rFonts w:cs="Arial"/>
          <w:sz w:val="24"/>
        </w:rPr>
      </w:pPr>
    </w:p>
    <w:p w14:paraId="34AC37A6" w14:textId="77777777" w:rsidR="00B609E4" w:rsidRDefault="00B609E4" w:rsidP="00ED2675">
      <w:pPr>
        <w:spacing w:before="211"/>
        <w:ind w:right="183"/>
        <w:jc w:val="center"/>
        <w:rPr>
          <w:rFonts w:cs="Arial"/>
          <w:sz w:val="24"/>
        </w:rPr>
      </w:pPr>
    </w:p>
    <w:p w14:paraId="4DDF9A78" w14:textId="77777777" w:rsidR="00117AC1" w:rsidRPr="00AF0BD4" w:rsidRDefault="00117AC1" w:rsidP="00ED2675">
      <w:pPr>
        <w:spacing w:before="211"/>
        <w:ind w:right="183"/>
        <w:jc w:val="center"/>
        <w:rPr>
          <w:rFonts w:cs="Arial"/>
          <w:b/>
          <w:sz w:val="24"/>
        </w:rPr>
      </w:pPr>
      <w:r w:rsidRPr="00AF0BD4">
        <w:rPr>
          <w:rFonts w:cs="Arial"/>
          <w:b/>
          <w:sz w:val="24"/>
        </w:rPr>
        <w:t>Zagreb,</w:t>
      </w:r>
      <w:r w:rsidR="00A703E3">
        <w:rPr>
          <w:rFonts w:cs="Arial"/>
          <w:b/>
          <w:sz w:val="24"/>
        </w:rPr>
        <w:t xml:space="preserve"> </w:t>
      </w:r>
      <w:r w:rsidRPr="00AF0BD4">
        <w:rPr>
          <w:rFonts w:cs="Arial"/>
          <w:b/>
          <w:sz w:val="24"/>
        </w:rPr>
        <w:t>2022.</w:t>
      </w:r>
    </w:p>
    <w:p w14:paraId="1635CC28" w14:textId="77777777" w:rsidR="00ED2675" w:rsidRDefault="00ED2675" w:rsidP="00ED2675">
      <w:pPr>
        <w:pStyle w:val="Tijeloteksta"/>
        <w:spacing w:before="71" w:line="360" w:lineRule="auto"/>
        <w:ind w:right="507"/>
        <w:jc w:val="center"/>
        <w:rPr>
          <w:rFonts w:cs="Arial"/>
          <w:sz w:val="22"/>
          <w:szCs w:val="22"/>
        </w:rPr>
      </w:pPr>
    </w:p>
    <w:p w14:paraId="28E5D6DA" w14:textId="77777777" w:rsidR="00117AC1" w:rsidRPr="00583234" w:rsidRDefault="00117AC1" w:rsidP="00390272">
      <w:pPr>
        <w:pStyle w:val="Tijeloteksta"/>
        <w:spacing w:before="71" w:line="360" w:lineRule="auto"/>
        <w:ind w:right="507"/>
        <w:jc w:val="both"/>
        <w:rPr>
          <w:rFonts w:cs="Arial"/>
          <w:sz w:val="22"/>
          <w:szCs w:val="22"/>
        </w:rPr>
      </w:pPr>
      <w:r w:rsidRPr="00583234">
        <w:rPr>
          <w:rFonts w:cs="Arial"/>
          <w:sz w:val="22"/>
          <w:szCs w:val="22"/>
        </w:rPr>
        <w:lastRenderedPageBreak/>
        <w:t>Ovaj rad izrađen je na Zavodu za ekologiju i uzgajanje šuma Fakulteta šumarstva i drvne tehnologije u</w:t>
      </w:r>
      <w:r w:rsidR="00A703E3">
        <w:rPr>
          <w:rFonts w:cs="Arial"/>
          <w:sz w:val="22"/>
          <w:szCs w:val="22"/>
        </w:rPr>
        <w:t xml:space="preserve"> </w:t>
      </w:r>
      <w:r w:rsidRPr="00583234">
        <w:rPr>
          <w:rFonts w:cs="Arial"/>
          <w:sz w:val="22"/>
          <w:szCs w:val="22"/>
        </w:rPr>
        <w:t>Zagrebu pod vodstvom izv. prof. dr. sc. Stjepana Mikca i predan je na natječaj za dodjelu Rektorove</w:t>
      </w:r>
      <w:r w:rsidR="00A703E3">
        <w:rPr>
          <w:rFonts w:cs="Arial"/>
          <w:sz w:val="22"/>
          <w:szCs w:val="22"/>
        </w:rPr>
        <w:t xml:space="preserve"> </w:t>
      </w:r>
      <w:r w:rsidRPr="00583234">
        <w:rPr>
          <w:rFonts w:cs="Arial"/>
          <w:sz w:val="22"/>
          <w:szCs w:val="22"/>
        </w:rPr>
        <w:t>nagrade</w:t>
      </w:r>
      <w:r w:rsidR="00A703E3">
        <w:rPr>
          <w:rFonts w:cs="Arial"/>
          <w:sz w:val="22"/>
          <w:szCs w:val="22"/>
        </w:rPr>
        <w:t xml:space="preserve"> </w:t>
      </w:r>
      <w:r w:rsidRPr="00583234">
        <w:rPr>
          <w:rFonts w:cs="Arial"/>
          <w:sz w:val="22"/>
          <w:szCs w:val="22"/>
        </w:rPr>
        <w:t>u</w:t>
      </w:r>
      <w:r w:rsidR="00A703E3">
        <w:rPr>
          <w:rFonts w:cs="Arial"/>
          <w:sz w:val="22"/>
          <w:szCs w:val="22"/>
        </w:rPr>
        <w:t xml:space="preserve"> </w:t>
      </w:r>
      <w:r w:rsidRPr="00583234">
        <w:rPr>
          <w:rFonts w:cs="Arial"/>
          <w:sz w:val="22"/>
          <w:szCs w:val="22"/>
        </w:rPr>
        <w:t>akademskoj</w:t>
      </w:r>
      <w:r w:rsidR="00A703E3">
        <w:rPr>
          <w:rFonts w:cs="Arial"/>
          <w:sz w:val="22"/>
          <w:szCs w:val="22"/>
        </w:rPr>
        <w:t xml:space="preserve"> </w:t>
      </w:r>
      <w:r w:rsidRPr="00583234">
        <w:rPr>
          <w:rFonts w:cs="Arial"/>
          <w:sz w:val="22"/>
          <w:szCs w:val="22"/>
        </w:rPr>
        <w:t>godini</w:t>
      </w:r>
      <w:r w:rsidR="00A703E3">
        <w:rPr>
          <w:rFonts w:cs="Arial"/>
          <w:sz w:val="22"/>
          <w:szCs w:val="22"/>
        </w:rPr>
        <w:t xml:space="preserve"> </w:t>
      </w:r>
      <w:r w:rsidR="00341C90" w:rsidRPr="00583234">
        <w:rPr>
          <w:rFonts w:cs="Arial"/>
          <w:sz w:val="22"/>
          <w:szCs w:val="22"/>
        </w:rPr>
        <w:t>2021./2022</w:t>
      </w:r>
      <w:r w:rsidRPr="00583234">
        <w:rPr>
          <w:rFonts w:cs="Arial"/>
          <w:sz w:val="22"/>
          <w:szCs w:val="22"/>
        </w:rPr>
        <w:t>.</w:t>
      </w:r>
    </w:p>
    <w:p w14:paraId="14702524" w14:textId="77777777" w:rsidR="00341C90" w:rsidRPr="00583234" w:rsidRDefault="00341C90" w:rsidP="00117AC1">
      <w:pPr>
        <w:pStyle w:val="Tijeloteksta"/>
        <w:spacing w:before="71" w:line="360" w:lineRule="auto"/>
        <w:ind w:left="113" w:right="507"/>
        <w:jc w:val="both"/>
        <w:rPr>
          <w:rFonts w:cs="Arial"/>
          <w:sz w:val="22"/>
          <w:szCs w:val="22"/>
        </w:rPr>
      </w:pPr>
    </w:p>
    <w:p w14:paraId="2D4D958B" w14:textId="77777777" w:rsidR="00341C90" w:rsidRPr="00583234" w:rsidRDefault="00341C90" w:rsidP="00117AC1">
      <w:pPr>
        <w:pStyle w:val="Tijeloteksta"/>
        <w:spacing w:before="71" w:line="360" w:lineRule="auto"/>
        <w:ind w:left="113" w:right="507"/>
        <w:jc w:val="both"/>
        <w:rPr>
          <w:rFonts w:cs="Arial"/>
          <w:sz w:val="22"/>
          <w:szCs w:val="22"/>
        </w:rPr>
      </w:pPr>
    </w:p>
    <w:p w14:paraId="146EC992" w14:textId="77777777" w:rsidR="00341C90" w:rsidRPr="00583234" w:rsidRDefault="00341C90" w:rsidP="00117AC1">
      <w:pPr>
        <w:pStyle w:val="Tijeloteksta"/>
        <w:spacing w:before="71" w:line="360" w:lineRule="auto"/>
        <w:ind w:left="113" w:right="507"/>
        <w:jc w:val="both"/>
        <w:rPr>
          <w:rFonts w:cs="Arial"/>
          <w:sz w:val="22"/>
          <w:szCs w:val="22"/>
        </w:rPr>
      </w:pPr>
    </w:p>
    <w:p w14:paraId="793791DE" w14:textId="77777777" w:rsidR="00341C90" w:rsidRPr="00583234" w:rsidRDefault="00341C90" w:rsidP="00117AC1">
      <w:pPr>
        <w:pStyle w:val="Tijeloteksta"/>
        <w:spacing w:before="71" w:line="360" w:lineRule="auto"/>
        <w:ind w:left="113" w:right="507"/>
        <w:jc w:val="both"/>
        <w:rPr>
          <w:rFonts w:cs="Arial"/>
          <w:sz w:val="22"/>
          <w:szCs w:val="22"/>
        </w:rPr>
      </w:pPr>
    </w:p>
    <w:p w14:paraId="63E3FBD0" w14:textId="77777777" w:rsidR="00341C90" w:rsidRPr="00583234" w:rsidRDefault="00341C90" w:rsidP="00117AC1">
      <w:pPr>
        <w:pStyle w:val="Tijeloteksta"/>
        <w:spacing w:before="71" w:line="360" w:lineRule="auto"/>
        <w:ind w:left="113" w:right="507"/>
        <w:jc w:val="both"/>
        <w:rPr>
          <w:rFonts w:cs="Arial"/>
          <w:sz w:val="22"/>
          <w:szCs w:val="22"/>
        </w:rPr>
      </w:pPr>
    </w:p>
    <w:p w14:paraId="3C4058AB" w14:textId="77777777" w:rsidR="00341C90" w:rsidRPr="00583234" w:rsidRDefault="00341C90" w:rsidP="00117AC1">
      <w:pPr>
        <w:pStyle w:val="Tijeloteksta"/>
        <w:spacing w:before="71" w:line="360" w:lineRule="auto"/>
        <w:ind w:left="113" w:right="507"/>
        <w:jc w:val="both"/>
        <w:rPr>
          <w:rFonts w:cs="Arial"/>
          <w:sz w:val="22"/>
          <w:szCs w:val="22"/>
        </w:rPr>
      </w:pPr>
    </w:p>
    <w:p w14:paraId="0B966680" w14:textId="77777777" w:rsidR="00341C90" w:rsidRPr="00583234" w:rsidRDefault="00341C90" w:rsidP="00117AC1">
      <w:pPr>
        <w:pStyle w:val="Tijeloteksta"/>
        <w:spacing w:before="71" w:line="360" w:lineRule="auto"/>
        <w:ind w:left="113" w:right="507"/>
        <w:jc w:val="both"/>
        <w:rPr>
          <w:rFonts w:cs="Arial"/>
          <w:sz w:val="22"/>
          <w:szCs w:val="22"/>
        </w:rPr>
      </w:pPr>
    </w:p>
    <w:p w14:paraId="23E6EFD4" w14:textId="77777777" w:rsidR="00341C90" w:rsidRPr="00583234" w:rsidRDefault="00341C90" w:rsidP="00117AC1">
      <w:pPr>
        <w:pStyle w:val="Tijeloteksta"/>
        <w:spacing w:before="71" w:line="360" w:lineRule="auto"/>
        <w:ind w:left="113" w:right="507"/>
        <w:jc w:val="both"/>
        <w:rPr>
          <w:rFonts w:cs="Arial"/>
          <w:sz w:val="22"/>
          <w:szCs w:val="22"/>
        </w:rPr>
      </w:pPr>
    </w:p>
    <w:p w14:paraId="6D8B5BC0" w14:textId="77777777" w:rsidR="00341C90" w:rsidRPr="00583234" w:rsidRDefault="00341C90" w:rsidP="00117AC1">
      <w:pPr>
        <w:pStyle w:val="Tijeloteksta"/>
        <w:spacing w:before="71" w:line="360" w:lineRule="auto"/>
        <w:ind w:left="113" w:right="507"/>
        <w:jc w:val="both"/>
        <w:rPr>
          <w:rFonts w:cs="Arial"/>
          <w:sz w:val="22"/>
          <w:szCs w:val="22"/>
        </w:rPr>
      </w:pPr>
    </w:p>
    <w:p w14:paraId="164BB662" w14:textId="77777777" w:rsidR="00341C90" w:rsidRPr="00583234" w:rsidRDefault="00341C90" w:rsidP="00117AC1">
      <w:pPr>
        <w:pStyle w:val="Tijeloteksta"/>
        <w:spacing w:before="71" w:line="360" w:lineRule="auto"/>
        <w:ind w:left="113" w:right="507"/>
        <w:jc w:val="both"/>
        <w:rPr>
          <w:rFonts w:cs="Arial"/>
          <w:sz w:val="22"/>
          <w:szCs w:val="22"/>
        </w:rPr>
      </w:pPr>
    </w:p>
    <w:p w14:paraId="71A09B26" w14:textId="77777777" w:rsidR="00341C90" w:rsidRPr="00583234" w:rsidRDefault="00341C90" w:rsidP="00117AC1">
      <w:pPr>
        <w:pStyle w:val="Tijeloteksta"/>
        <w:spacing w:before="71" w:line="360" w:lineRule="auto"/>
        <w:ind w:left="113" w:right="507"/>
        <w:jc w:val="both"/>
        <w:rPr>
          <w:rFonts w:cs="Arial"/>
          <w:sz w:val="22"/>
          <w:szCs w:val="22"/>
        </w:rPr>
      </w:pPr>
    </w:p>
    <w:p w14:paraId="396D00EF" w14:textId="77777777" w:rsidR="00341C90" w:rsidRPr="00583234" w:rsidRDefault="00341C90" w:rsidP="00117AC1">
      <w:pPr>
        <w:pStyle w:val="Tijeloteksta"/>
        <w:spacing w:before="71" w:line="360" w:lineRule="auto"/>
        <w:ind w:left="113" w:right="507"/>
        <w:jc w:val="both"/>
        <w:rPr>
          <w:rFonts w:cs="Arial"/>
          <w:sz w:val="22"/>
          <w:szCs w:val="22"/>
        </w:rPr>
      </w:pPr>
    </w:p>
    <w:p w14:paraId="25C99BAE" w14:textId="77777777" w:rsidR="00341C90" w:rsidRPr="00583234" w:rsidRDefault="00341C90" w:rsidP="00117AC1">
      <w:pPr>
        <w:pStyle w:val="Tijeloteksta"/>
        <w:spacing w:before="71" w:line="360" w:lineRule="auto"/>
        <w:ind w:left="113" w:right="507"/>
        <w:jc w:val="both"/>
        <w:rPr>
          <w:rFonts w:cs="Arial"/>
          <w:sz w:val="22"/>
          <w:szCs w:val="22"/>
        </w:rPr>
      </w:pPr>
    </w:p>
    <w:p w14:paraId="4266274C" w14:textId="77777777" w:rsidR="00341C90" w:rsidRPr="00583234" w:rsidRDefault="00341C90" w:rsidP="00117AC1">
      <w:pPr>
        <w:pStyle w:val="Tijeloteksta"/>
        <w:spacing w:before="71" w:line="360" w:lineRule="auto"/>
        <w:ind w:left="113" w:right="507"/>
        <w:jc w:val="both"/>
        <w:rPr>
          <w:rFonts w:cs="Arial"/>
          <w:sz w:val="22"/>
          <w:szCs w:val="22"/>
        </w:rPr>
      </w:pPr>
    </w:p>
    <w:p w14:paraId="63FE5437" w14:textId="77777777" w:rsidR="00341C90" w:rsidRPr="00583234" w:rsidRDefault="00341C90" w:rsidP="00117AC1">
      <w:pPr>
        <w:pStyle w:val="Tijeloteksta"/>
        <w:spacing w:before="71" w:line="360" w:lineRule="auto"/>
        <w:ind w:left="113" w:right="507"/>
        <w:jc w:val="both"/>
        <w:rPr>
          <w:rFonts w:cs="Arial"/>
          <w:sz w:val="22"/>
          <w:szCs w:val="22"/>
        </w:rPr>
      </w:pPr>
    </w:p>
    <w:p w14:paraId="2EF1B85E" w14:textId="77777777" w:rsidR="00341C90" w:rsidRPr="00583234" w:rsidRDefault="00341C90" w:rsidP="00117AC1">
      <w:pPr>
        <w:pStyle w:val="Tijeloteksta"/>
        <w:spacing w:before="71" w:line="360" w:lineRule="auto"/>
        <w:ind w:left="113" w:right="507"/>
        <w:jc w:val="both"/>
        <w:rPr>
          <w:rFonts w:cs="Arial"/>
          <w:sz w:val="22"/>
          <w:szCs w:val="22"/>
        </w:rPr>
      </w:pPr>
    </w:p>
    <w:p w14:paraId="0A3AC7B1" w14:textId="77777777" w:rsidR="00341C90" w:rsidRPr="00583234" w:rsidRDefault="00341C90" w:rsidP="00117AC1">
      <w:pPr>
        <w:pStyle w:val="Tijeloteksta"/>
        <w:spacing w:before="71" w:line="360" w:lineRule="auto"/>
        <w:ind w:left="113" w:right="507"/>
        <w:jc w:val="both"/>
        <w:rPr>
          <w:rFonts w:cs="Arial"/>
          <w:sz w:val="22"/>
          <w:szCs w:val="22"/>
        </w:rPr>
      </w:pPr>
    </w:p>
    <w:p w14:paraId="0C0B871A" w14:textId="77777777" w:rsidR="00341C90" w:rsidRPr="00583234" w:rsidRDefault="00341C90" w:rsidP="00117AC1">
      <w:pPr>
        <w:pStyle w:val="Tijeloteksta"/>
        <w:spacing w:before="71" w:line="360" w:lineRule="auto"/>
        <w:ind w:left="113" w:right="507"/>
        <w:jc w:val="both"/>
        <w:rPr>
          <w:rFonts w:cs="Arial"/>
          <w:sz w:val="22"/>
          <w:szCs w:val="22"/>
        </w:rPr>
      </w:pPr>
    </w:p>
    <w:p w14:paraId="314AB3F5" w14:textId="77777777" w:rsidR="00341C90" w:rsidRPr="00583234" w:rsidRDefault="00341C90" w:rsidP="00117AC1">
      <w:pPr>
        <w:pStyle w:val="Tijeloteksta"/>
        <w:spacing w:before="71" w:line="360" w:lineRule="auto"/>
        <w:ind w:left="113" w:right="507"/>
        <w:jc w:val="both"/>
        <w:rPr>
          <w:rFonts w:cs="Arial"/>
          <w:sz w:val="22"/>
          <w:szCs w:val="22"/>
        </w:rPr>
      </w:pPr>
    </w:p>
    <w:p w14:paraId="19E68ABC" w14:textId="77777777" w:rsidR="00341C90" w:rsidRPr="00583234" w:rsidRDefault="00341C90" w:rsidP="00117AC1">
      <w:pPr>
        <w:pStyle w:val="Tijeloteksta"/>
        <w:spacing w:before="71" w:line="360" w:lineRule="auto"/>
        <w:ind w:left="113" w:right="507"/>
        <w:jc w:val="both"/>
        <w:rPr>
          <w:rFonts w:cs="Arial"/>
          <w:sz w:val="22"/>
          <w:szCs w:val="22"/>
        </w:rPr>
      </w:pPr>
    </w:p>
    <w:p w14:paraId="3C6501C6" w14:textId="77777777" w:rsidR="00341C90" w:rsidRPr="00583234" w:rsidRDefault="00341C90" w:rsidP="00117AC1">
      <w:pPr>
        <w:pStyle w:val="Tijeloteksta"/>
        <w:spacing w:before="71" w:line="360" w:lineRule="auto"/>
        <w:ind w:left="113" w:right="507"/>
        <w:jc w:val="both"/>
        <w:rPr>
          <w:rFonts w:cs="Arial"/>
          <w:sz w:val="22"/>
          <w:szCs w:val="22"/>
        </w:rPr>
      </w:pPr>
    </w:p>
    <w:p w14:paraId="0A01DA9B" w14:textId="77777777" w:rsidR="00341C90" w:rsidRPr="00583234" w:rsidRDefault="00341C90" w:rsidP="00117AC1">
      <w:pPr>
        <w:pStyle w:val="Tijeloteksta"/>
        <w:spacing w:before="71" w:line="360" w:lineRule="auto"/>
        <w:ind w:left="113" w:right="507"/>
        <w:jc w:val="both"/>
        <w:rPr>
          <w:rFonts w:cs="Arial"/>
          <w:sz w:val="22"/>
          <w:szCs w:val="22"/>
        </w:rPr>
      </w:pPr>
    </w:p>
    <w:p w14:paraId="042C1F57" w14:textId="77777777" w:rsidR="00341C90" w:rsidRPr="00583234" w:rsidRDefault="00341C90" w:rsidP="00117AC1">
      <w:pPr>
        <w:pStyle w:val="Tijeloteksta"/>
        <w:spacing w:before="71" w:line="360" w:lineRule="auto"/>
        <w:ind w:left="113" w:right="507"/>
        <w:jc w:val="both"/>
        <w:rPr>
          <w:rFonts w:cs="Arial"/>
          <w:sz w:val="22"/>
          <w:szCs w:val="22"/>
        </w:rPr>
      </w:pPr>
    </w:p>
    <w:p w14:paraId="2BBAF478" w14:textId="77777777" w:rsidR="00341C90" w:rsidRPr="00583234" w:rsidRDefault="00341C90" w:rsidP="00117AC1">
      <w:pPr>
        <w:pStyle w:val="Tijeloteksta"/>
        <w:spacing w:before="71" w:line="360" w:lineRule="auto"/>
        <w:ind w:left="113" w:right="507"/>
        <w:jc w:val="both"/>
        <w:rPr>
          <w:rFonts w:cs="Arial"/>
          <w:sz w:val="22"/>
          <w:szCs w:val="22"/>
        </w:rPr>
      </w:pPr>
    </w:p>
    <w:p w14:paraId="3E416B59" w14:textId="77777777" w:rsidR="00341C90" w:rsidRPr="00583234" w:rsidRDefault="00341C90" w:rsidP="00117AC1">
      <w:pPr>
        <w:pStyle w:val="Tijeloteksta"/>
        <w:spacing w:before="71" w:line="360" w:lineRule="auto"/>
        <w:ind w:left="113" w:right="507"/>
        <w:jc w:val="both"/>
        <w:rPr>
          <w:rFonts w:cs="Arial"/>
          <w:sz w:val="22"/>
          <w:szCs w:val="22"/>
        </w:rPr>
      </w:pPr>
    </w:p>
    <w:p w14:paraId="6EC0014F" w14:textId="77777777" w:rsidR="00341C90" w:rsidRPr="00583234" w:rsidRDefault="00341C90" w:rsidP="00117AC1">
      <w:pPr>
        <w:pStyle w:val="Tijeloteksta"/>
        <w:spacing w:before="71" w:line="360" w:lineRule="auto"/>
        <w:ind w:left="113" w:right="507"/>
        <w:jc w:val="both"/>
        <w:rPr>
          <w:rFonts w:cs="Arial"/>
          <w:sz w:val="22"/>
          <w:szCs w:val="22"/>
        </w:rPr>
      </w:pPr>
    </w:p>
    <w:p w14:paraId="56FF1495" w14:textId="77777777" w:rsidR="00341C90" w:rsidRPr="00583234" w:rsidRDefault="00341C90" w:rsidP="00117AC1">
      <w:pPr>
        <w:pStyle w:val="Tijeloteksta"/>
        <w:spacing w:before="71" w:line="360" w:lineRule="auto"/>
        <w:ind w:left="113" w:right="507"/>
        <w:jc w:val="both"/>
        <w:rPr>
          <w:rFonts w:cs="Arial"/>
          <w:sz w:val="22"/>
          <w:szCs w:val="22"/>
        </w:rPr>
      </w:pPr>
    </w:p>
    <w:p w14:paraId="12C56CBA" w14:textId="77777777" w:rsidR="00341C90" w:rsidRPr="00583234" w:rsidRDefault="00341C90" w:rsidP="00117AC1">
      <w:pPr>
        <w:pStyle w:val="Tijeloteksta"/>
        <w:spacing w:before="71" w:line="360" w:lineRule="auto"/>
        <w:ind w:left="113" w:right="507"/>
        <w:jc w:val="both"/>
        <w:rPr>
          <w:rFonts w:cs="Arial"/>
          <w:sz w:val="22"/>
          <w:szCs w:val="22"/>
        </w:rPr>
      </w:pPr>
    </w:p>
    <w:sdt>
      <w:sdtPr>
        <w:rPr>
          <w:rFonts w:eastAsia="Microsoft Sans Serif" w:cs="Arial"/>
          <w:b w:val="0"/>
          <w:bCs w:val="0"/>
          <w:sz w:val="22"/>
          <w:szCs w:val="22"/>
          <w:lang w:val="hr-HR"/>
        </w:rPr>
        <w:id w:val="-1404597894"/>
        <w:docPartObj>
          <w:docPartGallery w:val="Table of Contents"/>
          <w:docPartUnique/>
        </w:docPartObj>
      </w:sdtPr>
      <w:sdtEndPr/>
      <w:sdtContent>
        <w:p w14:paraId="3AE8D1D2" w14:textId="77777777" w:rsidR="003851A9" w:rsidRPr="003851A9" w:rsidRDefault="003851A9" w:rsidP="003851A9">
          <w:pPr>
            <w:pStyle w:val="TOCNaslov"/>
            <w:jc w:val="center"/>
            <w:rPr>
              <w:rFonts w:cs="Arial"/>
              <w:sz w:val="28"/>
              <w:szCs w:val="22"/>
            </w:rPr>
          </w:pPr>
          <w:r w:rsidRPr="003851A9">
            <w:rPr>
              <w:rFonts w:cs="Arial"/>
              <w:sz w:val="28"/>
              <w:szCs w:val="22"/>
              <w:lang w:val="hr-HR"/>
            </w:rPr>
            <w:t>Sadržaj</w:t>
          </w:r>
        </w:p>
        <w:p w14:paraId="10C62C40" w14:textId="77777777" w:rsidR="003851A9" w:rsidRPr="003851A9" w:rsidRDefault="006A6A66">
          <w:pPr>
            <w:pStyle w:val="Sadraj1"/>
            <w:tabs>
              <w:tab w:val="left" w:pos="660"/>
              <w:tab w:val="right" w:leader="dot" w:pos="9062"/>
            </w:tabs>
            <w:rPr>
              <w:rFonts w:eastAsiaTheme="minorEastAsia" w:cs="Arial"/>
              <w:noProof/>
              <w:sz w:val="22"/>
              <w:szCs w:val="22"/>
              <w:lang w:eastAsia="hr-HR"/>
            </w:rPr>
          </w:pPr>
          <w:r w:rsidRPr="003851A9">
            <w:rPr>
              <w:rFonts w:cs="Arial"/>
              <w:sz w:val="22"/>
              <w:szCs w:val="22"/>
            </w:rPr>
            <w:fldChar w:fldCharType="begin"/>
          </w:r>
          <w:r w:rsidR="003851A9" w:rsidRPr="003851A9">
            <w:rPr>
              <w:rFonts w:cs="Arial"/>
              <w:sz w:val="22"/>
              <w:szCs w:val="22"/>
            </w:rPr>
            <w:instrText xml:space="preserve"> TOC \o "1-3" \h \z \u </w:instrText>
          </w:r>
          <w:r w:rsidRPr="003851A9">
            <w:rPr>
              <w:rFonts w:cs="Arial"/>
              <w:sz w:val="22"/>
              <w:szCs w:val="22"/>
            </w:rPr>
            <w:fldChar w:fldCharType="separate"/>
          </w:r>
          <w:hyperlink w:anchor="_Toc107431124" w:history="1">
            <w:r w:rsidR="003851A9" w:rsidRPr="003851A9">
              <w:rPr>
                <w:rStyle w:val="Hiperveza"/>
                <w:rFonts w:cs="Arial"/>
                <w:noProof/>
              </w:rPr>
              <w:t>1.</w:t>
            </w:r>
            <w:r w:rsidR="003851A9" w:rsidRPr="003851A9">
              <w:rPr>
                <w:rFonts w:eastAsiaTheme="minorEastAsia" w:cs="Arial"/>
                <w:noProof/>
                <w:sz w:val="22"/>
                <w:szCs w:val="22"/>
                <w:lang w:eastAsia="hr-HR"/>
              </w:rPr>
              <w:tab/>
            </w:r>
            <w:r w:rsidR="003851A9" w:rsidRPr="003851A9">
              <w:rPr>
                <w:rStyle w:val="Hiperveza"/>
                <w:rFonts w:cs="Arial"/>
                <w:noProof/>
              </w:rPr>
              <w:t>UVOD</w:t>
            </w:r>
            <w:r w:rsidR="003851A9" w:rsidRPr="003851A9">
              <w:rPr>
                <w:rFonts w:cs="Arial"/>
                <w:noProof/>
                <w:webHidden/>
              </w:rPr>
              <w:tab/>
            </w:r>
            <w:r w:rsidRPr="003851A9">
              <w:rPr>
                <w:rFonts w:cs="Arial"/>
                <w:noProof/>
                <w:webHidden/>
              </w:rPr>
              <w:fldChar w:fldCharType="begin"/>
            </w:r>
            <w:r w:rsidR="003851A9" w:rsidRPr="003851A9">
              <w:rPr>
                <w:rFonts w:cs="Arial"/>
                <w:noProof/>
                <w:webHidden/>
              </w:rPr>
              <w:instrText xml:space="preserve"> PAGEREF _Toc107431124 \h </w:instrText>
            </w:r>
            <w:r w:rsidRPr="003851A9">
              <w:rPr>
                <w:rFonts w:cs="Arial"/>
                <w:noProof/>
                <w:webHidden/>
              </w:rPr>
            </w:r>
            <w:r w:rsidRPr="003851A9">
              <w:rPr>
                <w:rFonts w:cs="Arial"/>
                <w:noProof/>
                <w:webHidden/>
              </w:rPr>
              <w:fldChar w:fldCharType="separate"/>
            </w:r>
            <w:r w:rsidR="00216463">
              <w:rPr>
                <w:rFonts w:cs="Arial"/>
                <w:noProof/>
                <w:webHidden/>
              </w:rPr>
              <w:t>1</w:t>
            </w:r>
            <w:r w:rsidRPr="003851A9">
              <w:rPr>
                <w:rFonts w:cs="Arial"/>
                <w:noProof/>
                <w:webHidden/>
              </w:rPr>
              <w:fldChar w:fldCharType="end"/>
            </w:r>
          </w:hyperlink>
        </w:p>
        <w:p w14:paraId="1D9C4741" w14:textId="77777777" w:rsidR="003851A9" w:rsidRPr="003851A9" w:rsidRDefault="00A8551C">
          <w:pPr>
            <w:pStyle w:val="Sadraj1"/>
            <w:tabs>
              <w:tab w:val="left" w:pos="660"/>
              <w:tab w:val="right" w:leader="dot" w:pos="9062"/>
            </w:tabs>
            <w:rPr>
              <w:rFonts w:eastAsiaTheme="minorEastAsia" w:cs="Arial"/>
              <w:noProof/>
              <w:sz w:val="22"/>
              <w:szCs w:val="22"/>
              <w:lang w:eastAsia="hr-HR"/>
            </w:rPr>
          </w:pPr>
          <w:hyperlink w:anchor="_Toc107431125" w:history="1">
            <w:r w:rsidR="003851A9" w:rsidRPr="003851A9">
              <w:rPr>
                <w:rStyle w:val="Hiperveza"/>
                <w:rFonts w:cs="Arial"/>
                <w:noProof/>
              </w:rPr>
              <w:t>2.</w:t>
            </w:r>
            <w:r w:rsidR="003851A9" w:rsidRPr="003851A9">
              <w:rPr>
                <w:rFonts w:eastAsiaTheme="minorEastAsia" w:cs="Arial"/>
                <w:noProof/>
                <w:sz w:val="22"/>
                <w:szCs w:val="22"/>
                <w:lang w:eastAsia="hr-HR"/>
              </w:rPr>
              <w:tab/>
            </w:r>
            <w:r w:rsidR="003851A9" w:rsidRPr="003851A9">
              <w:rPr>
                <w:rStyle w:val="Hiperveza"/>
                <w:rFonts w:cs="Arial"/>
                <w:noProof/>
              </w:rPr>
              <w:t>PROBLEMATIKA</w:t>
            </w:r>
            <w:r w:rsidR="003851A9" w:rsidRPr="003851A9">
              <w:rPr>
                <w:rFonts w:cs="Arial"/>
                <w:noProof/>
                <w:webHidden/>
              </w:rPr>
              <w:tab/>
            </w:r>
            <w:r w:rsidR="006A6A66" w:rsidRPr="003851A9">
              <w:rPr>
                <w:rFonts w:cs="Arial"/>
                <w:noProof/>
                <w:webHidden/>
              </w:rPr>
              <w:fldChar w:fldCharType="begin"/>
            </w:r>
            <w:r w:rsidR="003851A9" w:rsidRPr="003851A9">
              <w:rPr>
                <w:rFonts w:cs="Arial"/>
                <w:noProof/>
                <w:webHidden/>
              </w:rPr>
              <w:instrText xml:space="preserve"> PAGEREF _Toc107431125 \h </w:instrText>
            </w:r>
            <w:r w:rsidR="006A6A66" w:rsidRPr="003851A9">
              <w:rPr>
                <w:rFonts w:cs="Arial"/>
                <w:noProof/>
                <w:webHidden/>
              </w:rPr>
            </w:r>
            <w:r w:rsidR="006A6A66" w:rsidRPr="003851A9">
              <w:rPr>
                <w:rFonts w:cs="Arial"/>
                <w:noProof/>
                <w:webHidden/>
              </w:rPr>
              <w:fldChar w:fldCharType="separate"/>
            </w:r>
            <w:r w:rsidR="00216463">
              <w:rPr>
                <w:rFonts w:cs="Arial"/>
                <w:noProof/>
                <w:webHidden/>
              </w:rPr>
              <w:t>2</w:t>
            </w:r>
            <w:r w:rsidR="006A6A66" w:rsidRPr="003851A9">
              <w:rPr>
                <w:rFonts w:cs="Arial"/>
                <w:noProof/>
                <w:webHidden/>
              </w:rPr>
              <w:fldChar w:fldCharType="end"/>
            </w:r>
          </w:hyperlink>
        </w:p>
        <w:p w14:paraId="0F663E57" w14:textId="77777777" w:rsidR="003851A9" w:rsidRPr="003851A9" w:rsidRDefault="00A8551C">
          <w:pPr>
            <w:pStyle w:val="Sadraj1"/>
            <w:tabs>
              <w:tab w:val="left" w:pos="660"/>
              <w:tab w:val="right" w:leader="dot" w:pos="9062"/>
            </w:tabs>
            <w:rPr>
              <w:rFonts w:eastAsiaTheme="minorEastAsia" w:cs="Arial"/>
              <w:noProof/>
              <w:sz w:val="22"/>
              <w:szCs w:val="22"/>
              <w:lang w:eastAsia="hr-HR"/>
            </w:rPr>
          </w:pPr>
          <w:hyperlink w:anchor="_Toc107431126" w:history="1">
            <w:r w:rsidR="003851A9" w:rsidRPr="003851A9">
              <w:rPr>
                <w:rStyle w:val="Hiperveza"/>
                <w:rFonts w:cs="Arial"/>
                <w:noProof/>
              </w:rPr>
              <w:t>3.</w:t>
            </w:r>
            <w:r w:rsidR="003851A9" w:rsidRPr="003851A9">
              <w:rPr>
                <w:rFonts w:eastAsiaTheme="minorEastAsia" w:cs="Arial"/>
                <w:noProof/>
                <w:sz w:val="22"/>
                <w:szCs w:val="22"/>
                <w:lang w:eastAsia="hr-HR"/>
              </w:rPr>
              <w:tab/>
            </w:r>
            <w:r w:rsidR="003851A9" w:rsidRPr="003851A9">
              <w:rPr>
                <w:rStyle w:val="Hiperveza"/>
                <w:rFonts w:cs="Arial"/>
                <w:noProof/>
              </w:rPr>
              <w:t>CILJ I HIPOTEZE</w:t>
            </w:r>
            <w:r w:rsidR="003851A9" w:rsidRPr="003851A9">
              <w:rPr>
                <w:rFonts w:cs="Arial"/>
                <w:noProof/>
                <w:webHidden/>
              </w:rPr>
              <w:tab/>
            </w:r>
            <w:r w:rsidR="006A6A66" w:rsidRPr="003851A9">
              <w:rPr>
                <w:rFonts w:cs="Arial"/>
                <w:noProof/>
                <w:webHidden/>
              </w:rPr>
              <w:fldChar w:fldCharType="begin"/>
            </w:r>
            <w:r w:rsidR="003851A9" w:rsidRPr="003851A9">
              <w:rPr>
                <w:rFonts w:cs="Arial"/>
                <w:noProof/>
                <w:webHidden/>
              </w:rPr>
              <w:instrText xml:space="preserve"> PAGEREF _Toc107431126 \h </w:instrText>
            </w:r>
            <w:r w:rsidR="006A6A66" w:rsidRPr="003851A9">
              <w:rPr>
                <w:rFonts w:cs="Arial"/>
                <w:noProof/>
                <w:webHidden/>
              </w:rPr>
            </w:r>
            <w:r w:rsidR="006A6A66" w:rsidRPr="003851A9">
              <w:rPr>
                <w:rFonts w:cs="Arial"/>
                <w:noProof/>
                <w:webHidden/>
              </w:rPr>
              <w:fldChar w:fldCharType="separate"/>
            </w:r>
            <w:r w:rsidR="00216463">
              <w:rPr>
                <w:rFonts w:cs="Arial"/>
                <w:noProof/>
                <w:webHidden/>
              </w:rPr>
              <w:t>7</w:t>
            </w:r>
            <w:r w:rsidR="006A6A66" w:rsidRPr="003851A9">
              <w:rPr>
                <w:rFonts w:cs="Arial"/>
                <w:noProof/>
                <w:webHidden/>
              </w:rPr>
              <w:fldChar w:fldCharType="end"/>
            </w:r>
          </w:hyperlink>
        </w:p>
        <w:p w14:paraId="60724C25" w14:textId="77777777" w:rsidR="003851A9" w:rsidRPr="003851A9" w:rsidRDefault="00A8551C">
          <w:pPr>
            <w:pStyle w:val="Sadraj1"/>
            <w:tabs>
              <w:tab w:val="left" w:pos="660"/>
              <w:tab w:val="right" w:leader="dot" w:pos="9062"/>
            </w:tabs>
            <w:rPr>
              <w:rFonts w:eastAsiaTheme="minorEastAsia" w:cs="Arial"/>
              <w:noProof/>
              <w:sz w:val="22"/>
              <w:szCs w:val="22"/>
              <w:lang w:eastAsia="hr-HR"/>
            </w:rPr>
          </w:pPr>
          <w:hyperlink w:anchor="_Toc107431127" w:history="1">
            <w:r w:rsidR="003851A9" w:rsidRPr="003851A9">
              <w:rPr>
                <w:rStyle w:val="Hiperveza"/>
                <w:rFonts w:cs="Arial"/>
                <w:noProof/>
              </w:rPr>
              <w:t>4.</w:t>
            </w:r>
            <w:r w:rsidR="003851A9" w:rsidRPr="003851A9">
              <w:rPr>
                <w:rFonts w:eastAsiaTheme="minorEastAsia" w:cs="Arial"/>
                <w:noProof/>
                <w:sz w:val="22"/>
                <w:szCs w:val="22"/>
                <w:lang w:eastAsia="hr-HR"/>
              </w:rPr>
              <w:tab/>
            </w:r>
            <w:r w:rsidR="003851A9" w:rsidRPr="003851A9">
              <w:rPr>
                <w:rStyle w:val="Hiperveza"/>
                <w:rFonts w:cs="Arial"/>
                <w:noProof/>
              </w:rPr>
              <w:t>MATERIJALI I METODE RADA</w:t>
            </w:r>
            <w:r w:rsidR="003851A9" w:rsidRPr="003851A9">
              <w:rPr>
                <w:rFonts w:cs="Arial"/>
                <w:noProof/>
                <w:webHidden/>
              </w:rPr>
              <w:tab/>
            </w:r>
            <w:r w:rsidR="006A6A66" w:rsidRPr="003851A9">
              <w:rPr>
                <w:rFonts w:cs="Arial"/>
                <w:noProof/>
                <w:webHidden/>
              </w:rPr>
              <w:fldChar w:fldCharType="begin"/>
            </w:r>
            <w:r w:rsidR="003851A9" w:rsidRPr="003851A9">
              <w:rPr>
                <w:rFonts w:cs="Arial"/>
                <w:noProof/>
                <w:webHidden/>
              </w:rPr>
              <w:instrText xml:space="preserve"> PAGEREF _Toc107431127 \h </w:instrText>
            </w:r>
            <w:r w:rsidR="006A6A66" w:rsidRPr="003851A9">
              <w:rPr>
                <w:rFonts w:cs="Arial"/>
                <w:noProof/>
                <w:webHidden/>
              </w:rPr>
            </w:r>
            <w:r w:rsidR="006A6A66" w:rsidRPr="003851A9">
              <w:rPr>
                <w:rFonts w:cs="Arial"/>
                <w:noProof/>
                <w:webHidden/>
              </w:rPr>
              <w:fldChar w:fldCharType="separate"/>
            </w:r>
            <w:r w:rsidR="00216463">
              <w:rPr>
                <w:rFonts w:cs="Arial"/>
                <w:noProof/>
                <w:webHidden/>
              </w:rPr>
              <w:t>8</w:t>
            </w:r>
            <w:r w:rsidR="006A6A66" w:rsidRPr="003851A9">
              <w:rPr>
                <w:rFonts w:cs="Arial"/>
                <w:noProof/>
                <w:webHidden/>
              </w:rPr>
              <w:fldChar w:fldCharType="end"/>
            </w:r>
          </w:hyperlink>
        </w:p>
        <w:p w14:paraId="1BE01EA8" w14:textId="77777777" w:rsidR="003851A9" w:rsidRPr="003851A9" w:rsidRDefault="00A8551C" w:rsidP="003851A9">
          <w:pPr>
            <w:pStyle w:val="Sadraj2"/>
            <w:rPr>
              <w:lang w:val="hr-HR" w:eastAsia="hr-HR"/>
            </w:rPr>
          </w:pPr>
          <w:hyperlink w:anchor="_Toc107431128" w:history="1">
            <w:r w:rsidR="003851A9" w:rsidRPr="003851A9">
              <w:rPr>
                <w:rStyle w:val="Hiperveza"/>
              </w:rPr>
              <w:t>4.1.</w:t>
            </w:r>
            <w:r w:rsidR="003851A9" w:rsidRPr="003851A9">
              <w:rPr>
                <w:lang w:val="hr-HR" w:eastAsia="hr-HR"/>
              </w:rPr>
              <w:tab/>
            </w:r>
            <w:r w:rsidR="003851A9" w:rsidRPr="003851A9">
              <w:rPr>
                <w:rStyle w:val="Hiperveza"/>
              </w:rPr>
              <w:t>Kronologije radijalnog prirasta obične bukve iz Europe</w:t>
            </w:r>
            <w:r w:rsidR="003851A9" w:rsidRPr="003851A9">
              <w:rPr>
                <w:webHidden/>
              </w:rPr>
              <w:tab/>
            </w:r>
            <w:r w:rsidR="006A6A66" w:rsidRPr="003851A9">
              <w:rPr>
                <w:webHidden/>
              </w:rPr>
              <w:fldChar w:fldCharType="begin"/>
            </w:r>
            <w:r w:rsidR="003851A9" w:rsidRPr="003851A9">
              <w:rPr>
                <w:webHidden/>
              </w:rPr>
              <w:instrText xml:space="preserve"> PAGEREF _Toc107431128 \h </w:instrText>
            </w:r>
            <w:r w:rsidR="006A6A66" w:rsidRPr="003851A9">
              <w:rPr>
                <w:webHidden/>
              </w:rPr>
            </w:r>
            <w:r w:rsidR="006A6A66" w:rsidRPr="003851A9">
              <w:rPr>
                <w:webHidden/>
              </w:rPr>
              <w:fldChar w:fldCharType="separate"/>
            </w:r>
            <w:r w:rsidR="00216463">
              <w:rPr>
                <w:webHidden/>
              </w:rPr>
              <w:t>8</w:t>
            </w:r>
            <w:r w:rsidR="006A6A66" w:rsidRPr="003851A9">
              <w:rPr>
                <w:webHidden/>
              </w:rPr>
              <w:fldChar w:fldCharType="end"/>
            </w:r>
          </w:hyperlink>
        </w:p>
        <w:p w14:paraId="0004C623" w14:textId="77777777" w:rsidR="003851A9" w:rsidRPr="003851A9" w:rsidRDefault="00A8551C" w:rsidP="003851A9">
          <w:pPr>
            <w:pStyle w:val="Sadraj2"/>
            <w:rPr>
              <w:lang w:val="hr-HR" w:eastAsia="hr-HR"/>
            </w:rPr>
          </w:pPr>
          <w:hyperlink w:anchor="_Toc107431129" w:history="1">
            <w:r w:rsidR="003851A9" w:rsidRPr="003851A9">
              <w:rPr>
                <w:rStyle w:val="Hiperveza"/>
              </w:rPr>
              <w:t>4.2.</w:t>
            </w:r>
            <w:r w:rsidR="003851A9" w:rsidRPr="003851A9">
              <w:rPr>
                <w:lang w:val="hr-HR" w:eastAsia="hr-HR"/>
              </w:rPr>
              <w:tab/>
            </w:r>
            <w:r w:rsidR="003851A9" w:rsidRPr="003851A9">
              <w:rPr>
                <w:rStyle w:val="Hiperveza"/>
              </w:rPr>
              <w:t>Prikupljanje, obrada i analiza novih kronologija radijalnog prirasta obične bukve</w:t>
            </w:r>
            <w:r w:rsidR="003851A9" w:rsidRPr="003851A9">
              <w:rPr>
                <w:webHidden/>
              </w:rPr>
              <w:tab/>
            </w:r>
            <w:r w:rsidR="006A6A66" w:rsidRPr="003851A9">
              <w:rPr>
                <w:webHidden/>
              </w:rPr>
              <w:fldChar w:fldCharType="begin"/>
            </w:r>
            <w:r w:rsidR="003851A9" w:rsidRPr="003851A9">
              <w:rPr>
                <w:webHidden/>
              </w:rPr>
              <w:instrText xml:space="preserve"> PAGEREF _Toc107431129 \h </w:instrText>
            </w:r>
            <w:r w:rsidR="006A6A66" w:rsidRPr="003851A9">
              <w:rPr>
                <w:webHidden/>
              </w:rPr>
            </w:r>
            <w:r w:rsidR="006A6A66" w:rsidRPr="003851A9">
              <w:rPr>
                <w:webHidden/>
              </w:rPr>
              <w:fldChar w:fldCharType="separate"/>
            </w:r>
            <w:r w:rsidR="00216463">
              <w:rPr>
                <w:webHidden/>
              </w:rPr>
              <w:t>9</w:t>
            </w:r>
            <w:r w:rsidR="006A6A66" w:rsidRPr="003851A9">
              <w:rPr>
                <w:webHidden/>
              </w:rPr>
              <w:fldChar w:fldCharType="end"/>
            </w:r>
          </w:hyperlink>
        </w:p>
        <w:p w14:paraId="5231DB8B" w14:textId="77777777" w:rsidR="003851A9" w:rsidRPr="003851A9" w:rsidRDefault="00A8551C" w:rsidP="003851A9">
          <w:pPr>
            <w:pStyle w:val="Sadraj2"/>
            <w:rPr>
              <w:lang w:val="hr-HR" w:eastAsia="hr-HR"/>
            </w:rPr>
          </w:pPr>
          <w:hyperlink w:anchor="_Toc107431130" w:history="1">
            <w:r w:rsidR="003851A9" w:rsidRPr="003851A9">
              <w:rPr>
                <w:rStyle w:val="Hiperveza"/>
              </w:rPr>
              <w:t>4.3.</w:t>
            </w:r>
            <w:r w:rsidR="003851A9" w:rsidRPr="003851A9">
              <w:rPr>
                <w:lang w:val="hr-HR" w:eastAsia="hr-HR"/>
              </w:rPr>
              <w:tab/>
            </w:r>
            <w:r w:rsidR="003851A9" w:rsidRPr="003851A9">
              <w:rPr>
                <w:rStyle w:val="Hiperveza"/>
              </w:rPr>
              <w:t>Klimatski podaci</w:t>
            </w:r>
            <w:r w:rsidR="003851A9" w:rsidRPr="003851A9">
              <w:rPr>
                <w:webHidden/>
              </w:rPr>
              <w:tab/>
            </w:r>
            <w:r w:rsidR="006A6A66" w:rsidRPr="003851A9">
              <w:rPr>
                <w:webHidden/>
              </w:rPr>
              <w:fldChar w:fldCharType="begin"/>
            </w:r>
            <w:r w:rsidR="003851A9" w:rsidRPr="003851A9">
              <w:rPr>
                <w:webHidden/>
              </w:rPr>
              <w:instrText xml:space="preserve"> PAGEREF _Toc107431130 \h </w:instrText>
            </w:r>
            <w:r w:rsidR="006A6A66" w:rsidRPr="003851A9">
              <w:rPr>
                <w:webHidden/>
              </w:rPr>
            </w:r>
            <w:r w:rsidR="006A6A66" w:rsidRPr="003851A9">
              <w:rPr>
                <w:webHidden/>
              </w:rPr>
              <w:fldChar w:fldCharType="separate"/>
            </w:r>
            <w:r w:rsidR="00216463">
              <w:rPr>
                <w:webHidden/>
              </w:rPr>
              <w:t>12</w:t>
            </w:r>
            <w:r w:rsidR="006A6A66" w:rsidRPr="003851A9">
              <w:rPr>
                <w:webHidden/>
              </w:rPr>
              <w:fldChar w:fldCharType="end"/>
            </w:r>
          </w:hyperlink>
        </w:p>
        <w:p w14:paraId="5DC0517E" w14:textId="77777777" w:rsidR="003851A9" w:rsidRPr="003851A9" w:rsidRDefault="00A8551C" w:rsidP="003851A9">
          <w:pPr>
            <w:pStyle w:val="Sadraj2"/>
            <w:rPr>
              <w:lang w:val="hr-HR" w:eastAsia="hr-HR"/>
            </w:rPr>
          </w:pPr>
          <w:hyperlink w:anchor="_Toc107431131" w:history="1">
            <w:r w:rsidR="003851A9" w:rsidRPr="003851A9">
              <w:rPr>
                <w:rStyle w:val="Hiperveza"/>
              </w:rPr>
              <w:t>4.4.</w:t>
            </w:r>
            <w:r w:rsidR="003851A9" w:rsidRPr="003851A9">
              <w:rPr>
                <w:lang w:val="hr-HR" w:eastAsia="hr-HR"/>
              </w:rPr>
              <w:tab/>
            </w:r>
            <w:r w:rsidR="003851A9" w:rsidRPr="003851A9">
              <w:rPr>
                <w:rStyle w:val="Hiperveza"/>
              </w:rPr>
              <w:t>Analiza klimatske osjetljivosti – klimatski signal</w:t>
            </w:r>
            <w:r w:rsidR="003851A9" w:rsidRPr="003851A9">
              <w:rPr>
                <w:webHidden/>
              </w:rPr>
              <w:tab/>
            </w:r>
            <w:r w:rsidR="006A6A66" w:rsidRPr="003851A9">
              <w:rPr>
                <w:webHidden/>
              </w:rPr>
              <w:fldChar w:fldCharType="begin"/>
            </w:r>
            <w:r w:rsidR="003851A9" w:rsidRPr="003851A9">
              <w:rPr>
                <w:webHidden/>
              </w:rPr>
              <w:instrText xml:space="preserve"> PAGEREF _Toc107431131 \h </w:instrText>
            </w:r>
            <w:r w:rsidR="006A6A66" w:rsidRPr="003851A9">
              <w:rPr>
                <w:webHidden/>
              </w:rPr>
            </w:r>
            <w:r w:rsidR="006A6A66" w:rsidRPr="003851A9">
              <w:rPr>
                <w:webHidden/>
              </w:rPr>
              <w:fldChar w:fldCharType="separate"/>
            </w:r>
            <w:r w:rsidR="00216463">
              <w:rPr>
                <w:webHidden/>
              </w:rPr>
              <w:t>13</w:t>
            </w:r>
            <w:r w:rsidR="006A6A66" w:rsidRPr="003851A9">
              <w:rPr>
                <w:webHidden/>
              </w:rPr>
              <w:fldChar w:fldCharType="end"/>
            </w:r>
          </w:hyperlink>
        </w:p>
        <w:p w14:paraId="360328FD" w14:textId="77777777" w:rsidR="003851A9" w:rsidRPr="003851A9" w:rsidRDefault="00A8551C" w:rsidP="003851A9">
          <w:pPr>
            <w:pStyle w:val="Sadraj2"/>
            <w:rPr>
              <w:lang w:val="hr-HR" w:eastAsia="hr-HR"/>
            </w:rPr>
          </w:pPr>
          <w:hyperlink w:anchor="_Toc107431132" w:history="1">
            <w:r w:rsidR="003851A9" w:rsidRPr="003851A9">
              <w:rPr>
                <w:rStyle w:val="Hiperveza"/>
              </w:rPr>
              <w:t>4.2. Klasterska analiza</w:t>
            </w:r>
            <w:r w:rsidR="003851A9" w:rsidRPr="003851A9">
              <w:rPr>
                <w:webHidden/>
              </w:rPr>
              <w:tab/>
            </w:r>
            <w:r w:rsidR="006A6A66" w:rsidRPr="003851A9">
              <w:rPr>
                <w:webHidden/>
              </w:rPr>
              <w:fldChar w:fldCharType="begin"/>
            </w:r>
            <w:r w:rsidR="003851A9" w:rsidRPr="003851A9">
              <w:rPr>
                <w:webHidden/>
              </w:rPr>
              <w:instrText xml:space="preserve"> PAGEREF _Toc107431132 \h </w:instrText>
            </w:r>
            <w:r w:rsidR="006A6A66" w:rsidRPr="003851A9">
              <w:rPr>
                <w:webHidden/>
              </w:rPr>
            </w:r>
            <w:r w:rsidR="006A6A66" w:rsidRPr="003851A9">
              <w:rPr>
                <w:webHidden/>
              </w:rPr>
              <w:fldChar w:fldCharType="separate"/>
            </w:r>
            <w:r w:rsidR="00216463">
              <w:rPr>
                <w:webHidden/>
              </w:rPr>
              <w:t>14</w:t>
            </w:r>
            <w:r w:rsidR="006A6A66" w:rsidRPr="003851A9">
              <w:rPr>
                <w:webHidden/>
              </w:rPr>
              <w:fldChar w:fldCharType="end"/>
            </w:r>
          </w:hyperlink>
        </w:p>
        <w:p w14:paraId="32484010" w14:textId="77777777" w:rsidR="003851A9" w:rsidRPr="003851A9" w:rsidRDefault="00A8551C">
          <w:pPr>
            <w:pStyle w:val="Sadraj1"/>
            <w:tabs>
              <w:tab w:val="left" w:pos="660"/>
              <w:tab w:val="right" w:leader="dot" w:pos="9062"/>
            </w:tabs>
            <w:rPr>
              <w:rFonts w:eastAsiaTheme="minorEastAsia" w:cs="Arial"/>
              <w:noProof/>
              <w:sz w:val="22"/>
              <w:szCs w:val="22"/>
              <w:lang w:eastAsia="hr-HR"/>
            </w:rPr>
          </w:pPr>
          <w:hyperlink w:anchor="_Toc107431133" w:history="1">
            <w:r w:rsidR="003851A9" w:rsidRPr="003851A9">
              <w:rPr>
                <w:rStyle w:val="Hiperveza"/>
                <w:rFonts w:cs="Arial"/>
                <w:noProof/>
              </w:rPr>
              <w:t>5.</w:t>
            </w:r>
            <w:r w:rsidR="003851A9" w:rsidRPr="003851A9">
              <w:rPr>
                <w:rFonts w:eastAsiaTheme="minorEastAsia" w:cs="Arial"/>
                <w:noProof/>
                <w:sz w:val="22"/>
                <w:szCs w:val="22"/>
                <w:lang w:eastAsia="hr-HR"/>
              </w:rPr>
              <w:tab/>
            </w:r>
            <w:r w:rsidR="003851A9" w:rsidRPr="003851A9">
              <w:rPr>
                <w:rStyle w:val="Hiperveza"/>
                <w:rFonts w:cs="Arial"/>
                <w:noProof/>
              </w:rPr>
              <w:t>REZULTATI</w:t>
            </w:r>
            <w:r w:rsidR="003851A9" w:rsidRPr="003851A9">
              <w:rPr>
                <w:rFonts w:cs="Arial"/>
                <w:noProof/>
                <w:webHidden/>
              </w:rPr>
              <w:tab/>
            </w:r>
            <w:r w:rsidR="006A6A66" w:rsidRPr="003851A9">
              <w:rPr>
                <w:rFonts w:cs="Arial"/>
                <w:noProof/>
                <w:webHidden/>
              </w:rPr>
              <w:fldChar w:fldCharType="begin"/>
            </w:r>
            <w:r w:rsidR="003851A9" w:rsidRPr="003851A9">
              <w:rPr>
                <w:rFonts w:cs="Arial"/>
                <w:noProof/>
                <w:webHidden/>
              </w:rPr>
              <w:instrText xml:space="preserve"> PAGEREF _Toc107431133 \h </w:instrText>
            </w:r>
            <w:r w:rsidR="006A6A66" w:rsidRPr="003851A9">
              <w:rPr>
                <w:rFonts w:cs="Arial"/>
                <w:noProof/>
                <w:webHidden/>
              </w:rPr>
            </w:r>
            <w:r w:rsidR="006A6A66" w:rsidRPr="003851A9">
              <w:rPr>
                <w:rFonts w:cs="Arial"/>
                <w:noProof/>
                <w:webHidden/>
              </w:rPr>
              <w:fldChar w:fldCharType="separate"/>
            </w:r>
            <w:r w:rsidR="00216463">
              <w:rPr>
                <w:rFonts w:cs="Arial"/>
                <w:noProof/>
                <w:webHidden/>
              </w:rPr>
              <w:t>15</w:t>
            </w:r>
            <w:r w:rsidR="006A6A66" w:rsidRPr="003851A9">
              <w:rPr>
                <w:rFonts w:cs="Arial"/>
                <w:noProof/>
                <w:webHidden/>
              </w:rPr>
              <w:fldChar w:fldCharType="end"/>
            </w:r>
          </w:hyperlink>
        </w:p>
        <w:p w14:paraId="18CE6A99" w14:textId="77777777" w:rsidR="003851A9" w:rsidRPr="003851A9" w:rsidRDefault="00A8551C" w:rsidP="003851A9">
          <w:pPr>
            <w:pStyle w:val="Sadraj2"/>
            <w:rPr>
              <w:lang w:val="hr-HR" w:eastAsia="hr-HR"/>
            </w:rPr>
          </w:pPr>
          <w:hyperlink w:anchor="_Toc107431134" w:history="1">
            <w:r w:rsidR="003851A9" w:rsidRPr="003851A9">
              <w:rPr>
                <w:rStyle w:val="Hiperveza"/>
              </w:rPr>
              <w:t>5.1.</w:t>
            </w:r>
            <w:r w:rsidR="003851A9" w:rsidRPr="003851A9">
              <w:rPr>
                <w:lang w:val="hr-HR" w:eastAsia="hr-HR"/>
              </w:rPr>
              <w:tab/>
            </w:r>
            <w:r w:rsidR="003851A9" w:rsidRPr="003851A9">
              <w:rPr>
                <w:rStyle w:val="Hiperveza"/>
              </w:rPr>
              <w:t>Kronologije rasta stabala obične bukve (RWI)</w:t>
            </w:r>
            <w:r w:rsidR="003851A9" w:rsidRPr="003851A9">
              <w:rPr>
                <w:webHidden/>
              </w:rPr>
              <w:tab/>
            </w:r>
            <w:r w:rsidR="006A6A66" w:rsidRPr="003851A9">
              <w:rPr>
                <w:webHidden/>
              </w:rPr>
              <w:fldChar w:fldCharType="begin"/>
            </w:r>
            <w:r w:rsidR="003851A9" w:rsidRPr="003851A9">
              <w:rPr>
                <w:webHidden/>
              </w:rPr>
              <w:instrText xml:space="preserve"> PAGEREF _Toc107431134 \h </w:instrText>
            </w:r>
            <w:r w:rsidR="006A6A66" w:rsidRPr="003851A9">
              <w:rPr>
                <w:webHidden/>
              </w:rPr>
            </w:r>
            <w:r w:rsidR="006A6A66" w:rsidRPr="003851A9">
              <w:rPr>
                <w:webHidden/>
              </w:rPr>
              <w:fldChar w:fldCharType="separate"/>
            </w:r>
            <w:r w:rsidR="00216463">
              <w:rPr>
                <w:webHidden/>
              </w:rPr>
              <w:t>15</w:t>
            </w:r>
            <w:r w:rsidR="006A6A66" w:rsidRPr="003851A9">
              <w:rPr>
                <w:webHidden/>
              </w:rPr>
              <w:fldChar w:fldCharType="end"/>
            </w:r>
          </w:hyperlink>
        </w:p>
        <w:p w14:paraId="41DC3FAE" w14:textId="77777777" w:rsidR="003851A9" w:rsidRPr="003851A9" w:rsidRDefault="00A8551C" w:rsidP="003851A9">
          <w:pPr>
            <w:pStyle w:val="Sadraj2"/>
            <w:rPr>
              <w:lang w:val="hr-HR" w:eastAsia="hr-HR"/>
            </w:rPr>
          </w:pPr>
          <w:hyperlink w:anchor="_Toc107431135" w:history="1">
            <w:r w:rsidR="003851A9" w:rsidRPr="003851A9">
              <w:rPr>
                <w:rStyle w:val="Hiperveza"/>
              </w:rPr>
              <w:t>5.2.</w:t>
            </w:r>
            <w:r w:rsidR="003851A9" w:rsidRPr="003851A9">
              <w:rPr>
                <w:lang w:val="hr-HR" w:eastAsia="hr-HR"/>
              </w:rPr>
              <w:tab/>
            </w:r>
            <w:r w:rsidR="003851A9" w:rsidRPr="003851A9">
              <w:rPr>
                <w:rStyle w:val="Hiperveza"/>
              </w:rPr>
              <w:t>Klimatski signal obične bukve</w:t>
            </w:r>
            <w:r w:rsidR="003851A9" w:rsidRPr="003851A9">
              <w:rPr>
                <w:webHidden/>
              </w:rPr>
              <w:tab/>
            </w:r>
            <w:r w:rsidR="006A6A66" w:rsidRPr="003851A9">
              <w:rPr>
                <w:webHidden/>
              </w:rPr>
              <w:fldChar w:fldCharType="begin"/>
            </w:r>
            <w:r w:rsidR="003851A9" w:rsidRPr="003851A9">
              <w:rPr>
                <w:webHidden/>
              </w:rPr>
              <w:instrText xml:space="preserve"> PAGEREF _Toc107431135 \h </w:instrText>
            </w:r>
            <w:r w:rsidR="006A6A66" w:rsidRPr="003851A9">
              <w:rPr>
                <w:webHidden/>
              </w:rPr>
            </w:r>
            <w:r w:rsidR="006A6A66" w:rsidRPr="003851A9">
              <w:rPr>
                <w:webHidden/>
              </w:rPr>
              <w:fldChar w:fldCharType="separate"/>
            </w:r>
            <w:r w:rsidR="00216463">
              <w:rPr>
                <w:webHidden/>
              </w:rPr>
              <w:t>16</w:t>
            </w:r>
            <w:r w:rsidR="006A6A66" w:rsidRPr="003851A9">
              <w:rPr>
                <w:webHidden/>
              </w:rPr>
              <w:fldChar w:fldCharType="end"/>
            </w:r>
          </w:hyperlink>
        </w:p>
        <w:p w14:paraId="3983D6B8" w14:textId="77777777" w:rsidR="003851A9" w:rsidRPr="003851A9" w:rsidRDefault="00A8551C" w:rsidP="003851A9">
          <w:pPr>
            <w:pStyle w:val="Sadraj2"/>
            <w:rPr>
              <w:lang w:val="hr-HR" w:eastAsia="hr-HR"/>
            </w:rPr>
          </w:pPr>
          <w:hyperlink w:anchor="_Toc107431136" w:history="1">
            <w:r w:rsidR="003851A9" w:rsidRPr="003851A9">
              <w:rPr>
                <w:rStyle w:val="Hiperveza"/>
              </w:rPr>
              <w:t>5.3.</w:t>
            </w:r>
            <w:r w:rsidR="003851A9" w:rsidRPr="003851A9">
              <w:rPr>
                <w:lang w:val="hr-HR" w:eastAsia="hr-HR"/>
              </w:rPr>
              <w:tab/>
            </w:r>
            <w:r w:rsidR="003851A9" w:rsidRPr="003851A9">
              <w:rPr>
                <w:rStyle w:val="Hiperveza"/>
              </w:rPr>
              <w:t>Analiza glavnih komponenti – PCA</w:t>
            </w:r>
            <w:r w:rsidR="003851A9" w:rsidRPr="003851A9">
              <w:rPr>
                <w:webHidden/>
              </w:rPr>
              <w:tab/>
            </w:r>
            <w:r w:rsidR="006A6A66" w:rsidRPr="003851A9">
              <w:rPr>
                <w:webHidden/>
              </w:rPr>
              <w:fldChar w:fldCharType="begin"/>
            </w:r>
            <w:r w:rsidR="003851A9" w:rsidRPr="003851A9">
              <w:rPr>
                <w:webHidden/>
              </w:rPr>
              <w:instrText xml:space="preserve"> PAGEREF _Toc107431136 \h </w:instrText>
            </w:r>
            <w:r w:rsidR="006A6A66" w:rsidRPr="003851A9">
              <w:rPr>
                <w:webHidden/>
              </w:rPr>
            </w:r>
            <w:r w:rsidR="006A6A66" w:rsidRPr="003851A9">
              <w:rPr>
                <w:webHidden/>
              </w:rPr>
              <w:fldChar w:fldCharType="separate"/>
            </w:r>
            <w:r w:rsidR="00216463">
              <w:rPr>
                <w:webHidden/>
              </w:rPr>
              <w:t>18</w:t>
            </w:r>
            <w:r w:rsidR="006A6A66" w:rsidRPr="003851A9">
              <w:rPr>
                <w:webHidden/>
              </w:rPr>
              <w:fldChar w:fldCharType="end"/>
            </w:r>
          </w:hyperlink>
        </w:p>
        <w:p w14:paraId="11D128E3" w14:textId="77777777" w:rsidR="003851A9" w:rsidRPr="003851A9" w:rsidRDefault="00A8551C" w:rsidP="003851A9">
          <w:pPr>
            <w:pStyle w:val="Sadraj2"/>
            <w:rPr>
              <w:lang w:val="hr-HR" w:eastAsia="hr-HR"/>
            </w:rPr>
          </w:pPr>
          <w:hyperlink w:anchor="_Toc107431137" w:history="1">
            <w:r w:rsidR="003851A9" w:rsidRPr="003851A9">
              <w:rPr>
                <w:rStyle w:val="Hiperveza"/>
              </w:rPr>
              <w:t>5.4.</w:t>
            </w:r>
            <w:r w:rsidR="003851A9" w:rsidRPr="003851A9">
              <w:rPr>
                <w:lang w:val="hr-HR" w:eastAsia="hr-HR"/>
              </w:rPr>
              <w:tab/>
            </w:r>
            <w:r w:rsidR="003851A9" w:rsidRPr="003851A9">
              <w:rPr>
                <w:rStyle w:val="Hiperveza"/>
              </w:rPr>
              <w:t>Klasterska analiza</w:t>
            </w:r>
            <w:r w:rsidR="003851A9" w:rsidRPr="003851A9">
              <w:rPr>
                <w:webHidden/>
              </w:rPr>
              <w:tab/>
            </w:r>
            <w:r w:rsidR="006A6A66" w:rsidRPr="003851A9">
              <w:rPr>
                <w:webHidden/>
              </w:rPr>
              <w:fldChar w:fldCharType="begin"/>
            </w:r>
            <w:r w:rsidR="003851A9" w:rsidRPr="003851A9">
              <w:rPr>
                <w:webHidden/>
              </w:rPr>
              <w:instrText xml:space="preserve"> PAGEREF _Toc107431137 \h </w:instrText>
            </w:r>
            <w:r w:rsidR="006A6A66" w:rsidRPr="003851A9">
              <w:rPr>
                <w:webHidden/>
              </w:rPr>
            </w:r>
            <w:r w:rsidR="006A6A66" w:rsidRPr="003851A9">
              <w:rPr>
                <w:webHidden/>
              </w:rPr>
              <w:fldChar w:fldCharType="separate"/>
            </w:r>
            <w:r w:rsidR="00216463">
              <w:rPr>
                <w:webHidden/>
              </w:rPr>
              <w:t>21</w:t>
            </w:r>
            <w:r w:rsidR="006A6A66" w:rsidRPr="003851A9">
              <w:rPr>
                <w:webHidden/>
              </w:rPr>
              <w:fldChar w:fldCharType="end"/>
            </w:r>
          </w:hyperlink>
        </w:p>
        <w:p w14:paraId="201A505A" w14:textId="77777777" w:rsidR="003851A9" w:rsidRPr="003851A9" w:rsidRDefault="00A8551C" w:rsidP="003851A9">
          <w:pPr>
            <w:pStyle w:val="Sadraj2"/>
            <w:rPr>
              <w:lang w:val="hr-HR" w:eastAsia="hr-HR"/>
            </w:rPr>
          </w:pPr>
          <w:hyperlink w:anchor="_Toc107431138" w:history="1">
            <w:r w:rsidR="003851A9" w:rsidRPr="003851A9">
              <w:rPr>
                <w:rStyle w:val="Hiperveza"/>
              </w:rPr>
              <w:t>5.5.</w:t>
            </w:r>
            <w:r w:rsidR="003851A9" w:rsidRPr="003851A9">
              <w:rPr>
                <w:lang w:val="hr-HR" w:eastAsia="hr-HR"/>
              </w:rPr>
              <w:tab/>
            </w:r>
            <w:r w:rsidR="003851A9" w:rsidRPr="003851A9">
              <w:rPr>
                <w:rStyle w:val="Hiperveza"/>
              </w:rPr>
              <w:t>Klimatska osjetljivost prema klasterima</w:t>
            </w:r>
            <w:r w:rsidR="003851A9" w:rsidRPr="003851A9">
              <w:rPr>
                <w:webHidden/>
              </w:rPr>
              <w:tab/>
            </w:r>
            <w:r w:rsidR="006A6A66" w:rsidRPr="003851A9">
              <w:rPr>
                <w:webHidden/>
              </w:rPr>
              <w:fldChar w:fldCharType="begin"/>
            </w:r>
            <w:r w:rsidR="003851A9" w:rsidRPr="003851A9">
              <w:rPr>
                <w:webHidden/>
              </w:rPr>
              <w:instrText xml:space="preserve"> PAGEREF _Toc107431138 \h </w:instrText>
            </w:r>
            <w:r w:rsidR="006A6A66" w:rsidRPr="003851A9">
              <w:rPr>
                <w:webHidden/>
              </w:rPr>
            </w:r>
            <w:r w:rsidR="006A6A66" w:rsidRPr="003851A9">
              <w:rPr>
                <w:webHidden/>
              </w:rPr>
              <w:fldChar w:fldCharType="separate"/>
            </w:r>
            <w:r w:rsidR="00216463">
              <w:rPr>
                <w:webHidden/>
              </w:rPr>
              <w:t>23</w:t>
            </w:r>
            <w:r w:rsidR="006A6A66" w:rsidRPr="003851A9">
              <w:rPr>
                <w:webHidden/>
              </w:rPr>
              <w:fldChar w:fldCharType="end"/>
            </w:r>
          </w:hyperlink>
        </w:p>
        <w:p w14:paraId="2C8955E7" w14:textId="77777777" w:rsidR="003851A9" w:rsidRPr="003851A9" w:rsidRDefault="00A8551C" w:rsidP="003851A9">
          <w:pPr>
            <w:pStyle w:val="Sadraj2"/>
            <w:rPr>
              <w:lang w:val="hr-HR" w:eastAsia="hr-HR"/>
            </w:rPr>
          </w:pPr>
          <w:hyperlink w:anchor="_Toc107431139" w:history="1">
            <w:r w:rsidR="003851A9" w:rsidRPr="003851A9">
              <w:rPr>
                <w:rStyle w:val="Hiperveza"/>
              </w:rPr>
              <w:t>5.6.</w:t>
            </w:r>
            <w:r w:rsidR="003851A9" w:rsidRPr="003851A9">
              <w:rPr>
                <w:lang w:val="hr-HR" w:eastAsia="hr-HR"/>
              </w:rPr>
              <w:tab/>
            </w:r>
            <w:r w:rsidR="003851A9" w:rsidRPr="003851A9">
              <w:rPr>
                <w:rStyle w:val="Hiperveza"/>
              </w:rPr>
              <w:t>Utjecaj geografskog položaja i nadmorske visine na klimatsku osjetljivost bukve u     Europi</w:t>
            </w:r>
            <w:r w:rsidR="003851A9" w:rsidRPr="003851A9">
              <w:rPr>
                <w:webHidden/>
              </w:rPr>
              <w:tab/>
            </w:r>
            <w:r w:rsidR="003851A9">
              <w:rPr>
                <w:webHidden/>
              </w:rPr>
              <w:t>………………………………………………………………………………………………</w:t>
            </w:r>
            <w:r w:rsidR="006A6A66" w:rsidRPr="003851A9">
              <w:rPr>
                <w:webHidden/>
              </w:rPr>
              <w:fldChar w:fldCharType="begin"/>
            </w:r>
            <w:r w:rsidR="003851A9" w:rsidRPr="003851A9">
              <w:rPr>
                <w:webHidden/>
              </w:rPr>
              <w:instrText xml:space="preserve"> PAGEREF _Toc107431139 \h </w:instrText>
            </w:r>
            <w:r w:rsidR="006A6A66" w:rsidRPr="003851A9">
              <w:rPr>
                <w:webHidden/>
              </w:rPr>
            </w:r>
            <w:r w:rsidR="006A6A66" w:rsidRPr="003851A9">
              <w:rPr>
                <w:webHidden/>
              </w:rPr>
              <w:fldChar w:fldCharType="separate"/>
            </w:r>
            <w:r w:rsidR="00216463">
              <w:rPr>
                <w:webHidden/>
              </w:rPr>
              <w:t>25</w:t>
            </w:r>
            <w:r w:rsidR="006A6A66" w:rsidRPr="003851A9">
              <w:rPr>
                <w:webHidden/>
              </w:rPr>
              <w:fldChar w:fldCharType="end"/>
            </w:r>
          </w:hyperlink>
        </w:p>
        <w:p w14:paraId="2BB14427" w14:textId="77777777" w:rsidR="003851A9" w:rsidRPr="003851A9" w:rsidRDefault="00A8551C" w:rsidP="003851A9">
          <w:pPr>
            <w:pStyle w:val="Sadraj2"/>
            <w:rPr>
              <w:lang w:val="hr-HR" w:eastAsia="hr-HR"/>
            </w:rPr>
          </w:pPr>
          <w:hyperlink w:anchor="_Toc107431140" w:history="1">
            <w:r w:rsidR="003851A9" w:rsidRPr="003851A9">
              <w:rPr>
                <w:rStyle w:val="Hiperveza"/>
              </w:rPr>
              <w:t>5.7.</w:t>
            </w:r>
            <w:r w:rsidR="003851A9" w:rsidRPr="003851A9">
              <w:rPr>
                <w:lang w:val="hr-HR" w:eastAsia="hr-HR"/>
              </w:rPr>
              <w:tab/>
            </w:r>
            <w:r w:rsidR="003851A9" w:rsidRPr="003851A9">
              <w:rPr>
                <w:rStyle w:val="Hiperveza"/>
              </w:rPr>
              <w:t>Utjecaj količine oborina i temperature zraka na klimatsku osjetljivost</w:t>
            </w:r>
            <w:r w:rsidR="003851A9" w:rsidRPr="003851A9">
              <w:rPr>
                <w:webHidden/>
              </w:rPr>
              <w:tab/>
            </w:r>
            <w:r w:rsidR="006A6A66" w:rsidRPr="003851A9">
              <w:rPr>
                <w:webHidden/>
              </w:rPr>
              <w:fldChar w:fldCharType="begin"/>
            </w:r>
            <w:r w:rsidR="003851A9" w:rsidRPr="003851A9">
              <w:rPr>
                <w:webHidden/>
              </w:rPr>
              <w:instrText xml:space="preserve"> PAGEREF _Toc107431140 \h </w:instrText>
            </w:r>
            <w:r w:rsidR="006A6A66" w:rsidRPr="003851A9">
              <w:rPr>
                <w:webHidden/>
              </w:rPr>
            </w:r>
            <w:r w:rsidR="006A6A66" w:rsidRPr="003851A9">
              <w:rPr>
                <w:webHidden/>
              </w:rPr>
              <w:fldChar w:fldCharType="separate"/>
            </w:r>
            <w:r w:rsidR="00216463">
              <w:rPr>
                <w:webHidden/>
              </w:rPr>
              <w:t>26</w:t>
            </w:r>
            <w:r w:rsidR="006A6A66" w:rsidRPr="003851A9">
              <w:rPr>
                <w:webHidden/>
              </w:rPr>
              <w:fldChar w:fldCharType="end"/>
            </w:r>
          </w:hyperlink>
        </w:p>
        <w:p w14:paraId="4A905FB6" w14:textId="77777777" w:rsidR="003851A9" w:rsidRPr="003851A9" w:rsidRDefault="00A8551C" w:rsidP="003851A9">
          <w:pPr>
            <w:pStyle w:val="Sadraj2"/>
            <w:rPr>
              <w:lang w:val="hr-HR" w:eastAsia="hr-HR"/>
            </w:rPr>
          </w:pPr>
          <w:hyperlink w:anchor="_Toc107431141" w:history="1">
            <w:r w:rsidR="003851A9" w:rsidRPr="003851A9">
              <w:rPr>
                <w:rStyle w:val="Hiperveza"/>
              </w:rPr>
              <w:t>5.8.</w:t>
            </w:r>
            <w:r w:rsidR="003851A9" w:rsidRPr="003851A9">
              <w:rPr>
                <w:lang w:val="hr-HR" w:eastAsia="hr-HR"/>
              </w:rPr>
              <w:tab/>
            </w:r>
            <w:r w:rsidR="003851A9" w:rsidRPr="003851A9">
              <w:rPr>
                <w:rStyle w:val="Hiperveza"/>
              </w:rPr>
              <w:t>Promjena klimatske osjetljivosti tijekom promatranog razdoblja</w:t>
            </w:r>
            <w:r w:rsidR="003851A9" w:rsidRPr="003851A9">
              <w:rPr>
                <w:webHidden/>
              </w:rPr>
              <w:tab/>
            </w:r>
            <w:r w:rsidR="006A6A66" w:rsidRPr="003851A9">
              <w:rPr>
                <w:webHidden/>
              </w:rPr>
              <w:fldChar w:fldCharType="begin"/>
            </w:r>
            <w:r w:rsidR="003851A9" w:rsidRPr="003851A9">
              <w:rPr>
                <w:webHidden/>
              </w:rPr>
              <w:instrText xml:space="preserve"> PAGEREF _Toc107431141 \h </w:instrText>
            </w:r>
            <w:r w:rsidR="006A6A66" w:rsidRPr="003851A9">
              <w:rPr>
                <w:webHidden/>
              </w:rPr>
            </w:r>
            <w:r w:rsidR="006A6A66" w:rsidRPr="003851A9">
              <w:rPr>
                <w:webHidden/>
              </w:rPr>
              <w:fldChar w:fldCharType="separate"/>
            </w:r>
            <w:r w:rsidR="00216463">
              <w:rPr>
                <w:webHidden/>
              </w:rPr>
              <w:t>27</w:t>
            </w:r>
            <w:r w:rsidR="006A6A66" w:rsidRPr="003851A9">
              <w:rPr>
                <w:webHidden/>
              </w:rPr>
              <w:fldChar w:fldCharType="end"/>
            </w:r>
          </w:hyperlink>
        </w:p>
        <w:p w14:paraId="1FB4B744" w14:textId="77777777" w:rsidR="003851A9" w:rsidRPr="003851A9" w:rsidRDefault="00A8551C">
          <w:pPr>
            <w:pStyle w:val="Sadraj1"/>
            <w:tabs>
              <w:tab w:val="left" w:pos="660"/>
              <w:tab w:val="right" w:leader="dot" w:pos="9062"/>
            </w:tabs>
            <w:rPr>
              <w:rFonts w:eastAsiaTheme="minorEastAsia" w:cs="Arial"/>
              <w:noProof/>
              <w:sz w:val="22"/>
              <w:szCs w:val="22"/>
              <w:lang w:eastAsia="hr-HR"/>
            </w:rPr>
          </w:pPr>
          <w:hyperlink w:anchor="_Toc107431142" w:history="1">
            <w:r w:rsidR="003851A9" w:rsidRPr="003851A9">
              <w:rPr>
                <w:rStyle w:val="Hiperveza"/>
                <w:rFonts w:cs="Arial"/>
                <w:noProof/>
              </w:rPr>
              <w:t>6.</w:t>
            </w:r>
            <w:r w:rsidR="003851A9" w:rsidRPr="003851A9">
              <w:rPr>
                <w:rFonts w:eastAsiaTheme="minorEastAsia" w:cs="Arial"/>
                <w:noProof/>
                <w:sz w:val="22"/>
                <w:szCs w:val="22"/>
                <w:lang w:eastAsia="hr-HR"/>
              </w:rPr>
              <w:tab/>
            </w:r>
            <w:r w:rsidR="003851A9" w:rsidRPr="003851A9">
              <w:rPr>
                <w:rStyle w:val="Hiperveza"/>
                <w:rFonts w:cs="Arial"/>
                <w:noProof/>
              </w:rPr>
              <w:t>RASPRAVA</w:t>
            </w:r>
            <w:r w:rsidR="003851A9" w:rsidRPr="003851A9">
              <w:rPr>
                <w:rFonts w:cs="Arial"/>
                <w:noProof/>
                <w:webHidden/>
              </w:rPr>
              <w:tab/>
            </w:r>
            <w:r w:rsidR="006A6A66" w:rsidRPr="003851A9">
              <w:rPr>
                <w:rFonts w:cs="Arial"/>
                <w:noProof/>
                <w:webHidden/>
              </w:rPr>
              <w:fldChar w:fldCharType="begin"/>
            </w:r>
            <w:r w:rsidR="003851A9" w:rsidRPr="003851A9">
              <w:rPr>
                <w:rFonts w:cs="Arial"/>
                <w:noProof/>
                <w:webHidden/>
              </w:rPr>
              <w:instrText xml:space="preserve"> PAGEREF _Toc107431142 \h </w:instrText>
            </w:r>
            <w:r w:rsidR="006A6A66" w:rsidRPr="003851A9">
              <w:rPr>
                <w:rFonts w:cs="Arial"/>
                <w:noProof/>
                <w:webHidden/>
              </w:rPr>
            </w:r>
            <w:r w:rsidR="006A6A66" w:rsidRPr="003851A9">
              <w:rPr>
                <w:rFonts w:cs="Arial"/>
                <w:noProof/>
                <w:webHidden/>
              </w:rPr>
              <w:fldChar w:fldCharType="separate"/>
            </w:r>
            <w:r w:rsidR="00216463">
              <w:rPr>
                <w:rFonts w:cs="Arial"/>
                <w:noProof/>
                <w:webHidden/>
              </w:rPr>
              <w:t>28</w:t>
            </w:r>
            <w:r w:rsidR="006A6A66" w:rsidRPr="003851A9">
              <w:rPr>
                <w:rFonts w:cs="Arial"/>
                <w:noProof/>
                <w:webHidden/>
              </w:rPr>
              <w:fldChar w:fldCharType="end"/>
            </w:r>
          </w:hyperlink>
        </w:p>
        <w:p w14:paraId="72E75FA0" w14:textId="77777777" w:rsidR="003851A9" w:rsidRPr="003851A9" w:rsidRDefault="00A8551C">
          <w:pPr>
            <w:pStyle w:val="Sadraj1"/>
            <w:tabs>
              <w:tab w:val="left" w:pos="660"/>
              <w:tab w:val="right" w:leader="dot" w:pos="9062"/>
            </w:tabs>
            <w:rPr>
              <w:rFonts w:eastAsiaTheme="minorEastAsia" w:cs="Arial"/>
              <w:noProof/>
              <w:sz w:val="22"/>
              <w:szCs w:val="22"/>
              <w:lang w:eastAsia="hr-HR"/>
            </w:rPr>
          </w:pPr>
          <w:hyperlink w:anchor="_Toc107431143" w:history="1">
            <w:r w:rsidR="003851A9" w:rsidRPr="003851A9">
              <w:rPr>
                <w:rStyle w:val="Hiperveza"/>
                <w:rFonts w:cs="Arial"/>
                <w:noProof/>
              </w:rPr>
              <w:t>7.</w:t>
            </w:r>
            <w:r w:rsidR="003851A9" w:rsidRPr="003851A9">
              <w:rPr>
                <w:rFonts w:eastAsiaTheme="minorEastAsia" w:cs="Arial"/>
                <w:noProof/>
                <w:sz w:val="22"/>
                <w:szCs w:val="22"/>
                <w:lang w:eastAsia="hr-HR"/>
              </w:rPr>
              <w:tab/>
            </w:r>
            <w:r w:rsidR="003851A9" w:rsidRPr="003851A9">
              <w:rPr>
                <w:rStyle w:val="Hiperveza"/>
                <w:rFonts w:cs="Arial"/>
                <w:noProof/>
              </w:rPr>
              <w:t>ZAKLJUČCI</w:t>
            </w:r>
            <w:r w:rsidR="003851A9" w:rsidRPr="003851A9">
              <w:rPr>
                <w:rFonts w:cs="Arial"/>
                <w:noProof/>
                <w:webHidden/>
              </w:rPr>
              <w:tab/>
            </w:r>
            <w:r w:rsidR="006A6A66" w:rsidRPr="003851A9">
              <w:rPr>
                <w:rFonts w:cs="Arial"/>
                <w:noProof/>
                <w:webHidden/>
              </w:rPr>
              <w:fldChar w:fldCharType="begin"/>
            </w:r>
            <w:r w:rsidR="003851A9" w:rsidRPr="003851A9">
              <w:rPr>
                <w:rFonts w:cs="Arial"/>
                <w:noProof/>
                <w:webHidden/>
              </w:rPr>
              <w:instrText xml:space="preserve"> PAGEREF _Toc107431143 \h </w:instrText>
            </w:r>
            <w:r w:rsidR="006A6A66" w:rsidRPr="003851A9">
              <w:rPr>
                <w:rFonts w:cs="Arial"/>
                <w:noProof/>
                <w:webHidden/>
              </w:rPr>
            </w:r>
            <w:r w:rsidR="006A6A66" w:rsidRPr="003851A9">
              <w:rPr>
                <w:rFonts w:cs="Arial"/>
                <w:noProof/>
                <w:webHidden/>
              </w:rPr>
              <w:fldChar w:fldCharType="separate"/>
            </w:r>
            <w:r w:rsidR="00216463">
              <w:rPr>
                <w:rFonts w:cs="Arial"/>
                <w:noProof/>
                <w:webHidden/>
              </w:rPr>
              <w:t>30</w:t>
            </w:r>
            <w:r w:rsidR="006A6A66" w:rsidRPr="003851A9">
              <w:rPr>
                <w:rFonts w:cs="Arial"/>
                <w:noProof/>
                <w:webHidden/>
              </w:rPr>
              <w:fldChar w:fldCharType="end"/>
            </w:r>
          </w:hyperlink>
        </w:p>
        <w:p w14:paraId="314C789C" w14:textId="77777777" w:rsidR="003851A9" w:rsidRPr="003851A9" w:rsidRDefault="00A8551C">
          <w:pPr>
            <w:pStyle w:val="Sadraj1"/>
            <w:tabs>
              <w:tab w:val="left" w:pos="660"/>
              <w:tab w:val="right" w:leader="dot" w:pos="9062"/>
            </w:tabs>
            <w:rPr>
              <w:rFonts w:eastAsiaTheme="minorEastAsia" w:cs="Arial"/>
              <w:noProof/>
              <w:sz w:val="22"/>
              <w:szCs w:val="22"/>
              <w:lang w:eastAsia="hr-HR"/>
            </w:rPr>
          </w:pPr>
          <w:hyperlink w:anchor="_Toc107431144" w:history="1">
            <w:r w:rsidR="003851A9" w:rsidRPr="003851A9">
              <w:rPr>
                <w:rStyle w:val="Hiperveza"/>
                <w:rFonts w:cs="Arial"/>
                <w:noProof/>
              </w:rPr>
              <w:t>8.</w:t>
            </w:r>
            <w:r w:rsidR="003851A9" w:rsidRPr="003851A9">
              <w:rPr>
                <w:rFonts w:eastAsiaTheme="minorEastAsia" w:cs="Arial"/>
                <w:noProof/>
                <w:sz w:val="22"/>
                <w:szCs w:val="22"/>
                <w:lang w:eastAsia="hr-HR"/>
              </w:rPr>
              <w:tab/>
            </w:r>
            <w:r w:rsidR="003851A9" w:rsidRPr="003851A9">
              <w:rPr>
                <w:rStyle w:val="Hiperveza"/>
                <w:rFonts w:cs="Arial"/>
                <w:noProof/>
              </w:rPr>
              <w:t>LITERATURA</w:t>
            </w:r>
            <w:r w:rsidR="003851A9" w:rsidRPr="003851A9">
              <w:rPr>
                <w:rFonts w:cs="Arial"/>
                <w:noProof/>
                <w:webHidden/>
              </w:rPr>
              <w:tab/>
            </w:r>
            <w:r w:rsidR="006A6A66" w:rsidRPr="003851A9">
              <w:rPr>
                <w:rFonts w:cs="Arial"/>
                <w:noProof/>
                <w:webHidden/>
              </w:rPr>
              <w:fldChar w:fldCharType="begin"/>
            </w:r>
            <w:r w:rsidR="003851A9" w:rsidRPr="003851A9">
              <w:rPr>
                <w:rFonts w:cs="Arial"/>
                <w:noProof/>
                <w:webHidden/>
              </w:rPr>
              <w:instrText xml:space="preserve"> PAGEREF _Toc107431144 \h </w:instrText>
            </w:r>
            <w:r w:rsidR="006A6A66" w:rsidRPr="003851A9">
              <w:rPr>
                <w:rFonts w:cs="Arial"/>
                <w:noProof/>
                <w:webHidden/>
              </w:rPr>
            </w:r>
            <w:r w:rsidR="006A6A66" w:rsidRPr="003851A9">
              <w:rPr>
                <w:rFonts w:cs="Arial"/>
                <w:noProof/>
                <w:webHidden/>
              </w:rPr>
              <w:fldChar w:fldCharType="separate"/>
            </w:r>
            <w:r w:rsidR="00216463">
              <w:rPr>
                <w:rFonts w:cs="Arial"/>
                <w:noProof/>
                <w:webHidden/>
              </w:rPr>
              <w:t>31</w:t>
            </w:r>
            <w:r w:rsidR="006A6A66" w:rsidRPr="003851A9">
              <w:rPr>
                <w:rFonts w:cs="Arial"/>
                <w:noProof/>
                <w:webHidden/>
              </w:rPr>
              <w:fldChar w:fldCharType="end"/>
            </w:r>
          </w:hyperlink>
        </w:p>
        <w:p w14:paraId="5DBBB955" w14:textId="77777777" w:rsidR="003851A9" w:rsidRPr="003851A9" w:rsidRDefault="00A8551C">
          <w:pPr>
            <w:pStyle w:val="Sadraj1"/>
            <w:tabs>
              <w:tab w:val="left" w:pos="660"/>
              <w:tab w:val="right" w:leader="dot" w:pos="9062"/>
            </w:tabs>
            <w:rPr>
              <w:rFonts w:eastAsiaTheme="minorEastAsia" w:cs="Arial"/>
              <w:noProof/>
              <w:sz w:val="22"/>
              <w:szCs w:val="22"/>
              <w:lang w:eastAsia="hr-HR"/>
            </w:rPr>
          </w:pPr>
          <w:hyperlink w:anchor="_Toc107431145" w:history="1">
            <w:r w:rsidR="003851A9" w:rsidRPr="003851A9">
              <w:rPr>
                <w:rStyle w:val="Hiperveza"/>
                <w:rFonts w:cs="Arial"/>
                <w:noProof/>
              </w:rPr>
              <w:t>9.</w:t>
            </w:r>
            <w:r w:rsidR="003851A9" w:rsidRPr="003851A9">
              <w:rPr>
                <w:rFonts w:eastAsiaTheme="minorEastAsia" w:cs="Arial"/>
                <w:noProof/>
                <w:sz w:val="22"/>
                <w:szCs w:val="22"/>
                <w:lang w:eastAsia="hr-HR"/>
              </w:rPr>
              <w:tab/>
            </w:r>
            <w:r w:rsidR="003851A9" w:rsidRPr="003851A9">
              <w:rPr>
                <w:rStyle w:val="Hiperveza"/>
                <w:rFonts w:cs="Arial"/>
                <w:noProof/>
              </w:rPr>
              <w:t>SAŽETAK</w:t>
            </w:r>
            <w:r w:rsidR="003851A9" w:rsidRPr="003851A9">
              <w:rPr>
                <w:rFonts w:cs="Arial"/>
                <w:noProof/>
                <w:webHidden/>
              </w:rPr>
              <w:tab/>
            </w:r>
            <w:r w:rsidR="006A6A66" w:rsidRPr="003851A9">
              <w:rPr>
                <w:rFonts w:cs="Arial"/>
                <w:noProof/>
                <w:webHidden/>
              </w:rPr>
              <w:fldChar w:fldCharType="begin"/>
            </w:r>
            <w:r w:rsidR="003851A9" w:rsidRPr="003851A9">
              <w:rPr>
                <w:rFonts w:cs="Arial"/>
                <w:noProof/>
                <w:webHidden/>
              </w:rPr>
              <w:instrText xml:space="preserve"> PAGEREF _Toc107431145 \h </w:instrText>
            </w:r>
            <w:r w:rsidR="006A6A66" w:rsidRPr="003851A9">
              <w:rPr>
                <w:rFonts w:cs="Arial"/>
                <w:noProof/>
                <w:webHidden/>
              </w:rPr>
            </w:r>
            <w:r w:rsidR="006A6A66" w:rsidRPr="003851A9">
              <w:rPr>
                <w:rFonts w:cs="Arial"/>
                <w:noProof/>
                <w:webHidden/>
              </w:rPr>
              <w:fldChar w:fldCharType="separate"/>
            </w:r>
            <w:r w:rsidR="00216463">
              <w:rPr>
                <w:rFonts w:cs="Arial"/>
                <w:noProof/>
                <w:webHidden/>
              </w:rPr>
              <w:t>35</w:t>
            </w:r>
            <w:r w:rsidR="006A6A66" w:rsidRPr="003851A9">
              <w:rPr>
                <w:rFonts w:cs="Arial"/>
                <w:noProof/>
                <w:webHidden/>
              </w:rPr>
              <w:fldChar w:fldCharType="end"/>
            </w:r>
          </w:hyperlink>
        </w:p>
        <w:p w14:paraId="05C1E8B8" w14:textId="77777777" w:rsidR="003851A9" w:rsidRPr="003851A9" w:rsidRDefault="00A8551C">
          <w:pPr>
            <w:pStyle w:val="Sadraj1"/>
            <w:tabs>
              <w:tab w:val="left" w:pos="660"/>
              <w:tab w:val="right" w:leader="dot" w:pos="9062"/>
            </w:tabs>
            <w:rPr>
              <w:rFonts w:eastAsiaTheme="minorEastAsia" w:cs="Arial"/>
              <w:noProof/>
              <w:sz w:val="22"/>
              <w:szCs w:val="22"/>
              <w:lang w:eastAsia="hr-HR"/>
            </w:rPr>
          </w:pPr>
          <w:hyperlink w:anchor="_Toc107431146" w:history="1">
            <w:r w:rsidR="003851A9" w:rsidRPr="003851A9">
              <w:rPr>
                <w:rStyle w:val="Hiperveza"/>
                <w:rFonts w:cs="Arial"/>
                <w:noProof/>
              </w:rPr>
              <w:t>10.</w:t>
            </w:r>
            <w:r w:rsidR="003851A9" w:rsidRPr="003851A9">
              <w:rPr>
                <w:rFonts w:eastAsiaTheme="minorEastAsia" w:cs="Arial"/>
                <w:noProof/>
                <w:sz w:val="22"/>
                <w:szCs w:val="22"/>
                <w:lang w:eastAsia="hr-HR"/>
              </w:rPr>
              <w:tab/>
            </w:r>
            <w:r w:rsidR="003851A9" w:rsidRPr="003851A9">
              <w:rPr>
                <w:rStyle w:val="Hiperveza"/>
                <w:rFonts w:cs="Arial"/>
                <w:noProof/>
              </w:rPr>
              <w:t>SUMMARY</w:t>
            </w:r>
            <w:r w:rsidR="003851A9" w:rsidRPr="003851A9">
              <w:rPr>
                <w:rFonts w:cs="Arial"/>
                <w:noProof/>
                <w:webHidden/>
              </w:rPr>
              <w:tab/>
            </w:r>
            <w:r w:rsidR="006A6A66" w:rsidRPr="003851A9">
              <w:rPr>
                <w:rFonts w:cs="Arial"/>
                <w:noProof/>
                <w:webHidden/>
              </w:rPr>
              <w:fldChar w:fldCharType="begin"/>
            </w:r>
            <w:r w:rsidR="003851A9" w:rsidRPr="003851A9">
              <w:rPr>
                <w:rFonts w:cs="Arial"/>
                <w:noProof/>
                <w:webHidden/>
              </w:rPr>
              <w:instrText xml:space="preserve"> PAGEREF _Toc107431146 \h </w:instrText>
            </w:r>
            <w:r w:rsidR="006A6A66" w:rsidRPr="003851A9">
              <w:rPr>
                <w:rFonts w:cs="Arial"/>
                <w:noProof/>
                <w:webHidden/>
              </w:rPr>
            </w:r>
            <w:r w:rsidR="006A6A66" w:rsidRPr="003851A9">
              <w:rPr>
                <w:rFonts w:cs="Arial"/>
                <w:noProof/>
                <w:webHidden/>
              </w:rPr>
              <w:fldChar w:fldCharType="separate"/>
            </w:r>
            <w:r w:rsidR="00216463">
              <w:rPr>
                <w:rFonts w:cs="Arial"/>
                <w:noProof/>
                <w:webHidden/>
              </w:rPr>
              <w:t>36</w:t>
            </w:r>
            <w:r w:rsidR="006A6A66" w:rsidRPr="003851A9">
              <w:rPr>
                <w:rFonts w:cs="Arial"/>
                <w:noProof/>
                <w:webHidden/>
              </w:rPr>
              <w:fldChar w:fldCharType="end"/>
            </w:r>
          </w:hyperlink>
        </w:p>
        <w:p w14:paraId="7B099177" w14:textId="77777777" w:rsidR="003851A9" w:rsidRPr="003851A9" w:rsidRDefault="00A8551C">
          <w:pPr>
            <w:pStyle w:val="Sadraj1"/>
            <w:tabs>
              <w:tab w:val="left" w:pos="660"/>
              <w:tab w:val="right" w:leader="dot" w:pos="9062"/>
            </w:tabs>
            <w:rPr>
              <w:rFonts w:eastAsiaTheme="minorEastAsia" w:cs="Arial"/>
              <w:noProof/>
              <w:sz w:val="22"/>
              <w:szCs w:val="22"/>
              <w:lang w:eastAsia="hr-HR"/>
            </w:rPr>
          </w:pPr>
          <w:hyperlink w:anchor="_Toc107431147" w:history="1">
            <w:r w:rsidR="003851A9" w:rsidRPr="003851A9">
              <w:rPr>
                <w:rStyle w:val="Hiperveza"/>
                <w:rFonts w:cs="Arial"/>
                <w:noProof/>
              </w:rPr>
              <w:t>11.</w:t>
            </w:r>
            <w:r w:rsidR="003851A9" w:rsidRPr="003851A9">
              <w:rPr>
                <w:rFonts w:eastAsiaTheme="minorEastAsia" w:cs="Arial"/>
                <w:noProof/>
                <w:sz w:val="22"/>
                <w:szCs w:val="22"/>
                <w:lang w:eastAsia="hr-HR"/>
              </w:rPr>
              <w:tab/>
            </w:r>
            <w:r w:rsidR="003851A9" w:rsidRPr="003851A9">
              <w:rPr>
                <w:rStyle w:val="Hiperveza"/>
                <w:rFonts w:cs="Arial"/>
                <w:noProof/>
              </w:rPr>
              <w:t>ŽIVOTOPIS</w:t>
            </w:r>
            <w:r w:rsidR="003851A9" w:rsidRPr="003851A9">
              <w:rPr>
                <w:rFonts w:cs="Arial"/>
                <w:noProof/>
                <w:webHidden/>
              </w:rPr>
              <w:tab/>
            </w:r>
            <w:r w:rsidR="006A6A66" w:rsidRPr="003851A9">
              <w:rPr>
                <w:rFonts w:cs="Arial"/>
                <w:noProof/>
                <w:webHidden/>
              </w:rPr>
              <w:fldChar w:fldCharType="begin"/>
            </w:r>
            <w:r w:rsidR="003851A9" w:rsidRPr="003851A9">
              <w:rPr>
                <w:rFonts w:cs="Arial"/>
                <w:noProof/>
                <w:webHidden/>
              </w:rPr>
              <w:instrText xml:space="preserve"> PAGEREF _Toc107431147 \h </w:instrText>
            </w:r>
            <w:r w:rsidR="006A6A66" w:rsidRPr="003851A9">
              <w:rPr>
                <w:rFonts w:cs="Arial"/>
                <w:noProof/>
                <w:webHidden/>
              </w:rPr>
            </w:r>
            <w:r w:rsidR="006A6A66" w:rsidRPr="003851A9">
              <w:rPr>
                <w:rFonts w:cs="Arial"/>
                <w:noProof/>
                <w:webHidden/>
              </w:rPr>
              <w:fldChar w:fldCharType="separate"/>
            </w:r>
            <w:r w:rsidR="00216463">
              <w:rPr>
                <w:rFonts w:cs="Arial"/>
                <w:noProof/>
                <w:webHidden/>
              </w:rPr>
              <w:t>37</w:t>
            </w:r>
            <w:r w:rsidR="006A6A66" w:rsidRPr="003851A9">
              <w:rPr>
                <w:rFonts w:cs="Arial"/>
                <w:noProof/>
                <w:webHidden/>
              </w:rPr>
              <w:fldChar w:fldCharType="end"/>
            </w:r>
          </w:hyperlink>
        </w:p>
        <w:p w14:paraId="391E6C08" w14:textId="77777777" w:rsidR="003851A9" w:rsidRPr="003851A9" w:rsidRDefault="006A6A66">
          <w:pPr>
            <w:rPr>
              <w:rFonts w:cs="Arial"/>
            </w:rPr>
          </w:pPr>
          <w:r w:rsidRPr="003851A9">
            <w:rPr>
              <w:rFonts w:cs="Arial"/>
              <w:b/>
              <w:bCs/>
            </w:rPr>
            <w:fldChar w:fldCharType="end"/>
          </w:r>
        </w:p>
      </w:sdtContent>
    </w:sdt>
    <w:p w14:paraId="5F2334AA" w14:textId="77777777" w:rsidR="00117AC1" w:rsidRPr="00583234" w:rsidRDefault="00117AC1">
      <w:pPr>
        <w:rPr>
          <w:rFonts w:cs="Arial"/>
        </w:rPr>
      </w:pPr>
    </w:p>
    <w:p w14:paraId="64A83BB7" w14:textId="77777777" w:rsidR="00A42455" w:rsidRPr="00583234" w:rsidRDefault="00A42455">
      <w:pPr>
        <w:rPr>
          <w:rFonts w:cs="Arial"/>
        </w:rPr>
      </w:pPr>
    </w:p>
    <w:p w14:paraId="2507D325" w14:textId="77777777" w:rsidR="00A42455" w:rsidRPr="00583234" w:rsidRDefault="00A42455">
      <w:pPr>
        <w:rPr>
          <w:rFonts w:cs="Arial"/>
        </w:rPr>
      </w:pPr>
    </w:p>
    <w:p w14:paraId="383BE8FD" w14:textId="77777777" w:rsidR="00A42455" w:rsidRPr="00583234" w:rsidRDefault="00A42455">
      <w:pPr>
        <w:rPr>
          <w:rFonts w:cs="Arial"/>
        </w:rPr>
      </w:pPr>
    </w:p>
    <w:p w14:paraId="6D6614BD" w14:textId="77777777" w:rsidR="00A42455" w:rsidRPr="00583234" w:rsidRDefault="00A42455">
      <w:pPr>
        <w:rPr>
          <w:rFonts w:cs="Arial"/>
        </w:rPr>
      </w:pPr>
    </w:p>
    <w:p w14:paraId="003686E8" w14:textId="77777777" w:rsidR="00A42455" w:rsidRPr="00583234" w:rsidRDefault="00A42455">
      <w:pPr>
        <w:rPr>
          <w:rFonts w:cs="Arial"/>
        </w:rPr>
      </w:pPr>
    </w:p>
    <w:p w14:paraId="46E229A7" w14:textId="77777777" w:rsidR="00A42455" w:rsidRPr="00583234" w:rsidRDefault="00A42455">
      <w:pPr>
        <w:rPr>
          <w:rFonts w:cs="Arial"/>
        </w:rPr>
      </w:pPr>
    </w:p>
    <w:p w14:paraId="6D64CE6C" w14:textId="77777777" w:rsidR="00A42455" w:rsidRPr="00583234" w:rsidRDefault="00A42455">
      <w:pPr>
        <w:rPr>
          <w:rFonts w:cs="Arial"/>
        </w:rPr>
      </w:pPr>
    </w:p>
    <w:p w14:paraId="4F4FFCE5" w14:textId="77777777" w:rsidR="00A42455" w:rsidRPr="00583234" w:rsidRDefault="00A42455">
      <w:pPr>
        <w:rPr>
          <w:rFonts w:cs="Arial"/>
        </w:rPr>
      </w:pPr>
    </w:p>
    <w:p w14:paraId="4AA5BA2D" w14:textId="77777777" w:rsidR="00A42455" w:rsidRPr="00583234" w:rsidRDefault="00A42455">
      <w:pPr>
        <w:rPr>
          <w:rFonts w:cs="Arial"/>
        </w:rPr>
      </w:pPr>
    </w:p>
    <w:p w14:paraId="52E43A25" w14:textId="77777777" w:rsidR="0042352F" w:rsidRPr="00583234" w:rsidRDefault="0042352F">
      <w:pPr>
        <w:rPr>
          <w:rFonts w:cs="Arial"/>
          <w:b/>
        </w:rPr>
        <w:sectPr w:rsidR="0042352F" w:rsidRPr="00583234" w:rsidSect="00E15C7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pPr>
    </w:p>
    <w:p w14:paraId="18978991" w14:textId="77777777" w:rsidR="007C35E5" w:rsidRDefault="007C35E5" w:rsidP="008E3D6E">
      <w:pPr>
        <w:spacing w:line="360" w:lineRule="auto"/>
        <w:jc w:val="both"/>
        <w:rPr>
          <w:rFonts w:cs="Arial"/>
        </w:rPr>
      </w:pPr>
    </w:p>
    <w:p w14:paraId="08853747" w14:textId="77777777" w:rsidR="00241BDF" w:rsidRDefault="00241BDF" w:rsidP="00434217">
      <w:pPr>
        <w:pStyle w:val="Naslov1"/>
        <w:numPr>
          <w:ilvl w:val="0"/>
          <w:numId w:val="4"/>
        </w:numPr>
        <w:sectPr w:rsidR="00241BDF" w:rsidSect="00216463">
          <w:footerReference w:type="default" r:id="rId15"/>
          <w:type w:val="continuous"/>
          <w:pgSz w:w="11906" w:h="16838"/>
          <w:pgMar w:top="1417" w:right="1417" w:bottom="1417" w:left="1417" w:header="708" w:footer="708" w:gutter="0"/>
          <w:pgNumType w:start="0"/>
          <w:cols w:space="708"/>
          <w:docGrid w:linePitch="360"/>
        </w:sectPr>
      </w:pPr>
      <w:bookmarkStart w:id="0" w:name="_Toc107431124"/>
    </w:p>
    <w:p w14:paraId="79A649B9" w14:textId="77777777" w:rsidR="007C35E5" w:rsidRPr="00B3034F" w:rsidRDefault="007C35E5" w:rsidP="00434217">
      <w:pPr>
        <w:pStyle w:val="Naslov1"/>
        <w:numPr>
          <w:ilvl w:val="0"/>
          <w:numId w:val="4"/>
        </w:numPr>
      </w:pPr>
      <w:r w:rsidRPr="00B3034F">
        <w:lastRenderedPageBreak/>
        <w:t>UVOD</w:t>
      </w:r>
      <w:bookmarkEnd w:id="0"/>
    </w:p>
    <w:p w14:paraId="7B67417A" w14:textId="77777777" w:rsidR="007C35E5" w:rsidRPr="007C35E5" w:rsidRDefault="007C35E5" w:rsidP="007C35E5">
      <w:pPr>
        <w:pStyle w:val="Odlomakpopisa"/>
        <w:spacing w:line="360" w:lineRule="auto"/>
        <w:jc w:val="both"/>
        <w:rPr>
          <w:rFonts w:cs="Arial"/>
        </w:rPr>
      </w:pPr>
    </w:p>
    <w:p w14:paraId="4347EE84" w14:textId="77777777" w:rsidR="00221384" w:rsidRPr="00583234" w:rsidRDefault="00906F06" w:rsidP="008E3D6E">
      <w:pPr>
        <w:spacing w:line="360" w:lineRule="auto"/>
        <w:jc w:val="both"/>
        <w:rPr>
          <w:rFonts w:cs="Arial"/>
        </w:rPr>
      </w:pPr>
      <w:r w:rsidRPr="00583234">
        <w:rPr>
          <w:rFonts w:cs="Arial"/>
        </w:rPr>
        <w:t>Klima</w:t>
      </w:r>
      <w:r w:rsidR="00703070" w:rsidRPr="00583234">
        <w:rPr>
          <w:rFonts w:cs="Arial"/>
        </w:rPr>
        <w:t xml:space="preserve"> u svijetu pa tako i na području Europe sve se brže mijenja,</w:t>
      </w:r>
      <w:r w:rsidR="00875BE7">
        <w:rPr>
          <w:rFonts w:cs="Arial"/>
        </w:rPr>
        <w:t xml:space="preserve"> </w:t>
      </w:r>
      <w:r w:rsidR="00703070" w:rsidRPr="00583234">
        <w:rPr>
          <w:rFonts w:cs="Arial"/>
        </w:rPr>
        <w:t>a klima</w:t>
      </w:r>
      <w:r w:rsidRPr="00583234">
        <w:rPr>
          <w:rFonts w:cs="Arial"/>
        </w:rPr>
        <w:t xml:space="preserve">tske promjene kao globalni izazov današnjice </w:t>
      </w:r>
      <w:r w:rsidR="00703070" w:rsidRPr="00583234">
        <w:rPr>
          <w:rFonts w:cs="Arial"/>
        </w:rPr>
        <w:t xml:space="preserve">poprimaju sve veće razmjere te su </w:t>
      </w:r>
      <w:r w:rsidRPr="00583234">
        <w:rPr>
          <w:rFonts w:cs="Arial"/>
        </w:rPr>
        <w:t>obilježene</w:t>
      </w:r>
      <w:r w:rsidR="00875BE7">
        <w:rPr>
          <w:rFonts w:cs="Arial"/>
        </w:rPr>
        <w:t xml:space="preserve"> </w:t>
      </w:r>
      <w:r w:rsidRPr="00583234">
        <w:rPr>
          <w:rFonts w:cs="Arial"/>
        </w:rPr>
        <w:t>pojavom ekstremnih temperatura</w:t>
      </w:r>
      <w:r w:rsidR="00622CD0" w:rsidRPr="00583234">
        <w:rPr>
          <w:rFonts w:cs="Arial"/>
        </w:rPr>
        <w:t>,</w:t>
      </w:r>
      <w:r w:rsidR="00875BE7">
        <w:rPr>
          <w:rFonts w:cs="Arial"/>
        </w:rPr>
        <w:t xml:space="preserve"> </w:t>
      </w:r>
      <w:r w:rsidR="00622CD0" w:rsidRPr="00583234">
        <w:rPr>
          <w:rFonts w:cs="Arial"/>
        </w:rPr>
        <w:t>izm</w:t>
      </w:r>
      <w:r w:rsidR="00B3034F">
        <w:rPr>
          <w:rFonts w:cs="Arial"/>
        </w:rPr>
        <w:t>i</w:t>
      </w:r>
      <w:r w:rsidR="00622CD0" w:rsidRPr="00583234">
        <w:rPr>
          <w:rFonts w:cs="Arial"/>
        </w:rPr>
        <w:t>jenjenog režima i količine oborina te sve učestalijih suša. Sve to u velikoj mjeri utječe na šumske ekosustave,</w:t>
      </w:r>
      <w:r w:rsidR="00875BE7">
        <w:rPr>
          <w:rFonts w:cs="Arial"/>
        </w:rPr>
        <w:t xml:space="preserve"> </w:t>
      </w:r>
      <w:r w:rsidR="00622CD0" w:rsidRPr="00583234">
        <w:rPr>
          <w:rFonts w:cs="Arial"/>
        </w:rPr>
        <w:t>a samim t</w:t>
      </w:r>
      <w:r w:rsidR="00C2774D" w:rsidRPr="00583234">
        <w:rPr>
          <w:rFonts w:cs="Arial"/>
        </w:rPr>
        <w:t xml:space="preserve">ime </w:t>
      </w:r>
      <w:r w:rsidR="00C11679" w:rsidRPr="00583234">
        <w:rPr>
          <w:rFonts w:cs="Arial"/>
        </w:rPr>
        <w:t>dovodi u pitanje opstanak određene vrste drveća na nek</w:t>
      </w:r>
      <w:r w:rsidR="00622CD0" w:rsidRPr="00583234">
        <w:rPr>
          <w:rFonts w:cs="Arial"/>
        </w:rPr>
        <w:t xml:space="preserve">om području. </w:t>
      </w:r>
    </w:p>
    <w:p w14:paraId="399607E8" w14:textId="77777777" w:rsidR="00221384" w:rsidRPr="00583234" w:rsidRDefault="00221384" w:rsidP="008E3D6E">
      <w:pPr>
        <w:spacing w:line="360" w:lineRule="auto"/>
        <w:jc w:val="both"/>
        <w:rPr>
          <w:rFonts w:cs="Arial"/>
        </w:rPr>
      </w:pPr>
    </w:p>
    <w:p w14:paraId="4BBA33D6" w14:textId="77777777" w:rsidR="00C11679" w:rsidRPr="00583234" w:rsidRDefault="00EA37DB" w:rsidP="008E3D6E">
      <w:pPr>
        <w:spacing w:line="360" w:lineRule="auto"/>
        <w:jc w:val="both"/>
        <w:rPr>
          <w:rFonts w:cs="Arial"/>
        </w:rPr>
      </w:pPr>
      <w:r w:rsidRPr="00583234">
        <w:rPr>
          <w:rFonts w:cs="Arial"/>
        </w:rPr>
        <w:t>Klima se posljednjih</w:t>
      </w:r>
      <w:r w:rsidR="008D3F61" w:rsidRPr="00583234">
        <w:rPr>
          <w:rFonts w:cs="Arial"/>
        </w:rPr>
        <w:t xml:space="preserve"> godina </w:t>
      </w:r>
      <w:r w:rsidRPr="00583234">
        <w:rPr>
          <w:rFonts w:cs="Arial"/>
        </w:rPr>
        <w:t xml:space="preserve">mijenja </w:t>
      </w:r>
      <w:r w:rsidR="008D3F61" w:rsidRPr="00583234">
        <w:rPr>
          <w:rFonts w:cs="Arial"/>
        </w:rPr>
        <w:t>veli</w:t>
      </w:r>
      <w:r w:rsidRPr="00583234">
        <w:rPr>
          <w:rFonts w:cs="Arial"/>
        </w:rPr>
        <w:t>kom brzinom i ne ostavlja</w:t>
      </w:r>
      <w:r w:rsidR="008D3F61" w:rsidRPr="00583234">
        <w:rPr>
          <w:rFonts w:cs="Arial"/>
        </w:rPr>
        <w:t xml:space="preserve"> šumskim ekosustavima prostora za prilagodbu. </w:t>
      </w:r>
      <w:r w:rsidR="00481B47" w:rsidRPr="00583234">
        <w:rPr>
          <w:rFonts w:cs="Arial"/>
        </w:rPr>
        <w:t xml:space="preserve">Šume Europe posljednjih su godina bile </w:t>
      </w:r>
      <w:r w:rsidR="004B1B85" w:rsidRPr="00583234">
        <w:rPr>
          <w:rFonts w:cs="Arial"/>
        </w:rPr>
        <w:t xml:space="preserve">izložene </w:t>
      </w:r>
      <w:r w:rsidR="003745D1" w:rsidRPr="00583234">
        <w:rPr>
          <w:rFonts w:cs="Arial"/>
        </w:rPr>
        <w:t xml:space="preserve">visokim temperaturama i dugotrajnim sušnim </w:t>
      </w:r>
      <w:r w:rsidR="00CB5234" w:rsidRPr="00583234">
        <w:rPr>
          <w:rFonts w:cs="Arial"/>
        </w:rPr>
        <w:t>razdobljima</w:t>
      </w:r>
      <w:r w:rsidR="00875BE7">
        <w:rPr>
          <w:rFonts w:cs="Arial"/>
        </w:rPr>
        <w:t>,</w:t>
      </w:r>
      <w:r w:rsidR="00E6256B">
        <w:rPr>
          <w:rFonts w:cs="Arial"/>
        </w:rPr>
        <w:t xml:space="preserve"> </w:t>
      </w:r>
      <w:r w:rsidR="00875BE7">
        <w:rPr>
          <w:rFonts w:cs="Arial"/>
        </w:rPr>
        <w:t>a</w:t>
      </w:r>
      <w:r w:rsidR="00481B47" w:rsidRPr="00583234">
        <w:rPr>
          <w:rFonts w:cs="Arial"/>
        </w:rPr>
        <w:t xml:space="preserve"> samim time i požarima na velikim p</w:t>
      </w:r>
      <w:r w:rsidR="003745D1" w:rsidRPr="00583234">
        <w:rPr>
          <w:rFonts w:cs="Arial"/>
        </w:rPr>
        <w:t>ovršinama</w:t>
      </w:r>
      <w:r w:rsidR="00481B47" w:rsidRPr="00583234">
        <w:rPr>
          <w:rFonts w:cs="Arial"/>
        </w:rPr>
        <w:t>,</w:t>
      </w:r>
      <w:r w:rsidR="00875BE7">
        <w:rPr>
          <w:rFonts w:cs="Arial"/>
        </w:rPr>
        <w:t xml:space="preserve"> </w:t>
      </w:r>
      <w:r w:rsidR="003745D1" w:rsidRPr="00583234">
        <w:rPr>
          <w:rFonts w:cs="Arial"/>
        </w:rPr>
        <w:t xml:space="preserve">šumskim štetnicima i bolestima čijem razvoju takvi </w:t>
      </w:r>
      <w:r w:rsidR="00CB5234" w:rsidRPr="00583234">
        <w:rPr>
          <w:rFonts w:cs="Arial"/>
        </w:rPr>
        <w:t>izmijenjeni</w:t>
      </w:r>
      <w:r w:rsidR="003745D1" w:rsidRPr="00583234">
        <w:rPr>
          <w:rFonts w:cs="Arial"/>
        </w:rPr>
        <w:t xml:space="preserve"> klimatski uvjeti pogoduju. </w:t>
      </w:r>
      <w:r w:rsidR="004B1B85" w:rsidRPr="00583234">
        <w:rPr>
          <w:rFonts w:cs="Arial"/>
        </w:rPr>
        <w:t>Pretpostavka je da će se promjena klime u sjeverozapadnoj Europi čak pozitivno odraziti na rast šumskog drveća u vidu povećanja temperatura zraka i produljenja vegetacijskog razdoblja</w:t>
      </w:r>
      <w:r w:rsidR="009C75C1" w:rsidRPr="00583234">
        <w:rPr>
          <w:rFonts w:cs="Arial"/>
        </w:rPr>
        <w:t xml:space="preserve"> (</w:t>
      </w:r>
      <w:proofErr w:type="spellStart"/>
      <w:r w:rsidR="009C75C1" w:rsidRPr="00583234">
        <w:rPr>
          <w:rFonts w:cs="Arial"/>
        </w:rPr>
        <w:t>Myneni</w:t>
      </w:r>
      <w:proofErr w:type="spellEnd"/>
      <w:r w:rsidR="009C75C1" w:rsidRPr="00583234">
        <w:rPr>
          <w:rFonts w:cs="Arial"/>
        </w:rPr>
        <w:t xml:space="preserve"> i dr., 1997)</w:t>
      </w:r>
      <w:r w:rsidR="004B1B85" w:rsidRPr="00583234">
        <w:rPr>
          <w:rFonts w:cs="Arial"/>
        </w:rPr>
        <w:t xml:space="preserve"> dok su za područja južne i istočne Europe prognoze dosta nepovoljnije</w:t>
      </w:r>
      <w:r w:rsidR="004145A7" w:rsidRPr="00583234">
        <w:rPr>
          <w:rFonts w:cs="Arial"/>
        </w:rPr>
        <w:t>,</w:t>
      </w:r>
      <w:r w:rsidR="00875BE7">
        <w:rPr>
          <w:rFonts w:cs="Arial"/>
        </w:rPr>
        <w:t xml:space="preserve"> </w:t>
      </w:r>
      <w:r w:rsidR="004145A7" w:rsidRPr="00583234">
        <w:rPr>
          <w:rFonts w:cs="Arial"/>
        </w:rPr>
        <w:t xml:space="preserve">a najviše ugroženi bit </w:t>
      </w:r>
      <w:r w:rsidR="00D32A16" w:rsidRPr="00583234">
        <w:rPr>
          <w:rFonts w:cs="Arial"/>
        </w:rPr>
        <w:t xml:space="preserve">će rubni dijelovi areala vrsta. </w:t>
      </w:r>
      <w:r w:rsidR="009C75C1" w:rsidRPr="00583234">
        <w:rPr>
          <w:rFonts w:cs="Arial"/>
        </w:rPr>
        <w:t xml:space="preserve">Promjene koje se događaju kao posljedica nepovoljnih klimatskih utjecaja na šumsko drveće </w:t>
      </w:r>
      <w:r w:rsidR="002A73D2" w:rsidRPr="00583234">
        <w:rPr>
          <w:rFonts w:cs="Arial"/>
        </w:rPr>
        <w:t>ogledat će se u smanjenju produktivnosti,</w:t>
      </w:r>
      <w:r w:rsidR="00875BE7">
        <w:rPr>
          <w:rFonts w:cs="Arial"/>
        </w:rPr>
        <w:t xml:space="preserve"> </w:t>
      </w:r>
      <w:r w:rsidR="002A73D2" w:rsidRPr="00583234">
        <w:rPr>
          <w:rFonts w:cs="Arial"/>
        </w:rPr>
        <w:t>vitalnosti,</w:t>
      </w:r>
      <w:r w:rsidR="00875BE7">
        <w:rPr>
          <w:rFonts w:cs="Arial"/>
        </w:rPr>
        <w:t xml:space="preserve"> </w:t>
      </w:r>
      <w:r w:rsidR="002A73D2" w:rsidRPr="00583234">
        <w:rPr>
          <w:rFonts w:cs="Arial"/>
        </w:rPr>
        <w:t>ekološke stabilnosti i konačno postupnog nestajanja postojećih i pojavu novih vrsta. Zaštita šumskih ekosustava u vrijeme klimatskih promjena uključuje mjere prilago</w:t>
      </w:r>
      <w:r w:rsidR="00DA6E0C">
        <w:rPr>
          <w:rFonts w:cs="Arial"/>
        </w:rPr>
        <w:t>dbe i mjere ublažavanja (</w:t>
      </w:r>
      <w:proofErr w:type="spellStart"/>
      <w:r w:rsidR="00DA6E0C">
        <w:rPr>
          <w:rFonts w:cs="Arial"/>
        </w:rPr>
        <w:t>Tikvić</w:t>
      </w:r>
      <w:proofErr w:type="spellEnd"/>
      <w:r w:rsidR="00DA6E0C">
        <w:rPr>
          <w:rFonts w:cs="Arial"/>
        </w:rPr>
        <w:t xml:space="preserve"> i </w:t>
      </w:r>
      <w:r w:rsidR="002A73D2" w:rsidRPr="00583234">
        <w:rPr>
          <w:rFonts w:cs="Arial"/>
        </w:rPr>
        <w:t>Ugarković</w:t>
      </w:r>
      <w:r w:rsidR="00381E9B">
        <w:rPr>
          <w:rFonts w:cs="Arial"/>
        </w:rPr>
        <w:t>,</w:t>
      </w:r>
      <w:r w:rsidR="002A73D2" w:rsidRPr="00583234">
        <w:rPr>
          <w:rFonts w:cs="Arial"/>
        </w:rPr>
        <w:t xml:space="preserve"> 2021).</w:t>
      </w:r>
    </w:p>
    <w:p w14:paraId="41636971" w14:textId="77777777" w:rsidR="002A73D2" w:rsidRPr="00583234" w:rsidRDefault="00CF7F5C" w:rsidP="008E3D6E">
      <w:pPr>
        <w:spacing w:line="360" w:lineRule="auto"/>
        <w:jc w:val="both"/>
        <w:rPr>
          <w:rFonts w:cs="Arial"/>
        </w:rPr>
      </w:pPr>
      <w:r w:rsidRPr="00583234">
        <w:rPr>
          <w:rFonts w:cs="Arial"/>
        </w:rPr>
        <w:t>Cilj</w:t>
      </w:r>
      <w:r w:rsidR="00875BE7">
        <w:rPr>
          <w:rFonts w:cs="Arial"/>
        </w:rPr>
        <w:t xml:space="preserve"> </w:t>
      </w:r>
      <w:r w:rsidR="00FB0C72" w:rsidRPr="00583234">
        <w:rPr>
          <w:rFonts w:cs="Arial"/>
        </w:rPr>
        <w:t xml:space="preserve">je </w:t>
      </w:r>
      <w:r w:rsidR="002A73D2" w:rsidRPr="00583234">
        <w:rPr>
          <w:rFonts w:cs="Arial"/>
        </w:rPr>
        <w:t>spoznaja utjecaja sve intenzivnijih klimatskih promjena</w:t>
      </w:r>
      <w:r w:rsidR="0081293F" w:rsidRPr="00583234">
        <w:rPr>
          <w:rFonts w:cs="Arial"/>
        </w:rPr>
        <w:t xml:space="preserve">, ponajprije promjena temperature i </w:t>
      </w:r>
      <w:r w:rsidR="00DA6E0C">
        <w:rPr>
          <w:rFonts w:cs="Arial"/>
        </w:rPr>
        <w:t>količine oborina</w:t>
      </w:r>
      <w:r w:rsidR="002A73D2" w:rsidRPr="00583234">
        <w:rPr>
          <w:rFonts w:cs="Arial"/>
        </w:rPr>
        <w:t xml:space="preserve"> na dinamiku šuma obične bukve (</w:t>
      </w:r>
      <w:proofErr w:type="spellStart"/>
      <w:r w:rsidR="002A73D2" w:rsidRPr="00583234">
        <w:rPr>
          <w:rFonts w:cs="Arial"/>
          <w:i/>
        </w:rPr>
        <w:t>Fagus</w:t>
      </w:r>
      <w:proofErr w:type="spellEnd"/>
      <w:r w:rsidR="00875BE7">
        <w:rPr>
          <w:rFonts w:cs="Arial"/>
          <w:i/>
        </w:rPr>
        <w:t xml:space="preserve"> </w:t>
      </w:r>
      <w:proofErr w:type="spellStart"/>
      <w:r w:rsidR="002A73D2" w:rsidRPr="00583234">
        <w:rPr>
          <w:rFonts w:cs="Arial"/>
          <w:i/>
        </w:rPr>
        <w:t>sylvatica</w:t>
      </w:r>
      <w:proofErr w:type="spellEnd"/>
      <w:r w:rsidR="002A73D2" w:rsidRPr="00583234">
        <w:rPr>
          <w:rFonts w:cs="Arial"/>
        </w:rPr>
        <w:t xml:space="preserve"> L.) u Europi</w:t>
      </w:r>
      <w:r w:rsidR="0081293F" w:rsidRPr="00583234">
        <w:rPr>
          <w:rFonts w:cs="Arial"/>
        </w:rPr>
        <w:t xml:space="preserve"> te utvrditi njezinu osjetljivost na spomenute čimbenike</w:t>
      </w:r>
      <w:r w:rsidR="00FB0C72" w:rsidRPr="00583234">
        <w:rPr>
          <w:rFonts w:cs="Arial"/>
        </w:rPr>
        <w:t xml:space="preserve">. </w:t>
      </w:r>
      <w:r w:rsidR="00B96B8F" w:rsidRPr="00583234">
        <w:rPr>
          <w:rFonts w:cs="Arial"/>
        </w:rPr>
        <w:t xml:space="preserve">Predviđeni gubici produktivnosti šuma prema modelima klimatskih promjena najupečatljiviji su na južnoj granici geografske rasprostranjenosti </w:t>
      </w:r>
      <w:r w:rsidR="005F1592" w:rsidRPr="00583234">
        <w:rPr>
          <w:rFonts w:cs="Arial"/>
        </w:rPr>
        <w:t xml:space="preserve">obične </w:t>
      </w:r>
      <w:r w:rsidR="00B96B8F" w:rsidRPr="00583234">
        <w:rPr>
          <w:rFonts w:cs="Arial"/>
        </w:rPr>
        <w:t>bukve,</w:t>
      </w:r>
      <w:r w:rsidR="00875BE7">
        <w:rPr>
          <w:rFonts w:cs="Arial"/>
        </w:rPr>
        <w:t xml:space="preserve"> </w:t>
      </w:r>
      <w:r w:rsidR="00B96B8F" w:rsidRPr="00583234">
        <w:rPr>
          <w:rFonts w:cs="Arial"/>
        </w:rPr>
        <w:t>a posebice u regijama u kojima se očekuje da će stalni atmosferski sustavi visokog tlaka povećati pojavu suša (</w:t>
      </w:r>
      <w:r w:rsidR="009869A1">
        <w:rPr>
          <w:rFonts w:cs="Arial"/>
        </w:rPr>
        <w:t>Martinez</w:t>
      </w:r>
      <w:r w:rsidR="00875BE7">
        <w:rPr>
          <w:rFonts w:cs="Arial"/>
        </w:rPr>
        <w:t xml:space="preserve"> </w:t>
      </w:r>
      <w:r w:rsidR="009869A1">
        <w:rPr>
          <w:rFonts w:cs="Arial"/>
        </w:rPr>
        <w:t>del</w:t>
      </w:r>
      <w:r w:rsidR="00875BE7">
        <w:rPr>
          <w:rFonts w:cs="Arial"/>
        </w:rPr>
        <w:t xml:space="preserve"> </w:t>
      </w:r>
      <w:r w:rsidR="009869A1">
        <w:rPr>
          <w:rFonts w:cs="Arial"/>
        </w:rPr>
        <w:t>Castillo i dr., 2022</w:t>
      </w:r>
      <w:r w:rsidR="00B96B8F" w:rsidRPr="00583234">
        <w:rPr>
          <w:rFonts w:cs="Arial"/>
        </w:rPr>
        <w:t xml:space="preserve">). Obzirom na izniman ekološki i </w:t>
      </w:r>
      <w:proofErr w:type="spellStart"/>
      <w:r w:rsidR="00B96B8F" w:rsidRPr="00583234">
        <w:rPr>
          <w:rFonts w:cs="Arial"/>
        </w:rPr>
        <w:t>socio</w:t>
      </w:r>
      <w:proofErr w:type="spellEnd"/>
      <w:r w:rsidR="00B96B8F" w:rsidRPr="00583234">
        <w:rPr>
          <w:rFonts w:cs="Arial"/>
        </w:rPr>
        <w:t>-ekonomski značaj obične bukve kao vrste u Europi,</w:t>
      </w:r>
      <w:r w:rsidR="00875BE7">
        <w:rPr>
          <w:rFonts w:cs="Arial"/>
        </w:rPr>
        <w:t xml:space="preserve"> </w:t>
      </w:r>
      <w:r w:rsidR="00B96B8F" w:rsidRPr="00583234">
        <w:rPr>
          <w:rFonts w:cs="Arial"/>
        </w:rPr>
        <w:t xml:space="preserve">a u kontekstu predviđanja negativnih promjena njezina rasta u 21. </w:t>
      </w:r>
      <w:r w:rsidR="0081293F" w:rsidRPr="00583234">
        <w:rPr>
          <w:rFonts w:cs="Arial"/>
        </w:rPr>
        <w:t>s</w:t>
      </w:r>
      <w:r w:rsidR="00B96B8F" w:rsidRPr="00583234">
        <w:rPr>
          <w:rFonts w:cs="Arial"/>
        </w:rPr>
        <w:t>toljeću</w:t>
      </w:r>
      <w:r w:rsidR="003A1DC2" w:rsidRPr="00583234">
        <w:rPr>
          <w:rFonts w:cs="Arial"/>
        </w:rPr>
        <w:t>,</w:t>
      </w:r>
      <w:r w:rsidR="00875BE7">
        <w:rPr>
          <w:rFonts w:cs="Arial"/>
        </w:rPr>
        <w:t xml:space="preserve"> </w:t>
      </w:r>
      <w:r w:rsidR="005F1592" w:rsidRPr="00583234">
        <w:rPr>
          <w:rFonts w:cs="Arial"/>
        </w:rPr>
        <w:t>potrebno je poduzeti mjere prilagodbe n</w:t>
      </w:r>
      <w:r w:rsidR="00221384" w:rsidRPr="00583234">
        <w:rPr>
          <w:rFonts w:cs="Arial"/>
        </w:rPr>
        <w:t>a novonastale stanišne prilike koje će,</w:t>
      </w:r>
      <w:r w:rsidR="00875BE7">
        <w:rPr>
          <w:rFonts w:cs="Arial"/>
        </w:rPr>
        <w:t xml:space="preserve"> </w:t>
      </w:r>
      <w:r w:rsidR="00221384" w:rsidRPr="00583234">
        <w:rPr>
          <w:rFonts w:cs="Arial"/>
        </w:rPr>
        <w:t>kako je izgledno,</w:t>
      </w:r>
      <w:r w:rsidR="00875BE7">
        <w:rPr>
          <w:rFonts w:cs="Arial"/>
        </w:rPr>
        <w:t xml:space="preserve"> </w:t>
      </w:r>
      <w:r w:rsidR="00221384" w:rsidRPr="00583234">
        <w:rPr>
          <w:rFonts w:cs="Arial"/>
        </w:rPr>
        <w:t>običnoj bukvi u budućnosti značajno izm</w:t>
      </w:r>
      <w:r w:rsidR="00B3034F">
        <w:rPr>
          <w:rFonts w:cs="Arial"/>
        </w:rPr>
        <w:t>i</w:t>
      </w:r>
      <w:r w:rsidR="00221384" w:rsidRPr="00583234">
        <w:rPr>
          <w:rFonts w:cs="Arial"/>
        </w:rPr>
        <w:t>jeniti optimalne životne uvjete</w:t>
      </w:r>
      <w:r w:rsidR="0081293F" w:rsidRPr="00583234">
        <w:rPr>
          <w:rFonts w:cs="Arial"/>
        </w:rPr>
        <w:t xml:space="preserve"> u svim područjima njezina </w:t>
      </w:r>
      <w:proofErr w:type="spellStart"/>
      <w:r w:rsidR="0081293F" w:rsidRPr="00583234">
        <w:rPr>
          <w:rFonts w:cs="Arial"/>
        </w:rPr>
        <w:t>pridolaska</w:t>
      </w:r>
      <w:proofErr w:type="spellEnd"/>
      <w:r w:rsidR="0081293F" w:rsidRPr="00583234">
        <w:rPr>
          <w:rFonts w:cs="Arial"/>
        </w:rPr>
        <w:t xml:space="preserve">. </w:t>
      </w:r>
    </w:p>
    <w:p w14:paraId="1DD0DF95" w14:textId="77777777" w:rsidR="005F588C" w:rsidRPr="00583234" w:rsidRDefault="005F588C" w:rsidP="008E3D6E">
      <w:pPr>
        <w:spacing w:line="360" w:lineRule="auto"/>
        <w:jc w:val="both"/>
        <w:rPr>
          <w:rFonts w:cs="Arial"/>
        </w:rPr>
      </w:pPr>
    </w:p>
    <w:p w14:paraId="711E0E33" w14:textId="77777777" w:rsidR="005F588C" w:rsidRPr="00583234" w:rsidRDefault="005F588C" w:rsidP="008E3D6E">
      <w:pPr>
        <w:spacing w:line="360" w:lineRule="auto"/>
        <w:jc w:val="both"/>
        <w:rPr>
          <w:rFonts w:cs="Arial"/>
        </w:rPr>
      </w:pPr>
    </w:p>
    <w:p w14:paraId="2913A7C6" w14:textId="77777777" w:rsidR="00221384" w:rsidRPr="00583234" w:rsidRDefault="00221384" w:rsidP="008E3D6E">
      <w:pPr>
        <w:spacing w:line="360" w:lineRule="auto"/>
        <w:jc w:val="both"/>
        <w:rPr>
          <w:rFonts w:cs="Arial"/>
        </w:rPr>
      </w:pPr>
    </w:p>
    <w:p w14:paraId="72182A79" w14:textId="77777777" w:rsidR="00221384" w:rsidRPr="00583234" w:rsidRDefault="00221384" w:rsidP="008E3D6E">
      <w:pPr>
        <w:spacing w:line="360" w:lineRule="auto"/>
        <w:jc w:val="both"/>
        <w:rPr>
          <w:rFonts w:cs="Arial"/>
        </w:rPr>
      </w:pPr>
    </w:p>
    <w:p w14:paraId="2422521B" w14:textId="77777777" w:rsidR="00221384" w:rsidRPr="00583234" w:rsidRDefault="00221384" w:rsidP="008E3D6E">
      <w:pPr>
        <w:spacing w:line="360" w:lineRule="auto"/>
        <w:jc w:val="both"/>
        <w:rPr>
          <w:rFonts w:cs="Arial"/>
        </w:rPr>
      </w:pPr>
    </w:p>
    <w:p w14:paraId="53B489E2" w14:textId="77777777" w:rsidR="00221384" w:rsidRPr="00583234" w:rsidRDefault="00221384" w:rsidP="008E3D6E">
      <w:pPr>
        <w:spacing w:line="360" w:lineRule="auto"/>
        <w:jc w:val="both"/>
        <w:rPr>
          <w:rFonts w:cs="Arial"/>
          <w:b/>
        </w:rPr>
      </w:pPr>
    </w:p>
    <w:p w14:paraId="501A8628" w14:textId="77777777" w:rsidR="00C7650E" w:rsidRPr="00583234" w:rsidRDefault="00C7650E" w:rsidP="008E3D6E">
      <w:pPr>
        <w:spacing w:line="360" w:lineRule="auto"/>
        <w:jc w:val="both"/>
        <w:rPr>
          <w:rFonts w:cs="Arial"/>
          <w:b/>
        </w:rPr>
      </w:pPr>
    </w:p>
    <w:p w14:paraId="24998B51" w14:textId="77777777" w:rsidR="00315FE2" w:rsidRPr="00FE2D06" w:rsidRDefault="00A77473" w:rsidP="00434217">
      <w:pPr>
        <w:pStyle w:val="Naslov1"/>
        <w:numPr>
          <w:ilvl w:val="0"/>
          <w:numId w:val="4"/>
        </w:numPr>
      </w:pPr>
      <w:bookmarkStart w:id="1" w:name="_Toc107431125"/>
      <w:r w:rsidRPr="00FE2D06">
        <w:t>PROBLEMATIKA</w:t>
      </w:r>
      <w:bookmarkEnd w:id="1"/>
    </w:p>
    <w:p w14:paraId="318273A6" w14:textId="77777777" w:rsidR="008E3D6E" w:rsidRPr="00583234" w:rsidRDefault="008E3D6E" w:rsidP="008E3D6E">
      <w:pPr>
        <w:rPr>
          <w:rFonts w:cs="Arial"/>
        </w:rPr>
      </w:pPr>
    </w:p>
    <w:p w14:paraId="749B7D3F" w14:textId="77777777" w:rsidR="00315FE2" w:rsidRPr="00B3034F" w:rsidRDefault="00315FE2" w:rsidP="00B3034F">
      <w:pPr>
        <w:spacing w:line="360" w:lineRule="auto"/>
        <w:jc w:val="both"/>
        <w:rPr>
          <w:rFonts w:cs="Arial"/>
        </w:rPr>
      </w:pPr>
      <w:r w:rsidRPr="00B3034F">
        <w:rPr>
          <w:rFonts w:cs="Arial"/>
        </w:rPr>
        <w:t>Areal obične bukve (</w:t>
      </w:r>
      <w:proofErr w:type="spellStart"/>
      <w:r w:rsidRPr="00B3034F">
        <w:rPr>
          <w:rFonts w:cs="Arial"/>
          <w:i/>
        </w:rPr>
        <w:t>Fagus</w:t>
      </w:r>
      <w:proofErr w:type="spellEnd"/>
      <w:r w:rsidR="00AC405D">
        <w:rPr>
          <w:rFonts w:cs="Arial"/>
          <w:i/>
        </w:rPr>
        <w:t xml:space="preserve"> </w:t>
      </w:r>
      <w:proofErr w:type="spellStart"/>
      <w:r w:rsidRPr="00B3034F">
        <w:rPr>
          <w:rFonts w:cs="Arial"/>
          <w:i/>
        </w:rPr>
        <w:t>sylvatica</w:t>
      </w:r>
      <w:proofErr w:type="spellEnd"/>
      <w:r w:rsidRPr="00B3034F">
        <w:rPr>
          <w:rFonts w:cs="Arial"/>
        </w:rPr>
        <w:t xml:space="preserve"> L.) obuhvaća </w:t>
      </w:r>
      <w:r w:rsidR="00CB5234" w:rsidRPr="00B3034F">
        <w:rPr>
          <w:rFonts w:cs="Arial"/>
        </w:rPr>
        <w:t>zapadnu, središnju</w:t>
      </w:r>
      <w:r w:rsidRPr="00B3034F">
        <w:rPr>
          <w:rFonts w:cs="Arial"/>
        </w:rPr>
        <w:t xml:space="preserve"> i južnu Europu na nadmorskim visin</w:t>
      </w:r>
      <w:r w:rsidR="00716F47" w:rsidRPr="00B3034F">
        <w:rPr>
          <w:rFonts w:cs="Arial"/>
        </w:rPr>
        <w:t>ama od 100 do 2000 metara. Vrstu</w:t>
      </w:r>
      <w:r w:rsidRPr="00B3034F">
        <w:rPr>
          <w:rFonts w:cs="Arial"/>
        </w:rPr>
        <w:t xml:space="preserve"> karakterizira široka ekološka valen</w:t>
      </w:r>
      <w:r w:rsidR="00716F47" w:rsidRPr="00B3034F">
        <w:rPr>
          <w:rFonts w:cs="Arial"/>
        </w:rPr>
        <w:t xml:space="preserve">cija i izrazita prilagodljivost što je ubraja </w:t>
      </w:r>
      <w:r w:rsidRPr="00B3034F">
        <w:rPr>
          <w:rFonts w:cs="Arial"/>
        </w:rPr>
        <w:t xml:space="preserve">u skupinu najrasprostranjenijih i vrsta od velikog značaja s različitih aspekata; </w:t>
      </w:r>
      <w:r w:rsidR="00CB5234" w:rsidRPr="00B3034F">
        <w:rPr>
          <w:rFonts w:cs="Arial"/>
        </w:rPr>
        <w:t>ekološkog, gospodarskog</w:t>
      </w:r>
      <w:r w:rsidRPr="00B3034F">
        <w:rPr>
          <w:rFonts w:cs="Arial"/>
        </w:rPr>
        <w:t xml:space="preserve"> te općekorisnog aspekta.</w:t>
      </w:r>
    </w:p>
    <w:p w14:paraId="0C20C0D7" w14:textId="77777777" w:rsidR="00716F47" w:rsidRPr="00583234" w:rsidRDefault="00716F47" w:rsidP="008E3D6E">
      <w:pPr>
        <w:spacing w:line="360" w:lineRule="auto"/>
        <w:jc w:val="both"/>
        <w:rPr>
          <w:rFonts w:cs="Arial"/>
        </w:rPr>
      </w:pPr>
    </w:p>
    <w:p w14:paraId="5F92C1C2" w14:textId="77777777" w:rsidR="00315FE2" w:rsidRPr="00583234" w:rsidRDefault="00315FE2" w:rsidP="008E3D6E">
      <w:pPr>
        <w:spacing w:line="360" w:lineRule="auto"/>
        <w:jc w:val="both"/>
        <w:rPr>
          <w:rFonts w:cs="Arial"/>
        </w:rPr>
      </w:pPr>
      <w:r w:rsidRPr="00583234">
        <w:rPr>
          <w:rFonts w:cs="Arial"/>
        </w:rPr>
        <w:t>Širenje vrste prema njezinim sjevernim i istočnim granicama uvjetovano je prvenstveno klimom tih područja. Prodor obične bukve u smjeru sjevera Europe</w:t>
      </w:r>
      <w:r w:rsidR="00716F47" w:rsidRPr="00583234">
        <w:rPr>
          <w:rFonts w:cs="Arial"/>
        </w:rPr>
        <w:t xml:space="preserve"> ograničen </w:t>
      </w:r>
      <w:r w:rsidRPr="00583234">
        <w:rPr>
          <w:rFonts w:cs="Arial"/>
        </w:rPr>
        <w:t xml:space="preserve"> je niskim temperaturama u zimskom periodu </w:t>
      </w:r>
      <w:r w:rsidR="00CB5234" w:rsidRPr="00583234">
        <w:rPr>
          <w:rFonts w:cs="Arial"/>
        </w:rPr>
        <w:t>godine, kasnim</w:t>
      </w:r>
      <w:r w:rsidRPr="00583234">
        <w:rPr>
          <w:rFonts w:cs="Arial"/>
        </w:rPr>
        <w:t xml:space="preserve"> proljetnim mraz</w:t>
      </w:r>
      <w:r w:rsidR="00263579">
        <w:rPr>
          <w:rFonts w:cs="Arial"/>
        </w:rPr>
        <w:t>o</w:t>
      </w:r>
      <w:r w:rsidRPr="00583234">
        <w:rPr>
          <w:rFonts w:cs="Arial"/>
        </w:rPr>
        <w:t>vima te velikim nadmorskim visinama. S druge strane širenje vrste prema južnim granicama Eur</w:t>
      </w:r>
      <w:r w:rsidR="00716F47" w:rsidRPr="00583234">
        <w:rPr>
          <w:rFonts w:cs="Arial"/>
        </w:rPr>
        <w:t>ope i prema Sredozemlju uvjetuju</w:t>
      </w:r>
      <w:r w:rsidRPr="00583234">
        <w:rPr>
          <w:rFonts w:cs="Arial"/>
        </w:rPr>
        <w:t xml:space="preserve"> nedostatak vode i dugotrajna sušna razdoblja k</w:t>
      </w:r>
      <w:r w:rsidR="00716F47" w:rsidRPr="00583234">
        <w:rPr>
          <w:rFonts w:cs="Arial"/>
        </w:rPr>
        <w:t>ao limitirajući čimbenici</w:t>
      </w:r>
      <w:r w:rsidRPr="00583234">
        <w:rPr>
          <w:rFonts w:cs="Arial"/>
        </w:rPr>
        <w:t xml:space="preserve">. </w:t>
      </w:r>
    </w:p>
    <w:p w14:paraId="1C201E86" w14:textId="77777777" w:rsidR="00436CBF" w:rsidRPr="00583234" w:rsidRDefault="00436CBF" w:rsidP="008E3D6E">
      <w:pPr>
        <w:spacing w:line="360" w:lineRule="auto"/>
        <w:jc w:val="both"/>
        <w:rPr>
          <w:rFonts w:cs="Arial"/>
        </w:rPr>
      </w:pPr>
    </w:p>
    <w:p w14:paraId="173FB580" w14:textId="77777777" w:rsidR="00A77473" w:rsidRPr="00583234" w:rsidRDefault="003F64C6" w:rsidP="008E3D6E">
      <w:pPr>
        <w:spacing w:line="360" w:lineRule="auto"/>
        <w:jc w:val="both"/>
        <w:rPr>
          <w:rFonts w:cs="Arial"/>
        </w:rPr>
      </w:pPr>
      <w:r w:rsidRPr="00583234">
        <w:rPr>
          <w:rFonts w:cs="Arial"/>
          <w:noProof/>
          <w:lang w:eastAsia="hr-HR"/>
        </w:rPr>
        <w:drawing>
          <wp:inline distT="0" distB="0" distL="0" distR="0" wp14:anchorId="7EFDA19B" wp14:editId="632DA17B">
            <wp:extent cx="5760720" cy="4084600"/>
            <wp:effectExtent l="19050" t="0" r="0" b="0"/>
            <wp:docPr id="1" name="Picture 1" descr="C:\Users\Korisnik\Downloads\fagus_sylvatica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Downloads\fagus_sylvatica_0.jpg"/>
                    <pic:cNvPicPr>
                      <a:picLocks noChangeAspect="1" noChangeArrowheads="1"/>
                    </pic:cNvPicPr>
                  </pic:nvPicPr>
                  <pic:blipFill>
                    <a:blip r:embed="rId16" cstate="print"/>
                    <a:srcRect/>
                    <a:stretch>
                      <a:fillRect/>
                    </a:stretch>
                  </pic:blipFill>
                  <pic:spPr bwMode="auto">
                    <a:xfrm>
                      <a:off x="0" y="0"/>
                      <a:ext cx="5760720" cy="4084600"/>
                    </a:xfrm>
                    <a:prstGeom prst="rect">
                      <a:avLst/>
                    </a:prstGeom>
                    <a:noFill/>
                    <a:ln w="9525">
                      <a:noFill/>
                      <a:miter lim="800000"/>
                      <a:headEnd/>
                      <a:tailEnd/>
                    </a:ln>
                  </pic:spPr>
                </pic:pic>
              </a:graphicData>
            </a:graphic>
          </wp:inline>
        </w:drawing>
      </w:r>
    </w:p>
    <w:p w14:paraId="0222B989" w14:textId="77777777" w:rsidR="003F64C6" w:rsidRPr="00583234" w:rsidRDefault="00584627" w:rsidP="008E3D6E">
      <w:pPr>
        <w:spacing w:line="360" w:lineRule="auto"/>
        <w:jc w:val="both"/>
        <w:rPr>
          <w:rFonts w:cs="Arial"/>
        </w:rPr>
      </w:pPr>
      <w:r>
        <w:rPr>
          <w:rFonts w:cs="Arial"/>
          <w:b/>
        </w:rPr>
        <w:t xml:space="preserve">Slika </w:t>
      </w:r>
      <w:r w:rsidR="003F64C6" w:rsidRPr="00583234">
        <w:rPr>
          <w:rFonts w:cs="Arial"/>
          <w:b/>
        </w:rPr>
        <w:t>1.</w:t>
      </w:r>
      <w:r w:rsidR="003F64C6" w:rsidRPr="00583234">
        <w:rPr>
          <w:rFonts w:cs="Arial"/>
        </w:rPr>
        <w:t xml:space="preserve"> Karta rasprostranjenosti obične bukve (</w:t>
      </w:r>
      <w:proofErr w:type="spellStart"/>
      <w:r w:rsidR="003F64C6" w:rsidRPr="00583234">
        <w:rPr>
          <w:rFonts w:cs="Arial"/>
          <w:i/>
        </w:rPr>
        <w:t>Fagus</w:t>
      </w:r>
      <w:proofErr w:type="spellEnd"/>
      <w:r w:rsidR="00560353">
        <w:rPr>
          <w:rFonts w:cs="Arial"/>
          <w:i/>
        </w:rPr>
        <w:t xml:space="preserve"> </w:t>
      </w:r>
      <w:proofErr w:type="spellStart"/>
      <w:r w:rsidR="003F64C6" w:rsidRPr="00583234">
        <w:rPr>
          <w:rFonts w:cs="Arial"/>
          <w:i/>
        </w:rPr>
        <w:t>sylvatica</w:t>
      </w:r>
      <w:proofErr w:type="spellEnd"/>
      <w:r w:rsidR="003F64C6" w:rsidRPr="00583234">
        <w:rPr>
          <w:rFonts w:cs="Arial"/>
        </w:rPr>
        <w:t xml:space="preserve"> L.) u Europi </w:t>
      </w:r>
      <w:r w:rsidR="00DA6E0C">
        <w:rPr>
          <w:rFonts w:cs="Arial"/>
        </w:rPr>
        <w:t>(izvor: EUFOR</w:t>
      </w:r>
      <w:r w:rsidR="008E3D6E" w:rsidRPr="00583234">
        <w:rPr>
          <w:rFonts w:cs="Arial"/>
        </w:rPr>
        <w:t>GEN 2022.)</w:t>
      </w:r>
    </w:p>
    <w:p w14:paraId="09345B92" w14:textId="77777777" w:rsidR="00C106EE" w:rsidRPr="00583234" w:rsidRDefault="00C106EE" w:rsidP="008E3D6E">
      <w:pPr>
        <w:spacing w:line="360" w:lineRule="auto"/>
        <w:jc w:val="both"/>
        <w:rPr>
          <w:rFonts w:cs="Arial"/>
        </w:rPr>
      </w:pPr>
    </w:p>
    <w:p w14:paraId="38A99641" w14:textId="77777777" w:rsidR="00C106EE" w:rsidRPr="00583234" w:rsidRDefault="00C106EE" w:rsidP="008E3D6E">
      <w:pPr>
        <w:spacing w:line="360" w:lineRule="auto"/>
        <w:jc w:val="both"/>
        <w:rPr>
          <w:rFonts w:cs="Arial"/>
        </w:rPr>
      </w:pPr>
    </w:p>
    <w:p w14:paraId="5CF61E82" w14:textId="77777777" w:rsidR="00B47D40" w:rsidRDefault="00B47D40" w:rsidP="008E3D6E">
      <w:pPr>
        <w:spacing w:line="360" w:lineRule="auto"/>
        <w:jc w:val="both"/>
        <w:rPr>
          <w:rFonts w:cs="Arial"/>
        </w:rPr>
      </w:pPr>
    </w:p>
    <w:p w14:paraId="68FD4926" w14:textId="77777777" w:rsidR="00B47D40" w:rsidRDefault="00B47D40" w:rsidP="008E3D6E">
      <w:pPr>
        <w:spacing w:line="360" w:lineRule="auto"/>
        <w:jc w:val="both"/>
        <w:rPr>
          <w:rFonts w:cs="Arial"/>
        </w:rPr>
      </w:pPr>
    </w:p>
    <w:p w14:paraId="57EC3489" w14:textId="77777777" w:rsidR="00B47D40" w:rsidRDefault="00B47D40" w:rsidP="008E3D6E">
      <w:pPr>
        <w:spacing w:line="360" w:lineRule="auto"/>
        <w:jc w:val="both"/>
        <w:rPr>
          <w:rFonts w:cs="Arial"/>
        </w:rPr>
      </w:pPr>
    </w:p>
    <w:p w14:paraId="1BA83DAB" w14:textId="77777777" w:rsidR="00855845" w:rsidRPr="00583234" w:rsidRDefault="00CF7F5C" w:rsidP="008E3D6E">
      <w:pPr>
        <w:spacing w:line="360" w:lineRule="auto"/>
        <w:jc w:val="both"/>
        <w:rPr>
          <w:rFonts w:cs="Arial"/>
        </w:rPr>
      </w:pPr>
      <w:r w:rsidRPr="00583234">
        <w:rPr>
          <w:rFonts w:cs="Arial"/>
        </w:rPr>
        <w:t>Obična bukva</w:t>
      </w:r>
      <w:r w:rsidR="00780309" w:rsidRPr="00583234">
        <w:rPr>
          <w:rFonts w:cs="Arial"/>
        </w:rPr>
        <w:t xml:space="preserve"> na području Republike Hrvatske najzastupljenija</w:t>
      </w:r>
      <w:r w:rsidRPr="00583234">
        <w:rPr>
          <w:rFonts w:cs="Arial"/>
        </w:rPr>
        <w:t xml:space="preserve"> je</w:t>
      </w:r>
      <w:r w:rsidR="00C61C1C" w:rsidRPr="00583234">
        <w:rPr>
          <w:rFonts w:cs="Arial"/>
        </w:rPr>
        <w:t xml:space="preserve"> i ujedno najznačajnija</w:t>
      </w:r>
      <w:r w:rsidRPr="00583234">
        <w:rPr>
          <w:rFonts w:cs="Arial"/>
        </w:rPr>
        <w:t xml:space="preserve"> vrsta šumskog drveća</w:t>
      </w:r>
      <w:r w:rsidR="00780309" w:rsidRPr="00583234">
        <w:rPr>
          <w:rFonts w:cs="Arial"/>
        </w:rPr>
        <w:t xml:space="preserve">. </w:t>
      </w:r>
      <w:r w:rsidR="00567151" w:rsidRPr="00583234">
        <w:rPr>
          <w:rFonts w:cs="Arial"/>
        </w:rPr>
        <w:t>Zauzima gotovo polovicu ukupne površine šuma Republike Hrvatske i tvori cijeli niz čistih i/ili mješovitih šumskih sastojina (Vukelić i Baričević</w:t>
      </w:r>
      <w:r w:rsidR="004757E8">
        <w:rPr>
          <w:rFonts w:cs="Arial"/>
        </w:rPr>
        <w:t>,</w:t>
      </w:r>
      <w:r w:rsidR="00567151" w:rsidRPr="00583234">
        <w:rPr>
          <w:rFonts w:cs="Arial"/>
        </w:rPr>
        <w:t xml:space="preserve"> 2003),</w:t>
      </w:r>
      <w:r w:rsidR="00560353">
        <w:rPr>
          <w:rFonts w:cs="Arial"/>
        </w:rPr>
        <w:t xml:space="preserve"> </w:t>
      </w:r>
      <w:r w:rsidR="00567151" w:rsidRPr="00583234">
        <w:rPr>
          <w:rFonts w:cs="Arial"/>
        </w:rPr>
        <w:t>a u volumnom udjelu drvne zalihe šumskog fonda Republike Hrvatske sudjeluje sa 45 % (Klepac</w:t>
      </w:r>
      <w:r w:rsidR="004757E8">
        <w:rPr>
          <w:rFonts w:cs="Arial"/>
        </w:rPr>
        <w:t>,</w:t>
      </w:r>
      <w:r w:rsidR="00567151" w:rsidRPr="00583234">
        <w:rPr>
          <w:rFonts w:cs="Arial"/>
        </w:rPr>
        <w:t xml:space="preserve"> 1986). </w:t>
      </w:r>
      <w:r w:rsidR="00780309" w:rsidRPr="00583234">
        <w:rPr>
          <w:rFonts w:cs="Arial"/>
        </w:rPr>
        <w:t xml:space="preserve">Zbog </w:t>
      </w:r>
      <w:r w:rsidR="00C7650E" w:rsidRPr="00583234">
        <w:rPr>
          <w:rFonts w:cs="Arial"/>
        </w:rPr>
        <w:t xml:space="preserve">široke ekološke valencije obična bukva </w:t>
      </w:r>
      <w:r w:rsidR="00C61C1C" w:rsidRPr="00583234">
        <w:rPr>
          <w:rFonts w:cs="Arial"/>
        </w:rPr>
        <w:t xml:space="preserve">tvori veliki broj zajednica i široko je rasprostranjena kako u </w:t>
      </w:r>
      <w:r w:rsidR="00CB5234" w:rsidRPr="00583234">
        <w:rPr>
          <w:rFonts w:cs="Arial"/>
        </w:rPr>
        <w:t>horizontalnom, tako</w:t>
      </w:r>
      <w:r w:rsidR="00C61C1C" w:rsidRPr="00583234">
        <w:rPr>
          <w:rFonts w:cs="Arial"/>
        </w:rPr>
        <w:t xml:space="preserve"> i u vertikalnom smjeru.</w:t>
      </w:r>
      <w:r w:rsidR="009D43D4" w:rsidRPr="00583234">
        <w:rPr>
          <w:rFonts w:cs="Arial"/>
        </w:rPr>
        <w:t xml:space="preserve"> Obična bukva tipična je </w:t>
      </w:r>
      <w:proofErr w:type="spellStart"/>
      <w:r w:rsidR="009D43D4" w:rsidRPr="00583234">
        <w:rPr>
          <w:rFonts w:cs="Arial"/>
        </w:rPr>
        <w:t>skio</w:t>
      </w:r>
      <w:r w:rsidR="00F7733A" w:rsidRPr="00583234">
        <w:rPr>
          <w:rFonts w:cs="Arial"/>
        </w:rPr>
        <w:t>filna</w:t>
      </w:r>
      <w:proofErr w:type="spellEnd"/>
      <w:r w:rsidR="00F7733A" w:rsidRPr="00583234">
        <w:rPr>
          <w:rFonts w:cs="Arial"/>
        </w:rPr>
        <w:t xml:space="preserve"> vrsta što znači da dobro</w:t>
      </w:r>
      <w:r w:rsidR="009D43D4" w:rsidRPr="00583234">
        <w:rPr>
          <w:rFonts w:cs="Arial"/>
        </w:rPr>
        <w:t xml:space="preserve"> podnosi zasjenu,</w:t>
      </w:r>
      <w:r w:rsidR="00560353">
        <w:rPr>
          <w:rFonts w:cs="Arial"/>
        </w:rPr>
        <w:t xml:space="preserve"> </w:t>
      </w:r>
      <w:r w:rsidR="009D43D4" w:rsidRPr="00583234">
        <w:rPr>
          <w:rFonts w:cs="Arial"/>
        </w:rPr>
        <w:t xml:space="preserve">a upravo njezini skromni zahtjevi prema svjetlosti </w:t>
      </w:r>
      <w:r w:rsidR="00855845" w:rsidRPr="00583234">
        <w:rPr>
          <w:rFonts w:cs="Arial"/>
        </w:rPr>
        <w:t xml:space="preserve">i intenzivan </w:t>
      </w:r>
      <w:r w:rsidR="00CB5234" w:rsidRPr="00583234">
        <w:rPr>
          <w:rFonts w:cs="Arial"/>
        </w:rPr>
        <w:t>korijenski</w:t>
      </w:r>
      <w:r w:rsidR="00855845" w:rsidRPr="00583234">
        <w:rPr>
          <w:rFonts w:cs="Arial"/>
        </w:rPr>
        <w:t xml:space="preserve"> sustav </w:t>
      </w:r>
      <w:r w:rsidR="009D43D4" w:rsidRPr="00583234">
        <w:rPr>
          <w:rFonts w:cs="Arial"/>
        </w:rPr>
        <w:t>karakteriziraju je kao izrazito konkurentnu u odnosu na druge vrste.</w:t>
      </w:r>
    </w:p>
    <w:p w14:paraId="2052910E" w14:textId="77777777" w:rsidR="006F5EE5" w:rsidRPr="00583234" w:rsidRDefault="00C61C1C" w:rsidP="008E3D6E">
      <w:pPr>
        <w:spacing w:line="360" w:lineRule="auto"/>
        <w:jc w:val="both"/>
        <w:rPr>
          <w:rFonts w:cs="Arial"/>
        </w:rPr>
      </w:pPr>
      <w:r w:rsidRPr="00583234">
        <w:rPr>
          <w:rFonts w:cs="Arial"/>
        </w:rPr>
        <w:t>Pojavljuje se već u nizinskom p</w:t>
      </w:r>
      <w:r w:rsidR="00376B14" w:rsidRPr="00583234">
        <w:rPr>
          <w:rFonts w:cs="Arial"/>
        </w:rPr>
        <w:t>ojasu</w:t>
      </w:r>
      <w:r w:rsidRPr="00583234">
        <w:rPr>
          <w:rFonts w:cs="Arial"/>
        </w:rPr>
        <w:t xml:space="preserve"> (Spačva,</w:t>
      </w:r>
      <w:r w:rsidR="00560353">
        <w:rPr>
          <w:rFonts w:cs="Arial"/>
        </w:rPr>
        <w:t xml:space="preserve"> </w:t>
      </w:r>
      <w:proofErr w:type="spellStart"/>
      <w:r w:rsidRPr="00583234">
        <w:rPr>
          <w:rFonts w:cs="Arial"/>
        </w:rPr>
        <w:t>Repaš</w:t>
      </w:r>
      <w:proofErr w:type="spellEnd"/>
      <w:r w:rsidRPr="00583234">
        <w:rPr>
          <w:rFonts w:cs="Arial"/>
        </w:rPr>
        <w:t>,</w:t>
      </w:r>
      <w:r w:rsidR="0025134E">
        <w:rPr>
          <w:rFonts w:cs="Arial"/>
        </w:rPr>
        <w:t xml:space="preserve"> Ž</w:t>
      </w:r>
      <w:r w:rsidR="00AC405D">
        <w:rPr>
          <w:rFonts w:cs="Arial"/>
        </w:rPr>
        <w:t>utica,</w:t>
      </w:r>
      <w:r w:rsidR="00560353">
        <w:rPr>
          <w:rFonts w:cs="Arial"/>
        </w:rPr>
        <w:t xml:space="preserve"> </w:t>
      </w:r>
      <w:r w:rsidR="00AC405D">
        <w:rPr>
          <w:rFonts w:cs="Arial"/>
        </w:rPr>
        <w:t>Turopoljski lug i dr</w:t>
      </w:r>
      <w:r w:rsidRPr="00583234">
        <w:rPr>
          <w:rFonts w:cs="Arial"/>
        </w:rPr>
        <w:t xml:space="preserve">.) gdje je njezina pojavnost vezana uz </w:t>
      </w:r>
      <w:proofErr w:type="spellStart"/>
      <w:r w:rsidRPr="00583234">
        <w:rPr>
          <w:rFonts w:cs="Arial"/>
        </w:rPr>
        <w:t>mikrouzvisine</w:t>
      </w:r>
      <w:proofErr w:type="spellEnd"/>
      <w:r w:rsidR="00AC405D">
        <w:rPr>
          <w:rFonts w:cs="Arial"/>
        </w:rPr>
        <w:t xml:space="preserve"> </w:t>
      </w:r>
      <w:r w:rsidR="00376B14" w:rsidRPr="00583234">
        <w:rPr>
          <w:rFonts w:cs="Arial"/>
        </w:rPr>
        <w:t>izvan dohvata poplavne vode</w:t>
      </w:r>
      <w:r w:rsidR="00AC405D">
        <w:rPr>
          <w:rFonts w:cs="Arial"/>
        </w:rPr>
        <w:t xml:space="preserve"> </w:t>
      </w:r>
      <w:r w:rsidRPr="00583234">
        <w:rPr>
          <w:rFonts w:cs="Arial"/>
        </w:rPr>
        <w:t>kao primjesa u zajednici hrasta lužnjaka i običnog graba</w:t>
      </w:r>
      <w:r w:rsidR="00550C16" w:rsidRPr="00583234">
        <w:rPr>
          <w:rFonts w:cs="Arial"/>
        </w:rPr>
        <w:t xml:space="preserve"> (</w:t>
      </w:r>
      <w:proofErr w:type="spellStart"/>
      <w:r w:rsidR="00550C16" w:rsidRPr="00583234">
        <w:rPr>
          <w:rFonts w:cs="Arial"/>
          <w:i/>
        </w:rPr>
        <w:t>Carpino</w:t>
      </w:r>
      <w:proofErr w:type="spellEnd"/>
      <w:r w:rsidR="00550C16" w:rsidRPr="00583234">
        <w:rPr>
          <w:rFonts w:cs="Arial"/>
          <w:i/>
        </w:rPr>
        <w:t xml:space="preserve"> betuli-</w:t>
      </w:r>
      <w:proofErr w:type="spellStart"/>
      <w:r w:rsidR="00550C16" w:rsidRPr="00583234">
        <w:rPr>
          <w:rFonts w:cs="Arial"/>
          <w:i/>
        </w:rPr>
        <w:t>Quercetum</w:t>
      </w:r>
      <w:proofErr w:type="spellEnd"/>
      <w:r w:rsidR="00AC405D">
        <w:rPr>
          <w:rFonts w:cs="Arial"/>
          <w:i/>
        </w:rPr>
        <w:t xml:space="preserve"> </w:t>
      </w:r>
      <w:proofErr w:type="spellStart"/>
      <w:r w:rsidR="00550C16" w:rsidRPr="00583234">
        <w:rPr>
          <w:rFonts w:cs="Arial"/>
          <w:i/>
        </w:rPr>
        <w:t>roboris</w:t>
      </w:r>
      <w:proofErr w:type="spellEnd"/>
      <w:r w:rsidR="00550C16" w:rsidRPr="00583234">
        <w:rPr>
          <w:rFonts w:cs="Arial"/>
        </w:rPr>
        <w:t>). U</w:t>
      </w:r>
      <w:r w:rsidRPr="00583234">
        <w:rPr>
          <w:rFonts w:cs="Arial"/>
        </w:rPr>
        <w:t xml:space="preserve"> brežuljkastom po</w:t>
      </w:r>
      <w:r w:rsidR="00376B14" w:rsidRPr="00583234">
        <w:rPr>
          <w:rFonts w:cs="Arial"/>
        </w:rPr>
        <w:t>jasu</w:t>
      </w:r>
      <w:r w:rsidRPr="00583234">
        <w:rPr>
          <w:rFonts w:cs="Arial"/>
        </w:rPr>
        <w:t xml:space="preserve"> biva još zastupljenija,</w:t>
      </w:r>
      <w:r w:rsidR="00AC405D">
        <w:rPr>
          <w:rFonts w:cs="Arial"/>
        </w:rPr>
        <w:t xml:space="preserve"> </w:t>
      </w:r>
      <w:r w:rsidRPr="00583234">
        <w:rPr>
          <w:rFonts w:cs="Arial"/>
        </w:rPr>
        <w:t>a najzastupljenija i ujedno s najvećom go</w:t>
      </w:r>
      <w:r w:rsidR="00550C16" w:rsidRPr="00583234">
        <w:rPr>
          <w:rFonts w:cs="Arial"/>
        </w:rPr>
        <w:t>spodarskom vrijednošću jest</w:t>
      </w:r>
      <w:r w:rsidRPr="00583234">
        <w:rPr>
          <w:rFonts w:cs="Arial"/>
        </w:rPr>
        <w:t xml:space="preserve"> u brdskom po</w:t>
      </w:r>
      <w:r w:rsidR="00376B14" w:rsidRPr="00583234">
        <w:rPr>
          <w:rFonts w:cs="Arial"/>
        </w:rPr>
        <w:t>jasu</w:t>
      </w:r>
      <w:r w:rsidRPr="00583234">
        <w:rPr>
          <w:rFonts w:cs="Arial"/>
        </w:rPr>
        <w:t xml:space="preserve"> do 800 </w:t>
      </w:r>
      <w:proofErr w:type="spellStart"/>
      <w:r w:rsidRPr="00583234">
        <w:rPr>
          <w:rFonts w:cs="Arial"/>
        </w:rPr>
        <w:t>m.n.v</w:t>
      </w:r>
      <w:proofErr w:type="spellEnd"/>
      <w:r w:rsidR="00376B14" w:rsidRPr="00583234">
        <w:rPr>
          <w:rFonts w:cs="Arial"/>
        </w:rPr>
        <w:t>. Iznad brdskog pojasa obična bukva pridolazi u zajednici s običnom jelom (</w:t>
      </w:r>
      <w:proofErr w:type="spellStart"/>
      <w:r w:rsidR="00376B14" w:rsidRPr="00583234">
        <w:rPr>
          <w:rFonts w:cs="Arial"/>
          <w:i/>
        </w:rPr>
        <w:t>Abies</w:t>
      </w:r>
      <w:proofErr w:type="spellEnd"/>
      <w:r w:rsidR="00AC405D">
        <w:rPr>
          <w:rFonts w:cs="Arial"/>
          <w:i/>
        </w:rPr>
        <w:t xml:space="preserve"> </w:t>
      </w:r>
      <w:proofErr w:type="spellStart"/>
      <w:r w:rsidR="00376B14" w:rsidRPr="00583234">
        <w:rPr>
          <w:rFonts w:cs="Arial"/>
          <w:i/>
        </w:rPr>
        <w:t>alba</w:t>
      </w:r>
      <w:proofErr w:type="spellEnd"/>
      <w:r w:rsidR="00DA6E0C">
        <w:rPr>
          <w:rFonts w:cs="Arial"/>
        </w:rPr>
        <w:t xml:space="preserve"> Mill.) dok</w:t>
      </w:r>
      <w:r w:rsidR="00376B14" w:rsidRPr="00583234">
        <w:rPr>
          <w:rFonts w:cs="Arial"/>
        </w:rPr>
        <w:t xml:space="preserve"> u pretplaninskom pojasu opet preuz</w:t>
      </w:r>
      <w:r w:rsidR="004D060F">
        <w:rPr>
          <w:rFonts w:cs="Arial"/>
        </w:rPr>
        <w:t xml:space="preserve">ima ulogu glavne vrste (Vukelić i </w:t>
      </w:r>
      <w:r w:rsidR="00376B14" w:rsidRPr="00583234">
        <w:rPr>
          <w:rFonts w:cs="Arial"/>
        </w:rPr>
        <w:t>Baričević</w:t>
      </w:r>
      <w:r w:rsidR="00381E9B">
        <w:rPr>
          <w:rFonts w:cs="Arial"/>
        </w:rPr>
        <w:t>,</w:t>
      </w:r>
      <w:r w:rsidR="00376B14" w:rsidRPr="00583234">
        <w:rPr>
          <w:rFonts w:cs="Arial"/>
        </w:rPr>
        <w:t xml:space="preserve"> 2002).</w:t>
      </w:r>
    </w:p>
    <w:p w14:paraId="1A9387F3" w14:textId="77777777" w:rsidR="00240DEE" w:rsidRPr="00583234" w:rsidRDefault="00240DEE" w:rsidP="008E3D6E">
      <w:pPr>
        <w:spacing w:line="360" w:lineRule="auto"/>
        <w:jc w:val="both"/>
        <w:rPr>
          <w:rFonts w:cs="Arial"/>
        </w:rPr>
      </w:pPr>
    </w:p>
    <w:p w14:paraId="28D34228" w14:textId="77777777" w:rsidR="00A42455" w:rsidRPr="00583234" w:rsidRDefault="00DD63A4" w:rsidP="008E3D6E">
      <w:pPr>
        <w:spacing w:line="360" w:lineRule="auto"/>
        <w:rPr>
          <w:rFonts w:cs="Arial"/>
        </w:rPr>
      </w:pPr>
      <w:r>
        <w:rPr>
          <w:rFonts w:cs="Arial"/>
          <w:noProof/>
          <w:lang w:eastAsia="hr-HR"/>
        </w:rPr>
        <w:drawing>
          <wp:inline distT="0" distB="0" distL="0" distR="0" wp14:anchorId="6898D45B" wp14:editId="4A179DBF">
            <wp:extent cx="5760720" cy="2203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1-08-2010-Beech drougth effect (1).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2203450"/>
                    </a:xfrm>
                    <a:prstGeom prst="rect">
                      <a:avLst/>
                    </a:prstGeom>
                  </pic:spPr>
                </pic:pic>
              </a:graphicData>
            </a:graphic>
          </wp:inline>
        </w:drawing>
      </w:r>
    </w:p>
    <w:p w14:paraId="4B9DB9F1" w14:textId="77777777" w:rsidR="00A42455" w:rsidRPr="00583234" w:rsidRDefault="00240DEE" w:rsidP="00584627">
      <w:pPr>
        <w:spacing w:line="360" w:lineRule="auto"/>
        <w:jc w:val="both"/>
        <w:rPr>
          <w:rFonts w:cs="Arial"/>
        </w:rPr>
      </w:pPr>
      <w:r w:rsidRPr="00583234">
        <w:rPr>
          <w:rFonts w:cs="Arial"/>
          <w:b/>
        </w:rPr>
        <w:t>Slika 2.</w:t>
      </w:r>
      <w:r w:rsidR="00AC405D">
        <w:rPr>
          <w:rFonts w:cs="Arial"/>
          <w:b/>
        </w:rPr>
        <w:t xml:space="preserve"> </w:t>
      </w:r>
      <w:r w:rsidR="00DD63A4">
        <w:rPr>
          <w:rFonts w:cs="Arial"/>
        </w:rPr>
        <w:t>Odumiranje bukovih sastojina na Velebitu prouzrokov</w:t>
      </w:r>
      <w:r w:rsidR="004D060F">
        <w:rPr>
          <w:rFonts w:cs="Arial"/>
        </w:rPr>
        <w:t>ano klimatskim promjenama (izvor</w:t>
      </w:r>
      <w:r w:rsidR="00DD63A4">
        <w:rPr>
          <w:rFonts w:cs="Arial"/>
        </w:rPr>
        <w:t>:</w:t>
      </w:r>
      <w:r w:rsidR="004D060F">
        <w:rPr>
          <w:rFonts w:cs="Arial"/>
        </w:rPr>
        <w:t xml:space="preserve"> Stjepan</w:t>
      </w:r>
      <w:r w:rsidR="00AC405D">
        <w:rPr>
          <w:rFonts w:cs="Arial"/>
        </w:rPr>
        <w:t xml:space="preserve"> </w:t>
      </w:r>
      <w:r w:rsidR="00DD63A4">
        <w:rPr>
          <w:rFonts w:cs="Arial"/>
        </w:rPr>
        <w:t>Mikac)</w:t>
      </w:r>
    </w:p>
    <w:p w14:paraId="7CF34257" w14:textId="77777777" w:rsidR="00BE03BF" w:rsidRPr="00583234" w:rsidRDefault="00BE03BF" w:rsidP="008E3D6E">
      <w:pPr>
        <w:spacing w:line="360" w:lineRule="auto"/>
        <w:jc w:val="both"/>
        <w:rPr>
          <w:rFonts w:cs="Arial"/>
        </w:rPr>
      </w:pPr>
    </w:p>
    <w:p w14:paraId="1B45041C" w14:textId="77777777" w:rsidR="00DB1BC2" w:rsidRPr="00583234" w:rsidRDefault="009B2474" w:rsidP="008E3D6E">
      <w:pPr>
        <w:spacing w:line="360" w:lineRule="auto"/>
        <w:jc w:val="both"/>
        <w:rPr>
          <w:rFonts w:cs="Arial"/>
        </w:rPr>
      </w:pPr>
      <w:r w:rsidRPr="00583234">
        <w:rPr>
          <w:rFonts w:cs="Arial"/>
        </w:rPr>
        <w:t xml:space="preserve">Pretpostavka je da će se u različitim dijelovima Europe u budućnosti odvijati isto tako različite promjene koje će značiti prekretnicu kada su u pitanju šumski ekosustavi i odnos vrsta u istima. Obzirom na ta predviđanja za očekivati je da će </w:t>
      </w:r>
      <w:r w:rsidR="0056306E" w:rsidRPr="00583234">
        <w:rPr>
          <w:rFonts w:cs="Arial"/>
        </w:rPr>
        <w:t>na sjeveru Europe temperature zraka rasti,</w:t>
      </w:r>
      <w:r w:rsidR="00AC405D">
        <w:rPr>
          <w:rFonts w:cs="Arial"/>
        </w:rPr>
        <w:t xml:space="preserve"> </w:t>
      </w:r>
      <w:r w:rsidR="0056306E" w:rsidRPr="00583234">
        <w:rPr>
          <w:rFonts w:cs="Arial"/>
        </w:rPr>
        <w:t xml:space="preserve">a ledeni pokrivač se smanjivati što će uzrokovati povlačenje vrsta još sjevernije. Rizik od velikih poplava uzrokovanih povećanjem zimskih oborina mogao bi imati veliki utjecaj na </w:t>
      </w:r>
      <w:r w:rsidR="0056306E" w:rsidRPr="00583234">
        <w:rPr>
          <w:rFonts w:cs="Arial"/>
        </w:rPr>
        <w:lastRenderedPageBreak/>
        <w:t>povlačenje vrsta i na sjeverozapadu Europe. U drugim pak dijelovima od središnje preko istočne Europe pa sve do Sredozemlja također se predviđaju značajne promjene od sve češćih temperaturnih ekstrema,</w:t>
      </w:r>
      <w:r w:rsidR="00AC405D">
        <w:rPr>
          <w:rFonts w:cs="Arial"/>
        </w:rPr>
        <w:t xml:space="preserve"> </w:t>
      </w:r>
      <w:r w:rsidR="0056306E" w:rsidRPr="00583234">
        <w:rPr>
          <w:rFonts w:cs="Arial"/>
        </w:rPr>
        <w:t xml:space="preserve">smanjenja oborina u vegetacijskom periodu pa do rasta temperature iznad prosjeka za Europu i općeg pada količine godišnjih oborina. </w:t>
      </w:r>
      <w:r w:rsidR="00CF7F5C" w:rsidRPr="00583234">
        <w:rPr>
          <w:rFonts w:cs="Arial"/>
        </w:rPr>
        <w:t>Nagli porast temperatura evidentan je već godinama.</w:t>
      </w:r>
    </w:p>
    <w:p w14:paraId="41BB6D6E" w14:textId="77777777" w:rsidR="00DB1BC2" w:rsidRPr="00583234" w:rsidRDefault="00DB1BC2" w:rsidP="008E3D6E">
      <w:pPr>
        <w:spacing w:line="360" w:lineRule="auto"/>
        <w:jc w:val="both"/>
        <w:rPr>
          <w:rFonts w:cs="Arial"/>
        </w:rPr>
      </w:pPr>
    </w:p>
    <w:p w14:paraId="4E61E4D5" w14:textId="77777777" w:rsidR="00A42455" w:rsidRPr="00583234" w:rsidRDefault="00A42455" w:rsidP="008E3D6E">
      <w:pPr>
        <w:spacing w:line="360" w:lineRule="auto"/>
        <w:rPr>
          <w:rFonts w:cs="Arial"/>
        </w:rPr>
      </w:pPr>
    </w:p>
    <w:p w14:paraId="1C94B159" w14:textId="77777777" w:rsidR="00A42455" w:rsidRPr="00583234" w:rsidRDefault="00CB5234" w:rsidP="008E3D6E">
      <w:pPr>
        <w:spacing w:line="360" w:lineRule="auto"/>
        <w:rPr>
          <w:rFonts w:cs="Arial"/>
        </w:rPr>
      </w:pPr>
      <w:r w:rsidRPr="00583234">
        <w:rPr>
          <w:rFonts w:cs="Arial"/>
          <w:noProof/>
          <w:lang w:eastAsia="hr-HR"/>
        </w:rPr>
        <w:drawing>
          <wp:inline distT="0" distB="0" distL="0" distR="0" wp14:anchorId="070B7771" wp14:editId="5DF1CF5D">
            <wp:extent cx="5760720" cy="3105388"/>
            <wp:effectExtent l="0" t="0" r="0" b="0"/>
            <wp:docPr id="4" name="Picture 4" descr="https://www.eea.europa.eu/data-and-maps/figures/global-average-near-surface-temperature/global-average-near-surface-temperature/imag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a.europa.eu/data-and-maps/figures/global-average-near-surface-temperature/global-average-near-surface-temperature/image_lar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105388"/>
                    </a:xfrm>
                    <a:prstGeom prst="rect">
                      <a:avLst/>
                    </a:prstGeom>
                    <a:noFill/>
                    <a:ln>
                      <a:noFill/>
                    </a:ln>
                  </pic:spPr>
                </pic:pic>
              </a:graphicData>
            </a:graphic>
          </wp:inline>
        </w:drawing>
      </w:r>
    </w:p>
    <w:p w14:paraId="0F646160" w14:textId="77777777" w:rsidR="00CB5234" w:rsidRPr="00583234" w:rsidRDefault="00CB5234" w:rsidP="008E3D6E">
      <w:pPr>
        <w:spacing w:line="360" w:lineRule="auto"/>
        <w:rPr>
          <w:rFonts w:cs="Arial"/>
          <w:b/>
        </w:rPr>
      </w:pPr>
    </w:p>
    <w:p w14:paraId="18F862A4" w14:textId="77777777" w:rsidR="00A42455" w:rsidRPr="00583234" w:rsidRDefault="00DB1BC2" w:rsidP="00584627">
      <w:pPr>
        <w:spacing w:line="360" w:lineRule="auto"/>
        <w:jc w:val="both"/>
        <w:rPr>
          <w:rFonts w:cs="Arial"/>
        </w:rPr>
      </w:pPr>
      <w:r w:rsidRPr="00583234">
        <w:rPr>
          <w:rFonts w:cs="Arial"/>
          <w:b/>
        </w:rPr>
        <w:t>Slika 3.</w:t>
      </w:r>
      <w:r w:rsidR="00CB5234" w:rsidRPr="00583234">
        <w:rPr>
          <w:rFonts w:cs="Arial"/>
        </w:rPr>
        <w:t>Globalna prosječna temperatura blizu površine od predindustrijskog razdoblja do danas prema različitim modelima (izvor: European</w:t>
      </w:r>
      <w:r w:rsidR="00560353">
        <w:rPr>
          <w:rFonts w:cs="Arial"/>
        </w:rPr>
        <w:t xml:space="preserve"> </w:t>
      </w:r>
      <w:proofErr w:type="spellStart"/>
      <w:r w:rsidR="00CB5234" w:rsidRPr="00583234">
        <w:rPr>
          <w:rFonts w:cs="Arial"/>
        </w:rPr>
        <w:t>Environment</w:t>
      </w:r>
      <w:proofErr w:type="spellEnd"/>
      <w:r w:rsidR="00560353">
        <w:rPr>
          <w:rFonts w:cs="Arial"/>
        </w:rPr>
        <w:t xml:space="preserve"> </w:t>
      </w:r>
      <w:proofErr w:type="spellStart"/>
      <w:r w:rsidR="00CB5234" w:rsidRPr="00583234">
        <w:rPr>
          <w:rFonts w:cs="Arial"/>
        </w:rPr>
        <w:t>Agency</w:t>
      </w:r>
      <w:proofErr w:type="spellEnd"/>
      <w:r w:rsidR="00CB5234" w:rsidRPr="00583234">
        <w:rPr>
          <w:rFonts w:cs="Arial"/>
        </w:rPr>
        <w:t xml:space="preserve"> (EEA))</w:t>
      </w:r>
    </w:p>
    <w:p w14:paraId="0BECDAFD" w14:textId="77777777" w:rsidR="006948C6" w:rsidRPr="00583234" w:rsidRDefault="006948C6" w:rsidP="008E3D6E">
      <w:pPr>
        <w:spacing w:line="360" w:lineRule="auto"/>
        <w:rPr>
          <w:rFonts w:cs="Arial"/>
        </w:rPr>
      </w:pPr>
    </w:p>
    <w:p w14:paraId="1899D23C" w14:textId="77777777" w:rsidR="006948C6" w:rsidRPr="00583234" w:rsidRDefault="006948C6" w:rsidP="008E3D6E">
      <w:pPr>
        <w:spacing w:line="360" w:lineRule="auto"/>
        <w:rPr>
          <w:rFonts w:cs="Arial"/>
        </w:rPr>
      </w:pPr>
    </w:p>
    <w:p w14:paraId="602315B8" w14:textId="77777777" w:rsidR="005B0B1A" w:rsidRPr="00583234" w:rsidRDefault="006948C6" w:rsidP="008E3D6E">
      <w:pPr>
        <w:spacing w:line="360" w:lineRule="auto"/>
        <w:jc w:val="both"/>
        <w:rPr>
          <w:rFonts w:cs="Arial"/>
        </w:rPr>
      </w:pPr>
      <w:r w:rsidRPr="00583234">
        <w:rPr>
          <w:rFonts w:cs="Arial"/>
        </w:rPr>
        <w:t>U kontekstu prethodno</w:t>
      </w:r>
      <w:r w:rsidR="00231735" w:rsidRPr="00583234">
        <w:rPr>
          <w:rFonts w:cs="Arial"/>
        </w:rPr>
        <w:t xml:space="preserve"> spomenutog moguće je predvidjeti</w:t>
      </w:r>
      <w:r w:rsidRPr="00583234">
        <w:rPr>
          <w:rFonts w:cs="Arial"/>
        </w:rPr>
        <w:t xml:space="preserve"> kako će se budući razvoj događaja vezanih uz klimu</w:t>
      </w:r>
      <w:r w:rsidR="005F781C" w:rsidRPr="00583234">
        <w:rPr>
          <w:rFonts w:cs="Arial"/>
        </w:rPr>
        <w:t xml:space="preserve"> negativno</w:t>
      </w:r>
      <w:r w:rsidRPr="00583234">
        <w:rPr>
          <w:rFonts w:cs="Arial"/>
        </w:rPr>
        <w:t xml:space="preserve"> odraziti na </w:t>
      </w:r>
      <w:r w:rsidR="00CB5234" w:rsidRPr="00583234">
        <w:rPr>
          <w:rFonts w:cs="Arial"/>
        </w:rPr>
        <w:t>rasprostranjenost, rast</w:t>
      </w:r>
      <w:r w:rsidRPr="00583234">
        <w:rPr>
          <w:rFonts w:cs="Arial"/>
        </w:rPr>
        <w:t xml:space="preserve"> i razvoj obične bukve u Europi,</w:t>
      </w:r>
      <w:r w:rsidR="00AC405D">
        <w:rPr>
          <w:rFonts w:cs="Arial"/>
        </w:rPr>
        <w:t xml:space="preserve"> </w:t>
      </w:r>
      <w:r w:rsidR="005F781C" w:rsidRPr="00583234">
        <w:rPr>
          <w:rFonts w:cs="Arial"/>
        </w:rPr>
        <w:t xml:space="preserve">a dendrokronološkim analizama moguće je dobiti uvid u promjene klime i odraz tih promjena na rast stabala obične bukve u </w:t>
      </w:r>
      <w:r w:rsidR="00D521D1" w:rsidRPr="00583234">
        <w:rPr>
          <w:rFonts w:cs="Arial"/>
        </w:rPr>
        <w:t>prošlosti. Dendrokronologija upotrebljava rast i razvoj stabla,</w:t>
      </w:r>
      <w:r w:rsidR="00AC405D">
        <w:rPr>
          <w:rFonts w:cs="Arial"/>
        </w:rPr>
        <w:t xml:space="preserve"> </w:t>
      </w:r>
      <w:r w:rsidR="00D521D1" w:rsidRPr="00583234">
        <w:rPr>
          <w:rFonts w:cs="Arial"/>
        </w:rPr>
        <w:t>odnosno stabala,</w:t>
      </w:r>
      <w:r w:rsidR="00AC405D">
        <w:rPr>
          <w:rFonts w:cs="Arial"/>
        </w:rPr>
        <w:t xml:space="preserve"> </w:t>
      </w:r>
      <w:r w:rsidR="00D521D1" w:rsidRPr="00583234">
        <w:rPr>
          <w:rFonts w:cs="Arial"/>
        </w:rPr>
        <w:t>za „vremenski pogled“ unazad,</w:t>
      </w:r>
      <w:r w:rsidR="00AC405D">
        <w:rPr>
          <w:rFonts w:cs="Arial"/>
        </w:rPr>
        <w:t xml:space="preserve"> </w:t>
      </w:r>
      <w:r w:rsidR="00D521D1" w:rsidRPr="00583234">
        <w:rPr>
          <w:rFonts w:cs="Arial"/>
        </w:rPr>
        <w:t>za promatranje razvoja sastojinske struktur</w:t>
      </w:r>
      <w:r w:rsidR="00DA6E0C">
        <w:rPr>
          <w:rFonts w:cs="Arial"/>
        </w:rPr>
        <w:t xml:space="preserve">e i ekološke stabilnosti (Lukić i </w:t>
      </w:r>
      <w:r w:rsidR="00D521D1" w:rsidRPr="00583234">
        <w:rPr>
          <w:rFonts w:cs="Arial"/>
        </w:rPr>
        <w:t>Galić</w:t>
      </w:r>
      <w:r w:rsidR="004757E8">
        <w:rPr>
          <w:rFonts w:cs="Arial"/>
        </w:rPr>
        <w:t>,</w:t>
      </w:r>
      <w:r w:rsidR="00D521D1" w:rsidRPr="00583234">
        <w:rPr>
          <w:rFonts w:cs="Arial"/>
        </w:rPr>
        <w:t xml:space="preserve"> 2003)</w:t>
      </w:r>
      <w:r w:rsidR="002B7D44" w:rsidRPr="00583234">
        <w:rPr>
          <w:rFonts w:cs="Arial"/>
        </w:rPr>
        <w:t>. Uz pomoć dendrokronologije moguće je interpretirati informacije iz prošlih okolišnih događaja. Obzirom na činjenicu da je svako stablo pod izravnim utjecajem klimatskih čimbenika (temperaturnih kolebanja,</w:t>
      </w:r>
      <w:r w:rsidR="00AC405D">
        <w:rPr>
          <w:rFonts w:cs="Arial"/>
        </w:rPr>
        <w:t xml:space="preserve"> </w:t>
      </w:r>
      <w:r w:rsidR="002B7D44" w:rsidRPr="00583234">
        <w:rPr>
          <w:rFonts w:cs="Arial"/>
        </w:rPr>
        <w:t>suše,</w:t>
      </w:r>
      <w:r w:rsidR="00AC405D">
        <w:rPr>
          <w:rFonts w:cs="Arial"/>
        </w:rPr>
        <w:t xml:space="preserve"> </w:t>
      </w:r>
      <w:r w:rsidR="002B7D44" w:rsidRPr="00583234">
        <w:rPr>
          <w:rFonts w:cs="Arial"/>
        </w:rPr>
        <w:t>oborina,</w:t>
      </w:r>
      <w:r w:rsidR="00AC405D">
        <w:rPr>
          <w:rFonts w:cs="Arial"/>
        </w:rPr>
        <w:t xml:space="preserve"> </w:t>
      </w:r>
      <w:r w:rsidR="002B7D44" w:rsidRPr="00583234">
        <w:rPr>
          <w:rFonts w:cs="Arial"/>
        </w:rPr>
        <w:t>vjetra i dr.) svaki o</w:t>
      </w:r>
      <w:r w:rsidR="00231735" w:rsidRPr="00583234">
        <w:rPr>
          <w:rFonts w:cs="Arial"/>
        </w:rPr>
        <w:t>d navedenih</w:t>
      </w:r>
      <w:r w:rsidR="00DA6E0C">
        <w:rPr>
          <w:rFonts w:cs="Arial"/>
        </w:rPr>
        <w:t xml:space="preserve"> čimbenika</w:t>
      </w:r>
      <w:r w:rsidR="002B7D44" w:rsidRPr="00583234">
        <w:rPr>
          <w:rFonts w:cs="Arial"/>
        </w:rPr>
        <w:t xml:space="preserve"> ostavlja svoj trag u strukturi goda. Upravo temeljem </w:t>
      </w:r>
      <w:r w:rsidR="00BA3F3D" w:rsidRPr="00583234">
        <w:rPr>
          <w:rFonts w:cs="Arial"/>
        </w:rPr>
        <w:t>strukture,</w:t>
      </w:r>
      <w:r w:rsidR="00AC405D">
        <w:rPr>
          <w:rFonts w:cs="Arial"/>
        </w:rPr>
        <w:t xml:space="preserve"> </w:t>
      </w:r>
      <w:r w:rsidR="00BA3F3D" w:rsidRPr="00583234">
        <w:rPr>
          <w:rFonts w:cs="Arial"/>
        </w:rPr>
        <w:t>gustoće i širine godova moguće je analizirati kako je klima u proteklom razdoblju utjecala na određeno stablo.</w:t>
      </w:r>
      <w:r w:rsidR="00057070" w:rsidRPr="00583234">
        <w:rPr>
          <w:rFonts w:cs="Arial"/>
        </w:rPr>
        <w:t xml:space="preserve"> Iz analiza utvrđeno je kako produktivnost vrste uvjetuju klimatski čimbenici </w:t>
      </w:r>
      <w:r w:rsidR="00352CE5" w:rsidRPr="00583234">
        <w:rPr>
          <w:rFonts w:cs="Arial"/>
        </w:rPr>
        <w:t xml:space="preserve">koji prevladavaju na određenom području. </w:t>
      </w:r>
      <w:r w:rsidR="00760220" w:rsidRPr="00583234">
        <w:rPr>
          <w:rFonts w:cs="Arial"/>
        </w:rPr>
        <w:t xml:space="preserve">Analiziranjem </w:t>
      </w:r>
      <w:r w:rsidR="00760220" w:rsidRPr="00583234">
        <w:rPr>
          <w:rFonts w:cs="Arial"/>
        </w:rPr>
        <w:lastRenderedPageBreak/>
        <w:t xml:space="preserve">dosadašnjih promjena klime utvrđen je </w:t>
      </w:r>
      <w:r w:rsidR="00231735" w:rsidRPr="00583234">
        <w:rPr>
          <w:rFonts w:cs="Arial"/>
        </w:rPr>
        <w:t xml:space="preserve">njezin </w:t>
      </w:r>
      <w:r w:rsidR="00760220" w:rsidRPr="00583234">
        <w:rPr>
          <w:rFonts w:cs="Arial"/>
        </w:rPr>
        <w:t>značajan negativan utjecaj na rast i razvoj šuma obične bukve u Europi s tendencijom negativnog rasta i u budućnosti</w:t>
      </w:r>
      <w:r w:rsidR="00057070" w:rsidRPr="00583234">
        <w:rPr>
          <w:rFonts w:cs="Arial"/>
        </w:rPr>
        <w:t>,</w:t>
      </w:r>
      <w:r w:rsidR="00AC405D">
        <w:rPr>
          <w:rFonts w:cs="Arial"/>
        </w:rPr>
        <w:t xml:space="preserve"> </w:t>
      </w:r>
      <w:r w:rsidR="00057070" w:rsidRPr="00583234">
        <w:rPr>
          <w:rFonts w:cs="Arial"/>
        </w:rPr>
        <w:t xml:space="preserve">a isto vrijedi i za područje Republike Hrvatske obzirom na  slične makroklimatske prilike. </w:t>
      </w:r>
      <w:r w:rsidR="00231735" w:rsidRPr="00583234">
        <w:rPr>
          <w:rFonts w:cs="Arial"/>
        </w:rPr>
        <w:t xml:space="preserve">Sve navedene promjene odražavaju se negativno i na mogućnost prirodnog pomlađivanja obične bukve što u konačnici dovodi do nestajanja vrste i prepuštanja staništa novoj koja podnosi novonastale </w:t>
      </w:r>
      <w:r w:rsidR="00DA6E0C">
        <w:rPr>
          <w:rFonts w:cs="Arial"/>
        </w:rPr>
        <w:t>stanišne uvjete. Obična b</w:t>
      </w:r>
      <w:r w:rsidR="00231735" w:rsidRPr="00583234">
        <w:rPr>
          <w:rFonts w:cs="Arial"/>
        </w:rPr>
        <w:t xml:space="preserve">ukva vrlo teško podnosi ekstremne klimatske uvjete jer </w:t>
      </w:r>
      <w:proofErr w:type="spellStart"/>
      <w:r w:rsidR="00231735" w:rsidRPr="00583234">
        <w:rPr>
          <w:rFonts w:cs="Arial"/>
        </w:rPr>
        <w:t>ponik</w:t>
      </w:r>
      <w:proofErr w:type="spellEnd"/>
      <w:r w:rsidR="00231735" w:rsidRPr="00583234">
        <w:rPr>
          <w:rFonts w:cs="Arial"/>
        </w:rPr>
        <w:t xml:space="preserve"> strada od mraza i suše što je česta pojava u prirodnom arealu bukovih šuma ili na rubu njihova areala,</w:t>
      </w:r>
      <w:r w:rsidR="00560353">
        <w:rPr>
          <w:rFonts w:cs="Arial"/>
        </w:rPr>
        <w:t xml:space="preserve"> </w:t>
      </w:r>
      <w:r w:rsidR="00231735" w:rsidRPr="00583234">
        <w:rPr>
          <w:rFonts w:cs="Arial"/>
        </w:rPr>
        <w:t>osobito na jugu (</w:t>
      </w:r>
      <w:proofErr w:type="spellStart"/>
      <w:r w:rsidR="00231735" w:rsidRPr="00583234">
        <w:rPr>
          <w:rFonts w:cs="Arial"/>
        </w:rPr>
        <w:t>Harapin</w:t>
      </w:r>
      <w:proofErr w:type="spellEnd"/>
      <w:r w:rsidR="00381E9B">
        <w:rPr>
          <w:rFonts w:cs="Arial"/>
        </w:rPr>
        <w:t>,</w:t>
      </w:r>
      <w:r w:rsidR="00231735" w:rsidRPr="00583234">
        <w:rPr>
          <w:rFonts w:cs="Arial"/>
        </w:rPr>
        <w:t xml:space="preserve"> 2003).</w:t>
      </w:r>
      <w:r w:rsidR="004C7373" w:rsidRPr="00583234">
        <w:rPr>
          <w:rFonts w:cs="Arial"/>
        </w:rPr>
        <w:t xml:space="preserve"> Dosadašnje spoznaje o sušenju šuma obične bukve u Hrvatskoj i Europi govore u prilog negativnim klimatskim čimbenicima koji se smatraju uzročnikom velikog sušenja šuma na početku 20. stoljeća. U tom periodu bilo je </w:t>
      </w:r>
      <w:r w:rsidR="001A0898" w:rsidRPr="00583234">
        <w:rPr>
          <w:rFonts w:cs="Arial"/>
        </w:rPr>
        <w:t>više godina koje se navode kao ekstremno sušne,</w:t>
      </w:r>
      <w:r w:rsidR="00560353">
        <w:rPr>
          <w:rFonts w:cs="Arial"/>
        </w:rPr>
        <w:t xml:space="preserve"> </w:t>
      </w:r>
      <w:r w:rsidR="001A0898" w:rsidRPr="00583234">
        <w:rPr>
          <w:rFonts w:cs="Arial"/>
        </w:rPr>
        <w:t xml:space="preserve">a obična bukva kao tipična </w:t>
      </w:r>
      <w:proofErr w:type="spellStart"/>
      <w:r w:rsidR="001A0898" w:rsidRPr="00583234">
        <w:rPr>
          <w:rFonts w:cs="Arial"/>
        </w:rPr>
        <w:t>skiofilna</w:t>
      </w:r>
      <w:proofErr w:type="spellEnd"/>
      <w:r w:rsidR="001A0898" w:rsidRPr="00583234">
        <w:rPr>
          <w:rFonts w:cs="Arial"/>
        </w:rPr>
        <w:t xml:space="preserve"> vrsta pokazuje izrazitu osjetljivost ako je njezina kora izravno izložena suncu gdje dolaz</w:t>
      </w:r>
      <w:r w:rsidR="00A247AD">
        <w:rPr>
          <w:rFonts w:cs="Arial"/>
        </w:rPr>
        <w:t>i do pregrijavanja (</w:t>
      </w:r>
      <w:proofErr w:type="spellStart"/>
      <w:r w:rsidR="00A247AD">
        <w:rPr>
          <w:rFonts w:cs="Arial"/>
        </w:rPr>
        <w:t>suncožara</w:t>
      </w:r>
      <w:proofErr w:type="spellEnd"/>
      <w:r w:rsidR="00A247AD">
        <w:rPr>
          <w:rFonts w:cs="Arial"/>
        </w:rPr>
        <w:t>) što</w:t>
      </w:r>
      <w:r w:rsidR="001A0898" w:rsidRPr="00583234">
        <w:rPr>
          <w:rFonts w:cs="Arial"/>
        </w:rPr>
        <w:t xml:space="preserve"> uzrokuje odumiranje stabala. Nadalje,</w:t>
      </w:r>
      <w:r w:rsidR="00AC405D">
        <w:rPr>
          <w:rFonts w:cs="Arial"/>
        </w:rPr>
        <w:t xml:space="preserve"> </w:t>
      </w:r>
      <w:r w:rsidR="001A0898" w:rsidRPr="00583234">
        <w:rPr>
          <w:rFonts w:cs="Arial"/>
        </w:rPr>
        <w:t>na to se nadovezuju i napadi šumskih štetnika</w:t>
      </w:r>
      <w:r w:rsidR="00A87372" w:rsidRPr="00583234">
        <w:rPr>
          <w:rFonts w:cs="Arial"/>
        </w:rPr>
        <w:t xml:space="preserve"> čijem razvoju pogoduju izm</w:t>
      </w:r>
      <w:r w:rsidR="0025134E">
        <w:rPr>
          <w:rFonts w:cs="Arial"/>
        </w:rPr>
        <w:t>i</w:t>
      </w:r>
      <w:r w:rsidR="00A87372" w:rsidRPr="00583234">
        <w:rPr>
          <w:rFonts w:cs="Arial"/>
        </w:rPr>
        <w:t>jenjeni ekološki uvjeti</w:t>
      </w:r>
      <w:r w:rsidR="00517083" w:rsidRPr="00583234">
        <w:rPr>
          <w:rFonts w:cs="Arial"/>
        </w:rPr>
        <w:t>,</w:t>
      </w:r>
      <w:r w:rsidR="00AC405D">
        <w:rPr>
          <w:rFonts w:cs="Arial"/>
        </w:rPr>
        <w:t xml:space="preserve"> </w:t>
      </w:r>
      <w:r w:rsidR="00517083" w:rsidRPr="00583234">
        <w:rPr>
          <w:rFonts w:cs="Arial"/>
        </w:rPr>
        <w:t>posebice visoke temperature</w:t>
      </w:r>
      <w:r w:rsidR="00A87372" w:rsidRPr="00583234">
        <w:rPr>
          <w:rFonts w:cs="Arial"/>
        </w:rPr>
        <w:t xml:space="preserve"> te dovode do </w:t>
      </w:r>
      <w:r w:rsidR="00517083" w:rsidRPr="00583234">
        <w:rPr>
          <w:rFonts w:cs="Arial"/>
        </w:rPr>
        <w:t xml:space="preserve">njihova </w:t>
      </w:r>
      <w:proofErr w:type="spellStart"/>
      <w:r w:rsidR="00517083" w:rsidRPr="00583234">
        <w:rPr>
          <w:rFonts w:cs="Arial"/>
        </w:rPr>
        <w:t>prenamnoženja</w:t>
      </w:r>
      <w:proofErr w:type="spellEnd"/>
      <w:r w:rsidR="00517083" w:rsidRPr="00583234">
        <w:rPr>
          <w:rFonts w:cs="Arial"/>
        </w:rPr>
        <w:t>. Š</w:t>
      </w:r>
      <w:r w:rsidR="001A0898" w:rsidRPr="00583234">
        <w:rPr>
          <w:rFonts w:cs="Arial"/>
        </w:rPr>
        <w:t>tetnike na običnoj bukvi možemo podijeliti na sljedeći način:</w:t>
      </w:r>
      <w:r w:rsidR="00AC405D">
        <w:rPr>
          <w:rFonts w:cs="Arial"/>
        </w:rPr>
        <w:t xml:space="preserve"> </w:t>
      </w:r>
      <w:r w:rsidR="001A0898" w:rsidRPr="00583234">
        <w:rPr>
          <w:rFonts w:cs="Arial"/>
        </w:rPr>
        <w:t>štetnici lišća,</w:t>
      </w:r>
      <w:r w:rsidR="00AC405D">
        <w:rPr>
          <w:rFonts w:cs="Arial"/>
        </w:rPr>
        <w:t xml:space="preserve"> </w:t>
      </w:r>
      <w:r w:rsidR="001A0898" w:rsidRPr="00583234">
        <w:rPr>
          <w:rFonts w:cs="Arial"/>
        </w:rPr>
        <w:t xml:space="preserve">štetnici </w:t>
      </w:r>
      <w:proofErr w:type="spellStart"/>
      <w:r w:rsidR="001A0898" w:rsidRPr="00583234">
        <w:rPr>
          <w:rFonts w:cs="Arial"/>
        </w:rPr>
        <w:t>kambijalnog</w:t>
      </w:r>
      <w:proofErr w:type="spellEnd"/>
      <w:r w:rsidR="001A0898" w:rsidRPr="00583234">
        <w:rPr>
          <w:rFonts w:cs="Arial"/>
        </w:rPr>
        <w:t xml:space="preserve"> tkiva </w:t>
      </w:r>
      <w:r w:rsidR="00672384" w:rsidRPr="00583234">
        <w:rPr>
          <w:rFonts w:cs="Arial"/>
        </w:rPr>
        <w:t>i drva i štetnici generativnih organa (</w:t>
      </w:r>
      <w:proofErr w:type="spellStart"/>
      <w:r w:rsidR="00672384" w:rsidRPr="00583234">
        <w:rPr>
          <w:rFonts w:cs="Arial"/>
        </w:rPr>
        <w:t>Hrašovec</w:t>
      </w:r>
      <w:proofErr w:type="spellEnd"/>
      <w:r w:rsidR="004757E8">
        <w:rPr>
          <w:rFonts w:cs="Arial"/>
        </w:rPr>
        <w:t>,</w:t>
      </w:r>
      <w:r w:rsidR="00672384" w:rsidRPr="00583234">
        <w:rPr>
          <w:rFonts w:cs="Arial"/>
        </w:rPr>
        <w:t xml:space="preserve"> 2003).</w:t>
      </w:r>
      <w:r w:rsidR="00A87372" w:rsidRPr="00583234">
        <w:rPr>
          <w:rFonts w:cs="Arial"/>
        </w:rPr>
        <w:t xml:space="preserve"> Također napadi štetnika na običnoj bukvi javljaju se nakon velikih oluja i </w:t>
      </w:r>
      <w:proofErr w:type="spellStart"/>
      <w:r w:rsidR="00A87372" w:rsidRPr="00583234">
        <w:rPr>
          <w:rFonts w:cs="Arial"/>
        </w:rPr>
        <w:t>vjetroloma</w:t>
      </w:r>
      <w:proofErr w:type="spellEnd"/>
      <w:r w:rsidR="00A87372" w:rsidRPr="00583234">
        <w:rPr>
          <w:rFonts w:cs="Arial"/>
        </w:rPr>
        <w:t xml:space="preserve"> kada se velike količine drvne mase nađu na tlu,</w:t>
      </w:r>
      <w:r w:rsidR="00AC405D">
        <w:rPr>
          <w:rFonts w:cs="Arial"/>
        </w:rPr>
        <w:t xml:space="preserve"> </w:t>
      </w:r>
      <w:r w:rsidR="00A87372" w:rsidRPr="00583234">
        <w:rPr>
          <w:rFonts w:cs="Arial"/>
        </w:rPr>
        <w:t>a sve to opet svoj početak ima u drastično izm</w:t>
      </w:r>
      <w:r w:rsidR="0025134E">
        <w:rPr>
          <w:rFonts w:cs="Arial"/>
        </w:rPr>
        <w:t>i</w:t>
      </w:r>
      <w:r w:rsidR="00A87372" w:rsidRPr="00583234">
        <w:rPr>
          <w:rFonts w:cs="Arial"/>
        </w:rPr>
        <w:t>jenjenim klimatskim prilikama koje dovode do takvih ekstremnih događaja.</w:t>
      </w:r>
    </w:p>
    <w:p w14:paraId="3D053073" w14:textId="77777777" w:rsidR="00A42455" w:rsidRPr="00583234" w:rsidRDefault="00A42455" w:rsidP="008E3D6E">
      <w:pPr>
        <w:spacing w:line="360" w:lineRule="auto"/>
        <w:rPr>
          <w:rFonts w:cs="Arial"/>
        </w:rPr>
      </w:pPr>
    </w:p>
    <w:p w14:paraId="0B20883E" w14:textId="77777777" w:rsidR="008E3D6E" w:rsidRPr="00583234" w:rsidRDefault="00B74577" w:rsidP="008E3D6E">
      <w:pPr>
        <w:spacing w:line="360" w:lineRule="auto"/>
        <w:jc w:val="both"/>
        <w:rPr>
          <w:rFonts w:cs="Arial"/>
          <w:bCs/>
        </w:rPr>
      </w:pPr>
      <w:r>
        <w:rPr>
          <w:rFonts w:cs="Arial"/>
          <w:bCs/>
        </w:rPr>
        <w:t>D</w:t>
      </w:r>
      <w:r w:rsidR="008E3D6E" w:rsidRPr="00583234">
        <w:rPr>
          <w:rFonts w:cs="Arial"/>
          <w:bCs/>
        </w:rPr>
        <w:t>ugoročno planiranje u šumarstvu i ekologiji</w:t>
      </w:r>
      <w:r w:rsidR="00B76F48">
        <w:rPr>
          <w:rFonts w:cs="Arial"/>
          <w:bCs/>
        </w:rPr>
        <w:t xml:space="preserve"> je ključno, ali istovremeno</w:t>
      </w:r>
      <w:r w:rsidR="008E3D6E" w:rsidRPr="00583234">
        <w:rPr>
          <w:rFonts w:cs="Arial"/>
          <w:bCs/>
        </w:rPr>
        <w:t xml:space="preserve"> zaht</w:t>
      </w:r>
      <w:r w:rsidR="00A247AD">
        <w:rPr>
          <w:rFonts w:cs="Arial"/>
          <w:bCs/>
        </w:rPr>
        <w:t>i</w:t>
      </w:r>
      <w:r w:rsidR="008E3D6E" w:rsidRPr="00583234">
        <w:rPr>
          <w:rFonts w:cs="Arial"/>
          <w:bCs/>
        </w:rPr>
        <w:t xml:space="preserve">jeva detaljno poznavanje geografske i ekološke varijabilnosti </w:t>
      </w:r>
      <w:r w:rsidR="00B76F48">
        <w:rPr>
          <w:rFonts w:cs="Arial"/>
          <w:bCs/>
        </w:rPr>
        <w:t xml:space="preserve">te </w:t>
      </w:r>
      <w:r w:rsidR="008E3D6E" w:rsidRPr="00583234">
        <w:rPr>
          <w:rFonts w:cs="Arial"/>
          <w:bCs/>
        </w:rPr>
        <w:t>klimatske osjetlj</w:t>
      </w:r>
      <w:r w:rsidR="00B76F48">
        <w:rPr>
          <w:rFonts w:cs="Arial"/>
          <w:bCs/>
        </w:rPr>
        <w:t>ivosti sesilnih organizama. Sve te spoznaje</w:t>
      </w:r>
      <w:r w:rsidR="008E3D6E" w:rsidRPr="00583234">
        <w:rPr>
          <w:rFonts w:cs="Arial"/>
          <w:bCs/>
        </w:rPr>
        <w:t xml:space="preserve"> izuzetno</w:t>
      </w:r>
      <w:r w:rsidR="00B76F48">
        <w:rPr>
          <w:rFonts w:cs="Arial"/>
          <w:bCs/>
        </w:rPr>
        <w:t xml:space="preserve"> su važne</w:t>
      </w:r>
      <w:r w:rsidR="008E3D6E" w:rsidRPr="00583234">
        <w:rPr>
          <w:rFonts w:cs="Arial"/>
          <w:bCs/>
        </w:rPr>
        <w:t xml:space="preserve"> u kontekstu razumijevanja budućeg opstanka </w:t>
      </w:r>
      <w:r w:rsidR="00A247AD">
        <w:rPr>
          <w:rFonts w:cs="Arial"/>
          <w:bCs/>
        </w:rPr>
        <w:t xml:space="preserve">obične </w:t>
      </w:r>
      <w:r w:rsidR="008E3D6E" w:rsidRPr="00583234">
        <w:rPr>
          <w:rFonts w:cs="Arial"/>
          <w:bCs/>
        </w:rPr>
        <w:t>bukve posebice u uvjetima klimatskih promjena</w:t>
      </w:r>
      <w:r w:rsidR="00B76F48">
        <w:rPr>
          <w:rFonts w:cs="Arial"/>
          <w:bCs/>
        </w:rPr>
        <w:t xml:space="preserve"> koje, kako </w:t>
      </w:r>
      <w:r>
        <w:rPr>
          <w:rFonts w:cs="Arial"/>
          <w:bCs/>
        </w:rPr>
        <w:t xml:space="preserve">je vidljivo, sve više napreduju. </w:t>
      </w:r>
      <w:r w:rsidR="008E3D6E" w:rsidRPr="00583234">
        <w:rPr>
          <w:rFonts w:cs="Arial"/>
          <w:bCs/>
        </w:rPr>
        <w:t>Način na koji će se</w:t>
      </w:r>
      <w:r w:rsidR="00A247AD">
        <w:rPr>
          <w:rFonts w:cs="Arial"/>
          <w:bCs/>
        </w:rPr>
        <w:t xml:space="preserve"> obična</w:t>
      </w:r>
      <w:r w:rsidR="008E3D6E" w:rsidRPr="00583234">
        <w:rPr>
          <w:rFonts w:cs="Arial"/>
          <w:bCs/>
        </w:rPr>
        <w:t xml:space="preserve"> bukva prilagoditi budućim trendovima kretanja klime jedno je od osnovnih pitanja koje zaokuplja brojne znanstvenike, praktičare i donositelje odluka. </w:t>
      </w:r>
    </w:p>
    <w:p w14:paraId="7A176B8A" w14:textId="77777777" w:rsidR="008E3D6E" w:rsidRPr="00583234" w:rsidRDefault="008E3D6E" w:rsidP="008E3D6E">
      <w:pPr>
        <w:spacing w:line="360" w:lineRule="auto"/>
        <w:jc w:val="both"/>
        <w:rPr>
          <w:rFonts w:cs="Arial"/>
          <w:bCs/>
        </w:rPr>
      </w:pPr>
    </w:p>
    <w:p w14:paraId="6F859619" w14:textId="77777777" w:rsidR="008E3D6E" w:rsidRPr="00583234" w:rsidRDefault="008E3D6E" w:rsidP="008E3D6E">
      <w:pPr>
        <w:spacing w:line="360" w:lineRule="auto"/>
        <w:jc w:val="both"/>
        <w:rPr>
          <w:rFonts w:cs="Arial"/>
        </w:rPr>
      </w:pPr>
      <w:r w:rsidRPr="00583234">
        <w:rPr>
          <w:rFonts w:cs="Arial"/>
          <w:bCs/>
        </w:rPr>
        <w:t xml:space="preserve">Prema </w:t>
      </w:r>
      <w:r w:rsidRPr="003B15D4">
        <w:rPr>
          <w:rFonts w:cs="Arial"/>
          <w:bCs/>
          <w:color w:val="000000" w:themeColor="text1"/>
        </w:rPr>
        <w:t>Lindner i dr. (2010)</w:t>
      </w:r>
      <w:r w:rsidR="00AC405D">
        <w:rPr>
          <w:rFonts w:cs="Arial"/>
          <w:bCs/>
          <w:color w:val="000000" w:themeColor="text1"/>
        </w:rPr>
        <w:t xml:space="preserve"> </w:t>
      </w:r>
      <w:r w:rsidRPr="00583234">
        <w:rPr>
          <w:rFonts w:cs="Arial"/>
          <w:bCs/>
        </w:rPr>
        <w:t>utjecaji klimatskih promjena na šumske ekosustave mogu biti i pozitivni i negativni. U sjeverozapadnoj Europi očekuje se pozitivni učinak na rast stabala kao posljedica veće koncentracije CO</w:t>
      </w:r>
      <w:r w:rsidRPr="0025134E">
        <w:rPr>
          <w:rFonts w:cs="Arial"/>
          <w:bCs/>
          <w:vertAlign w:val="subscript"/>
        </w:rPr>
        <w:t>2</w:t>
      </w:r>
      <w:r w:rsidRPr="00583234">
        <w:rPr>
          <w:rFonts w:cs="Arial"/>
          <w:bCs/>
        </w:rPr>
        <w:t xml:space="preserve">, većih temperatura i produljenja vegetacijske sezone </w:t>
      </w:r>
      <w:r w:rsidRPr="003B15D4">
        <w:rPr>
          <w:rFonts w:cs="Arial"/>
          <w:bCs/>
          <w:color w:val="000000" w:themeColor="text1"/>
        </w:rPr>
        <w:t>(</w:t>
      </w:r>
      <w:proofErr w:type="spellStart"/>
      <w:r w:rsidRPr="003B15D4">
        <w:rPr>
          <w:rFonts w:cs="Arial"/>
          <w:bCs/>
          <w:color w:val="000000" w:themeColor="text1"/>
        </w:rPr>
        <w:t>Myneni</w:t>
      </w:r>
      <w:proofErr w:type="spellEnd"/>
      <w:r w:rsidRPr="003B15D4">
        <w:rPr>
          <w:rFonts w:cs="Arial"/>
          <w:bCs/>
          <w:color w:val="000000" w:themeColor="text1"/>
        </w:rPr>
        <w:t xml:space="preserve"> i dr. 1997).</w:t>
      </w:r>
      <w:r w:rsidR="00AC405D">
        <w:rPr>
          <w:rFonts w:cs="Arial"/>
          <w:bCs/>
          <w:color w:val="000000" w:themeColor="text1"/>
        </w:rPr>
        <w:t xml:space="preserve"> </w:t>
      </w:r>
      <w:r w:rsidRPr="00583234">
        <w:rPr>
          <w:rFonts w:cs="Arial"/>
          <w:bCs/>
        </w:rPr>
        <w:t xml:space="preserve">S druge strane, povećanje suše i učestalosti vremenskih ekstrema </w:t>
      </w:r>
      <w:r w:rsidR="002537C0">
        <w:rPr>
          <w:rFonts w:cs="Arial"/>
          <w:bCs/>
        </w:rPr>
        <w:t>donijet će negativne posljedice</w:t>
      </w:r>
      <w:r w:rsidRPr="00583234">
        <w:rPr>
          <w:rFonts w:cs="Arial"/>
          <w:bCs/>
        </w:rPr>
        <w:t xml:space="preserve"> pri čemu je vjerojatno da bi negativni učinci mogli nadmašiti pozitivne. U svakom slučaju</w:t>
      </w:r>
      <w:r w:rsidR="0025134E">
        <w:rPr>
          <w:rFonts w:cs="Arial"/>
          <w:bCs/>
        </w:rPr>
        <w:t>,</w:t>
      </w:r>
      <w:r w:rsidRPr="00583234">
        <w:rPr>
          <w:rFonts w:cs="Arial"/>
          <w:bCs/>
        </w:rPr>
        <w:t xml:space="preserve"> pretpostavka je da će se utjecaj klimatskih promjena značajno reflektirati na geografski marginalnim populacijama </w:t>
      </w:r>
      <w:r w:rsidRPr="003B15D4">
        <w:rPr>
          <w:rFonts w:cs="Arial"/>
          <w:bCs/>
          <w:color w:val="000000" w:themeColor="text1"/>
        </w:rPr>
        <w:t>(</w:t>
      </w:r>
      <w:proofErr w:type="spellStart"/>
      <w:r w:rsidR="003B15D4">
        <w:rPr>
          <w:rFonts w:cs="Arial"/>
          <w:color w:val="000000" w:themeColor="text1"/>
        </w:rPr>
        <w:t>Linares</w:t>
      </w:r>
      <w:proofErr w:type="spellEnd"/>
      <w:r w:rsidR="003B15D4">
        <w:rPr>
          <w:rFonts w:cs="Arial"/>
          <w:color w:val="000000" w:themeColor="text1"/>
        </w:rPr>
        <w:t xml:space="preserve"> i</w:t>
      </w:r>
      <w:r w:rsidR="00AC405D">
        <w:rPr>
          <w:rFonts w:cs="Arial"/>
          <w:color w:val="000000" w:themeColor="text1"/>
        </w:rPr>
        <w:t xml:space="preserve"> </w:t>
      </w:r>
      <w:proofErr w:type="spellStart"/>
      <w:r w:rsidRPr="003B15D4">
        <w:rPr>
          <w:rFonts w:cs="Arial"/>
          <w:color w:val="000000" w:themeColor="text1"/>
        </w:rPr>
        <w:t>Camarero</w:t>
      </w:r>
      <w:proofErr w:type="spellEnd"/>
      <w:r w:rsidRPr="003B15D4">
        <w:rPr>
          <w:rFonts w:cs="Arial"/>
          <w:color w:val="000000" w:themeColor="text1"/>
        </w:rPr>
        <w:t xml:space="preserve"> 2012),</w:t>
      </w:r>
      <w:r w:rsidRPr="00583234">
        <w:rPr>
          <w:rFonts w:cs="Arial"/>
        </w:rPr>
        <w:t xml:space="preserve"> u ekosustavima koji su oslabljeni i destabilizirani antropogenim djelovanjem (</w:t>
      </w:r>
      <w:proofErr w:type="spellStart"/>
      <w:r w:rsidRPr="003B15D4">
        <w:rPr>
          <w:rFonts w:cs="Arial"/>
          <w:color w:val="000000" w:themeColor="text1"/>
        </w:rPr>
        <w:t>Markham</w:t>
      </w:r>
      <w:proofErr w:type="spellEnd"/>
      <w:r w:rsidRPr="003B15D4">
        <w:rPr>
          <w:rFonts w:cs="Arial"/>
          <w:color w:val="000000" w:themeColor="text1"/>
        </w:rPr>
        <w:t xml:space="preserve"> 1996</w:t>
      </w:r>
      <w:r w:rsidRPr="00583234">
        <w:rPr>
          <w:rFonts w:cs="Arial"/>
        </w:rPr>
        <w:t>) ili u ekosustavima koji imaju usku ekološku nišu.</w:t>
      </w:r>
    </w:p>
    <w:p w14:paraId="72DC3EC8" w14:textId="77777777" w:rsidR="008E3D6E" w:rsidRPr="00583234" w:rsidRDefault="008E3D6E" w:rsidP="008E3D6E">
      <w:pPr>
        <w:spacing w:line="360" w:lineRule="auto"/>
        <w:jc w:val="both"/>
        <w:rPr>
          <w:rFonts w:cs="Arial"/>
          <w:bCs/>
        </w:rPr>
      </w:pPr>
    </w:p>
    <w:p w14:paraId="066168AF" w14:textId="77777777" w:rsidR="00E35A46" w:rsidRDefault="008E3D6E" w:rsidP="008E3D6E">
      <w:pPr>
        <w:spacing w:line="360" w:lineRule="auto"/>
        <w:jc w:val="both"/>
        <w:rPr>
          <w:rFonts w:cs="Arial"/>
        </w:rPr>
      </w:pPr>
      <w:r w:rsidRPr="00583234">
        <w:rPr>
          <w:rFonts w:cs="Arial"/>
          <w:bCs/>
        </w:rPr>
        <w:lastRenderedPageBreak/>
        <w:t xml:space="preserve">Genetski i ekološki mehanizmi tijekom povijesti su olakšali prilagodbu na promjene te su prirodnom selekcijom rezultirali razvojem optimalnih </w:t>
      </w:r>
      <w:proofErr w:type="spellStart"/>
      <w:r w:rsidRPr="00583234">
        <w:rPr>
          <w:rFonts w:cs="Arial"/>
          <w:bCs/>
        </w:rPr>
        <w:t>ekotipova</w:t>
      </w:r>
      <w:proofErr w:type="spellEnd"/>
      <w:r w:rsidRPr="00583234">
        <w:rPr>
          <w:rFonts w:cs="Arial"/>
          <w:bCs/>
        </w:rPr>
        <w:t xml:space="preserve"> prilagođenih lokalnim uvjetima što se najbolje može potvrditi kod vrsta iz roda </w:t>
      </w:r>
      <w:proofErr w:type="spellStart"/>
      <w:r w:rsidRPr="00583234">
        <w:rPr>
          <w:rFonts w:cs="Arial"/>
          <w:bCs/>
          <w:i/>
          <w:iCs/>
        </w:rPr>
        <w:t>Quercus</w:t>
      </w:r>
      <w:proofErr w:type="spellEnd"/>
      <w:r w:rsidR="00AC405D">
        <w:rPr>
          <w:rFonts w:cs="Arial"/>
          <w:bCs/>
          <w:i/>
          <w:iCs/>
        </w:rPr>
        <w:t xml:space="preserve"> </w:t>
      </w:r>
      <w:proofErr w:type="spellStart"/>
      <w:r w:rsidR="009335C5">
        <w:rPr>
          <w:rFonts w:cs="Arial"/>
          <w:bCs/>
        </w:rPr>
        <w:t>sp</w:t>
      </w:r>
      <w:proofErr w:type="spellEnd"/>
      <w:r w:rsidR="009335C5">
        <w:rPr>
          <w:rFonts w:cs="Arial"/>
          <w:bCs/>
        </w:rPr>
        <w:t>.</w:t>
      </w:r>
      <w:r w:rsidRPr="00583234">
        <w:rPr>
          <w:rFonts w:cs="Arial"/>
          <w:bCs/>
        </w:rPr>
        <w:t xml:space="preserve"> (</w:t>
      </w:r>
      <w:r w:rsidRPr="00785F23">
        <w:rPr>
          <w:rFonts w:cs="Arial"/>
          <w:bCs/>
          <w:color w:val="000000" w:themeColor="text1"/>
        </w:rPr>
        <w:t>Kremer</w:t>
      </w:r>
      <w:r w:rsidR="00381E9B">
        <w:rPr>
          <w:rFonts w:cs="Arial"/>
          <w:bCs/>
          <w:color w:val="000000" w:themeColor="text1"/>
        </w:rPr>
        <w:t>,</w:t>
      </w:r>
      <w:r w:rsidR="00AC405D">
        <w:rPr>
          <w:rFonts w:cs="Arial"/>
          <w:bCs/>
          <w:color w:val="000000" w:themeColor="text1"/>
        </w:rPr>
        <w:t xml:space="preserve"> </w:t>
      </w:r>
      <w:r w:rsidR="00785F23" w:rsidRPr="00785F23">
        <w:rPr>
          <w:rFonts w:cs="Arial"/>
          <w:bCs/>
          <w:color w:val="000000" w:themeColor="text1"/>
        </w:rPr>
        <w:t>2010</w:t>
      </w:r>
      <w:r w:rsidR="0025134E">
        <w:rPr>
          <w:rFonts w:cs="Arial"/>
          <w:bCs/>
        </w:rPr>
        <w:t>). I</w:t>
      </w:r>
      <w:r w:rsidRPr="00583234">
        <w:rPr>
          <w:rFonts w:cs="Arial"/>
          <w:bCs/>
        </w:rPr>
        <w:t>stodobno</w:t>
      </w:r>
      <w:r w:rsidR="00434217">
        <w:rPr>
          <w:rFonts w:cs="Arial"/>
          <w:bCs/>
        </w:rPr>
        <w:t>,</w:t>
      </w:r>
      <w:r w:rsidRPr="00583234">
        <w:rPr>
          <w:rFonts w:cs="Arial"/>
          <w:bCs/>
        </w:rPr>
        <w:t xml:space="preserve"> u uvjetima naglih klimatskih promjena, ekološki optimum se mijenja, ali postoji i određeni vremenski odmak prije nego što se razvije optimalni </w:t>
      </w:r>
      <w:proofErr w:type="spellStart"/>
      <w:r w:rsidRPr="00583234">
        <w:rPr>
          <w:rFonts w:cs="Arial"/>
          <w:bCs/>
        </w:rPr>
        <w:t>ekotip</w:t>
      </w:r>
      <w:proofErr w:type="spellEnd"/>
      <w:r w:rsidRPr="00583234">
        <w:rPr>
          <w:rFonts w:cs="Arial"/>
          <w:bCs/>
        </w:rPr>
        <w:t xml:space="preserve"> (</w:t>
      </w:r>
      <w:proofErr w:type="spellStart"/>
      <w:r w:rsidR="003B15D4">
        <w:rPr>
          <w:rFonts w:cs="Arial"/>
          <w:color w:val="000000" w:themeColor="text1"/>
        </w:rPr>
        <w:t>Bürger</w:t>
      </w:r>
      <w:proofErr w:type="spellEnd"/>
      <w:r w:rsidR="003B15D4">
        <w:rPr>
          <w:rFonts w:cs="Arial"/>
          <w:color w:val="000000" w:themeColor="text1"/>
        </w:rPr>
        <w:t xml:space="preserve"> i</w:t>
      </w:r>
      <w:r w:rsidR="00AC405D">
        <w:rPr>
          <w:rFonts w:cs="Arial"/>
          <w:color w:val="000000" w:themeColor="text1"/>
        </w:rPr>
        <w:t xml:space="preserve"> </w:t>
      </w:r>
      <w:proofErr w:type="spellStart"/>
      <w:r w:rsidRPr="003B15D4">
        <w:rPr>
          <w:rFonts w:cs="Arial"/>
          <w:color w:val="000000" w:themeColor="text1"/>
        </w:rPr>
        <w:t>Krall</w:t>
      </w:r>
      <w:proofErr w:type="spellEnd"/>
      <w:r w:rsidRPr="003B15D4">
        <w:rPr>
          <w:rFonts w:cs="Arial"/>
          <w:color w:val="000000" w:themeColor="text1"/>
        </w:rPr>
        <w:t>,</w:t>
      </w:r>
      <w:r w:rsidR="00AC405D">
        <w:rPr>
          <w:rFonts w:cs="Arial"/>
          <w:color w:val="000000" w:themeColor="text1"/>
        </w:rPr>
        <w:t xml:space="preserve"> </w:t>
      </w:r>
      <w:r w:rsidRPr="003B15D4">
        <w:rPr>
          <w:rFonts w:cs="Arial"/>
          <w:color w:val="000000" w:themeColor="text1"/>
        </w:rPr>
        <w:t xml:space="preserve"> 2004</w:t>
      </w:r>
      <w:r w:rsidRPr="00583234">
        <w:rPr>
          <w:rFonts w:cs="Arial"/>
        </w:rPr>
        <w:t>)</w:t>
      </w:r>
      <w:r w:rsidRPr="00583234">
        <w:rPr>
          <w:rFonts w:cs="Arial"/>
          <w:bCs/>
        </w:rPr>
        <w:t xml:space="preserve">. </w:t>
      </w:r>
    </w:p>
    <w:p w14:paraId="61F9B5F3" w14:textId="77777777" w:rsidR="008E3D6E" w:rsidRPr="00E35A46" w:rsidRDefault="008E3D6E" w:rsidP="008E3D6E">
      <w:pPr>
        <w:spacing w:line="360" w:lineRule="auto"/>
        <w:jc w:val="both"/>
        <w:rPr>
          <w:rFonts w:cs="Arial"/>
        </w:rPr>
      </w:pPr>
      <w:r w:rsidRPr="00583234">
        <w:rPr>
          <w:rFonts w:cs="Arial"/>
          <w:bCs/>
        </w:rPr>
        <w:t>Prema dosadašnjim spoznajama bukva je vrsta osjetljiva na sušu i visoke temperature zraka na</w:t>
      </w:r>
      <w:r w:rsidR="00434217">
        <w:rPr>
          <w:rFonts w:cs="Arial"/>
          <w:bCs/>
        </w:rPr>
        <w:t xml:space="preserve">ročito u ljetnim mjesecima, odnosno </w:t>
      </w:r>
      <w:r w:rsidRPr="00583234">
        <w:rPr>
          <w:rFonts w:cs="Arial"/>
          <w:bCs/>
        </w:rPr>
        <w:t>njen rast je limitiran nedostatkom oborina na cijelom području rasprostiranja od juga do sjevera Europe.</w:t>
      </w:r>
    </w:p>
    <w:p w14:paraId="43C603D8" w14:textId="77777777" w:rsidR="008E3D6E" w:rsidRPr="00583234" w:rsidRDefault="008E3D6E" w:rsidP="008E3D6E">
      <w:pPr>
        <w:spacing w:line="360" w:lineRule="auto"/>
        <w:jc w:val="both"/>
        <w:rPr>
          <w:rFonts w:cs="Arial"/>
          <w:color w:val="333333"/>
          <w:shd w:val="clear" w:color="auto" w:fill="FFFFFF"/>
        </w:rPr>
      </w:pPr>
    </w:p>
    <w:p w14:paraId="1E8E43C5" w14:textId="77777777" w:rsidR="008E3D6E" w:rsidRPr="00B74577" w:rsidRDefault="008E3D6E" w:rsidP="008E3D6E">
      <w:pPr>
        <w:spacing w:line="360" w:lineRule="auto"/>
        <w:jc w:val="both"/>
        <w:rPr>
          <w:rFonts w:cs="Arial"/>
        </w:rPr>
      </w:pPr>
      <w:r w:rsidRPr="004757E8">
        <w:rPr>
          <w:rFonts w:cs="Arial"/>
          <w:shd w:val="clear" w:color="auto" w:fill="FFFFFF"/>
        </w:rPr>
        <w:t xml:space="preserve">Recentna istraživanja ukazuju na prevladavajući pad rasta stabala </w:t>
      </w:r>
      <w:r w:rsidR="00A247AD" w:rsidRPr="004757E8">
        <w:rPr>
          <w:rFonts w:cs="Arial"/>
          <w:shd w:val="clear" w:color="auto" w:fill="FFFFFF"/>
        </w:rPr>
        <w:t xml:space="preserve">obične </w:t>
      </w:r>
      <w:r w:rsidRPr="004757E8">
        <w:rPr>
          <w:rFonts w:cs="Arial"/>
          <w:shd w:val="clear" w:color="auto" w:fill="FFFFFF"/>
        </w:rPr>
        <w:t xml:space="preserve">bukve u razdoblju od 1955. do 2016.godine diljem Europe. Ovo smanjenje je široko rasprostranjeno osim u sjevernim područjima rasprostranjenosti Danskoj, Norveškoj i </w:t>
      </w:r>
      <w:r w:rsidR="00A247AD" w:rsidRPr="004757E8">
        <w:rPr>
          <w:rFonts w:cs="Arial"/>
          <w:shd w:val="clear" w:color="auto" w:fill="FFFFFF"/>
        </w:rPr>
        <w:t>Švedskoj</w:t>
      </w:r>
      <w:r w:rsidRPr="004757E8">
        <w:rPr>
          <w:rFonts w:cs="Arial"/>
          <w:shd w:val="clear" w:color="auto" w:fill="FFFFFF"/>
        </w:rPr>
        <w:t xml:space="preserve"> kao i na višim nadmorskim visinama u planinskim područjima.</w:t>
      </w:r>
      <w:r w:rsidR="00AC405D">
        <w:rPr>
          <w:rFonts w:cs="Arial"/>
          <w:shd w:val="clear" w:color="auto" w:fill="FFFFFF"/>
        </w:rPr>
        <w:t xml:space="preserve"> </w:t>
      </w:r>
      <w:r w:rsidR="00B74577">
        <w:rPr>
          <w:rFonts w:cs="Arial"/>
        </w:rPr>
        <w:t>Smanjenje prirasta kod obične bukve izraženije je pri istim stanišnim uvjetima nego kod ostalih vrsta drveća koje pridolaze u zajednici s običnom bukvom. Od sredine 20. stoljeća temperature su počele značajno rasti, a sušna razdoblja se pojavljivati već od proljeća (travanj-</w:t>
      </w:r>
      <w:r w:rsidR="00B759F7">
        <w:rPr>
          <w:rFonts w:cs="Arial"/>
        </w:rPr>
        <w:t>svibanj</w:t>
      </w:r>
      <w:r w:rsidR="00B74577">
        <w:rPr>
          <w:rFonts w:cs="Arial"/>
        </w:rPr>
        <w:t>) kada je ujedno i najveća fiziološka aktivnost u biljkama (početak vegetacijskog razdoblja). Pad prirasta na području zapadne, središnje i jugoistočne Europe prvenstveno je povezan s negativnim učinkom visokih temperatura i dugotrajnih suša u prošlogodišnjem vegetacijskom razdoblju (</w:t>
      </w:r>
      <w:proofErr w:type="spellStart"/>
      <w:r w:rsidR="00B74577">
        <w:rPr>
          <w:rFonts w:cs="Arial"/>
        </w:rPr>
        <w:t>Dulamsuren</w:t>
      </w:r>
      <w:proofErr w:type="spellEnd"/>
      <w:r w:rsidR="00B74577">
        <w:rPr>
          <w:rFonts w:cs="Arial"/>
        </w:rPr>
        <w:t xml:space="preserve"> i dr., 2017). Također je potvrđena i smanjena </w:t>
      </w:r>
      <w:proofErr w:type="spellStart"/>
      <w:r w:rsidR="00B74577">
        <w:rPr>
          <w:rFonts w:cs="Arial"/>
        </w:rPr>
        <w:t>kambijalna</w:t>
      </w:r>
      <w:proofErr w:type="spellEnd"/>
      <w:r w:rsidR="00B74577">
        <w:rPr>
          <w:rFonts w:cs="Arial"/>
        </w:rPr>
        <w:t xml:space="preserve"> aktivnost obične bukve u razdobljima velike vlažnosti zraka uzrokovane visokim ljetnim temperaturama, a to znači smanjenje prirasta (</w:t>
      </w:r>
      <w:proofErr w:type="spellStart"/>
      <w:r w:rsidR="00B74577">
        <w:rPr>
          <w:rFonts w:cs="Arial"/>
        </w:rPr>
        <w:t>Kocher</w:t>
      </w:r>
      <w:proofErr w:type="spellEnd"/>
      <w:r w:rsidR="00B74577">
        <w:rPr>
          <w:rFonts w:cs="Arial"/>
        </w:rPr>
        <w:t xml:space="preserve"> i dr., 2012). U zadnjih šest desetljeća prirast obične bukve u Europi je u značajnom padu i većina stabala ove vrste danas raste sporije nego prije 60 godina, a najizraženiji pad bilježi se na području južne Europe gdje se stopa pada prirasta procjenjuje na oko 20 %, a negativni učinci povezani s klimom u budućnosti imaju tendenciju rasta što će se u narednih tridesetak godina još značajnije odraziti na smanjenje prirasta obične bukve s naglaskom na područje južne Europe gdje se očekuje pad prirasta i preko 50% (Martinez</w:t>
      </w:r>
      <w:r w:rsidR="00AC405D">
        <w:rPr>
          <w:rFonts w:cs="Arial"/>
        </w:rPr>
        <w:t xml:space="preserve"> </w:t>
      </w:r>
      <w:r w:rsidR="00B74577">
        <w:rPr>
          <w:rFonts w:cs="Arial"/>
        </w:rPr>
        <w:t>del</w:t>
      </w:r>
      <w:r w:rsidR="00AC405D">
        <w:rPr>
          <w:rFonts w:cs="Arial"/>
        </w:rPr>
        <w:t xml:space="preserve"> </w:t>
      </w:r>
      <w:r w:rsidR="00B74577">
        <w:rPr>
          <w:rFonts w:cs="Arial"/>
        </w:rPr>
        <w:t xml:space="preserve">Castillo i dr., 2022). Obična bukva, iako vrlo konkurentna i superiorna u odnosu na druge vrste drveća s kojima pridolazi u zajednicama, vrlo je osjetljiva na klimatske ekstreme, a konstantan pad prirasta promatran desetljećima unazad najbolji je pokazatelj njezine ranjivosti. </w:t>
      </w:r>
    </w:p>
    <w:p w14:paraId="52CAAF49" w14:textId="77777777" w:rsidR="00A42455" w:rsidRPr="00583234" w:rsidRDefault="00A42455" w:rsidP="008E3D6E">
      <w:pPr>
        <w:spacing w:line="360" w:lineRule="auto"/>
        <w:rPr>
          <w:rFonts w:cs="Arial"/>
        </w:rPr>
      </w:pPr>
    </w:p>
    <w:p w14:paraId="44B371BD" w14:textId="77777777" w:rsidR="00A42455" w:rsidRPr="00583234" w:rsidRDefault="00A42455" w:rsidP="008E3D6E">
      <w:pPr>
        <w:spacing w:line="360" w:lineRule="auto"/>
        <w:rPr>
          <w:rFonts w:cs="Arial"/>
        </w:rPr>
      </w:pPr>
    </w:p>
    <w:p w14:paraId="331F40EB" w14:textId="77777777" w:rsidR="008E3D6E" w:rsidRPr="00583234" w:rsidRDefault="008E3D6E" w:rsidP="008E3D6E">
      <w:pPr>
        <w:spacing w:line="360" w:lineRule="auto"/>
        <w:rPr>
          <w:rFonts w:cs="Arial"/>
        </w:rPr>
      </w:pPr>
    </w:p>
    <w:p w14:paraId="510A485E" w14:textId="77777777" w:rsidR="008E3D6E" w:rsidRPr="00583234" w:rsidRDefault="008E3D6E" w:rsidP="008E3D6E">
      <w:pPr>
        <w:spacing w:line="360" w:lineRule="auto"/>
        <w:rPr>
          <w:rFonts w:cs="Arial"/>
        </w:rPr>
      </w:pPr>
    </w:p>
    <w:p w14:paraId="1287258D" w14:textId="77777777" w:rsidR="008E3D6E" w:rsidRPr="00FE2D06" w:rsidRDefault="00E4168D" w:rsidP="00560353">
      <w:pPr>
        <w:pStyle w:val="Naslov1"/>
        <w:numPr>
          <w:ilvl w:val="0"/>
          <w:numId w:val="4"/>
        </w:numPr>
      </w:pPr>
      <w:bookmarkStart w:id="2" w:name="_Toc107431126"/>
      <w:r w:rsidRPr="00FE2D06">
        <w:lastRenderedPageBreak/>
        <w:t>CILJ I HIPOTEZE</w:t>
      </w:r>
      <w:bookmarkEnd w:id="2"/>
    </w:p>
    <w:p w14:paraId="65B85F2C" w14:textId="77777777" w:rsidR="008E3D6E" w:rsidRPr="00583234" w:rsidRDefault="008E3D6E" w:rsidP="008E3D6E">
      <w:pPr>
        <w:spacing w:line="360" w:lineRule="auto"/>
        <w:rPr>
          <w:rFonts w:cs="Arial"/>
        </w:rPr>
      </w:pPr>
    </w:p>
    <w:p w14:paraId="6D2809BA" w14:textId="77777777" w:rsidR="00C87053" w:rsidRDefault="00C87053" w:rsidP="00434217">
      <w:pPr>
        <w:spacing w:line="360" w:lineRule="auto"/>
        <w:jc w:val="both"/>
      </w:pPr>
      <w:r>
        <w:t xml:space="preserve">Recentne promjene klime jedan su ključnih ograničavajućih čimbenika rasta stabala obične bukve u Europi. </w:t>
      </w:r>
      <w:r w:rsidR="002217D4">
        <w:t xml:space="preserve">Stoga je budući razvoja, stabilnosti sastojina i zdravstveno stanje bukve u Europi upitno. </w:t>
      </w:r>
      <w:r w:rsidR="00B759F7">
        <w:t>Poznavanje klimatske osjetljivosti vrsta drveća na kontinentalnoj i lokalnoj razini osnovni je preduvjet donošenja valjanih odluka prilagodbe gospodarenju šumama bukve u Europi.</w:t>
      </w:r>
    </w:p>
    <w:p w14:paraId="340A103E" w14:textId="77777777" w:rsidR="00B759F7" w:rsidRDefault="00B759F7" w:rsidP="002217D4">
      <w:pPr>
        <w:spacing w:line="360" w:lineRule="auto"/>
        <w:jc w:val="both"/>
        <w:rPr>
          <w:rFonts w:cs="Arial"/>
        </w:rPr>
      </w:pPr>
    </w:p>
    <w:p w14:paraId="011DF51E" w14:textId="77777777" w:rsidR="002217D4" w:rsidRDefault="002217D4" w:rsidP="002217D4">
      <w:pPr>
        <w:spacing w:line="360" w:lineRule="auto"/>
        <w:jc w:val="both"/>
        <w:rPr>
          <w:rFonts w:cs="Arial"/>
        </w:rPr>
      </w:pPr>
      <w:r>
        <w:rPr>
          <w:rFonts w:cs="Arial"/>
        </w:rPr>
        <w:t>Ciljevi ovoga istraživanja su:</w:t>
      </w:r>
    </w:p>
    <w:p w14:paraId="75512429" w14:textId="77777777" w:rsidR="002217D4" w:rsidRPr="002217D4" w:rsidRDefault="002217D4" w:rsidP="002217D4">
      <w:pPr>
        <w:spacing w:line="360" w:lineRule="auto"/>
        <w:jc w:val="both"/>
        <w:rPr>
          <w:rFonts w:cs="Arial"/>
        </w:rPr>
      </w:pPr>
      <w:r w:rsidRPr="002217D4">
        <w:rPr>
          <w:rFonts w:cs="Arial"/>
        </w:rPr>
        <w:t>1) Utvrditi utjecaj klimatskih čimbenika (</w:t>
      </w:r>
      <w:r>
        <w:rPr>
          <w:rFonts w:cs="Arial"/>
        </w:rPr>
        <w:t xml:space="preserve">oborina i temperature zraka) na </w:t>
      </w:r>
      <w:r w:rsidRPr="002217D4">
        <w:rPr>
          <w:rFonts w:cs="Arial"/>
        </w:rPr>
        <w:t>rasta stabala obične bukve u Europi</w:t>
      </w:r>
    </w:p>
    <w:p w14:paraId="44E535CD" w14:textId="77777777" w:rsidR="002217D4" w:rsidRPr="002217D4" w:rsidRDefault="002217D4" w:rsidP="002217D4">
      <w:pPr>
        <w:spacing w:line="360" w:lineRule="auto"/>
        <w:jc w:val="both"/>
        <w:rPr>
          <w:rFonts w:cs="Arial"/>
        </w:rPr>
      </w:pPr>
      <w:r w:rsidRPr="002217D4">
        <w:rPr>
          <w:rFonts w:cs="Arial"/>
        </w:rPr>
        <w:t>H</w:t>
      </w:r>
      <w:r w:rsidRPr="002217D4">
        <w:rPr>
          <w:rFonts w:cs="Arial"/>
          <w:vertAlign w:val="subscript"/>
        </w:rPr>
        <w:t>0</w:t>
      </w:r>
      <w:r w:rsidRPr="002217D4">
        <w:rPr>
          <w:rFonts w:cs="Arial"/>
        </w:rPr>
        <w:t xml:space="preserve">: </w:t>
      </w:r>
      <w:r w:rsidRPr="002217D4">
        <w:rPr>
          <w:rFonts w:cs="Arial"/>
          <w:i/>
        </w:rPr>
        <w:t xml:space="preserve">Oborine i temperatura zraka </w:t>
      </w:r>
      <w:r>
        <w:rPr>
          <w:rFonts w:cs="Arial"/>
          <w:i/>
        </w:rPr>
        <w:t xml:space="preserve">u ljeto </w:t>
      </w:r>
      <w:r w:rsidRPr="002217D4">
        <w:rPr>
          <w:rFonts w:cs="Arial"/>
          <w:i/>
        </w:rPr>
        <w:t>značajno utječu na rast stabala bukve u Europi</w:t>
      </w:r>
    </w:p>
    <w:p w14:paraId="284DD70F" w14:textId="77777777" w:rsidR="00B759F7" w:rsidRDefault="00B759F7" w:rsidP="002217D4">
      <w:pPr>
        <w:spacing w:line="360" w:lineRule="auto"/>
        <w:jc w:val="both"/>
        <w:rPr>
          <w:rFonts w:cs="Arial"/>
        </w:rPr>
      </w:pPr>
    </w:p>
    <w:p w14:paraId="4D402F44" w14:textId="77777777" w:rsidR="002217D4" w:rsidRPr="002217D4" w:rsidRDefault="002217D4" w:rsidP="002217D4">
      <w:pPr>
        <w:spacing w:line="360" w:lineRule="auto"/>
        <w:jc w:val="both"/>
        <w:rPr>
          <w:rFonts w:cs="Arial"/>
        </w:rPr>
      </w:pPr>
      <w:r w:rsidRPr="002217D4">
        <w:rPr>
          <w:rFonts w:cs="Arial"/>
        </w:rPr>
        <w:t xml:space="preserve">2) </w:t>
      </w:r>
      <w:r w:rsidR="00B759F7">
        <w:rPr>
          <w:rFonts w:cs="Arial"/>
        </w:rPr>
        <w:t>Utvrditi sličnosti i razlike u klimatskoj osjetljivosti bukve na području njene geografske niše</w:t>
      </w:r>
    </w:p>
    <w:p w14:paraId="32623538" w14:textId="77777777" w:rsidR="002217D4" w:rsidRPr="002217D4" w:rsidRDefault="002217D4" w:rsidP="002217D4">
      <w:pPr>
        <w:spacing w:line="360" w:lineRule="auto"/>
        <w:jc w:val="both"/>
        <w:rPr>
          <w:rFonts w:cs="Arial"/>
        </w:rPr>
      </w:pPr>
      <w:r w:rsidRPr="002217D4">
        <w:rPr>
          <w:rFonts w:cs="Arial"/>
        </w:rPr>
        <w:t>H</w:t>
      </w:r>
      <w:r w:rsidRPr="002217D4">
        <w:rPr>
          <w:rFonts w:cs="Arial"/>
          <w:vertAlign w:val="subscript"/>
        </w:rPr>
        <w:t>0</w:t>
      </w:r>
      <w:r w:rsidRPr="002217D4">
        <w:rPr>
          <w:rFonts w:cs="Arial"/>
        </w:rPr>
        <w:t xml:space="preserve">: </w:t>
      </w:r>
      <w:r w:rsidR="00B759F7" w:rsidRPr="00B759F7">
        <w:rPr>
          <w:rFonts w:cs="Arial"/>
          <w:i/>
        </w:rPr>
        <w:t>Klimatski čimbenici različito limitiraju rast stabala bukve u Europi</w:t>
      </w:r>
      <w:r w:rsidR="00B759F7">
        <w:rPr>
          <w:rFonts w:cs="Arial"/>
          <w:i/>
        </w:rPr>
        <w:t xml:space="preserve"> ovisno o lokalnim prilikama</w:t>
      </w:r>
    </w:p>
    <w:p w14:paraId="7CA0864C" w14:textId="77777777" w:rsidR="00B759F7" w:rsidRDefault="00B759F7" w:rsidP="002217D4">
      <w:pPr>
        <w:spacing w:line="360" w:lineRule="auto"/>
        <w:jc w:val="both"/>
        <w:rPr>
          <w:rFonts w:cs="Arial"/>
        </w:rPr>
      </w:pPr>
    </w:p>
    <w:p w14:paraId="354D1376" w14:textId="77777777" w:rsidR="002217D4" w:rsidRPr="002217D4" w:rsidRDefault="002217D4" w:rsidP="002217D4">
      <w:pPr>
        <w:spacing w:line="360" w:lineRule="auto"/>
        <w:jc w:val="both"/>
        <w:rPr>
          <w:rFonts w:cs="Arial"/>
        </w:rPr>
      </w:pPr>
      <w:r w:rsidRPr="002217D4">
        <w:rPr>
          <w:rFonts w:cs="Arial"/>
        </w:rPr>
        <w:t xml:space="preserve">3) </w:t>
      </w:r>
      <w:r w:rsidR="00B759F7">
        <w:rPr>
          <w:rFonts w:cs="Arial"/>
        </w:rPr>
        <w:t>Utvrditi promjene u klimatskoj osjetljivosti tijekom zadnjih 50 godina</w:t>
      </w:r>
    </w:p>
    <w:p w14:paraId="68F06776" w14:textId="77777777" w:rsidR="00B759F7" w:rsidRPr="002217D4" w:rsidRDefault="00B759F7" w:rsidP="00B759F7">
      <w:pPr>
        <w:spacing w:line="360" w:lineRule="auto"/>
        <w:jc w:val="both"/>
        <w:rPr>
          <w:rFonts w:cs="Arial"/>
        </w:rPr>
      </w:pPr>
      <w:r w:rsidRPr="002217D4">
        <w:rPr>
          <w:rFonts w:cs="Arial"/>
        </w:rPr>
        <w:t>H</w:t>
      </w:r>
      <w:r w:rsidRPr="002217D4">
        <w:rPr>
          <w:rFonts w:cs="Arial"/>
          <w:vertAlign w:val="subscript"/>
        </w:rPr>
        <w:t>0</w:t>
      </w:r>
      <w:r w:rsidRPr="002217D4">
        <w:rPr>
          <w:rFonts w:cs="Arial"/>
        </w:rPr>
        <w:t xml:space="preserve">: </w:t>
      </w:r>
      <w:r>
        <w:rPr>
          <w:rFonts w:cs="Arial"/>
          <w:i/>
        </w:rPr>
        <w:t>Bukva je tijekom zadnjih 50 godina osjetljivija na promjene klime, posebice na veću temperaturu zraka u ljeto</w:t>
      </w:r>
    </w:p>
    <w:p w14:paraId="69BE12A6" w14:textId="77777777" w:rsidR="008E3D6E" w:rsidRPr="00583234" w:rsidRDefault="008E3D6E" w:rsidP="008E3D6E">
      <w:pPr>
        <w:spacing w:line="360" w:lineRule="auto"/>
        <w:rPr>
          <w:rFonts w:cs="Arial"/>
        </w:rPr>
      </w:pPr>
    </w:p>
    <w:p w14:paraId="3BDE6304" w14:textId="77777777" w:rsidR="008E3D6E" w:rsidRPr="00583234" w:rsidRDefault="008E3D6E" w:rsidP="008E3D6E">
      <w:pPr>
        <w:spacing w:line="360" w:lineRule="auto"/>
        <w:rPr>
          <w:rFonts w:cs="Arial"/>
        </w:rPr>
      </w:pPr>
    </w:p>
    <w:p w14:paraId="5D895BD4" w14:textId="77777777" w:rsidR="008E3D6E" w:rsidRPr="00583234" w:rsidRDefault="008E3D6E" w:rsidP="008E3D6E">
      <w:pPr>
        <w:spacing w:line="360" w:lineRule="auto"/>
        <w:rPr>
          <w:rFonts w:cs="Arial"/>
        </w:rPr>
      </w:pPr>
    </w:p>
    <w:p w14:paraId="7994C9E0" w14:textId="77777777" w:rsidR="008E3D6E" w:rsidRPr="00583234" w:rsidRDefault="008E3D6E" w:rsidP="008E3D6E">
      <w:pPr>
        <w:spacing w:line="360" w:lineRule="auto"/>
        <w:rPr>
          <w:rFonts w:cs="Arial"/>
        </w:rPr>
      </w:pPr>
    </w:p>
    <w:p w14:paraId="5C118BDC" w14:textId="77777777" w:rsidR="008E3D6E" w:rsidRPr="00583234" w:rsidRDefault="008E3D6E" w:rsidP="008E3D6E">
      <w:pPr>
        <w:spacing w:line="360" w:lineRule="auto"/>
        <w:rPr>
          <w:rFonts w:cs="Arial"/>
        </w:rPr>
      </w:pPr>
    </w:p>
    <w:p w14:paraId="282F6FEF" w14:textId="77777777" w:rsidR="008E3D6E" w:rsidRPr="00583234" w:rsidRDefault="008E3D6E" w:rsidP="008E3D6E">
      <w:pPr>
        <w:spacing w:line="360" w:lineRule="auto"/>
        <w:rPr>
          <w:rFonts w:cs="Arial"/>
        </w:rPr>
      </w:pPr>
    </w:p>
    <w:p w14:paraId="3EE5E4B6" w14:textId="77777777" w:rsidR="008E3D6E" w:rsidRPr="00583234" w:rsidRDefault="008E3D6E" w:rsidP="008E3D6E">
      <w:pPr>
        <w:spacing w:line="360" w:lineRule="auto"/>
        <w:rPr>
          <w:rFonts w:cs="Arial"/>
        </w:rPr>
      </w:pPr>
    </w:p>
    <w:p w14:paraId="1483FF80" w14:textId="77777777" w:rsidR="008E3D6E" w:rsidRPr="00583234" w:rsidRDefault="008E3D6E" w:rsidP="008E3D6E">
      <w:pPr>
        <w:spacing w:line="360" w:lineRule="auto"/>
        <w:rPr>
          <w:rFonts w:cs="Arial"/>
        </w:rPr>
      </w:pPr>
    </w:p>
    <w:p w14:paraId="26ED7BC3" w14:textId="77777777" w:rsidR="008E3D6E" w:rsidRPr="00583234" w:rsidRDefault="008E3D6E" w:rsidP="008E3D6E">
      <w:pPr>
        <w:spacing w:line="360" w:lineRule="auto"/>
        <w:rPr>
          <w:rFonts w:cs="Arial"/>
        </w:rPr>
      </w:pPr>
    </w:p>
    <w:p w14:paraId="7FB1AC65" w14:textId="77777777" w:rsidR="008E3D6E" w:rsidRPr="00583234" w:rsidRDefault="008E3D6E" w:rsidP="008E3D6E">
      <w:pPr>
        <w:spacing w:line="360" w:lineRule="auto"/>
        <w:rPr>
          <w:rFonts w:cs="Arial"/>
        </w:rPr>
      </w:pPr>
    </w:p>
    <w:p w14:paraId="5E2FA69C" w14:textId="77777777" w:rsidR="008E3D6E" w:rsidRPr="00583234" w:rsidRDefault="008E3D6E" w:rsidP="008E3D6E">
      <w:pPr>
        <w:spacing w:line="360" w:lineRule="auto"/>
        <w:rPr>
          <w:rFonts w:cs="Arial"/>
        </w:rPr>
      </w:pPr>
    </w:p>
    <w:p w14:paraId="65179BB1" w14:textId="77777777" w:rsidR="008E3D6E" w:rsidRPr="00583234" w:rsidRDefault="008E3D6E" w:rsidP="008E3D6E">
      <w:pPr>
        <w:spacing w:line="360" w:lineRule="auto"/>
        <w:rPr>
          <w:rFonts w:cs="Arial"/>
        </w:rPr>
      </w:pPr>
    </w:p>
    <w:p w14:paraId="55BCBA27" w14:textId="77777777" w:rsidR="008E3D6E" w:rsidRPr="00583234" w:rsidRDefault="008E3D6E" w:rsidP="008E3D6E">
      <w:pPr>
        <w:spacing w:line="360" w:lineRule="auto"/>
        <w:rPr>
          <w:rFonts w:cs="Arial"/>
        </w:rPr>
      </w:pPr>
    </w:p>
    <w:p w14:paraId="443E56BD" w14:textId="77777777" w:rsidR="008E3D6E" w:rsidRPr="00583234" w:rsidRDefault="008E3D6E" w:rsidP="008E3D6E">
      <w:pPr>
        <w:spacing w:line="360" w:lineRule="auto"/>
        <w:rPr>
          <w:rFonts w:cs="Arial"/>
        </w:rPr>
      </w:pPr>
    </w:p>
    <w:p w14:paraId="26927212" w14:textId="77777777" w:rsidR="008E3D6E" w:rsidRPr="00583234" w:rsidRDefault="008E3D6E" w:rsidP="008E3D6E">
      <w:pPr>
        <w:spacing w:line="360" w:lineRule="auto"/>
        <w:rPr>
          <w:rFonts w:cs="Arial"/>
        </w:rPr>
      </w:pPr>
    </w:p>
    <w:p w14:paraId="5B2ED51C" w14:textId="77777777" w:rsidR="00B47D40" w:rsidRDefault="00B47D40" w:rsidP="00740A26">
      <w:pPr>
        <w:pStyle w:val="Naslov"/>
        <w:jc w:val="both"/>
        <w:rPr>
          <w:rFonts w:eastAsia="Microsoft Sans Serif" w:cs="Arial"/>
          <w:b w:val="0"/>
          <w:spacing w:val="0"/>
          <w:kern w:val="0"/>
          <w:sz w:val="22"/>
          <w:szCs w:val="22"/>
        </w:rPr>
      </w:pPr>
    </w:p>
    <w:p w14:paraId="2EB27255" w14:textId="77777777" w:rsidR="00B47D40" w:rsidRDefault="00B47D40" w:rsidP="00740A26">
      <w:pPr>
        <w:pStyle w:val="Naslov"/>
        <w:jc w:val="both"/>
        <w:rPr>
          <w:rFonts w:eastAsia="Microsoft Sans Serif" w:cs="Arial"/>
          <w:b w:val="0"/>
          <w:spacing w:val="0"/>
          <w:kern w:val="0"/>
          <w:sz w:val="22"/>
          <w:szCs w:val="22"/>
        </w:rPr>
      </w:pPr>
    </w:p>
    <w:p w14:paraId="0ED8F495" w14:textId="77777777" w:rsidR="002C3629" w:rsidRDefault="002C3629" w:rsidP="00740A26">
      <w:pPr>
        <w:pStyle w:val="Naslov"/>
        <w:jc w:val="both"/>
        <w:rPr>
          <w:rFonts w:cs="Arial"/>
          <w:sz w:val="24"/>
          <w:szCs w:val="24"/>
        </w:rPr>
      </w:pPr>
    </w:p>
    <w:p w14:paraId="342BB978" w14:textId="77777777" w:rsidR="008E3D6E" w:rsidRPr="00FE2D06" w:rsidRDefault="008E3D6E" w:rsidP="00434217">
      <w:pPr>
        <w:pStyle w:val="Naslov1"/>
        <w:numPr>
          <w:ilvl w:val="0"/>
          <w:numId w:val="4"/>
        </w:numPr>
      </w:pPr>
      <w:bookmarkStart w:id="3" w:name="_Toc107431127"/>
      <w:r w:rsidRPr="00FE2D06">
        <w:lastRenderedPageBreak/>
        <w:t>MATERIJAL</w:t>
      </w:r>
      <w:r w:rsidR="00740A26" w:rsidRPr="00FE2D06">
        <w:t>I</w:t>
      </w:r>
      <w:r w:rsidRPr="00FE2D06">
        <w:t xml:space="preserve"> I METODE RADA</w:t>
      </w:r>
      <w:bookmarkEnd w:id="3"/>
    </w:p>
    <w:p w14:paraId="0C76F30F" w14:textId="77777777" w:rsidR="008E3D6E" w:rsidRPr="00FE2D06" w:rsidRDefault="008E3D6E" w:rsidP="00740A26">
      <w:pPr>
        <w:jc w:val="both"/>
        <w:rPr>
          <w:rFonts w:cs="Arial"/>
          <w:sz w:val="24"/>
          <w:szCs w:val="24"/>
        </w:rPr>
      </w:pPr>
    </w:p>
    <w:p w14:paraId="4A573E58" w14:textId="77777777" w:rsidR="008E3D6E" w:rsidRPr="00434217" w:rsidRDefault="008E3D6E" w:rsidP="00434217">
      <w:pPr>
        <w:pStyle w:val="Naslov2"/>
        <w:numPr>
          <w:ilvl w:val="1"/>
          <w:numId w:val="4"/>
        </w:numPr>
      </w:pPr>
      <w:bookmarkStart w:id="4" w:name="_Toc107431128"/>
      <w:r w:rsidRPr="00434217">
        <w:t xml:space="preserve">Kronologije radijalnog prirasta </w:t>
      </w:r>
      <w:r w:rsidR="00A247AD" w:rsidRPr="00434217">
        <w:t xml:space="preserve">obične </w:t>
      </w:r>
      <w:r w:rsidRPr="00434217">
        <w:t>bukve iz Europe</w:t>
      </w:r>
      <w:bookmarkEnd w:id="4"/>
    </w:p>
    <w:p w14:paraId="0FFFA324" w14:textId="77777777" w:rsidR="008E3D6E" w:rsidRPr="00B759F7" w:rsidRDefault="008E3D6E" w:rsidP="008E3D6E">
      <w:pPr>
        <w:rPr>
          <w:rFonts w:cs="Arial"/>
        </w:rPr>
      </w:pPr>
    </w:p>
    <w:p w14:paraId="5D226881" w14:textId="77777777" w:rsidR="008E3D6E" w:rsidRPr="00B759F7" w:rsidRDefault="008E3D6E" w:rsidP="008E3D6E">
      <w:pPr>
        <w:pStyle w:val="StandardWeb"/>
        <w:shd w:val="clear" w:color="auto" w:fill="FFFFFF"/>
        <w:spacing w:before="0" w:after="0" w:line="360" w:lineRule="auto"/>
        <w:jc w:val="both"/>
        <w:rPr>
          <w:rFonts w:ascii="Arial" w:hAnsi="Arial" w:cs="Arial"/>
          <w:bCs/>
          <w:sz w:val="22"/>
          <w:szCs w:val="22"/>
        </w:rPr>
      </w:pPr>
      <w:r w:rsidRPr="00B759F7">
        <w:rPr>
          <w:rFonts w:ascii="Arial" w:hAnsi="Arial" w:cs="Arial"/>
          <w:bCs/>
          <w:sz w:val="22"/>
          <w:szCs w:val="22"/>
        </w:rPr>
        <w:t>U ovom radu su kompilirani podaci javno dostupnih kronologija obične bukve iz Europe preuzeti iz prethodno publiciranih istraživanja i to: (</w:t>
      </w:r>
      <w:r w:rsidR="00B759F7" w:rsidRPr="00B759F7">
        <w:rPr>
          <w:rFonts w:ascii="Arial" w:hAnsi="Arial" w:cs="Arial"/>
          <w:sz w:val="22"/>
          <w:szCs w:val="22"/>
        </w:rPr>
        <w:t>Castillo i dr. 2022</w:t>
      </w:r>
      <w:r w:rsidRPr="00B759F7">
        <w:rPr>
          <w:rFonts w:ascii="Arial" w:hAnsi="Arial" w:cs="Arial"/>
          <w:bCs/>
          <w:sz w:val="22"/>
          <w:szCs w:val="22"/>
        </w:rPr>
        <w:t>, n=</w:t>
      </w:r>
      <w:r w:rsidR="00B759F7" w:rsidRPr="00B759F7">
        <w:rPr>
          <w:rFonts w:ascii="Arial" w:hAnsi="Arial" w:cs="Arial"/>
          <w:bCs/>
          <w:sz w:val="22"/>
          <w:szCs w:val="22"/>
        </w:rPr>
        <w:t>344</w:t>
      </w:r>
      <w:r w:rsidRPr="00B759F7">
        <w:rPr>
          <w:rFonts w:ascii="Arial" w:hAnsi="Arial" w:cs="Arial"/>
          <w:bCs/>
          <w:sz w:val="22"/>
          <w:szCs w:val="22"/>
        </w:rPr>
        <w:t xml:space="preserve">), </w:t>
      </w:r>
      <w:r w:rsidR="00B759F7" w:rsidRPr="00B759F7">
        <w:rPr>
          <w:rFonts w:ascii="Arial" w:hAnsi="Arial" w:cs="Arial"/>
          <w:bCs/>
          <w:sz w:val="22"/>
          <w:szCs w:val="22"/>
        </w:rPr>
        <w:t xml:space="preserve">iz baze </w:t>
      </w:r>
      <w:proofErr w:type="spellStart"/>
      <w:r w:rsidR="00B759F7" w:rsidRPr="00B759F7">
        <w:rPr>
          <w:rFonts w:ascii="Arial" w:hAnsi="Arial" w:cs="Arial"/>
          <w:bCs/>
          <w:sz w:val="22"/>
          <w:szCs w:val="22"/>
        </w:rPr>
        <w:t>GenTree</w:t>
      </w:r>
      <w:proofErr w:type="spellEnd"/>
      <w:r w:rsidRPr="00B759F7">
        <w:rPr>
          <w:rFonts w:ascii="Arial" w:hAnsi="Arial" w:cs="Arial"/>
          <w:bCs/>
          <w:sz w:val="22"/>
          <w:szCs w:val="22"/>
        </w:rPr>
        <w:t xml:space="preserve"> (</w:t>
      </w:r>
      <w:r w:rsidR="00B759F7" w:rsidRPr="00B759F7">
        <w:rPr>
          <w:rFonts w:ascii="Arial" w:hAnsi="Arial" w:cs="Arial"/>
          <w:bCs/>
          <w:color w:val="000000" w:themeColor="text1"/>
          <w:sz w:val="22"/>
          <w:szCs w:val="22"/>
        </w:rPr>
        <w:t>Martínez-</w:t>
      </w:r>
      <w:proofErr w:type="spellStart"/>
      <w:r w:rsidR="00B759F7" w:rsidRPr="00B759F7">
        <w:rPr>
          <w:rFonts w:ascii="Arial" w:hAnsi="Arial" w:cs="Arial"/>
          <w:bCs/>
          <w:color w:val="000000" w:themeColor="text1"/>
          <w:sz w:val="22"/>
          <w:szCs w:val="22"/>
        </w:rPr>
        <w:t>Sancho</w:t>
      </w:r>
      <w:r w:rsidR="00B759F7">
        <w:rPr>
          <w:rFonts w:ascii="Arial" w:hAnsi="Arial" w:cs="Arial"/>
          <w:bCs/>
          <w:color w:val="000000" w:themeColor="text1"/>
          <w:sz w:val="22"/>
          <w:szCs w:val="22"/>
        </w:rPr>
        <w:t>i</w:t>
      </w:r>
      <w:proofErr w:type="spellEnd"/>
      <w:r w:rsidR="00B759F7">
        <w:rPr>
          <w:rFonts w:ascii="Arial" w:hAnsi="Arial" w:cs="Arial"/>
          <w:bCs/>
          <w:color w:val="000000" w:themeColor="text1"/>
          <w:sz w:val="22"/>
          <w:szCs w:val="22"/>
        </w:rPr>
        <w:t xml:space="preserve"> dr. </w:t>
      </w:r>
      <w:r w:rsidRPr="00B759F7">
        <w:rPr>
          <w:rFonts w:ascii="Arial" w:hAnsi="Arial" w:cs="Arial"/>
          <w:bCs/>
          <w:color w:val="000000" w:themeColor="text1"/>
          <w:sz w:val="22"/>
          <w:szCs w:val="22"/>
        </w:rPr>
        <w:t>2020, n=</w:t>
      </w:r>
      <w:r w:rsidR="00B759F7" w:rsidRPr="00B759F7">
        <w:rPr>
          <w:rFonts w:ascii="Arial" w:hAnsi="Arial" w:cs="Arial"/>
          <w:bCs/>
          <w:color w:val="000000" w:themeColor="text1"/>
          <w:sz w:val="22"/>
          <w:szCs w:val="22"/>
        </w:rPr>
        <w:t>23</w:t>
      </w:r>
      <w:r w:rsidRPr="00B759F7">
        <w:rPr>
          <w:rFonts w:ascii="Arial" w:hAnsi="Arial" w:cs="Arial"/>
          <w:bCs/>
          <w:color w:val="000000" w:themeColor="text1"/>
          <w:sz w:val="22"/>
          <w:szCs w:val="22"/>
        </w:rPr>
        <w:t>)</w:t>
      </w:r>
      <w:r w:rsidR="00B759F7" w:rsidRPr="00B759F7">
        <w:rPr>
          <w:rFonts w:ascii="Arial" w:hAnsi="Arial" w:cs="Arial"/>
          <w:bCs/>
          <w:color w:val="0070C0"/>
          <w:sz w:val="22"/>
          <w:szCs w:val="22"/>
        </w:rPr>
        <w:t xml:space="preserve">. </w:t>
      </w:r>
      <w:r w:rsidRPr="00B759F7">
        <w:rPr>
          <w:rFonts w:ascii="Arial" w:hAnsi="Arial" w:cs="Arial"/>
          <w:bCs/>
          <w:color w:val="000000" w:themeColor="text1"/>
          <w:sz w:val="22"/>
          <w:szCs w:val="22"/>
        </w:rPr>
        <w:t xml:space="preserve">Kako su podaci iz srednje i jugoistočne Europe u </w:t>
      </w:r>
      <w:r w:rsidR="00B759F7" w:rsidRPr="00B759F7">
        <w:rPr>
          <w:rFonts w:ascii="Arial" w:hAnsi="Arial" w:cs="Arial"/>
          <w:bCs/>
          <w:color w:val="000000" w:themeColor="text1"/>
          <w:sz w:val="22"/>
          <w:szCs w:val="22"/>
        </w:rPr>
        <w:t>dendrokronološkim</w:t>
      </w:r>
      <w:r w:rsidRPr="00B759F7">
        <w:rPr>
          <w:rFonts w:ascii="Arial" w:hAnsi="Arial" w:cs="Arial"/>
          <w:bCs/>
          <w:color w:val="000000" w:themeColor="text1"/>
          <w:sz w:val="22"/>
          <w:szCs w:val="22"/>
        </w:rPr>
        <w:t xml:space="preserve"> istraživanjima deficitarni provedena su dodatna prikupljana podata</w:t>
      </w:r>
      <w:r w:rsidR="00B759F7" w:rsidRPr="00B759F7">
        <w:rPr>
          <w:rFonts w:ascii="Arial" w:hAnsi="Arial" w:cs="Arial"/>
          <w:bCs/>
          <w:color w:val="000000" w:themeColor="text1"/>
          <w:sz w:val="22"/>
          <w:szCs w:val="22"/>
        </w:rPr>
        <w:t xml:space="preserve">ka i razvoj novih kronologija </w:t>
      </w:r>
      <w:r w:rsidRPr="00B759F7">
        <w:rPr>
          <w:rFonts w:ascii="Arial" w:hAnsi="Arial" w:cs="Arial"/>
          <w:bCs/>
          <w:color w:val="000000" w:themeColor="text1"/>
          <w:sz w:val="22"/>
          <w:szCs w:val="22"/>
        </w:rPr>
        <w:t>(n=</w:t>
      </w:r>
      <w:r w:rsidR="00B759F7" w:rsidRPr="00B759F7">
        <w:rPr>
          <w:rFonts w:ascii="Arial" w:hAnsi="Arial" w:cs="Arial"/>
          <w:bCs/>
          <w:color w:val="000000" w:themeColor="text1"/>
          <w:sz w:val="22"/>
          <w:szCs w:val="22"/>
        </w:rPr>
        <w:t>22</w:t>
      </w:r>
      <w:r w:rsidRPr="00B759F7">
        <w:rPr>
          <w:rFonts w:ascii="Arial" w:hAnsi="Arial" w:cs="Arial"/>
          <w:bCs/>
          <w:sz w:val="22"/>
          <w:szCs w:val="22"/>
        </w:rPr>
        <w:t xml:space="preserve">). </w:t>
      </w:r>
    </w:p>
    <w:p w14:paraId="0C100132" w14:textId="77777777" w:rsidR="008E3D6E" w:rsidRPr="00583234" w:rsidRDefault="009B7852" w:rsidP="003E0900">
      <w:pPr>
        <w:pStyle w:val="StandardWeb"/>
        <w:shd w:val="clear" w:color="auto" w:fill="FFFFFF"/>
        <w:spacing w:before="0" w:after="0" w:line="360" w:lineRule="auto"/>
        <w:jc w:val="center"/>
        <w:rPr>
          <w:rFonts w:ascii="Arial" w:hAnsi="Arial" w:cs="Arial"/>
          <w:bCs/>
          <w:sz w:val="22"/>
          <w:szCs w:val="22"/>
          <w:lang w:val="en-US"/>
        </w:rPr>
      </w:pPr>
      <w:r w:rsidRPr="00583234">
        <w:rPr>
          <w:rFonts w:ascii="Arial" w:hAnsi="Arial" w:cs="Arial"/>
          <w:noProof/>
        </w:rPr>
        <w:drawing>
          <wp:inline distT="0" distB="0" distL="0" distR="0" wp14:anchorId="20AD0E29" wp14:editId="2A04F989">
            <wp:extent cx="5040000" cy="425852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32227" t="8004" r="15897" b="14070"/>
                    <a:stretch/>
                  </pic:blipFill>
                  <pic:spPr bwMode="auto">
                    <a:xfrm>
                      <a:off x="0" y="0"/>
                      <a:ext cx="5040000" cy="4258528"/>
                    </a:xfrm>
                    <a:prstGeom prst="rect">
                      <a:avLst/>
                    </a:prstGeom>
                    <a:ln>
                      <a:noFill/>
                    </a:ln>
                    <a:extLst>
                      <a:ext uri="{53640926-AAD7-44D8-BBD7-CCE9431645EC}">
                        <a14:shadowObscured xmlns:a14="http://schemas.microsoft.com/office/drawing/2010/main"/>
                      </a:ext>
                    </a:extLst>
                  </pic:spPr>
                </pic:pic>
              </a:graphicData>
            </a:graphic>
          </wp:inline>
        </w:drawing>
      </w:r>
    </w:p>
    <w:p w14:paraId="5D0A96F5" w14:textId="77777777" w:rsidR="003E0900" w:rsidRPr="00583234" w:rsidRDefault="003E0900" w:rsidP="00584627">
      <w:pPr>
        <w:spacing w:line="360" w:lineRule="auto"/>
        <w:jc w:val="both"/>
        <w:rPr>
          <w:rFonts w:cs="Arial"/>
        </w:rPr>
      </w:pPr>
      <w:r w:rsidRPr="00583234">
        <w:rPr>
          <w:rFonts w:cs="Arial"/>
          <w:b/>
        </w:rPr>
        <w:t xml:space="preserve">Slika </w:t>
      </w:r>
      <w:r w:rsidR="00DD63A4">
        <w:rPr>
          <w:rFonts w:cs="Arial"/>
          <w:b/>
        </w:rPr>
        <w:t>4</w:t>
      </w:r>
      <w:r w:rsidRPr="00583234">
        <w:rPr>
          <w:rFonts w:cs="Arial"/>
          <w:b/>
        </w:rPr>
        <w:t>.</w:t>
      </w:r>
      <w:r w:rsidR="00AC405D">
        <w:rPr>
          <w:rFonts w:cs="Arial"/>
          <w:b/>
        </w:rPr>
        <w:t xml:space="preserve"> </w:t>
      </w:r>
      <w:r w:rsidR="009B7852" w:rsidRPr="00583234">
        <w:rPr>
          <w:rFonts w:cs="Arial"/>
        </w:rPr>
        <w:t xml:space="preserve">Prostorni raspored kronologija </w:t>
      </w:r>
      <w:r w:rsidR="00A247AD">
        <w:rPr>
          <w:rFonts w:cs="Arial"/>
        </w:rPr>
        <w:t xml:space="preserve">obične </w:t>
      </w:r>
      <w:r w:rsidR="009B7852" w:rsidRPr="00583234">
        <w:rPr>
          <w:rFonts w:cs="Arial"/>
        </w:rPr>
        <w:t>bukve u Europi. Crnom bojom su označene europske kronologije (EBTRN), plavom bojom GENTREE</w:t>
      </w:r>
      <w:r w:rsidR="00A247AD">
        <w:rPr>
          <w:rFonts w:cs="Arial"/>
        </w:rPr>
        <w:t>,</w:t>
      </w:r>
      <w:r w:rsidR="009B7852" w:rsidRPr="00583234">
        <w:rPr>
          <w:rFonts w:cs="Arial"/>
        </w:rPr>
        <w:t xml:space="preserve"> a crvenom nove kronologije</w:t>
      </w:r>
      <w:r w:rsidR="00AC06BE">
        <w:rPr>
          <w:rFonts w:cs="Arial"/>
        </w:rPr>
        <w:t xml:space="preserve"> bukve</w:t>
      </w:r>
      <w:r w:rsidR="009B7852" w:rsidRPr="00583234">
        <w:rPr>
          <w:rFonts w:cs="Arial"/>
        </w:rPr>
        <w:t xml:space="preserve"> (MEMORIE).</w:t>
      </w:r>
    </w:p>
    <w:p w14:paraId="7A4E0CE4" w14:textId="77777777" w:rsidR="003E0900" w:rsidRPr="00583234" w:rsidRDefault="003E0900" w:rsidP="003E0900">
      <w:pPr>
        <w:pStyle w:val="StandardWeb"/>
        <w:shd w:val="clear" w:color="auto" w:fill="FFFFFF"/>
        <w:spacing w:before="0" w:after="0" w:line="360" w:lineRule="auto"/>
        <w:jc w:val="center"/>
        <w:rPr>
          <w:rFonts w:ascii="Arial" w:hAnsi="Arial" w:cs="Arial"/>
          <w:bCs/>
          <w:sz w:val="22"/>
          <w:szCs w:val="22"/>
          <w:lang w:val="en-US"/>
        </w:rPr>
      </w:pPr>
    </w:p>
    <w:p w14:paraId="1F518981" w14:textId="77777777" w:rsidR="008E3D6E" w:rsidRPr="00583234" w:rsidRDefault="008E3D6E" w:rsidP="008E3D6E">
      <w:pPr>
        <w:pStyle w:val="StandardWeb"/>
        <w:shd w:val="clear" w:color="auto" w:fill="FFFFFF"/>
        <w:spacing w:before="0" w:after="0" w:line="360" w:lineRule="auto"/>
        <w:jc w:val="both"/>
        <w:rPr>
          <w:rFonts w:ascii="Arial" w:hAnsi="Arial" w:cs="Arial"/>
          <w:sz w:val="22"/>
          <w:szCs w:val="22"/>
          <w:lang w:val="en-US"/>
        </w:rPr>
      </w:pPr>
    </w:p>
    <w:p w14:paraId="1614EB50" w14:textId="77777777" w:rsidR="00583234" w:rsidRDefault="00583234" w:rsidP="008E3D6E">
      <w:pPr>
        <w:pStyle w:val="Naslov"/>
        <w:rPr>
          <w:rFonts w:cs="Arial"/>
        </w:rPr>
      </w:pPr>
    </w:p>
    <w:p w14:paraId="3B94208C" w14:textId="77777777" w:rsidR="00583234" w:rsidRDefault="00583234" w:rsidP="008E3D6E">
      <w:pPr>
        <w:pStyle w:val="Naslov"/>
        <w:rPr>
          <w:rFonts w:cs="Arial"/>
        </w:rPr>
      </w:pPr>
    </w:p>
    <w:p w14:paraId="3CB17573" w14:textId="77777777" w:rsidR="00583234" w:rsidRDefault="00583234" w:rsidP="008E3D6E">
      <w:pPr>
        <w:pStyle w:val="Naslov"/>
        <w:rPr>
          <w:rFonts w:cs="Arial"/>
        </w:rPr>
      </w:pPr>
    </w:p>
    <w:p w14:paraId="7EF38767" w14:textId="77777777" w:rsidR="00583234" w:rsidRDefault="00583234" w:rsidP="008E3D6E">
      <w:pPr>
        <w:pStyle w:val="Naslov"/>
        <w:rPr>
          <w:rFonts w:cs="Arial"/>
        </w:rPr>
      </w:pPr>
    </w:p>
    <w:p w14:paraId="5F9E7752" w14:textId="77777777" w:rsidR="00B47D40" w:rsidRDefault="00B47D40" w:rsidP="00740A26">
      <w:pPr>
        <w:pStyle w:val="Naslov"/>
        <w:jc w:val="both"/>
        <w:rPr>
          <w:rFonts w:ascii="Microsoft Sans Serif" w:eastAsia="Microsoft Sans Serif" w:hAnsi="Microsoft Sans Serif" w:cs="Microsoft Sans Serif"/>
          <w:b w:val="0"/>
          <w:spacing w:val="0"/>
          <w:kern w:val="0"/>
          <w:sz w:val="22"/>
          <w:szCs w:val="22"/>
        </w:rPr>
      </w:pPr>
    </w:p>
    <w:p w14:paraId="5D547D33" w14:textId="77777777" w:rsidR="003C55F4" w:rsidRDefault="003C55F4" w:rsidP="00740A26">
      <w:pPr>
        <w:pStyle w:val="Naslov"/>
        <w:jc w:val="both"/>
        <w:rPr>
          <w:rFonts w:cs="Arial"/>
          <w:sz w:val="24"/>
          <w:szCs w:val="24"/>
        </w:rPr>
      </w:pPr>
    </w:p>
    <w:p w14:paraId="0D53E366" w14:textId="77777777" w:rsidR="003C55F4" w:rsidRDefault="003C55F4" w:rsidP="00740A26">
      <w:pPr>
        <w:pStyle w:val="Naslov"/>
        <w:jc w:val="both"/>
        <w:rPr>
          <w:rFonts w:cs="Arial"/>
          <w:sz w:val="24"/>
          <w:szCs w:val="24"/>
        </w:rPr>
      </w:pPr>
    </w:p>
    <w:p w14:paraId="664779AC" w14:textId="77777777" w:rsidR="008E3D6E" w:rsidRPr="00FE2D06" w:rsidRDefault="008E3D6E" w:rsidP="00434217">
      <w:pPr>
        <w:pStyle w:val="Naslov2"/>
        <w:numPr>
          <w:ilvl w:val="1"/>
          <w:numId w:val="4"/>
        </w:numPr>
      </w:pPr>
      <w:bookmarkStart w:id="5" w:name="_Toc107431129"/>
      <w:r w:rsidRPr="00FE2D06">
        <w:lastRenderedPageBreak/>
        <w:t xml:space="preserve">Prikupljanje, obrada i analiza novih kronologija radijalnog prirasta </w:t>
      </w:r>
      <w:r w:rsidR="00740A26" w:rsidRPr="00FE2D06">
        <w:t xml:space="preserve">obične </w:t>
      </w:r>
      <w:r w:rsidRPr="00FE2D06">
        <w:t>bukve</w:t>
      </w:r>
      <w:bookmarkEnd w:id="5"/>
    </w:p>
    <w:p w14:paraId="5F13AF79" w14:textId="77777777" w:rsidR="008E3D6E" w:rsidRDefault="008E3D6E" w:rsidP="00740A26">
      <w:pPr>
        <w:pStyle w:val="StandardWeb"/>
        <w:shd w:val="clear" w:color="auto" w:fill="FFFFFF"/>
        <w:spacing w:before="0" w:after="0" w:line="360" w:lineRule="auto"/>
        <w:jc w:val="both"/>
        <w:rPr>
          <w:rFonts w:ascii="Arial" w:hAnsi="Arial" w:cs="Arial"/>
          <w:bCs/>
          <w:sz w:val="22"/>
          <w:szCs w:val="22"/>
        </w:rPr>
      </w:pPr>
    </w:p>
    <w:p w14:paraId="113F95B1" w14:textId="77777777" w:rsidR="00583234" w:rsidRDefault="00583234" w:rsidP="00583234">
      <w:pPr>
        <w:spacing w:line="360" w:lineRule="auto"/>
        <w:jc w:val="both"/>
        <w:rPr>
          <w:rFonts w:cs="Arial"/>
        </w:rPr>
      </w:pPr>
      <w:r>
        <w:rPr>
          <w:rFonts w:cs="Arial"/>
        </w:rPr>
        <w:t>Godovi koji su vidljivi na poprečnom presjeku stabla su rezultat godišnjeg prirasta. Radijalni prirast stabala usko je povezan s klimatskim prilikama staništa (količinom oborina,</w:t>
      </w:r>
      <w:r w:rsidR="00457655">
        <w:rPr>
          <w:rFonts w:cs="Arial"/>
        </w:rPr>
        <w:t xml:space="preserve"> </w:t>
      </w:r>
      <w:r>
        <w:rPr>
          <w:rFonts w:cs="Arial"/>
        </w:rPr>
        <w:t>sušnim razdobljima,</w:t>
      </w:r>
      <w:r w:rsidR="00457655">
        <w:rPr>
          <w:rFonts w:cs="Arial"/>
        </w:rPr>
        <w:t xml:space="preserve"> </w:t>
      </w:r>
      <w:proofErr w:type="spellStart"/>
      <w:r>
        <w:rPr>
          <w:rFonts w:cs="Arial"/>
        </w:rPr>
        <w:t>mrazevima</w:t>
      </w:r>
      <w:proofErr w:type="spellEnd"/>
      <w:r>
        <w:rPr>
          <w:rFonts w:cs="Arial"/>
        </w:rPr>
        <w:t xml:space="preserve">), a upravo na godovima svi utjecaji ostaju trajno zabilježeni i omogućavaju analiziranje klimatskih prilika iz prošlosti. </w:t>
      </w:r>
      <w:r w:rsidRPr="00664A9A">
        <w:rPr>
          <w:rFonts w:cs="Arial"/>
          <w:i/>
        </w:rPr>
        <w:t xml:space="preserve">Cross – </w:t>
      </w:r>
      <w:proofErr w:type="spellStart"/>
      <w:r w:rsidRPr="00664A9A">
        <w:rPr>
          <w:rFonts w:cs="Arial"/>
          <w:i/>
        </w:rPr>
        <w:t>dating</w:t>
      </w:r>
      <w:proofErr w:type="spellEnd"/>
      <w:r>
        <w:rPr>
          <w:rFonts w:cs="Arial"/>
        </w:rPr>
        <w:t xml:space="preserve">  ili unakrsno datiranje je temeljna tehnika dendrokronologije koja uklapa široke i uske godove jednog stabla sa godovima drugog, a sve to kako bi se svakom godu odredila točna godina njegova formiranja (Martinez, 1996).</w:t>
      </w:r>
    </w:p>
    <w:p w14:paraId="4F5E6DE2" w14:textId="77777777" w:rsidR="00583234" w:rsidRDefault="00583234" w:rsidP="00583234">
      <w:pPr>
        <w:spacing w:line="360" w:lineRule="auto"/>
        <w:jc w:val="both"/>
        <w:rPr>
          <w:rFonts w:cs="Arial"/>
        </w:rPr>
      </w:pPr>
      <w:r>
        <w:rPr>
          <w:rFonts w:cs="Arial"/>
        </w:rPr>
        <w:t xml:space="preserve">Za dendrokronološku analizu uzorkuju se dominantna stabla koja nisu bila pod utjecajem drugih stabala kao konkurenata. Uzimanje uzoraka stabala za analizu radi se na prsnoj visini (1,30 m), a po stablu se uzimaju dva uzorka s nasuprotnih strana. Samo uzorkovanje učinjeno je pomoću </w:t>
      </w:r>
      <w:proofErr w:type="spellStart"/>
      <w:r>
        <w:rPr>
          <w:rFonts w:cs="Arial"/>
        </w:rPr>
        <w:t>Presslerovog</w:t>
      </w:r>
      <w:proofErr w:type="spellEnd"/>
      <w:r>
        <w:rPr>
          <w:rFonts w:cs="Arial"/>
        </w:rPr>
        <w:t xml:space="preserve"> svrdla švedskog proizvođača </w:t>
      </w:r>
      <w:proofErr w:type="spellStart"/>
      <w:r w:rsidRPr="008C3D3B">
        <w:rPr>
          <w:rFonts w:cs="Arial"/>
        </w:rPr>
        <w:t>Haglöf</w:t>
      </w:r>
      <w:proofErr w:type="spellEnd"/>
      <w:r>
        <w:rPr>
          <w:rFonts w:cs="Arial"/>
        </w:rPr>
        <w:t xml:space="preserve">, promjera 4,9 mm i raspona duljina od 30 do 100 cm ovisno o dimenzijama uzorkovanog stabla. </w:t>
      </w:r>
      <w:proofErr w:type="spellStart"/>
      <w:r>
        <w:rPr>
          <w:rFonts w:cs="Arial"/>
        </w:rPr>
        <w:t>Presslerovo</w:t>
      </w:r>
      <w:proofErr w:type="spellEnd"/>
      <w:r>
        <w:rPr>
          <w:rFonts w:cs="Arial"/>
        </w:rPr>
        <w:t xml:space="preserve"> svrdlo sastoji se od tri dijela: svrdlo, izvlakač i ručka, a namjena mu je uzimanje uzoraka stabala sa vidljivim godovima. Uzorci za daljnje dendrokronološko analiziranje pripremani su u Laboratoriju za </w:t>
      </w:r>
      <w:proofErr w:type="spellStart"/>
      <w:r>
        <w:rPr>
          <w:rFonts w:cs="Arial"/>
        </w:rPr>
        <w:t>dendroekologiju</w:t>
      </w:r>
      <w:proofErr w:type="spellEnd"/>
      <w:r>
        <w:rPr>
          <w:rFonts w:cs="Arial"/>
        </w:rPr>
        <w:t xml:space="preserve"> na Fakultetu šumarstva i drvne tehnologije. Po dopremanju uzoraka sa terena najprije ih je potrebno izvaditi iz spremnika u kojima su transportirani te im omogućiti 24 sata sušenja na sobnoj temperaturi kako bi se mogli lijepiti na drvene podloge i biti spremni za brušenje uz pomoć tračne brusilice i brusnog papira. Na površine izbrušenih uzoraka, kao posljednja etapa pripreme, nanosi se kreda koja u konačnici omogućava lakše uočavanje godova, ali i njihovo razlikovanje u odnosu na provodne elemente.</w:t>
      </w:r>
    </w:p>
    <w:p w14:paraId="74AA54FC" w14:textId="77777777" w:rsidR="00583234" w:rsidRDefault="00583234" w:rsidP="00584627">
      <w:pPr>
        <w:spacing w:line="360" w:lineRule="auto"/>
        <w:jc w:val="both"/>
        <w:rPr>
          <w:rFonts w:cs="Arial"/>
        </w:rPr>
      </w:pPr>
      <w:r w:rsidRPr="00A247AD">
        <w:rPr>
          <w:rFonts w:cs="Arial"/>
          <w:b/>
          <w:noProof/>
          <w:lang w:eastAsia="hr-HR"/>
        </w:rPr>
        <w:lastRenderedPageBreak/>
        <w:drawing>
          <wp:anchor distT="0" distB="0" distL="114300" distR="114300" simplePos="0" relativeHeight="251659264" behindDoc="0" locked="0" layoutInCell="1" allowOverlap="1" wp14:anchorId="1BE5D0EB" wp14:editId="5A8C7A2C">
            <wp:simplePos x="0" y="0"/>
            <wp:positionH relativeFrom="column">
              <wp:posOffset>-2540</wp:posOffset>
            </wp:positionH>
            <wp:positionV relativeFrom="paragraph">
              <wp:posOffset>-80645</wp:posOffset>
            </wp:positionV>
            <wp:extent cx="4320000" cy="5491041"/>
            <wp:effectExtent l="0" t="0" r="0" b="0"/>
            <wp:wrapTopAndBottom/>
            <wp:docPr id="2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20000" cy="5491041"/>
                    </a:xfrm>
                    <a:prstGeom prst="rect">
                      <a:avLst/>
                    </a:prstGeom>
                  </pic:spPr>
                </pic:pic>
              </a:graphicData>
            </a:graphic>
          </wp:anchor>
        </w:drawing>
      </w:r>
      <w:r w:rsidR="00A247AD" w:rsidRPr="00A247AD">
        <w:rPr>
          <w:rFonts w:cs="Arial"/>
          <w:b/>
        </w:rPr>
        <w:t>Slika 5.</w:t>
      </w:r>
      <w:r>
        <w:rPr>
          <w:rFonts w:cs="Arial"/>
        </w:rPr>
        <w:t xml:space="preserve"> Priprema uzorka u Labora</w:t>
      </w:r>
      <w:r w:rsidR="00A247AD">
        <w:rPr>
          <w:rFonts w:cs="Arial"/>
        </w:rPr>
        <w:t xml:space="preserve">toriju za </w:t>
      </w:r>
      <w:proofErr w:type="spellStart"/>
      <w:r w:rsidR="00A247AD">
        <w:rPr>
          <w:rFonts w:cs="Arial"/>
        </w:rPr>
        <w:t>dendroekologiju</w:t>
      </w:r>
      <w:proofErr w:type="spellEnd"/>
      <w:r w:rsidR="00A247AD">
        <w:rPr>
          <w:rFonts w:cs="Arial"/>
        </w:rPr>
        <w:t xml:space="preserve"> (izvor</w:t>
      </w:r>
      <w:r>
        <w:rPr>
          <w:rFonts w:cs="Arial"/>
        </w:rPr>
        <w:t>: Domagoj Trlin)</w:t>
      </w:r>
      <w:r>
        <w:rPr>
          <w:rFonts w:cs="Arial"/>
        </w:rPr>
        <w:br w:type="page"/>
      </w:r>
    </w:p>
    <w:p w14:paraId="458B383D" w14:textId="77777777" w:rsidR="00583234" w:rsidRDefault="00AC405D" w:rsidP="00583234">
      <w:pPr>
        <w:spacing w:line="360" w:lineRule="auto"/>
        <w:jc w:val="both"/>
        <w:rPr>
          <w:rFonts w:cs="Arial"/>
          <w:iCs/>
        </w:rPr>
      </w:pPr>
      <w:r>
        <w:rPr>
          <w:rFonts w:cs="Arial"/>
        </w:rPr>
        <w:lastRenderedPageBreak/>
        <w:t xml:space="preserve"> Laboratorijski obrađeni</w:t>
      </w:r>
      <w:r w:rsidR="00583234">
        <w:rPr>
          <w:rFonts w:cs="Arial"/>
        </w:rPr>
        <w:t xml:space="preserve"> i pripremljen</w:t>
      </w:r>
      <w:r w:rsidR="00AC06BE">
        <w:rPr>
          <w:rFonts w:cs="Arial"/>
        </w:rPr>
        <w:t>i</w:t>
      </w:r>
      <w:r>
        <w:rPr>
          <w:rFonts w:cs="Arial"/>
        </w:rPr>
        <w:t xml:space="preserve"> uzor</w:t>
      </w:r>
      <w:r w:rsidR="00AC06BE">
        <w:rPr>
          <w:rFonts w:cs="Arial"/>
        </w:rPr>
        <w:t>ci</w:t>
      </w:r>
      <w:r w:rsidR="00583234">
        <w:rPr>
          <w:rFonts w:cs="Arial"/>
        </w:rPr>
        <w:t xml:space="preserve"> skenira</w:t>
      </w:r>
      <w:r w:rsidR="00AC06BE">
        <w:rPr>
          <w:rFonts w:cs="Arial"/>
        </w:rPr>
        <w:t>ni su</w:t>
      </w:r>
      <w:r w:rsidR="00583234">
        <w:rPr>
          <w:rFonts w:cs="Arial"/>
        </w:rPr>
        <w:t xml:space="preserve"> pomoću sustava </w:t>
      </w:r>
      <w:r w:rsidR="00583234" w:rsidRPr="00430AF2">
        <w:rPr>
          <w:rFonts w:cs="Arial"/>
          <w:iCs/>
        </w:rPr>
        <w:t>ATRICS (</w:t>
      </w:r>
      <w:proofErr w:type="spellStart"/>
      <w:r w:rsidR="00583234" w:rsidRPr="00430AF2">
        <w:rPr>
          <w:rFonts w:cs="Arial"/>
          <w:iCs/>
        </w:rPr>
        <w:t>AdvancedTree</w:t>
      </w:r>
      <w:proofErr w:type="spellEnd"/>
      <w:r w:rsidR="00583234" w:rsidRPr="00430AF2">
        <w:rPr>
          <w:rFonts w:cs="Arial"/>
          <w:iCs/>
        </w:rPr>
        <w:t xml:space="preserve"> Ring </w:t>
      </w:r>
      <w:proofErr w:type="spellStart"/>
      <w:r w:rsidR="00583234" w:rsidRPr="00430AF2">
        <w:rPr>
          <w:rFonts w:cs="Arial"/>
          <w:iCs/>
        </w:rPr>
        <w:t>Image</w:t>
      </w:r>
      <w:proofErr w:type="spellEnd"/>
      <w:r w:rsidR="00E6256B">
        <w:rPr>
          <w:rFonts w:cs="Arial"/>
          <w:iCs/>
        </w:rPr>
        <w:t xml:space="preserve"> </w:t>
      </w:r>
      <w:proofErr w:type="spellStart"/>
      <w:r w:rsidR="00583234" w:rsidRPr="00430AF2">
        <w:rPr>
          <w:rFonts w:cs="Arial"/>
          <w:iCs/>
        </w:rPr>
        <w:t>Capturing</w:t>
      </w:r>
      <w:proofErr w:type="spellEnd"/>
      <w:r w:rsidR="00E6256B">
        <w:rPr>
          <w:rFonts w:cs="Arial"/>
          <w:iCs/>
        </w:rPr>
        <w:t xml:space="preserve"> </w:t>
      </w:r>
      <w:r w:rsidR="00583234" w:rsidRPr="00430AF2">
        <w:rPr>
          <w:rFonts w:cs="Arial"/>
          <w:iCs/>
        </w:rPr>
        <w:t>System)</w:t>
      </w:r>
      <w:r w:rsidR="00583234">
        <w:rPr>
          <w:rFonts w:cs="Arial"/>
          <w:iCs/>
        </w:rPr>
        <w:t xml:space="preserve">, a sam sustav čine </w:t>
      </w:r>
      <w:r w:rsidR="00AC06BE">
        <w:rPr>
          <w:rFonts w:cs="Arial"/>
          <w:iCs/>
        </w:rPr>
        <w:t>a</w:t>
      </w:r>
      <w:r w:rsidR="00583234">
        <w:rPr>
          <w:rFonts w:cs="Arial"/>
          <w:iCs/>
        </w:rPr>
        <w:t>utomatizirani mjerni stol i digitalna kamera povezana s računalom koja stvara fotografije koje su osnova očitavanja širine godova stabala. Ono što je posebno važno prilikom skeniranja jest postaviti kalibracijsko stakalce kako bi se vrijednosti širine godova iz piksela mogle očitati u stotinke milimetra. Nakon izvršenih priprema slijedi očitavanje vrijednosti širine godova, odnosno određivanje granice svakog goda. Na taj način svakom je godu dodijeljena točna godina njegova formiranja kao i zadnja godina rasta stabla koje je uzorkovano. Poželjno je uzorke stabala uzimati izvan vegetacijskog perioda jer uzimanj</w:t>
      </w:r>
      <w:r w:rsidR="00851AB4">
        <w:rPr>
          <w:rFonts w:cs="Arial"/>
          <w:iCs/>
        </w:rPr>
        <w:t>e uzoraka u tijeku vegetacije (ljeti</w:t>
      </w:r>
      <w:r w:rsidR="00583234">
        <w:rPr>
          <w:rFonts w:cs="Arial"/>
          <w:iCs/>
        </w:rPr>
        <w:t xml:space="preserve">) može uzrokovati poteškoće prilikom određivanja točne godine formiranja posljednjeg goda obzirom na to da se svaka vrsta šumskoga drveća razlikuje po vremenu početka i trajanja razdoblja formiranja goda. U cilju postizanja što veće točnosti očitanih rezultata, a neposredno prije samoga uklapanja kronologija u vremenski okvir, provodi se kontrola kvalitete očitavanja koje je podložno pogreškama poput previda goda ili pak uslijed oštećenja samoga uzorka. Slijedom svih prethodno spomenutih koraka u konačnici preostaje usporedba svih parova uzoraka sa iste plohe ili lokaliteta, a sam postupak usporedbe radi se </w:t>
      </w:r>
      <w:r w:rsidR="00583234">
        <w:rPr>
          <w:rFonts w:cs="Arial"/>
          <w:iCs/>
          <w:noProof/>
          <w:lang w:eastAsia="hr-HR"/>
        </w:rPr>
        <w:drawing>
          <wp:anchor distT="0" distB="0" distL="114300" distR="114300" simplePos="0" relativeHeight="251657216" behindDoc="0" locked="0" layoutInCell="1" allowOverlap="1" wp14:anchorId="5A37C9AB" wp14:editId="29407D3D">
            <wp:simplePos x="0" y="0"/>
            <wp:positionH relativeFrom="column">
              <wp:posOffset>-23495</wp:posOffset>
            </wp:positionH>
            <wp:positionV relativeFrom="paragraph">
              <wp:posOffset>4291330</wp:posOffset>
            </wp:positionV>
            <wp:extent cx="5743575" cy="4086225"/>
            <wp:effectExtent l="19050" t="0" r="9525" b="0"/>
            <wp:wrapTopAndBottom/>
            <wp:docPr id="2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43575" cy="4086225"/>
                    </a:xfrm>
                    <a:prstGeom prst="rect">
                      <a:avLst/>
                    </a:prstGeom>
                  </pic:spPr>
                </pic:pic>
              </a:graphicData>
            </a:graphic>
          </wp:anchor>
        </w:drawing>
      </w:r>
      <w:r w:rsidR="00583234">
        <w:rPr>
          <w:rFonts w:cs="Arial"/>
          <w:iCs/>
        </w:rPr>
        <w:t xml:space="preserve">uz pomoć </w:t>
      </w:r>
      <w:proofErr w:type="spellStart"/>
      <w:r w:rsidR="00583234">
        <w:rPr>
          <w:rFonts w:cs="Arial"/>
          <w:iCs/>
        </w:rPr>
        <w:t>TsapWin</w:t>
      </w:r>
      <w:proofErr w:type="spellEnd"/>
      <w:r w:rsidR="00583234">
        <w:rPr>
          <w:rFonts w:cs="Arial"/>
          <w:iCs/>
        </w:rPr>
        <w:t xml:space="preserve"> i </w:t>
      </w:r>
      <w:proofErr w:type="spellStart"/>
      <w:r w:rsidR="00583234">
        <w:rPr>
          <w:rFonts w:cs="Arial"/>
          <w:iCs/>
        </w:rPr>
        <w:t>Cofecha</w:t>
      </w:r>
      <w:proofErr w:type="spellEnd"/>
      <w:r w:rsidR="00583234">
        <w:rPr>
          <w:rFonts w:cs="Arial"/>
          <w:iCs/>
        </w:rPr>
        <w:t xml:space="preserve"> programa te kao rezultat nastaju grafički prikazi i statistika. </w:t>
      </w:r>
    </w:p>
    <w:p w14:paraId="08F95D32" w14:textId="77777777" w:rsidR="00583234" w:rsidRPr="00A247AD" w:rsidRDefault="00A247AD" w:rsidP="00584627">
      <w:pPr>
        <w:pStyle w:val="StandardWeb"/>
        <w:shd w:val="clear" w:color="auto" w:fill="FFFFFF"/>
        <w:spacing w:before="0" w:after="0" w:line="360" w:lineRule="auto"/>
        <w:jc w:val="both"/>
        <w:rPr>
          <w:rFonts w:ascii="Arial" w:hAnsi="Arial" w:cs="Arial"/>
          <w:bCs/>
          <w:sz w:val="22"/>
          <w:szCs w:val="22"/>
        </w:rPr>
      </w:pPr>
      <w:r>
        <w:rPr>
          <w:rFonts w:ascii="Arial" w:hAnsi="Arial" w:cs="Arial"/>
          <w:b/>
          <w:bCs/>
          <w:sz w:val="22"/>
          <w:szCs w:val="22"/>
        </w:rPr>
        <w:t xml:space="preserve">Slika 6. </w:t>
      </w:r>
      <w:r>
        <w:rPr>
          <w:rFonts w:ascii="Arial" w:hAnsi="Arial" w:cs="Arial"/>
          <w:bCs/>
          <w:sz w:val="22"/>
          <w:szCs w:val="22"/>
        </w:rPr>
        <w:t xml:space="preserve">Analiza uzorka obične bukve u programu </w:t>
      </w:r>
      <w:proofErr w:type="spellStart"/>
      <w:r>
        <w:rPr>
          <w:rFonts w:ascii="Arial" w:hAnsi="Arial" w:cs="Arial"/>
          <w:bCs/>
          <w:sz w:val="22"/>
          <w:szCs w:val="22"/>
        </w:rPr>
        <w:t>CooRecorder</w:t>
      </w:r>
      <w:proofErr w:type="spellEnd"/>
      <w:r>
        <w:rPr>
          <w:rFonts w:ascii="Arial" w:hAnsi="Arial" w:cs="Arial"/>
          <w:bCs/>
          <w:sz w:val="22"/>
          <w:szCs w:val="22"/>
        </w:rPr>
        <w:t xml:space="preserve"> (izvor: Domagoj Trlin)</w:t>
      </w:r>
    </w:p>
    <w:p w14:paraId="61790341" w14:textId="77777777" w:rsidR="008E3D6E" w:rsidRPr="00583234" w:rsidRDefault="008E3D6E" w:rsidP="008E3D6E">
      <w:pPr>
        <w:pStyle w:val="StandardWeb"/>
        <w:shd w:val="clear" w:color="auto" w:fill="FFFFFF"/>
        <w:spacing w:before="0" w:after="0" w:line="360" w:lineRule="auto"/>
        <w:jc w:val="both"/>
        <w:rPr>
          <w:rFonts w:ascii="Arial" w:hAnsi="Arial" w:cs="Arial"/>
          <w:bCs/>
          <w:sz w:val="22"/>
          <w:szCs w:val="22"/>
        </w:rPr>
      </w:pPr>
    </w:p>
    <w:p w14:paraId="7A7EC860" w14:textId="77777777" w:rsidR="008E3D6E" w:rsidRPr="00381E9B" w:rsidRDefault="008E3D6E" w:rsidP="008E3D6E">
      <w:pPr>
        <w:pStyle w:val="StandardWeb"/>
        <w:shd w:val="clear" w:color="auto" w:fill="FFFFFF"/>
        <w:spacing w:before="0" w:after="0" w:line="360" w:lineRule="auto"/>
        <w:jc w:val="both"/>
        <w:rPr>
          <w:rFonts w:ascii="Arial" w:hAnsi="Arial" w:cs="Arial"/>
          <w:color w:val="000000" w:themeColor="text1"/>
          <w:sz w:val="22"/>
          <w:szCs w:val="22"/>
        </w:rPr>
      </w:pPr>
      <w:proofErr w:type="spellStart"/>
      <w:r w:rsidRPr="00583234">
        <w:rPr>
          <w:rFonts w:ascii="Arial" w:hAnsi="Arial" w:cs="Arial"/>
          <w:bCs/>
          <w:sz w:val="22"/>
          <w:szCs w:val="22"/>
        </w:rPr>
        <w:lastRenderedPageBreak/>
        <w:t>Standarizacija</w:t>
      </w:r>
      <w:proofErr w:type="spellEnd"/>
      <w:r w:rsidRPr="00583234">
        <w:rPr>
          <w:rFonts w:ascii="Arial" w:hAnsi="Arial" w:cs="Arial"/>
          <w:bCs/>
          <w:sz w:val="22"/>
          <w:szCs w:val="22"/>
        </w:rPr>
        <w:t xml:space="preserve"> je provedena pomoću programa ARSTAN </w:t>
      </w:r>
      <w:r w:rsidR="00434217">
        <w:rPr>
          <w:rFonts w:ascii="Arial" w:hAnsi="Arial" w:cs="Arial"/>
          <w:bCs/>
          <w:sz w:val="22"/>
          <w:szCs w:val="22"/>
        </w:rPr>
        <w:t xml:space="preserve">(Cook 1985) </w:t>
      </w:r>
      <w:r w:rsidRPr="00583234">
        <w:rPr>
          <w:rFonts w:ascii="Arial" w:hAnsi="Arial" w:cs="Arial"/>
          <w:bCs/>
          <w:sz w:val="22"/>
          <w:szCs w:val="22"/>
        </w:rPr>
        <w:t xml:space="preserve">koristeći funkciju spline </w:t>
      </w:r>
      <w:r w:rsidR="00AC06BE">
        <w:rPr>
          <w:rFonts w:ascii="Arial" w:hAnsi="Arial" w:cs="Arial"/>
          <w:bCs/>
          <w:sz w:val="22"/>
          <w:szCs w:val="22"/>
        </w:rPr>
        <w:t>s</w:t>
      </w:r>
      <w:r w:rsidRPr="00583234">
        <w:rPr>
          <w:rFonts w:ascii="Arial" w:hAnsi="Arial" w:cs="Arial"/>
          <w:bCs/>
          <w:sz w:val="22"/>
          <w:szCs w:val="22"/>
        </w:rPr>
        <w:t xml:space="preserve"> 50% </w:t>
      </w:r>
      <w:r w:rsidR="003D48D3">
        <w:rPr>
          <w:rFonts w:ascii="Arial" w:hAnsi="Arial" w:cs="Arial"/>
          <w:bCs/>
          <w:sz w:val="22"/>
          <w:szCs w:val="22"/>
        </w:rPr>
        <w:t xml:space="preserve">prekida </w:t>
      </w:r>
      <w:proofErr w:type="spellStart"/>
      <w:r w:rsidR="003D48D3">
        <w:rPr>
          <w:rFonts w:ascii="Arial" w:hAnsi="Arial" w:cs="Arial"/>
          <w:bCs/>
          <w:sz w:val="22"/>
          <w:szCs w:val="22"/>
        </w:rPr>
        <w:t>frekvencijena</w:t>
      </w:r>
      <w:proofErr w:type="spellEnd"/>
      <w:r w:rsidRPr="00583234">
        <w:rPr>
          <w:rFonts w:ascii="Arial" w:hAnsi="Arial" w:cs="Arial"/>
          <w:bCs/>
          <w:sz w:val="22"/>
          <w:szCs w:val="22"/>
        </w:rPr>
        <w:t xml:space="preserve"> 32 </w:t>
      </w:r>
      <w:r w:rsidR="003D48D3">
        <w:rPr>
          <w:rFonts w:ascii="Arial" w:hAnsi="Arial" w:cs="Arial"/>
          <w:bCs/>
          <w:sz w:val="22"/>
          <w:szCs w:val="22"/>
        </w:rPr>
        <w:t>godine</w:t>
      </w:r>
      <w:r w:rsidRPr="00583234">
        <w:rPr>
          <w:rFonts w:ascii="Arial" w:hAnsi="Arial" w:cs="Arial"/>
          <w:bCs/>
          <w:sz w:val="22"/>
          <w:szCs w:val="22"/>
        </w:rPr>
        <w:t xml:space="preserve"> na prethodno stabiliziranim serijama koristeći </w:t>
      </w:r>
      <w:r w:rsidR="003D48D3">
        <w:rPr>
          <w:rFonts w:ascii="Arial" w:hAnsi="Arial" w:cs="Arial"/>
          <w:bCs/>
          <w:sz w:val="22"/>
          <w:szCs w:val="22"/>
        </w:rPr>
        <w:t>kvadratne transformacije</w:t>
      </w:r>
      <w:r w:rsidRPr="00583234">
        <w:rPr>
          <w:rFonts w:ascii="Arial" w:hAnsi="Arial" w:cs="Arial"/>
          <w:bCs/>
          <w:sz w:val="22"/>
          <w:szCs w:val="22"/>
        </w:rPr>
        <w:t xml:space="preserve"> kako bi se producira</w:t>
      </w:r>
      <w:r w:rsidR="003D48D3">
        <w:rPr>
          <w:rFonts w:ascii="Arial" w:hAnsi="Arial" w:cs="Arial"/>
          <w:bCs/>
          <w:sz w:val="22"/>
          <w:szCs w:val="22"/>
        </w:rPr>
        <w:t>li</w:t>
      </w:r>
      <w:r w:rsidR="00AC405D">
        <w:rPr>
          <w:rFonts w:ascii="Arial" w:hAnsi="Arial" w:cs="Arial"/>
          <w:bCs/>
          <w:sz w:val="22"/>
          <w:szCs w:val="22"/>
        </w:rPr>
        <w:t xml:space="preserve"> </w:t>
      </w:r>
      <w:proofErr w:type="spellStart"/>
      <w:r w:rsidR="003D48D3" w:rsidRPr="003D48D3">
        <w:rPr>
          <w:rFonts w:ascii="Arial" w:hAnsi="Arial" w:cs="Arial"/>
          <w:bCs/>
          <w:sz w:val="22"/>
          <w:szCs w:val="22"/>
        </w:rPr>
        <w:t>homoskedastički</w:t>
      </w:r>
      <w:proofErr w:type="spellEnd"/>
      <w:r w:rsidR="003D48D3" w:rsidRPr="003D48D3">
        <w:rPr>
          <w:rFonts w:ascii="Arial" w:hAnsi="Arial" w:cs="Arial"/>
          <w:bCs/>
          <w:sz w:val="22"/>
          <w:szCs w:val="22"/>
        </w:rPr>
        <w:t xml:space="preserve"> indeksi </w:t>
      </w:r>
      <w:r w:rsidRPr="00583234">
        <w:rPr>
          <w:rFonts w:ascii="Arial" w:hAnsi="Arial" w:cs="Arial"/>
          <w:bCs/>
          <w:sz w:val="22"/>
          <w:szCs w:val="22"/>
        </w:rPr>
        <w:t>(</w:t>
      </w:r>
      <w:r w:rsidR="00AC405D">
        <w:rPr>
          <w:rFonts w:ascii="Arial" w:hAnsi="Arial" w:cs="Arial"/>
          <w:bCs/>
          <w:sz w:val="22"/>
          <w:szCs w:val="22"/>
        </w:rPr>
        <w:t xml:space="preserve">Cook i </w:t>
      </w:r>
      <w:proofErr w:type="spellStart"/>
      <w:r w:rsidRPr="00434217">
        <w:rPr>
          <w:rFonts w:ascii="Arial" w:hAnsi="Arial" w:cs="Arial"/>
          <w:bCs/>
          <w:sz w:val="22"/>
          <w:szCs w:val="22"/>
        </w:rPr>
        <w:t>Peters</w:t>
      </w:r>
      <w:proofErr w:type="spellEnd"/>
      <w:r w:rsidRPr="00434217">
        <w:rPr>
          <w:rFonts w:ascii="Arial" w:hAnsi="Arial" w:cs="Arial"/>
          <w:bCs/>
          <w:sz w:val="22"/>
          <w:szCs w:val="22"/>
        </w:rPr>
        <w:t>, </w:t>
      </w:r>
      <w:r w:rsidR="00434217">
        <w:rPr>
          <w:rFonts w:ascii="Arial" w:eastAsia="Microsoft Sans Serif" w:hAnsi="Arial" w:cs="Arial"/>
          <w:bCs/>
          <w:sz w:val="22"/>
          <w:szCs w:val="22"/>
        </w:rPr>
        <w:t>1997</w:t>
      </w:r>
      <w:r w:rsidRPr="00583234">
        <w:rPr>
          <w:rFonts w:ascii="Arial" w:hAnsi="Arial" w:cs="Arial"/>
          <w:bCs/>
          <w:sz w:val="22"/>
          <w:szCs w:val="22"/>
        </w:rPr>
        <w:t>)</w:t>
      </w:r>
      <w:r w:rsidR="00AC405D">
        <w:rPr>
          <w:rFonts w:ascii="Arial" w:hAnsi="Arial" w:cs="Arial"/>
          <w:bCs/>
          <w:sz w:val="22"/>
          <w:szCs w:val="22"/>
        </w:rPr>
        <w:t xml:space="preserve">. </w:t>
      </w:r>
      <w:proofErr w:type="spellStart"/>
      <w:r w:rsidRPr="00583234">
        <w:rPr>
          <w:rFonts w:ascii="Arial" w:hAnsi="Arial" w:cs="Arial"/>
          <w:bCs/>
          <w:sz w:val="22"/>
          <w:szCs w:val="22"/>
        </w:rPr>
        <w:t>Reziduali</w:t>
      </w:r>
      <w:proofErr w:type="spellEnd"/>
      <w:r w:rsidRPr="00583234">
        <w:rPr>
          <w:rFonts w:ascii="Arial" w:hAnsi="Arial" w:cs="Arial"/>
          <w:bCs/>
          <w:sz w:val="22"/>
          <w:szCs w:val="22"/>
        </w:rPr>
        <w:t xml:space="preserve"> izmjerenih vrijednosti i </w:t>
      </w:r>
      <w:proofErr w:type="spellStart"/>
      <w:r w:rsidRPr="00583234">
        <w:rPr>
          <w:rFonts w:ascii="Arial" w:hAnsi="Arial" w:cs="Arial"/>
          <w:bCs/>
          <w:sz w:val="22"/>
          <w:szCs w:val="22"/>
        </w:rPr>
        <w:t>detrendiranih</w:t>
      </w:r>
      <w:proofErr w:type="spellEnd"/>
      <w:r w:rsidRPr="00583234">
        <w:rPr>
          <w:rFonts w:ascii="Arial" w:hAnsi="Arial" w:cs="Arial"/>
          <w:bCs/>
          <w:sz w:val="22"/>
          <w:szCs w:val="22"/>
        </w:rPr>
        <w:t xml:space="preserve"> funkcija su izračunati kao razlika (</w:t>
      </w:r>
      <w:proofErr w:type="spellStart"/>
      <w:r w:rsidR="002C6ABC">
        <w:rPr>
          <w:rFonts w:ascii="Arial" w:hAnsi="Arial" w:cs="Arial"/>
          <w:bCs/>
          <w:sz w:val="22"/>
          <w:szCs w:val="22"/>
        </w:rPr>
        <w:t>Helama</w:t>
      </w:r>
      <w:proofErr w:type="spellEnd"/>
      <w:r w:rsidR="002C6ABC">
        <w:rPr>
          <w:rFonts w:ascii="Arial" w:hAnsi="Arial" w:cs="Arial"/>
          <w:bCs/>
          <w:sz w:val="22"/>
          <w:szCs w:val="22"/>
        </w:rPr>
        <w:t xml:space="preserve">, </w:t>
      </w:r>
      <w:proofErr w:type="spellStart"/>
      <w:r w:rsidR="002C6ABC">
        <w:rPr>
          <w:rFonts w:ascii="Arial" w:hAnsi="Arial" w:cs="Arial"/>
          <w:bCs/>
          <w:sz w:val="22"/>
          <w:szCs w:val="22"/>
        </w:rPr>
        <w:t>Lindholm</w:t>
      </w:r>
      <w:proofErr w:type="spellEnd"/>
      <w:r w:rsidR="002C6ABC">
        <w:rPr>
          <w:rFonts w:ascii="Arial" w:hAnsi="Arial" w:cs="Arial"/>
          <w:bCs/>
          <w:sz w:val="22"/>
          <w:szCs w:val="22"/>
        </w:rPr>
        <w:t xml:space="preserve">, </w:t>
      </w:r>
      <w:proofErr w:type="spellStart"/>
      <w:r w:rsidR="002C6ABC">
        <w:rPr>
          <w:rFonts w:ascii="Arial" w:hAnsi="Arial" w:cs="Arial"/>
          <w:bCs/>
          <w:sz w:val="22"/>
          <w:szCs w:val="22"/>
        </w:rPr>
        <w:t>Timonen</w:t>
      </w:r>
      <w:proofErr w:type="spellEnd"/>
      <w:r w:rsidR="002C6ABC">
        <w:rPr>
          <w:rFonts w:ascii="Arial" w:hAnsi="Arial" w:cs="Arial"/>
          <w:bCs/>
          <w:sz w:val="22"/>
          <w:szCs w:val="22"/>
        </w:rPr>
        <w:t xml:space="preserve"> i</w:t>
      </w:r>
      <w:r w:rsidR="00AC405D">
        <w:rPr>
          <w:rFonts w:ascii="Arial" w:hAnsi="Arial" w:cs="Arial"/>
          <w:bCs/>
          <w:sz w:val="22"/>
          <w:szCs w:val="22"/>
        </w:rPr>
        <w:t xml:space="preserve"> </w:t>
      </w:r>
      <w:proofErr w:type="spellStart"/>
      <w:r w:rsidRPr="00434217">
        <w:rPr>
          <w:rFonts w:ascii="Arial" w:hAnsi="Arial" w:cs="Arial"/>
          <w:bCs/>
          <w:sz w:val="22"/>
          <w:szCs w:val="22"/>
        </w:rPr>
        <w:t>Eronen</w:t>
      </w:r>
      <w:proofErr w:type="spellEnd"/>
      <w:r w:rsidRPr="00434217">
        <w:rPr>
          <w:rFonts w:ascii="Arial" w:hAnsi="Arial" w:cs="Arial"/>
          <w:bCs/>
          <w:sz w:val="22"/>
          <w:szCs w:val="22"/>
        </w:rPr>
        <w:t>, </w:t>
      </w:r>
      <w:hyperlink r:id="rId22" w:anchor="gcb14966-bib-0047" w:history="1">
        <w:r w:rsidRPr="00434217">
          <w:rPr>
            <w:rStyle w:val="Hiperveza"/>
            <w:rFonts w:ascii="Arial" w:eastAsia="Microsoft Sans Serif" w:hAnsi="Arial" w:cs="Arial"/>
            <w:bCs/>
            <w:color w:val="auto"/>
            <w:sz w:val="22"/>
            <w:szCs w:val="22"/>
            <w:u w:val="none"/>
          </w:rPr>
          <w:t>2004</w:t>
        </w:r>
      </w:hyperlink>
      <w:r w:rsidRPr="00434217">
        <w:rPr>
          <w:rFonts w:ascii="Arial" w:hAnsi="Arial" w:cs="Arial"/>
          <w:bCs/>
          <w:sz w:val="22"/>
          <w:szCs w:val="22"/>
        </w:rPr>
        <w:t>).</w:t>
      </w:r>
      <w:r w:rsidR="00AC405D">
        <w:rPr>
          <w:rFonts w:ascii="Arial" w:hAnsi="Arial" w:cs="Arial"/>
          <w:bCs/>
          <w:sz w:val="22"/>
          <w:szCs w:val="22"/>
        </w:rPr>
        <w:t xml:space="preserve"> </w:t>
      </w:r>
      <w:r w:rsidRPr="00583234">
        <w:rPr>
          <w:rFonts w:ascii="Arial" w:hAnsi="Arial" w:cs="Arial"/>
          <w:bCs/>
          <w:sz w:val="22"/>
          <w:szCs w:val="22"/>
        </w:rPr>
        <w:t xml:space="preserve">Za svaki lokalitet rezidualne vrijednosti serija širina godova su uprosječene u individualnu kronologiju koristeći </w:t>
      </w:r>
      <w:proofErr w:type="spellStart"/>
      <w:r w:rsidRPr="00583234">
        <w:rPr>
          <w:rFonts w:ascii="Arial" w:hAnsi="Arial" w:cs="Arial"/>
          <w:bCs/>
          <w:i/>
          <w:sz w:val="22"/>
          <w:szCs w:val="22"/>
        </w:rPr>
        <w:t>biweightrobustmean</w:t>
      </w:r>
      <w:proofErr w:type="spellEnd"/>
      <w:r w:rsidRPr="00583234">
        <w:rPr>
          <w:rFonts w:ascii="Arial" w:hAnsi="Arial" w:cs="Arial"/>
          <w:bCs/>
          <w:sz w:val="22"/>
          <w:szCs w:val="22"/>
        </w:rPr>
        <w:t xml:space="preserve"> (</w:t>
      </w:r>
      <w:r w:rsidRPr="00434217">
        <w:rPr>
          <w:rFonts w:ascii="Arial" w:hAnsi="Arial" w:cs="Arial"/>
          <w:bCs/>
          <w:sz w:val="22"/>
          <w:szCs w:val="22"/>
        </w:rPr>
        <w:t>Cook, </w:t>
      </w:r>
      <w:hyperlink r:id="rId23" w:anchor="gcb14966-bib-0024" w:history="1">
        <w:r w:rsidRPr="00434217">
          <w:rPr>
            <w:rStyle w:val="Hiperveza"/>
            <w:rFonts w:ascii="Arial" w:eastAsia="Microsoft Sans Serif" w:hAnsi="Arial" w:cs="Arial"/>
            <w:bCs/>
            <w:color w:val="auto"/>
            <w:sz w:val="22"/>
            <w:szCs w:val="22"/>
            <w:u w:val="none"/>
          </w:rPr>
          <w:t>1985</w:t>
        </w:r>
      </w:hyperlink>
      <w:r w:rsidRPr="00583234">
        <w:rPr>
          <w:rFonts w:ascii="Arial" w:hAnsi="Arial" w:cs="Arial"/>
          <w:bCs/>
          <w:sz w:val="22"/>
          <w:szCs w:val="22"/>
        </w:rPr>
        <w:t xml:space="preserve">). </w:t>
      </w:r>
      <w:r w:rsidRPr="00381E9B">
        <w:rPr>
          <w:rFonts w:ascii="Arial" w:hAnsi="Arial" w:cs="Arial"/>
          <w:bCs/>
          <w:color w:val="000000" w:themeColor="text1"/>
          <w:sz w:val="22"/>
          <w:szCs w:val="22"/>
        </w:rPr>
        <w:t xml:space="preserve">U naknadnim analizama korištena je ARSTAN </w:t>
      </w:r>
      <w:r w:rsidR="003D48D3">
        <w:rPr>
          <w:rFonts w:ascii="Arial" w:hAnsi="Arial" w:cs="Arial"/>
          <w:bCs/>
          <w:color w:val="000000" w:themeColor="text1"/>
          <w:sz w:val="22"/>
          <w:szCs w:val="22"/>
        </w:rPr>
        <w:t>standardna kronologija (slika 8)</w:t>
      </w:r>
      <w:r w:rsidRPr="00381E9B">
        <w:rPr>
          <w:rFonts w:ascii="Arial" w:hAnsi="Arial" w:cs="Arial"/>
          <w:bCs/>
          <w:color w:val="000000" w:themeColor="text1"/>
          <w:sz w:val="22"/>
          <w:szCs w:val="22"/>
        </w:rPr>
        <w:t>.</w:t>
      </w:r>
    </w:p>
    <w:p w14:paraId="6CD9FD10" w14:textId="77777777" w:rsidR="008E3D6E" w:rsidRPr="00381E9B" w:rsidRDefault="008E3D6E" w:rsidP="008E3D6E">
      <w:pPr>
        <w:spacing w:line="360" w:lineRule="auto"/>
        <w:jc w:val="both"/>
        <w:rPr>
          <w:rFonts w:cs="Arial"/>
          <w:color w:val="000000" w:themeColor="text1"/>
        </w:rPr>
      </w:pPr>
    </w:p>
    <w:p w14:paraId="01CE4820" w14:textId="77777777" w:rsidR="008E3D6E" w:rsidRPr="00583234" w:rsidRDefault="008E3D6E" w:rsidP="008E3D6E">
      <w:pPr>
        <w:spacing w:line="360" w:lineRule="auto"/>
        <w:jc w:val="both"/>
        <w:rPr>
          <w:rFonts w:cs="Arial"/>
        </w:rPr>
      </w:pPr>
    </w:p>
    <w:p w14:paraId="61B1AA19" w14:textId="77777777" w:rsidR="008E3D6E" w:rsidRPr="00FE2D06" w:rsidRDefault="008E3D6E" w:rsidP="00434217">
      <w:pPr>
        <w:pStyle w:val="Naslov2"/>
        <w:numPr>
          <w:ilvl w:val="1"/>
          <w:numId w:val="4"/>
        </w:numPr>
      </w:pPr>
      <w:bookmarkStart w:id="6" w:name="_Toc107431130"/>
      <w:r w:rsidRPr="00FE2D06">
        <w:t>Klimatski podaci</w:t>
      </w:r>
      <w:bookmarkEnd w:id="6"/>
    </w:p>
    <w:p w14:paraId="77D75CF2" w14:textId="77777777" w:rsidR="008E3D6E" w:rsidRPr="00583234" w:rsidRDefault="008E3D6E" w:rsidP="008E3D6E">
      <w:pPr>
        <w:rPr>
          <w:rFonts w:cs="Arial"/>
        </w:rPr>
      </w:pPr>
    </w:p>
    <w:p w14:paraId="1C1594EB" w14:textId="77777777" w:rsidR="008E3D6E" w:rsidRPr="00583234" w:rsidRDefault="008E3D6E" w:rsidP="008E3D6E">
      <w:pPr>
        <w:spacing w:line="360" w:lineRule="auto"/>
        <w:jc w:val="both"/>
        <w:rPr>
          <w:rFonts w:cs="Arial"/>
        </w:rPr>
      </w:pPr>
      <w:r w:rsidRPr="00583234">
        <w:rPr>
          <w:rFonts w:cs="Arial"/>
          <w:bCs/>
          <w:iCs/>
        </w:rPr>
        <w:t>Za svaki pojedini lokalitet na osnovu prostornog položaja (</w:t>
      </w:r>
      <w:proofErr w:type="spellStart"/>
      <w:r w:rsidRPr="00583234">
        <w:rPr>
          <w:rFonts w:cs="Arial"/>
          <w:bCs/>
          <w:i/>
          <w:iCs/>
        </w:rPr>
        <w:t>Latitude</w:t>
      </w:r>
      <w:proofErr w:type="spellEnd"/>
      <w:r w:rsidRPr="00583234">
        <w:rPr>
          <w:rFonts w:cs="Arial"/>
          <w:bCs/>
          <w:iCs/>
        </w:rPr>
        <w:t xml:space="preserve">, </w:t>
      </w:r>
      <w:proofErr w:type="spellStart"/>
      <w:r w:rsidRPr="00583234">
        <w:rPr>
          <w:rFonts w:cs="Arial"/>
          <w:bCs/>
          <w:i/>
          <w:iCs/>
        </w:rPr>
        <w:t>Longitude</w:t>
      </w:r>
      <w:proofErr w:type="spellEnd"/>
      <w:r w:rsidRPr="00583234">
        <w:rPr>
          <w:rFonts w:cs="Arial"/>
          <w:bCs/>
          <w:iCs/>
        </w:rPr>
        <w:t>) te nadmorske visine (</w:t>
      </w:r>
      <w:proofErr w:type="spellStart"/>
      <w:r w:rsidRPr="00583234">
        <w:rPr>
          <w:rFonts w:cs="Arial"/>
          <w:bCs/>
          <w:i/>
          <w:iCs/>
        </w:rPr>
        <w:t>elevation</w:t>
      </w:r>
      <w:proofErr w:type="spellEnd"/>
      <w:r w:rsidRPr="00583234">
        <w:rPr>
          <w:rFonts w:cs="Arial"/>
          <w:bCs/>
          <w:iCs/>
        </w:rPr>
        <w:t xml:space="preserve">, m </w:t>
      </w:r>
      <w:proofErr w:type="spellStart"/>
      <w:r w:rsidRPr="00583234">
        <w:rPr>
          <w:rFonts w:cs="Arial"/>
          <w:bCs/>
          <w:iCs/>
        </w:rPr>
        <w:t>a.s.l</w:t>
      </w:r>
      <w:proofErr w:type="spellEnd"/>
      <w:r w:rsidRPr="00583234">
        <w:rPr>
          <w:rFonts w:cs="Arial"/>
          <w:bCs/>
          <w:iCs/>
        </w:rPr>
        <w:t xml:space="preserve">.) preuzeti su klimatski podaci (mjesečne i sezonske temperature zraka i sume oborina) pomoću programa </w:t>
      </w:r>
      <w:hyperlink r:id="rId24" w:history="1">
        <w:proofErr w:type="spellStart"/>
        <w:r w:rsidRPr="00381E9B">
          <w:rPr>
            <w:rStyle w:val="Hiperveza"/>
            <w:rFonts w:cs="Arial"/>
            <w:bCs/>
            <w:iCs/>
            <w:color w:val="000000" w:themeColor="text1"/>
          </w:rPr>
          <w:t>Climate</w:t>
        </w:r>
        <w:proofErr w:type="spellEnd"/>
        <w:r w:rsidR="00E6256B">
          <w:rPr>
            <w:rStyle w:val="Hiperveza"/>
            <w:rFonts w:cs="Arial"/>
            <w:bCs/>
            <w:iCs/>
            <w:color w:val="000000" w:themeColor="text1"/>
          </w:rPr>
          <w:t xml:space="preserve"> </w:t>
        </w:r>
        <w:r w:rsidRPr="00381E9B">
          <w:rPr>
            <w:rStyle w:val="Hiperveza"/>
            <w:rFonts w:cs="Arial"/>
            <w:bCs/>
            <w:iCs/>
            <w:color w:val="000000" w:themeColor="text1"/>
          </w:rPr>
          <w:t>EU 4.63</w:t>
        </w:r>
      </w:hyperlink>
      <w:r w:rsidRPr="00851AB4">
        <w:rPr>
          <w:rFonts w:cs="Arial"/>
          <w:bCs/>
          <w:iCs/>
          <w:color w:val="000000" w:themeColor="text1"/>
        </w:rPr>
        <w:t>(</w:t>
      </w:r>
      <w:proofErr w:type="spellStart"/>
      <w:r w:rsidR="00851AB4" w:rsidRPr="00851AB4">
        <w:rPr>
          <w:rFonts w:cs="Arial"/>
          <w:bCs/>
          <w:iCs/>
          <w:color w:val="000000" w:themeColor="text1"/>
        </w:rPr>
        <w:t>Hamann</w:t>
      </w:r>
      <w:proofErr w:type="spellEnd"/>
      <w:r w:rsidR="00851AB4" w:rsidRPr="00851AB4">
        <w:rPr>
          <w:rFonts w:cs="Arial"/>
          <w:bCs/>
          <w:iCs/>
          <w:color w:val="000000" w:themeColor="text1"/>
        </w:rPr>
        <w:t xml:space="preserve"> i dr., </w:t>
      </w:r>
      <w:r w:rsidRPr="00851AB4">
        <w:rPr>
          <w:rFonts w:cs="Arial"/>
          <w:bCs/>
          <w:iCs/>
          <w:color w:val="000000" w:themeColor="text1"/>
        </w:rPr>
        <w:t>2013</w:t>
      </w:r>
      <w:r w:rsidRPr="00583234">
        <w:rPr>
          <w:rFonts w:cs="Arial"/>
          <w:bCs/>
          <w:iCs/>
        </w:rPr>
        <w:t xml:space="preserve">). Program koristi </w:t>
      </w:r>
      <w:r w:rsidR="003D48D3">
        <w:rPr>
          <w:rFonts w:cs="Arial"/>
          <w:bCs/>
          <w:iCs/>
        </w:rPr>
        <w:t>r</w:t>
      </w:r>
      <w:r w:rsidR="003D48D3" w:rsidRPr="003D48D3">
        <w:rPr>
          <w:rFonts w:cs="Arial"/>
          <w:bCs/>
          <w:iCs/>
        </w:rPr>
        <w:t>egresij</w:t>
      </w:r>
      <w:r w:rsidR="003D48D3">
        <w:rPr>
          <w:rFonts w:cs="Arial"/>
          <w:bCs/>
          <w:iCs/>
        </w:rPr>
        <w:t>sk</w:t>
      </w:r>
      <w:r w:rsidR="003D48D3" w:rsidRPr="003D48D3">
        <w:rPr>
          <w:rFonts w:cs="Arial"/>
          <w:bCs/>
          <w:iCs/>
        </w:rPr>
        <w:t>e paramet</w:t>
      </w:r>
      <w:r w:rsidR="003D48D3">
        <w:rPr>
          <w:rFonts w:cs="Arial"/>
          <w:bCs/>
          <w:iCs/>
        </w:rPr>
        <w:t>re – nadmorsku visinu</w:t>
      </w:r>
      <w:r w:rsidR="003D48D3" w:rsidRPr="003D48D3">
        <w:rPr>
          <w:rFonts w:cs="Arial"/>
          <w:bCs/>
          <w:iCs/>
        </w:rPr>
        <w:t xml:space="preserve"> na modelu neovisnih nagiba </w:t>
      </w:r>
      <w:r w:rsidRPr="00583234">
        <w:rPr>
          <w:rFonts w:cs="Arial"/>
          <w:bCs/>
          <w:iCs/>
        </w:rPr>
        <w:t>(</w:t>
      </w:r>
      <w:r w:rsidRPr="002C6ABC">
        <w:rPr>
          <w:rFonts w:cs="Arial"/>
          <w:bCs/>
          <w:iCs/>
        </w:rPr>
        <w:t xml:space="preserve">Daly </w:t>
      </w:r>
      <w:proofErr w:type="spellStart"/>
      <w:r w:rsidRPr="002C6ABC">
        <w:rPr>
          <w:rFonts w:cs="Arial"/>
          <w:bCs/>
          <w:iCs/>
        </w:rPr>
        <w:t>et</w:t>
      </w:r>
      <w:proofErr w:type="spellEnd"/>
      <w:r w:rsidRPr="002C6ABC">
        <w:rPr>
          <w:rFonts w:cs="Arial"/>
          <w:bCs/>
          <w:iCs/>
        </w:rPr>
        <w:t xml:space="preserve"> </w:t>
      </w:r>
      <w:proofErr w:type="spellStart"/>
      <w:r w:rsidRPr="002C6ABC">
        <w:rPr>
          <w:rFonts w:cs="Arial"/>
          <w:bCs/>
          <w:iCs/>
        </w:rPr>
        <w:t>al</w:t>
      </w:r>
      <w:proofErr w:type="spellEnd"/>
      <w:r w:rsidRPr="002C6ABC">
        <w:rPr>
          <w:rFonts w:cs="Arial"/>
          <w:bCs/>
          <w:iCs/>
        </w:rPr>
        <w:t>., 2008)</w:t>
      </w:r>
      <w:r w:rsidR="00AC405D">
        <w:rPr>
          <w:rFonts w:cs="Arial"/>
          <w:bCs/>
          <w:iCs/>
        </w:rPr>
        <w:t xml:space="preserve"> </w:t>
      </w:r>
      <w:r w:rsidR="003D48D3">
        <w:rPr>
          <w:rFonts w:cs="Arial"/>
          <w:bCs/>
          <w:iCs/>
        </w:rPr>
        <w:t xml:space="preserve">za oborine i </w:t>
      </w:r>
      <w:proofErr w:type="spellStart"/>
      <w:r w:rsidR="003D48D3">
        <w:rPr>
          <w:rFonts w:cs="Arial"/>
          <w:bCs/>
          <w:iCs/>
        </w:rPr>
        <w:t>ANUSplin</w:t>
      </w:r>
      <w:proofErr w:type="spellEnd"/>
      <w:r w:rsidR="003D48D3">
        <w:rPr>
          <w:rFonts w:cs="Arial"/>
          <w:bCs/>
          <w:iCs/>
        </w:rPr>
        <w:t xml:space="preserve"> za temperaturu zraka bariranu na </w:t>
      </w:r>
      <w:r w:rsidR="003D48D3" w:rsidRPr="00583234">
        <w:rPr>
          <w:rFonts w:cs="Arial"/>
          <w:bCs/>
          <w:iCs/>
        </w:rPr>
        <w:t xml:space="preserve">CRU TS 3.1 </w:t>
      </w:r>
      <w:r w:rsidR="003D48D3">
        <w:rPr>
          <w:rFonts w:cs="Arial"/>
          <w:bCs/>
          <w:iCs/>
        </w:rPr>
        <w:t xml:space="preserve">klimatskom setu podataka </w:t>
      </w:r>
      <w:r w:rsidRPr="00583234">
        <w:rPr>
          <w:rFonts w:cs="Arial"/>
          <w:bCs/>
          <w:iCs/>
        </w:rPr>
        <w:t xml:space="preserve"> (</w:t>
      </w:r>
      <w:r w:rsidR="002C6ABC">
        <w:rPr>
          <w:rFonts w:cs="Arial"/>
          <w:bCs/>
          <w:iCs/>
        </w:rPr>
        <w:t>Mitchell i</w:t>
      </w:r>
      <w:r w:rsidR="00AC405D">
        <w:rPr>
          <w:rFonts w:cs="Arial"/>
          <w:bCs/>
          <w:iCs/>
        </w:rPr>
        <w:t xml:space="preserve"> </w:t>
      </w:r>
      <w:r w:rsidRPr="002C6ABC">
        <w:rPr>
          <w:rFonts w:cs="Arial"/>
          <w:bCs/>
          <w:iCs/>
        </w:rPr>
        <w:t>Jones, 2005</w:t>
      </w:r>
      <w:r w:rsidRPr="00583234">
        <w:rPr>
          <w:rFonts w:cs="Arial"/>
          <w:bCs/>
          <w:iCs/>
        </w:rPr>
        <w:t>).</w:t>
      </w:r>
    </w:p>
    <w:p w14:paraId="02FECF85" w14:textId="77777777" w:rsidR="008E3D6E" w:rsidRPr="00583234" w:rsidRDefault="00C85A1F" w:rsidP="008E3D6E">
      <w:pPr>
        <w:spacing w:line="360" w:lineRule="auto"/>
        <w:jc w:val="both"/>
        <w:rPr>
          <w:rFonts w:cs="Arial"/>
        </w:rPr>
      </w:pPr>
      <w:r>
        <w:rPr>
          <w:rFonts w:cs="Arial"/>
        </w:rPr>
        <w:t>Mjesečne i sezonske (prosjek tri</w:t>
      </w:r>
      <w:r w:rsidR="008E3D6E" w:rsidRPr="00583234">
        <w:rPr>
          <w:rFonts w:cs="Arial"/>
        </w:rPr>
        <w:t xml:space="preserve"> mjeseca) vrijednosti klimatskih čimbenika (sume oborina i prosječne vrijednosti temperatura zraka) su prije korelacijske analize standardizirane koristeći </w:t>
      </w:r>
      <w:r w:rsidR="008E3D6E" w:rsidRPr="00583234">
        <w:rPr>
          <w:rFonts w:cs="Arial"/>
          <w:i/>
        </w:rPr>
        <w:t>spline</w:t>
      </w:r>
      <w:r w:rsidR="008E3D6E" w:rsidRPr="00583234">
        <w:rPr>
          <w:rFonts w:cs="Arial"/>
        </w:rPr>
        <w:t xml:space="preserve"> funkciju identičnu kao i kod standardizacije kronologija širina godova kako bi se uklonio dugoročni trend. Na ovaj način je uklonjen dugoročni trend naročito u serijama temperatura zraka koji je vidljiv nakon 80-ih godina</w:t>
      </w:r>
      <w:r>
        <w:rPr>
          <w:rFonts w:cs="Arial"/>
        </w:rPr>
        <w:t>,</w:t>
      </w:r>
      <w:r w:rsidR="008E3D6E" w:rsidRPr="00583234">
        <w:rPr>
          <w:rFonts w:cs="Arial"/>
        </w:rPr>
        <w:t xml:space="preserve"> a uzrokovan je recentnim promjenama klime</w:t>
      </w:r>
      <w:r w:rsidR="003D48D3">
        <w:rPr>
          <w:rFonts w:cs="Arial"/>
        </w:rPr>
        <w:t xml:space="preserve"> (slika 7)</w:t>
      </w:r>
      <w:r w:rsidR="008E3D6E" w:rsidRPr="00583234">
        <w:rPr>
          <w:rFonts w:cs="Arial"/>
        </w:rPr>
        <w:t>. Osim toga mjesečne i sezonske vrijednosti oborina su prije standardizacije transformirane koristeći logaritam (log).</w:t>
      </w:r>
    </w:p>
    <w:p w14:paraId="046BD41F" w14:textId="77777777" w:rsidR="0032178F" w:rsidRPr="00583234" w:rsidRDefault="0032178F" w:rsidP="0032178F">
      <w:pPr>
        <w:rPr>
          <w:rFonts w:cs="Arial"/>
        </w:rPr>
      </w:pPr>
      <w:r w:rsidRPr="00583234">
        <w:rPr>
          <w:rFonts w:cs="Arial"/>
          <w:noProof/>
          <w:lang w:eastAsia="hr-HR"/>
        </w:rPr>
        <w:drawing>
          <wp:inline distT="0" distB="0" distL="0" distR="0" wp14:anchorId="2A115804" wp14:editId="766A5689">
            <wp:extent cx="5760000" cy="23626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00" cy="2362628"/>
                    </a:xfrm>
                    <a:prstGeom prst="rect">
                      <a:avLst/>
                    </a:prstGeom>
                    <a:noFill/>
                  </pic:spPr>
                </pic:pic>
              </a:graphicData>
            </a:graphic>
          </wp:inline>
        </w:drawing>
      </w:r>
    </w:p>
    <w:p w14:paraId="37B56296" w14:textId="77777777" w:rsidR="0032178F" w:rsidRPr="00583234" w:rsidRDefault="0032178F" w:rsidP="0032178F">
      <w:pPr>
        <w:rPr>
          <w:rFonts w:cs="Arial"/>
        </w:rPr>
      </w:pPr>
      <w:r w:rsidRPr="00583234">
        <w:rPr>
          <w:rFonts w:cs="Arial"/>
          <w:noProof/>
          <w:lang w:eastAsia="hr-HR"/>
        </w:rPr>
        <w:lastRenderedPageBreak/>
        <w:drawing>
          <wp:inline distT="0" distB="0" distL="0" distR="0" wp14:anchorId="6886B1BD" wp14:editId="125D9620">
            <wp:extent cx="5760000" cy="23626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00" cy="2362628"/>
                    </a:xfrm>
                    <a:prstGeom prst="rect">
                      <a:avLst/>
                    </a:prstGeom>
                    <a:noFill/>
                  </pic:spPr>
                </pic:pic>
              </a:graphicData>
            </a:graphic>
          </wp:inline>
        </w:drawing>
      </w:r>
    </w:p>
    <w:p w14:paraId="4493DD3D" w14:textId="77777777" w:rsidR="0032178F" w:rsidRPr="00C85A1F" w:rsidRDefault="0032178F" w:rsidP="0032178F">
      <w:pPr>
        <w:spacing w:line="360" w:lineRule="auto"/>
        <w:jc w:val="both"/>
        <w:rPr>
          <w:rFonts w:cs="Arial"/>
          <w:b/>
        </w:rPr>
      </w:pPr>
      <w:r>
        <w:rPr>
          <w:rFonts w:cs="Arial"/>
          <w:b/>
        </w:rPr>
        <w:t xml:space="preserve">Slika 7. </w:t>
      </w:r>
      <w:r w:rsidRPr="003D48D3">
        <w:rPr>
          <w:rFonts w:cs="Arial"/>
        </w:rPr>
        <w:t>Usporedba serija temperature zraka i indeksne kronologije za jedan lokalitet bez (gore) i sa standardizacijom serije (dolje)</w:t>
      </w:r>
    </w:p>
    <w:p w14:paraId="779B4606" w14:textId="77777777" w:rsidR="008E3D6E" w:rsidRPr="00583234" w:rsidRDefault="008E3D6E" w:rsidP="008E3D6E">
      <w:pPr>
        <w:spacing w:line="360" w:lineRule="auto"/>
        <w:jc w:val="both"/>
        <w:rPr>
          <w:rFonts w:cs="Arial"/>
        </w:rPr>
      </w:pPr>
    </w:p>
    <w:p w14:paraId="1ADA3E5B" w14:textId="77777777" w:rsidR="009B7852" w:rsidRPr="00583234" w:rsidRDefault="009B7852" w:rsidP="008E3D6E">
      <w:pPr>
        <w:spacing w:line="360" w:lineRule="auto"/>
        <w:jc w:val="both"/>
        <w:rPr>
          <w:rFonts w:cs="Arial"/>
        </w:rPr>
      </w:pPr>
    </w:p>
    <w:p w14:paraId="4196EB5F" w14:textId="77777777" w:rsidR="008E3D6E" w:rsidRPr="00FE2D06" w:rsidRDefault="008E3D6E" w:rsidP="002C6ABC">
      <w:pPr>
        <w:pStyle w:val="Naslov2"/>
        <w:numPr>
          <w:ilvl w:val="1"/>
          <w:numId w:val="4"/>
        </w:numPr>
      </w:pPr>
      <w:bookmarkStart w:id="7" w:name="_Toc107431131"/>
      <w:r w:rsidRPr="00FE2D06">
        <w:t>Analiza klimatske osjetljivosti – klimatski signal</w:t>
      </w:r>
      <w:bookmarkEnd w:id="7"/>
    </w:p>
    <w:p w14:paraId="55D06BD5" w14:textId="77777777" w:rsidR="008E3D6E" w:rsidRPr="00583234" w:rsidRDefault="008E3D6E" w:rsidP="00740A26">
      <w:pPr>
        <w:jc w:val="both"/>
        <w:rPr>
          <w:rFonts w:cs="Arial"/>
        </w:rPr>
      </w:pPr>
    </w:p>
    <w:p w14:paraId="37C5BFCB" w14:textId="77777777" w:rsidR="008E3D6E" w:rsidRDefault="008E3D6E" w:rsidP="008E3D6E">
      <w:pPr>
        <w:spacing w:line="360" w:lineRule="auto"/>
        <w:jc w:val="both"/>
        <w:rPr>
          <w:rFonts w:cs="Arial"/>
        </w:rPr>
      </w:pPr>
      <w:r w:rsidRPr="00583234">
        <w:rPr>
          <w:rFonts w:cs="Arial"/>
        </w:rPr>
        <w:t>Analiza klimatske osjetljivosti napravljena je za svaki lokalitet posebno pomoću korelacijske analize između standardiziranih indeksnih kronologija (RWI) i odabranih klimatskih čimbenika (oborina i temperature zraka)  za razdoblje od 1950</w:t>
      </w:r>
      <w:r w:rsidR="002C6ABC">
        <w:rPr>
          <w:rFonts w:cs="Arial"/>
        </w:rPr>
        <w:t xml:space="preserve"> do</w:t>
      </w:r>
      <w:r w:rsidRPr="00583234">
        <w:rPr>
          <w:rFonts w:cs="Arial"/>
        </w:rPr>
        <w:t xml:space="preserve"> 2005. godine. Korelacijske analize su napravljene za svaki m</w:t>
      </w:r>
      <w:r w:rsidR="00C85A1F">
        <w:rPr>
          <w:rFonts w:cs="Arial"/>
        </w:rPr>
        <w:t>jesec te uzastopne prosjeke od tri</w:t>
      </w:r>
      <w:r w:rsidRPr="00583234">
        <w:rPr>
          <w:rFonts w:cs="Arial"/>
        </w:rPr>
        <w:t xml:space="preserve"> mjeseca. Za svaki pojedini lokalitet (kronologiju) izračunate su vrijednosti korelacijskih koeficijenata (</w:t>
      </w:r>
      <w:r w:rsidRPr="00583234">
        <w:rPr>
          <w:rFonts w:cs="Arial"/>
          <w:i/>
        </w:rPr>
        <w:t>Pearson</w:t>
      </w:r>
      <w:r w:rsidRPr="00583234">
        <w:rPr>
          <w:rFonts w:cs="Arial"/>
        </w:rPr>
        <w:t>-ov) z</w:t>
      </w:r>
      <w:r w:rsidR="00FA32CE">
        <w:rPr>
          <w:rFonts w:cs="Arial"/>
        </w:rPr>
        <w:t>a mjesečne i sezonske (prosjek dva, tri i četiri</w:t>
      </w:r>
      <w:r w:rsidRPr="00583234">
        <w:rPr>
          <w:rFonts w:cs="Arial"/>
        </w:rPr>
        <w:t xml:space="preserve"> mjeseca) vrijednosti klimatskih čimbenika (oborina i temperatura). Korelacijske analize napravljene su koristeći paket </w:t>
      </w:r>
      <w:proofErr w:type="spellStart"/>
      <w:r w:rsidRPr="00583234">
        <w:rPr>
          <w:rFonts w:cs="Arial"/>
          <w:i/>
        </w:rPr>
        <w:t>treeclim</w:t>
      </w:r>
      <w:proofErr w:type="spellEnd"/>
      <w:r w:rsidRPr="00583234">
        <w:rPr>
          <w:rFonts w:cs="Arial"/>
        </w:rPr>
        <w:t xml:space="preserve"> u R-u (funkcije: dcc i </w:t>
      </w:r>
      <w:proofErr w:type="spellStart"/>
      <w:r w:rsidRPr="00583234">
        <w:rPr>
          <w:rFonts w:cs="Arial"/>
          <w:i/>
        </w:rPr>
        <w:t>seascorr</w:t>
      </w:r>
      <w:proofErr w:type="spellEnd"/>
      <w:r w:rsidRPr="00583234">
        <w:rPr>
          <w:rFonts w:cs="Arial"/>
        </w:rPr>
        <w:t xml:space="preserve">). Jednostavne mjesečne i sezonske korelacije napravljene su za razdoblje od lipnja prethodne godine do listopada tekuće godine kako bi se obuhvatio utjecaj klimatskih prilika prethodne godine na klimatsku osjetljivost godine u kojoj je nastao god. Na ovaj način </w:t>
      </w:r>
      <w:r w:rsidR="002C6ABC">
        <w:rPr>
          <w:rFonts w:cs="Arial"/>
        </w:rPr>
        <w:t>su izračunata</w:t>
      </w:r>
      <w:r w:rsidRPr="00583234">
        <w:rPr>
          <w:rFonts w:cs="Arial"/>
        </w:rPr>
        <w:t xml:space="preserve"> ukupno </w:t>
      </w:r>
      <w:r w:rsidR="0032178F" w:rsidRPr="0032178F">
        <w:rPr>
          <w:rFonts w:cs="Arial"/>
        </w:rPr>
        <w:t>62</w:t>
      </w:r>
      <w:r w:rsidR="00AC405D">
        <w:rPr>
          <w:rFonts w:cs="Arial"/>
        </w:rPr>
        <w:t xml:space="preserve"> korelacijska</w:t>
      </w:r>
      <w:r w:rsidR="008117A0">
        <w:rPr>
          <w:rFonts w:cs="Arial"/>
        </w:rPr>
        <w:t xml:space="preserve"> koeficijenta</w:t>
      </w:r>
      <w:r w:rsidR="0032178F">
        <w:rPr>
          <w:rFonts w:cs="Arial"/>
        </w:rPr>
        <w:t xml:space="preserve"> za svaki pojedini lokalitet</w:t>
      </w:r>
      <w:r w:rsidRPr="00583234">
        <w:rPr>
          <w:rFonts w:cs="Arial"/>
        </w:rPr>
        <w:t xml:space="preserve"> koji su poslužili za analizu sličnosti osjetljivosti na klimu.</w:t>
      </w:r>
    </w:p>
    <w:p w14:paraId="385B9A6D" w14:textId="77777777" w:rsidR="0032178F" w:rsidRDefault="0032178F" w:rsidP="008E3D6E">
      <w:pPr>
        <w:spacing w:line="360" w:lineRule="auto"/>
        <w:jc w:val="both"/>
        <w:rPr>
          <w:rFonts w:cs="Arial"/>
        </w:rPr>
      </w:pPr>
    </w:p>
    <w:p w14:paraId="2D400C9C" w14:textId="77777777" w:rsidR="0032178F" w:rsidRDefault="0032178F" w:rsidP="008E3D6E">
      <w:pPr>
        <w:spacing w:line="360" w:lineRule="auto"/>
        <w:jc w:val="both"/>
        <w:rPr>
          <w:rFonts w:cs="Arial"/>
        </w:rPr>
      </w:pPr>
      <w:r w:rsidRPr="0032178F">
        <w:rPr>
          <w:rFonts w:cs="Arial"/>
          <w:b/>
        </w:rPr>
        <w:t>Tablica 1.</w:t>
      </w:r>
      <w:r>
        <w:rPr>
          <w:rFonts w:cs="Arial"/>
        </w:rPr>
        <w:t xml:space="preserve"> Izgled baze izračunatih koeficijenata korelacije po mjesecima i sezonama za oborine i temperaturu zraka</w:t>
      </w:r>
    </w:p>
    <w:p w14:paraId="0D307B51" w14:textId="77777777" w:rsidR="0032178F" w:rsidRPr="00583234" w:rsidRDefault="0032178F" w:rsidP="008E3D6E">
      <w:pPr>
        <w:spacing w:line="360" w:lineRule="auto"/>
        <w:jc w:val="both"/>
        <w:rPr>
          <w:rFonts w:cs="Arial"/>
        </w:rPr>
      </w:pPr>
      <w:r w:rsidRPr="0032178F">
        <w:rPr>
          <w:noProof/>
          <w:lang w:eastAsia="hr-HR"/>
        </w:rPr>
        <w:drawing>
          <wp:inline distT="0" distB="0" distL="0" distR="0" wp14:anchorId="2B5503C5" wp14:editId="777E749B">
            <wp:extent cx="5760720" cy="68449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684492"/>
                    </a:xfrm>
                    <a:prstGeom prst="rect">
                      <a:avLst/>
                    </a:prstGeom>
                    <a:noFill/>
                    <a:ln>
                      <a:noFill/>
                    </a:ln>
                  </pic:spPr>
                </pic:pic>
              </a:graphicData>
            </a:graphic>
          </wp:inline>
        </w:drawing>
      </w:r>
    </w:p>
    <w:p w14:paraId="17F78036" w14:textId="77777777" w:rsidR="008E3D6E" w:rsidRPr="00583234" w:rsidRDefault="008E3D6E" w:rsidP="008E3D6E">
      <w:pPr>
        <w:spacing w:line="360" w:lineRule="auto"/>
        <w:jc w:val="both"/>
        <w:rPr>
          <w:rFonts w:cs="Arial"/>
        </w:rPr>
      </w:pPr>
    </w:p>
    <w:p w14:paraId="0CFE4A6C" w14:textId="77777777" w:rsidR="0032178F" w:rsidRDefault="0032178F" w:rsidP="00740A26">
      <w:pPr>
        <w:pStyle w:val="Naslov"/>
        <w:jc w:val="both"/>
        <w:rPr>
          <w:rFonts w:cs="Arial"/>
          <w:sz w:val="24"/>
          <w:szCs w:val="24"/>
        </w:rPr>
      </w:pPr>
    </w:p>
    <w:p w14:paraId="1279CA8F" w14:textId="77777777" w:rsidR="0032178F" w:rsidRDefault="0032178F" w:rsidP="00740A26">
      <w:pPr>
        <w:pStyle w:val="Naslov"/>
        <w:jc w:val="both"/>
        <w:rPr>
          <w:rFonts w:cs="Arial"/>
          <w:sz w:val="24"/>
          <w:szCs w:val="24"/>
        </w:rPr>
      </w:pPr>
    </w:p>
    <w:p w14:paraId="655C81B3" w14:textId="77777777" w:rsidR="008E3D6E" w:rsidRPr="00FE2D06" w:rsidRDefault="002C6ABC" w:rsidP="002C6ABC">
      <w:pPr>
        <w:pStyle w:val="Naslov2"/>
      </w:pPr>
      <w:bookmarkStart w:id="8" w:name="_Toc107431132"/>
      <w:r>
        <w:lastRenderedPageBreak/>
        <w:t xml:space="preserve">4.2. </w:t>
      </w:r>
      <w:proofErr w:type="spellStart"/>
      <w:r w:rsidR="008E3D6E" w:rsidRPr="00FE2D06">
        <w:t>Klasterska</w:t>
      </w:r>
      <w:proofErr w:type="spellEnd"/>
      <w:r w:rsidR="008E3D6E" w:rsidRPr="00FE2D06">
        <w:t xml:space="preserve"> analiza</w:t>
      </w:r>
      <w:bookmarkEnd w:id="8"/>
    </w:p>
    <w:p w14:paraId="28E8A13F" w14:textId="77777777" w:rsidR="008E3D6E" w:rsidRPr="00583234" w:rsidRDefault="008E3D6E" w:rsidP="00740A26">
      <w:pPr>
        <w:jc w:val="both"/>
        <w:rPr>
          <w:rFonts w:cs="Arial"/>
        </w:rPr>
      </w:pPr>
    </w:p>
    <w:p w14:paraId="7F7EB2F8" w14:textId="77777777" w:rsidR="0032178F" w:rsidRDefault="008E3D6E" w:rsidP="008E3D6E">
      <w:pPr>
        <w:spacing w:line="360" w:lineRule="auto"/>
        <w:jc w:val="both"/>
        <w:rPr>
          <w:rFonts w:cs="Arial"/>
          <w:bCs/>
          <w:iCs/>
        </w:rPr>
      </w:pPr>
      <w:bookmarkStart w:id="9" w:name="_Hlk64553139"/>
      <w:r w:rsidRPr="00583234">
        <w:rPr>
          <w:rFonts w:cs="Arial"/>
          <w:bCs/>
          <w:iCs/>
        </w:rPr>
        <w:t xml:space="preserve">Kako bismo analizirali sličnosti između </w:t>
      </w:r>
      <w:r w:rsidR="0032178F">
        <w:rPr>
          <w:rFonts w:cs="Arial"/>
          <w:bCs/>
          <w:iCs/>
        </w:rPr>
        <w:t>klimatske osjetljivosti kronologija bukve</w:t>
      </w:r>
      <w:r w:rsidRPr="00583234">
        <w:rPr>
          <w:rFonts w:cs="Arial"/>
          <w:bCs/>
          <w:iCs/>
        </w:rPr>
        <w:t xml:space="preserve"> te na taj način determinirali populacije sa sličnim obrascima korištena je metoda </w:t>
      </w:r>
      <w:proofErr w:type="spellStart"/>
      <w:r w:rsidR="0032178F" w:rsidRPr="0032178F">
        <w:rPr>
          <w:rFonts w:cs="Arial"/>
          <w:bCs/>
          <w:i/>
          <w:iCs/>
        </w:rPr>
        <w:t>mclust</w:t>
      </w:r>
      <w:r w:rsidR="0032178F">
        <w:rPr>
          <w:rFonts w:cs="Arial"/>
          <w:bCs/>
          <w:iCs/>
        </w:rPr>
        <w:t>u</w:t>
      </w:r>
      <w:proofErr w:type="spellEnd"/>
      <w:r w:rsidR="0032178F">
        <w:rPr>
          <w:rFonts w:cs="Arial"/>
          <w:bCs/>
          <w:iCs/>
        </w:rPr>
        <w:t xml:space="preserve"> R-u.</w:t>
      </w:r>
    </w:p>
    <w:p w14:paraId="3AA4C011" w14:textId="77777777" w:rsidR="0032178F" w:rsidRDefault="0032178F" w:rsidP="008E3D6E">
      <w:pPr>
        <w:spacing w:line="360" w:lineRule="auto"/>
        <w:jc w:val="both"/>
        <w:rPr>
          <w:rFonts w:cs="Arial"/>
          <w:bCs/>
          <w:iCs/>
        </w:rPr>
      </w:pPr>
      <w:proofErr w:type="spellStart"/>
      <w:r w:rsidRPr="0032178F">
        <w:rPr>
          <w:rFonts w:cs="Arial"/>
          <w:bCs/>
          <w:i/>
          <w:iCs/>
        </w:rPr>
        <w:t>mclust</w:t>
      </w:r>
      <w:proofErr w:type="spellEnd"/>
      <w:r w:rsidRPr="0032178F">
        <w:rPr>
          <w:rFonts w:cs="Arial"/>
          <w:bCs/>
          <w:iCs/>
        </w:rPr>
        <w:t xml:space="preserve"> je paket za grupiranje </w:t>
      </w:r>
      <w:r>
        <w:rPr>
          <w:rFonts w:cs="Arial"/>
          <w:bCs/>
          <w:iCs/>
        </w:rPr>
        <w:t xml:space="preserve">podataka </w:t>
      </w:r>
      <w:r w:rsidRPr="0032178F">
        <w:rPr>
          <w:rFonts w:cs="Arial"/>
          <w:bCs/>
          <w:iCs/>
        </w:rPr>
        <w:t>na temelju modela, klasifikacij</w:t>
      </w:r>
      <w:r>
        <w:rPr>
          <w:rFonts w:cs="Arial"/>
          <w:bCs/>
          <w:iCs/>
        </w:rPr>
        <w:t>e</w:t>
      </w:r>
      <w:r w:rsidRPr="0032178F">
        <w:rPr>
          <w:rFonts w:cs="Arial"/>
          <w:bCs/>
          <w:iCs/>
        </w:rPr>
        <w:t xml:space="preserve"> i procjen</w:t>
      </w:r>
      <w:r>
        <w:rPr>
          <w:rFonts w:cs="Arial"/>
          <w:bCs/>
          <w:iCs/>
        </w:rPr>
        <w:t>e</w:t>
      </w:r>
      <w:r w:rsidRPr="0032178F">
        <w:rPr>
          <w:rFonts w:cs="Arial"/>
          <w:bCs/>
          <w:iCs/>
        </w:rPr>
        <w:t xml:space="preserve"> gustoće na temelju modeliranja konačne normalne smjese. Pruža funkcije za procjenu parametara putem EM algoritma za modele normalne smjese s raz</w:t>
      </w:r>
      <w:r w:rsidR="008117A0">
        <w:rPr>
          <w:rFonts w:cs="Arial"/>
          <w:bCs/>
          <w:iCs/>
        </w:rPr>
        <w:t>ličitim strukturama kovarijance</w:t>
      </w:r>
      <w:r w:rsidRPr="0032178F">
        <w:rPr>
          <w:rFonts w:cs="Arial"/>
          <w:bCs/>
          <w:iCs/>
        </w:rPr>
        <w:t xml:space="preserve"> te funkcije za simulaciju iz tih modela. Također su uključene funkcije koje kombiniraju hijerarhijsko grupiranje temeljeno na modelu, EM za procjenu mješavine i </w:t>
      </w:r>
      <w:proofErr w:type="spellStart"/>
      <w:r w:rsidRPr="0032178F">
        <w:rPr>
          <w:rFonts w:cs="Arial"/>
          <w:bCs/>
          <w:iCs/>
        </w:rPr>
        <w:t>Bayesov</w:t>
      </w:r>
      <w:proofErr w:type="spellEnd"/>
      <w:r w:rsidRPr="0032178F">
        <w:rPr>
          <w:rFonts w:cs="Arial"/>
          <w:bCs/>
          <w:iCs/>
        </w:rPr>
        <w:t xml:space="preserve"> informacijski kriterij (BIC) u sveobuhvatne strategije za grupiranje, procjenu gustoće i </w:t>
      </w:r>
      <w:proofErr w:type="spellStart"/>
      <w:r w:rsidRPr="0032178F">
        <w:rPr>
          <w:rFonts w:cs="Arial"/>
          <w:bCs/>
          <w:iCs/>
        </w:rPr>
        <w:t>diskriminantnu</w:t>
      </w:r>
      <w:proofErr w:type="spellEnd"/>
      <w:r w:rsidRPr="0032178F">
        <w:rPr>
          <w:rFonts w:cs="Arial"/>
          <w:bCs/>
          <w:iCs/>
        </w:rPr>
        <w:t xml:space="preserve"> analizu. Dostupne su dodatne funkcionalnosti za prikaz i vizualizaciju ugrađenih modela zajedno s rezultatima grupiranja, klasifikacije i procjene gustoće.</w:t>
      </w:r>
    </w:p>
    <w:p w14:paraId="5D691C46" w14:textId="77777777" w:rsidR="008E3D6E" w:rsidRPr="00583234" w:rsidRDefault="0032178F" w:rsidP="008E3D6E">
      <w:pPr>
        <w:spacing w:line="360" w:lineRule="auto"/>
        <w:jc w:val="both"/>
        <w:rPr>
          <w:rFonts w:cs="Arial"/>
        </w:rPr>
      </w:pPr>
      <w:r>
        <w:rPr>
          <w:rFonts w:cs="Arial"/>
          <w:color w:val="000000" w:themeColor="text1"/>
        </w:rPr>
        <w:t xml:space="preserve">Metoda grupiranja je napravljena </w:t>
      </w:r>
      <w:r w:rsidR="008E3D6E" w:rsidRPr="00583234">
        <w:rPr>
          <w:rFonts w:cs="Arial"/>
        </w:rPr>
        <w:t>na prethodno izračunatim glavnim komponentama (</w:t>
      </w:r>
      <w:proofErr w:type="spellStart"/>
      <w:r w:rsidR="008E3D6E" w:rsidRPr="00583234">
        <w:rPr>
          <w:rFonts w:cs="Arial"/>
        </w:rPr>
        <w:t>PCs</w:t>
      </w:r>
      <w:proofErr w:type="spellEnd"/>
      <w:r w:rsidR="008E3D6E" w:rsidRPr="00583234">
        <w:rPr>
          <w:rFonts w:cs="Arial"/>
        </w:rPr>
        <w:t>)</w:t>
      </w:r>
      <w:r>
        <w:rPr>
          <w:rFonts w:cs="Arial"/>
        </w:rPr>
        <w:t xml:space="preserve"> iz podatka korelacijskih koeficijenata</w:t>
      </w:r>
      <w:r w:rsidR="008E3D6E" w:rsidRPr="00583234">
        <w:rPr>
          <w:rFonts w:cs="Arial"/>
        </w:rPr>
        <w:t>. Na ovaj način su izvorni podaci (</w:t>
      </w:r>
      <w:r w:rsidRPr="00583234">
        <w:rPr>
          <w:rFonts w:cs="Arial"/>
        </w:rPr>
        <w:t>korelacijski</w:t>
      </w:r>
      <w:r w:rsidR="008E3D6E" w:rsidRPr="00583234">
        <w:rPr>
          <w:rFonts w:cs="Arial"/>
        </w:rPr>
        <w:t xml:space="preserve"> koeficijenti s klimatskim čimbenicima) zamijenjeni manjim brojem (</w:t>
      </w:r>
      <w:r w:rsidR="008E3D6E" w:rsidRPr="00843BD4">
        <w:rPr>
          <w:rFonts w:cs="Arial"/>
          <w:color w:val="000000" w:themeColor="text1"/>
        </w:rPr>
        <w:t>q</w:t>
      </w:r>
      <w:r w:rsidR="008E3D6E" w:rsidRPr="00583234">
        <w:rPr>
          <w:rFonts w:cs="Arial"/>
        </w:rPr>
        <w:t xml:space="preserve">) izvedenih varijabli (glavnih komponenti, </w:t>
      </w:r>
      <w:proofErr w:type="spellStart"/>
      <w:r w:rsidR="008E3D6E" w:rsidRPr="00583234">
        <w:rPr>
          <w:rFonts w:cs="Arial"/>
        </w:rPr>
        <w:t>PCs</w:t>
      </w:r>
      <w:proofErr w:type="spellEnd"/>
      <w:r w:rsidR="008E3D6E" w:rsidRPr="00583234">
        <w:rPr>
          <w:rFonts w:cs="Arial"/>
        </w:rPr>
        <w:t xml:space="preserve">) koje su linearne kombinacije istih. </w:t>
      </w:r>
      <w:r>
        <w:rPr>
          <w:rFonts w:cs="Arial"/>
          <w:bCs/>
        </w:rPr>
        <w:t xml:space="preserve">Analiza je provedena samo </w:t>
      </w:r>
      <w:proofErr w:type="spellStart"/>
      <w:r>
        <w:rPr>
          <w:rFonts w:cs="Arial"/>
          <w:bCs/>
        </w:rPr>
        <w:t>sprve</w:t>
      </w:r>
      <w:proofErr w:type="spellEnd"/>
      <w:r>
        <w:rPr>
          <w:rFonts w:cs="Arial"/>
          <w:bCs/>
        </w:rPr>
        <w:t xml:space="preserve"> tri </w:t>
      </w:r>
      <w:r w:rsidR="008E3D6E" w:rsidRPr="00583234">
        <w:rPr>
          <w:rFonts w:cs="Arial"/>
          <w:bCs/>
        </w:rPr>
        <w:t>komponent</w:t>
      </w:r>
      <w:r>
        <w:rPr>
          <w:rFonts w:cs="Arial"/>
          <w:bCs/>
        </w:rPr>
        <w:t xml:space="preserve">e </w:t>
      </w:r>
      <w:r w:rsidR="008E3D6E" w:rsidRPr="00583234">
        <w:rPr>
          <w:rFonts w:cs="Arial"/>
          <w:bCs/>
        </w:rPr>
        <w:t xml:space="preserve">čija </w:t>
      </w:r>
      <w:r>
        <w:rPr>
          <w:rFonts w:cs="Arial"/>
          <w:bCs/>
        </w:rPr>
        <w:t>je ukupna objašnjena varijabilnost oko 60</w:t>
      </w:r>
      <w:r w:rsidR="008E3D6E" w:rsidRPr="00381E9B">
        <w:rPr>
          <w:rFonts w:cs="Arial"/>
          <w:color w:val="000000" w:themeColor="text1"/>
        </w:rPr>
        <w:t>%</w:t>
      </w:r>
      <w:r>
        <w:rPr>
          <w:rFonts w:cs="Arial"/>
          <w:color w:val="000000" w:themeColor="text1"/>
        </w:rPr>
        <w:t xml:space="preserve"> inicijalnog seta </w:t>
      </w:r>
      <w:proofErr w:type="spellStart"/>
      <w:r>
        <w:rPr>
          <w:rFonts w:cs="Arial"/>
          <w:color w:val="000000" w:themeColor="text1"/>
        </w:rPr>
        <w:t>podataka</w:t>
      </w:r>
      <w:r w:rsidR="00381E9B">
        <w:rPr>
          <w:rFonts w:cs="Arial"/>
          <w:bCs/>
        </w:rPr>
        <w:t>.</w:t>
      </w:r>
      <w:r w:rsidR="008E3D6E" w:rsidRPr="00583234">
        <w:rPr>
          <w:rFonts w:cs="Arial"/>
          <w:bCs/>
        </w:rPr>
        <w:t>Prednosti</w:t>
      </w:r>
      <w:proofErr w:type="spellEnd"/>
      <w:r w:rsidR="008E3D6E" w:rsidRPr="00583234">
        <w:rPr>
          <w:rFonts w:cs="Arial"/>
          <w:bCs/>
        </w:rPr>
        <w:t xml:space="preserve"> prethodno provedene PCA a</w:t>
      </w:r>
      <w:r w:rsidR="00843BD4">
        <w:rPr>
          <w:rFonts w:cs="Arial"/>
          <w:bCs/>
        </w:rPr>
        <w:t>nalize je stabilnije grupiranje</w:t>
      </w:r>
      <w:r w:rsidR="008E3D6E" w:rsidRPr="00583234">
        <w:rPr>
          <w:rFonts w:cs="Arial"/>
          <w:bCs/>
        </w:rPr>
        <w:t xml:space="preserve"> što je naročito korisno kod velikog skupa podataka s viš</w:t>
      </w:r>
      <w:r>
        <w:rPr>
          <w:rFonts w:cs="Arial"/>
          <w:bCs/>
        </w:rPr>
        <w:t xml:space="preserve">e međusobno zavisnih varijabli </w:t>
      </w:r>
      <w:r w:rsidR="008E3D6E" w:rsidRPr="00583234">
        <w:rPr>
          <w:rFonts w:cs="Arial"/>
          <w:bCs/>
        </w:rPr>
        <w:t xml:space="preserve">što je slučaj </w:t>
      </w:r>
      <w:r>
        <w:rPr>
          <w:rFonts w:cs="Arial"/>
          <w:bCs/>
        </w:rPr>
        <w:t>kod naših podataka</w:t>
      </w:r>
      <w:r w:rsidR="008E3D6E" w:rsidRPr="00583234">
        <w:rPr>
          <w:rFonts w:cs="Arial"/>
          <w:bCs/>
        </w:rPr>
        <w:t xml:space="preserve"> Također optimalni broj klastera je provjeren pomoću </w:t>
      </w:r>
      <w:proofErr w:type="spellStart"/>
      <w:r w:rsidR="008E3D6E" w:rsidRPr="00583234">
        <w:rPr>
          <w:rFonts w:cs="Arial"/>
          <w:bCs/>
        </w:rPr>
        <w:t>NbClust</w:t>
      </w:r>
      <w:proofErr w:type="spellEnd"/>
      <w:r w:rsidR="008E3D6E" w:rsidRPr="00583234">
        <w:rPr>
          <w:rFonts w:cs="Arial"/>
          <w:bCs/>
        </w:rPr>
        <w:t>() funkcije (</w:t>
      </w:r>
      <w:proofErr w:type="spellStart"/>
      <w:r w:rsidR="008E3D6E" w:rsidRPr="00583234">
        <w:rPr>
          <w:rFonts w:cs="Arial"/>
          <w:bCs/>
        </w:rPr>
        <w:t>NbClust</w:t>
      </w:r>
      <w:proofErr w:type="spellEnd"/>
      <w:r w:rsidR="008E3D6E" w:rsidRPr="00583234">
        <w:rPr>
          <w:rFonts w:cs="Arial"/>
          <w:bCs/>
        </w:rPr>
        <w:t xml:space="preserve"> R </w:t>
      </w:r>
      <w:proofErr w:type="spellStart"/>
      <w:r w:rsidR="008E3D6E" w:rsidRPr="00583234">
        <w:rPr>
          <w:rFonts w:cs="Arial"/>
          <w:bCs/>
        </w:rPr>
        <w:t>package</w:t>
      </w:r>
      <w:proofErr w:type="spellEnd"/>
      <w:r w:rsidR="008E3D6E" w:rsidRPr="00583234">
        <w:rPr>
          <w:rFonts w:cs="Arial"/>
          <w:bCs/>
        </w:rPr>
        <w:t>) (</w:t>
      </w:r>
      <w:proofErr w:type="spellStart"/>
      <w:r w:rsidR="00843BD4" w:rsidRPr="00843BD4">
        <w:rPr>
          <w:rFonts w:cs="Arial"/>
          <w:bCs/>
          <w:color w:val="000000" w:themeColor="text1"/>
        </w:rPr>
        <w:t>Charrad</w:t>
      </w:r>
      <w:proofErr w:type="spellEnd"/>
      <w:r w:rsidR="00843BD4" w:rsidRPr="00843BD4">
        <w:rPr>
          <w:rFonts w:cs="Arial"/>
          <w:bCs/>
          <w:color w:val="000000" w:themeColor="text1"/>
        </w:rPr>
        <w:t xml:space="preserve"> i dr.,</w:t>
      </w:r>
      <w:r w:rsidR="008E3D6E" w:rsidRPr="00843BD4">
        <w:rPr>
          <w:rFonts w:cs="Arial"/>
          <w:bCs/>
          <w:color w:val="000000" w:themeColor="text1"/>
        </w:rPr>
        <w:t xml:space="preserve"> 2014</w:t>
      </w:r>
      <w:r w:rsidR="008E3D6E" w:rsidRPr="00583234">
        <w:rPr>
          <w:rFonts w:cs="Arial"/>
          <w:bCs/>
        </w:rPr>
        <w:t xml:space="preserve">) koji pruža uvid u 30 indeksa za određivanje relevantnog broja klastera i predlaže najbolju shemu grupiranja iz različitih rezultata dobivenih variranjem svih kombinacija broja klastera, mjera udaljenosti i metoda </w:t>
      </w:r>
      <w:proofErr w:type="spellStart"/>
      <w:r w:rsidR="008E3D6E" w:rsidRPr="00583234">
        <w:rPr>
          <w:rFonts w:cs="Arial"/>
          <w:bCs/>
        </w:rPr>
        <w:t>klasteriranja</w:t>
      </w:r>
      <w:proofErr w:type="spellEnd"/>
      <w:r w:rsidR="008E3D6E" w:rsidRPr="00583234">
        <w:rPr>
          <w:rFonts w:cs="Arial"/>
          <w:bCs/>
        </w:rPr>
        <w:t xml:space="preserve">. Varijable koje pridonose karakteristikama klastera utvrđene su pomoću </w:t>
      </w:r>
      <w:r w:rsidR="008E3D6E" w:rsidRPr="00583234">
        <w:rPr>
          <w:rFonts w:cs="Arial"/>
          <w:bCs/>
          <w:i/>
          <w:iCs/>
        </w:rPr>
        <w:t>v-testa</w:t>
      </w:r>
      <w:r w:rsidR="00843BD4">
        <w:rPr>
          <w:rFonts w:cs="Arial"/>
          <w:bCs/>
        </w:rPr>
        <w:t xml:space="preserve"> (</w:t>
      </w:r>
      <w:proofErr w:type="spellStart"/>
      <w:r w:rsidR="00843BD4">
        <w:rPr>
          <w:rFonts w:cs="Arial"/>
          <w:bCs/>
        </w:rPr>
        <w:t>Husson</w:t>
      </w:r>
      <w:proofErr w:type="spellEnd"/>
      <w:r w:rsidR="00843BD4">
        <w:rPr>
          <w:rFonts w:cs="Arial"/>
          <w:bCs/>
        </w:rPr>
        <w:t xml:space="preserve"> i dr</w:t>
      </w:r>
      <w:r w:rsidR="00C85A1F">
        <w:rPr>
          <w:rFonts w:cs="Arial"/>
          <w:bCs/>
        </w:rPr>
        <w:t>., 2009.)</w:t>
      </w:r>
      <w:r w:rsidR="00843BD4">
        <w:rPr>
          <w:rFonts w:cs="Arial"/>
          <w:bCs/>
        </w:rPr>
        <w:t xml:space="preserve"> koja procjenjuje je li</w:t>
      </w:r>
      <w:r w:rsidR="008E3D6E" w:rsidRPr="00583234">
        <w:rPr>
          <w:rFonts w:cs="Arial"/>
          <w:bCs/>
        </w:rPr>
        <w:t xml:space="preserve"> srednja vrijednost klastera za danu varijablu značajno (p &lt;0,05) veća ili manja od ukupne srednje vrijednosti. </w:t>
      </w:r>
      <w:r w:rsidR="008E3D6E" w:rsidRPr="00583234">
        <w:rPr>
          <w:rFonts w:cs="Arial"/>
        </w:rPr>
        <w:t xml:space="preserve">Procjena robusnosti rezultata </w:t>
      </w:r>
      <w:proofErr w:type="spellStart"/>
      <w:r w:rsidR="008E3D6E" w:rsidRPr="00583234">
        <w:rPr>
          <w:rFonts w:cs="Arial"/>
        </w:rPr>
        <w:t>klasterske</w:t>
      </w:r>
      <w:proofErr w:type="spellEnd"/>
      <w:r w:rsidR="008E3D6E" w:rsidRPr="00583234">
        <w:rPr>
          <w:rFonts w:cs="Arial"/>
        </w:rPr>
        <w:t xml:space="preserve"> analize izračunata je pomoću p- vrijednosti za svaki klaster pomoću višestrukog ponovnog uzorkovanja </w:t>
      </w:r>
      <w:proofErr w:type="spellStart"/>
      <w:r w:rsidR="008E3D6E" w:rsidRPr="00583234">
        <w:rPr>
          <w:rFonts w:cs="Arial"/>
        </w:rPr>
        <w:t>bootstrapa</w:t>
      </w:r>
      <w:proofErr w:type="spellEnd"/>
      <w:r w:rsidR="008E3D6E" w:rsidRPr="00583234">
        <w:rPr>
          <w:rFonts w:cs="Arial"/>
        </w:rPr>
        <w:t xml:space="preserve"> (1000 ponavljanja). P - vrijednosti, po</w:t>
      </w:r>
      <w:r w:rsidR="00C85A1F">
        <w:rPr>
          <w:rFonts w:cs="Arial"/>
        </w:rPr>
        <w:t>vezane sa standardnom pogreškom jesu izražene</w:t>
      </w:r>
      <w:r w:rsidR="008E3D6E" w:rsidRPr="00583234">
        <w:rPr>
          <w:rFonts w:cs="Arial"/>
        </w:rPr>
        <w:t xml:space="preserve"> u</w:t>
      </w:r>
      <w:r w:rsidR="00C85A1F">
        <w:rPr>
          <w:rFonts w:cs="Arial"/>
        </w:rPr>
        <w:t xml:space="preserve"> postotku u </w:t>
      </w:r>
      <w:proofErr w:type="spellStart"/>
      <w:r w:rsidR="00C85A1F">
        <w:rPr>
          <w:rFonts w:cs="Arial"/>
        </w:rPr>
        <w:t>dendrogramu</w:t>
      </w:r>
      <w:proofErr w:type="spellEnd"/>
      <w:r w:rsidR="00C85A1F">
        <w:rPr>
          <w:rFonts w:cs="Arial"/>
        </w:rPr>
        <w:t xml:space="preserve">. Analize su provedene </w:t>
      </w:r>
      <w:r w:rsidR="008E3D6E" w:rsidRPr="00583234">
        <w:rPr>
          <w:rFonts w:cs="Arial"/>
        </w:rPr>
        <w:t xml:space="preserve">pomoću paketa R </w:t>
      </w:r>
      <w:proofErr w:type="spellStart"/>
      <w:r w:rsidR="008E3D6E" w:rsidRPr="00583234">
        <w:rPr>
          <w:rFonts w:cs="Arial"/>
        </w:rPr>
        <w:t>pvclust</w:t>
      </w:r>
      <w:proofErr w:type="spellEnd"/>
      <w:r w:rsidR="008E3D6E" w:rsidRPr="00583234">
        <w:rPr>
          <w:rFonts w:cs="Arial"/>
        </w:rPr>
        <w:t xml:space="preserve"> (R Core Team 2007).</w:t>
      </w:r>
    </w:p>
    <w:bookmarkEnd w:id="9"/>
    <w:p w14:paraId="246E89F0" w14:textId="77777777" w:rsidR="0032178F" w:rsidRDefault="0032178F" w:rsidP="008E3D6E">
      <w:pPr>
        <w:pStyle w:val="Naslov"/>
        <w:rPr>
          <w:rFonts w:cs="Arial"/>
          <w:sz w:val="24"/>
          <w:szCs w:val="24"/>
        </w:rPr>
      </w:pPr>
    </w:p>
    <w:p w14:paraId="3FAE943B" w14:textId="77777777" w:rsidR="0032178F" w:rsidRDefault="0032178F" w:rsidP="008E3D6E">
      <w:pPr>
        <w:pStyle w:val="Naslov"/>
        <w:rPr>
          <w:rFonts w:cs="Arial"/>
          <w:sz w:val="24"/>
          <w:szCs w:val="24"/>
        </w:rPr>
      </w:pPr>
    </w:p>
    <w:p w14:paraId="27795F52" w14:textId="77777777" w:rsidR="0032178F" w:rsidRDefault="0032178F" w:rsidP="008E3D6E">
      <w:pPr>
        <w:pStyle w:val="Naslov"/>
        <w:rPr>
          <w:rFonts w:cs="Arial"/>
          <w:sz w:val="24"/>
          <w:szCs w:val="24"/>
        </w:rPr>
      </w:pPr>
    </w:p>
    <w:p w14:paraId="764A95FE" w14:textId="77777777" w:rsidR="0032178F" w:rsidRDefault="0032178F" w:rsidP="008E3D6E">
      <w:pPr>
        <w:pStyle w:val="Naslov"/>
        <w:rPr>
          <w:rFonts w:cs="Arial"/>
          <w:sz w:val="24"/>
          <w:szCs w:val="24"/>
        </w:rPr>
      </w:pPr>
    </w:p>
    <w:p w14:paraId="26691CDF" w14:textId="77777777" w:rsidR="0032178F" w:rsidRDefault="0032178F" w:rsidP="008E3D6E">
      <w:pPr>
        <w:pStyle w:val="Naslov"/>
        <w:rPr>
          <w:rFonts w:cs="Arial"/>
          <w:sz w:val="24"/>
          <w:szCs w:val="24"/>
        </w:rPr>
      </w:pPr>
    </w:p>
    <w:p w14:paraId="29856A8F" w14:textId="77777777" w:rsidR="0032178F" w:rsidRDefault="0032178F" w:rsidP="008E3D6E">
      <w:pPr>
        <w:pStyle w:val="Naslov"/>
        <w:rPr>
          <w:rFonts w:cs="Arial"/>
          <w:sz w:val="24"/>
          <w:szCs w:val="24"/>
        </w:rPr>
      </w:pPr>
    </w:p>
    <w:p w14:paraId="7E55B7BA" w14:textId="77777777" w:rsidR="0032178F" w:rsidRDefault="0032178F" w:rsidP="008E3D6E">
      <w:pPr>
        <w:pStyle w:val="Naslov"/>
        <w:rPr>
          <w:rFonts w:cs="Arial"/>
          <w:sz w:val="24"/>
          <w:szCs w:val="24"/>
        </w:rPr>
      </w:pPr>
    </w:p>
    <w:p w14:paraId="39765B39" w14:textId="77777777" w:rsidR="0032178F" w:rsidRDefault="0032178F" w:rsidP="008E3D6E">
      <w:pPr>
        <w:pStyle w:val="Naslov"/>
        <w:rPr>
          <w:rFonts w:cs="Arial"/>
          <w:sz w:val="24"/>
          <w:szCs w:val="24"/>
        </w:rPr>
      </w:pPr>
    </w:p>
    <w:p w14:paraId="0C966EE7" w14:textId="77777777" w:rsidR="002C6ABC" w:rsidRPr="002C6ABC" w:rsidRDefault="002C6ABC" w:rsidP="002C6ABC"/>
    <w:p w14:paraId="02295B8E" w14:textId="77777777" w:rsidR="0032178F" w:rsidRDefault="0032178F" w:rsidP="008E3D6E">
      <w:pPr>
        <w:pStyle w:val="Naslov"/>
        <w:rPr>
          <w:rFonts w:cs="Arial"/>
          <w:sz w:val="24"/>
          <w:szCs w:val="24"/>
        </w:rPr>
      </w:pPr>
    </w:p>
    <w:p w14:paraId="07A9FC94" w14:textId="77777777" w:rsidR="008E3D6E" w:rsidRPr="00FE2D06" w:rsidRDefault="008E3D6E" w:rsidP="00560353">
      <w:pPr>
        <w:pStyle w:val="Naslov1"/>
        <w:numPr>
          <w:ilvl w:val="0"/>
          <w:numId w:val="4"/>
        </w:numPr>
      </w:pPr>
      <w:bookmarkStart w:id="10" w:name="_Toc107431133"/>
      <w:r w:rsidRPr="00FE2D06">
        <w:lastRenderedPageBreak/>
        <w:t>REZULTATI</w:t>
      </w:r>
      <w:bookmarkEnd w:id="10"/>
    </w:p>
    <w:p w14:paraId="1F4B70C5" w14:textId="77777777" w:rsidR="00566FA4" w:rsidRPr="00FE2D06" w:rsidRDefault="00566FA4" w:rsidP="00566FA4">
      <w:pPr>
        <w:rPr>
          <w:rFonts w:cs="Arial"/>
          <w:sz w:val="24"/>
          <w:szCs w:val="24"/>
        </w:rPr>
      </w:pPr>
    </w:p>
    <w:p w14:paraId="2C31E61D" w14:textId="77777777" w:rsidR="007266DC" w:rsidRPr="00FE2D06" w:rsidRDefault="007266DC" w:rsidP="008E3D6E">
      <w:pPr>
        <w:pStyle w:val="Naslov"/>
        <w:rPr>
          <w:rFonts w:cs="Arial"/>
          <w:sz w:val="24"/>
          <w:szCs w:val="24"/>
        </w:rPr>
      </w:pPr>
    </w:p>
    <w:p w14:paraId="1155A5BE" w14:textId="77777777" w:rsidR="007266DC" w:rsidRPr="00FE2D06" w:rsidRDefault="007266DC" w:rsidP="002C6ABC">
      <w:pPr>
        <w:pStyle w:val="Naslov2"/>
        <w:numPr>
          <w:ilvl w:val="1"/>
          <w:numId w:val="4"/>
        </w:numPr>
      </w:pPr>
      <w:bookmarkStart w:id="11" w:name="_Toc107431134"/>
      <w:r w:rsidRPr="00FE2D06">
        <w:t xml:space="preserve">Kronologije rasta stabala </w:t>
      </w:r>
      <w:r w:rsidR="00C85A1F" w:rsidRPr="00FE2D06">
        <w:t xml:space="preserve">obične </w:t>
      </w:r>
      <w:r w:rsidRPr="00FE2D06">
        <w:t>bukve (RWI)</w:t>
      </w:r>
      <w:bookmarkEnd w:id="11"/>
    </w:p>
    <w:p w14:paraId="1DC41286" w14:textId="77777777" w:rsidR="007266DC" w:rsidRDefault="007266DC" w:rsidP="00740A26">
      <w:pPr>
        <w:jc w:val="both"/>
      </w:pPr>
    </w:p>
    <w:p w14:paraId="06076C1F" w14:textId="77777777" w:rsidR="007266DC" w:rsidRPr="008C615F" w:rsidRDefault="007266DC" w:rsidP="008C615F">
      <w:pPr>
        <w:spacing w:line="360" w:lineRule="auto"/>
        <w:jc w:val="both"/>
        <w:rPr>
          <w:rFonts w:cs="Arial"/>
        </w:rPr>
      </w:pPr>
      <w:r w:rsidRPr="008C615F">
        <w:rPr>
          <w:rFonts w:cs="Arial"/>
        </w:rPr>
        <w:t>Ukupno je prikupljeno i analizirano 398 kronologija rasta stabala</w:t>
      </w:r>
      <w:r w:rsidR="00C85A1F">
        <w:rPr>
          <w:rFonts w:cs="Arial"/>
        </w:rPr>
        <w:t xml:space="preserve"> obične</w:t>
      </w:r>
      <w:r w:rsidRPr="008C615F">
        <w:rPr>
          <w:rFonts w:cs="Arial"/>
        </w:rPr>
        <w:t xml:space="preserve"> bukve iz Europe koje </w:t>
      </w:r>
      <w:r w:rsidR="008C615F" w:rsidRPr="008C615F">
        <w:rPr>
          <w:rFonts w:cs="Arial"/>
        </w:rPr>
        <w:t>prekrivaju zajednički raspon od 55 godina i to o</w:t>
      </w:r>
      <w:r w:rsidR="002C6ABC">
        <w:rPr>
          <w:rFonts w:cs="Arial"/>
        </w:rPr>
        <w:t>d 1950 do</w:t>
      </w:r>
      <w:r w:rsidR="00C85A1F">
        <w:rPr>
          <w:rFonts w:cs="Arial"/>
        </w:rPr>
        <w:t xml:space="preserve"> 2005. godine (Slika 7</w:t>
      </w:r>
      <w:r w:rsidR="008C615F" w:rsidRPr="008C615F">
        <w:rPr>
          <w:rFonts w:cs="Arial"/>
        </w:rPr>
        <w:t>).</w:t>
      </w:r>
      <w:r w:rsidR="008C615F">
        <w:rPr>
          <w:rFonts w:cs="Arial"/>
        </w:rPr>
        <w:t xml:space="preserve"> Veća odstupanja od prosječne vrijednosti (1.0) ukazuju na povoljne uvjete rasta (povoljne klimatske p</w:t>
      </w:r>
      <w:r w:rsidR="00843BD4">
        <w:rPr>
          <w:rFonts w:cs="Arial"/>
        </w:rPr>
        <w:t>rilike), a vrijednosti manje od 1</w:t>
      </w:r>
      <w:r w:rsidR="008C615F">
        <w:rPr>
          <w:rFonts w:cs="Arial"/>
        </w:rPr>
        <w:t xml:space="preserve"> na nepovoljne okolišne i/ili klimatske prilike.</w:t>
      </w:r>
    </w:p>
    <w:p w14:paraId="65CB9D64" w14:textId="77777777" w:rsidR="007266DC" w:rsidRDefault="007266DC" w:rsidP="008E3D6E">
      <w:pPr>
        <w:pStyle w:val="Naslov"/>
        <w:rPr>
          <w:rFonts w:cs="Arial"/>
        </w:rPr>
      </w:pPr>
      <w:r>
        <w:rPr>
          <w:rFonts w:cs="Arial"/>
          <w:noProof/>
          <w:lang w:eastAsia="hr-HR"/>
        </w:rPr>
        <w:drawing>
          <wp:inline distT="0" distB="0" distL="0" distR="0" wp14:anchorId="494C488F" wp14:editId="0E885F4F">
            <wp:extent cx="5760720" cy="370776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plot12.jpeg"/>
                    <pic:cNvPicPr/>
                  </pic:nvPicPr>
                  <pic:blipFill>
                    <a:blip r:embed="rId28">
                      <a:extLst>
                        <a:ext uri="{28A0092B-C50C-407E-A947-70E740481C1C}">
                          <a14:useLocalDpi xmlns:a14="http://schemas.microsoft.com/office/drawing/2010/main" val="0"/>
                        </a:ext>
                      </a:extLst>
                    </a:blip>
                    <a:stretch>
                      <a:fillRect/>
                    </a:stretch>
                  </pic:blipFill>
                  <pic:spPr>
                    <a:xfrm>
                      <a:off x="0" y="0"/>
                      <a:ext cx="5760720" cy="3707765"/>
                    </a:xfrm>
                    <a:prstGeom prst="rect">
                      <a:avLst/>
                    </a:prstGeom>
                  </pic:spPr>
                </pic:pic>
              </a:graphicData>
            </a:graphic>
          </wp:inline>
        </w:drawing>
      </w:r>
    </w:p>
    <w:p w14:paraId="4F61E965" w14:textId="77777777" w:rsidR="007266DC" w:rsidRDefault="007266DC" w:rsidP="008E3D6E">
      <w:pPr>
        <w:pStyle w:val="Naslov"/>
        <w:rPr>
          <w:rFonts w:cs="Arial"/>
        </w:rPr>
      </w:pPr>
    </w:p>
    <w:p w14:paraId="7A43A499" w14:textId="77777777" w:rsidR="007266DC" w:rsidRPr="00583234" w:rsidRDefault="00C85A1F" w:rsidP="00584627">
      <w:pPr>
        <w:spacing w:line="360" w:lineRule="auto"/>
        <w:jc w:val="both"/>
        <w:rPr>
          <w:rFonts w:cs="Arial"/>
        </w:rPr>
      </w:pPr>
      <w:r>
        <w:rPr>
          <w:rFonts w:cs="Arial"/>
          <w:b/>
        </w:rPr>
        <w:t>Slika 8</w:t>
      </w:r>
      <w:r w:rsidR="007266DC" w:rsidRPr="00583234">
        <w:rPr>
          <w:rFonts w:cs="Arial"/>
          <w:b/>
        </w:rPr>
        <w:t>.</w:t>
      </w:r>
      <w:r w:rsidR="007266DC">
        <w:rPr>
          <w:rFonts w:cs="Arial"/>
        </w:rPr>
        <w:t xml:space="preserve">Standardizirane kronologije rasta stabala </w:t>
      </w:r>
      <w:r>
        <w:rPr>
          <w:rFonts w:cs="Arial"/>
        </w:rPr>
        <w:t xml:space="preserve">obične </w:t>
      </w:r>
      <w:r w:rsidR="007266DC">
        <w:rPr>
          <w:rFonts w:cs="Arial"/>
        </w:rPr>
        <w:t>bukve korištene u ovom istraživanju</w:t>
      </w:r>
    </w:p>
    <w:p w14:paraId="100E8AC7" w14:textId="77777777" w:rsidR="00FA32CE" w:rsidRDefault="00FA32CE" w:rsidP="00740A26">
      <w:pPr>
        <w:pStyle w:val="Naslov"/>
        <w:jc w:val="both"/>
        <w:rPr>
          <w:rFonts w:cs="Arial"/>
        </w:rPr>
      </w:pPr>
    </w:p>
    <w:p w14:paraId="18EEBE40" w14:textId="77777777" w:rsidR="001D106E" w:rsidRDefault="001D106E" w:rsidP="00740A26">
      <w:pPr>
        <w:pStyle w:val="Naslov"/>
        <w:jc w:val="both"/>
        <w:rPr>
          <w:rFonts w:cs="Arial"/>
          <w:sz w:val="24"/>
          <w:szCs w:val="24"/>
        </w:rPr>
      </w:pPr>
    </w:p>
    <w:p w14:paraId="1A055B71" w14:textId="77777777" w:rsidR="0032178F" w:rsidRDefault="0032178F" w:rsidP="0032178F"/>
    <w:p w14:paraId="5A91CEBF" w14:textId="77777777" w:rsidR="0032178F" w:rsidRDefault="0032178F" w:rsidP="0032178F"/>
    <w:p w14:paraId="26B56748" w14:textId="77777777" w:rsidR="0032178F" w:rsidRDefault="0032178F" w:rsidP="0032178F"/>
    <w:p w14:paraId="1847EC3B" w14:textId="77777777" w:rsidR="0032178F" w:rsidRDefault="0032178F" w:rsidP="0032178F"/>
    <w:p w14:paraId="1A3E5A52" w14:textId="77777777" w:rsidR="0032178F" w:rsidRDefault="0032178F" w:rsidP="0032178F"/>
    <w:p w14:paraId="651BA8D2" w14:textId="77777777" w:rsidR="0032178F" w:rsidRDefault="0032178F" w:rsidP="0032178F"/>
    <w:p w14:paraId="7128607F" w14:textId="77777777" w:rsidR="0032178F" w:rsidRDefault="0032178F" w:rsidP="0032178F"/>
    <w:p w14:paraId="350ACAAB" w14:textId="77777777" w:rsidR="0032178F" w:rsidRDefault="0032178F" w:rsidP="0032178F"/>
    <w:p w14:paraId="7A0DD690" w14:textId="77777777" w:rsidR="0032178F" w:rsidRDefault="0032178F" w:rsidP="0032178F"/>
    <w:p w14:paraId="7FED4759" w14:textId="77777777" w:rsidR="0032178F" w:rsidRDefault="0032178F" w:rsidP="0032178F"/>
    <w:p w14:paraId="4CD7170B" w14:textId="77777777" w:rsidR="0032178F" w:rsidRDefault="0032178F" w:rsidP="0032178F"/>
    <w:p w14:paraId="729BE89F" w14:textId="77777777" w:rsidR="0032178F" w:rsidRDefault="0032178F" w:rsidP="0032178F"/>
    <w:p w14:paraId="6237FD9E" w14:textId="77777777" w:rsidR="0032178F" w:rsidRDefault="0032178F" w:rsidP="0032178F"/>
    <w:p w14:paraId="190978EF" w14:textId="77777777" w:rsidR="0032178F" w:rsidRPr="0032178F" w:rsidRDefault="0032178F" w:rsidP="0032178F"/>
    <w:p w14:paraId="1B7116D5" w14:textId="77777777" w:rsidR="001D106E" w:rsidRDefault="001D106E" w:rsidP="00740A26">
      <w:pPr>
        <w:pStyle w:val="Naslov"/>
        <w:jc w:val="both"/>
        <w:rPr>
          <w:rFonts w:cs="Arial"/>
          <w:sz w:val="24"/>
          <w:szCs w:val="24"/>
        </w:rPr>
      </w:pPr>
    </w:p>
    <w:p w14:paraId="5C85B115" w14:textId="77777777" w:rsidR="008E3D6E" w:rsidRPr="00FE2D06" w:rsidRDefault="008E3D6E" w:rsidP="002C6ABC">
      <w:pPr>
        <w:pStyle w:val="Naslov2"/>
        <w:numPr>
          <w:ilvl w:val="1"/>
          <w:numId w:val="4"/>
        </w:numPr>
      </w:pPr>
      <w:bookmarkStart w:id="12" w:name="_Toc107431135"/>
      <w:r w:rsidRPr="00FE2D06">
        <w:t>Klimatski signal obične bukve</w:t>
      </w:r>
      <w:bookmarkEnd w:id="12"/>
    </w:p>
    <w:p w14:paraId="0FE76C51" w14:textId="77777777" w:rsidR="00A42455" w:rsidRPr="00FE2D06" w:rsidRDefault="00A42455" w:rsidP="008E3D6E">
      <w:pPr>
        <w:spacing w:line="360" w:lineRule="auto"/>
        <w:rPr>
          <w:rFonts w:cs="Arial"/>
          <w:sz w:val="24"/>
          <w:szCs w:val="24"/>
        </w:rPr>
      </w:pPr>
    </w:p>
    <w:p w14:paraId="3C33124D" w14:textId="77777777" w:rsidR="003D1BB7" w:rsidRPr="00583234" w:rsidRDefault="00566FA4" w:rsidP="003D1BB7">
      <w:pPr>
        <w:spacing w:line="360" w:lineRule="auto"/>
        <w:jc w:val="both"/>
        <w:rPr>
          <w:rFonts w:cs="Arial"/>
        </w:rPr>
      </w:pPr>
      <w:r w:rsidRPr="00583234">
        <w:rPr>
          <w:rFonts w:cs="Arial"/>
        </w:rPr>
        <w:t xml:space="preserve">Korelacijskim analizama utvrđene su statistički značajne korelacije između mjesečnih i sezonskih vrijednosti klimatskih varijabli na radijalni prirast stabala </w:t>
      </w:r>
      <w:r w:rsidR="00C85A1F">
        <w:rPr>
          <w:rFonts w:cs="Arial"/>
        </w:rPr>
        <w:t xml:space="preserve">obične </w:t>
      </w:r>
      <w:r w:rsidRPr="00583234">
        <w:rPr>
          <w:rFonts w:cs="Arial"/>
        </w:rPr>
        <w:t xml:space="preserve">bukve u Europi. Iz </w:t>
      </w:r>
      <w:r w:rsidRPr="0032178F">
        <w:rPr>
          <w:rFonts w:cs="Arial"/>
        </w:rPr>
        <w:t xml:space="preserve">slike </w:t>
      </w:r>
      <w:r w:rsidR="0032178F" w:rsidRPr="0032178F">
        <w:rPr>
          <w:rFonts w:cs="Arial"/>
        </w:rPr>
        <w:t>9.</w:t>
      </w:r>
      <w:r w:rsidRPr="00583234">
        <w:rPr>
          <w:rFonts w:cs="Arial"/>
        </w:rPr>
        <w:t xml:space="preserve">vidimo da je najveći broj značajnih (p&gt;0.05) pozitivnih korelacija upravo s oborinama u lipnju tekuće </w:t>
      </w:r>
      <w:r w:rsidR="00C85A1F">
        <w:rPr>
          <w:rFonts w:cs="Arial"/>
        </w:rPr>
        <w:t>godine (&gt;40%) odnosno u ljeto (travanj – lipanj i svibanj – s</w:t>
      </w:r>
      <w:r w:rsidRPr="00583234">
        <w:rPr>
          <w:rFonts w:cs="Arial"/>
        </w:rPr>
        <w:t xml:space="preserve">rpanj) tekuće godine (&gt;40%). </w:t>
      </w:r>
      <w:r w:rsidR="003D1BB7" w:rsidRPr="00583234">
        <w:rPr>
          <w:rFonts w:cs="Arial"/>
        </w:rPr>
        <w:t>Osim tekuće godine utvrđen je i značajan (p&gt;0.05) broj pozitivnih korelacija između rasta bukve i količine oborina u ljeto prethodne godine (&gt;30%) (</w:t>
      </w:r>
      <w:proofErr w:type="spellStart"/>
      <w:r w:rsidR="003D1BB7" w:rsidRPr="00583234">
        <w:rPr>
          <w:rFonts w:cs="Arial"/>
        </w:rPr>
        <w:t>jasP</w:t>
      </w:r>
      <w:proofErr w:type="spellEnd"/>
      <w:r w:rsidR="003D1BB7" w:rsidRPr="00583234">
        <w:rPr>
          <w:rFonts w:cs="Arial"/>
        </w:rPr>
        <w:t>).</w:t>
      </w:r>
    </w:p>
    <w:p w14:paraId="0E51FAA1" w14:textId="77777777" w:rsidR="00566FA4" w:rsidRPr="00583234" w:rsidRDefault="00566FA4" w:rsidP="003D1BB7">
      <w:pPr>
        <w:spacing w:line="360" w:lineRule="auto"/>
        <w:jc w:val="both"/>
        <w:rPr>
          <w:rFonts w:cs="Arial"/>
        </w:rPr>
      </w:pPr>
      <w:r w:rsidRPr="00583234">
        <w:rPr>
          <w:rFonts w:cs="Arial"/>
        </w:rPr>
        <w:t>Također najveći broj značajnih (p&gt;0.05</w:t>
      </w:r>
      <w:r w:rsidR="003D1BB7" w:rsidRPr="00583234">
        <w:rPr>
          <w:rFonts w:cs="Arial"/>
        </w:rPr>
        <w:t>)</w:t>
      </w:r>
      <w:r w:rsidRPr="00583234">
        <w:rPr>
          <w:rFonts w:cs="Arial"/>
        </w:rPr>
        <w:t xml:space="preserve"> negativnih</w:t>
      </w:r>
      <w:r w:rsidR="00E6256B">
        <w:rPr>
          <w:rFonts w:cs="Arial"/>
        </w:rPr>
        <w:t xml:space="preserve"> </w:t>
      </w:r>
      <w:r w:rsidRPr="00583234">
        <w:rPr>
          <w:rFonts w:cs="Arial"/>
        </w:rPr>
        <w:t>korelacija utvrđen je s ljetnom temperaturom prethodne godine</w:t>
      </w:r>
      <w:r w:rsidR="00C85A1F">
        <w:rPr>
          <w:rFonts w:cs="Arial"/>
        </w:rPr>
        <w:t xml:space="preserve"> (lipanj i srpanj</w:t>
      </w:r>
      <w:r w:rsidR="003D1BB7" w:rsidRPr="00583234">
        <w:rPr>
          <w:rFonts w:cs="Arial"/>
        </w:rPr>
        <w:t>)</w:t>
      </w:r>
      <w:r w:rsidR="00C85A1F">
        <w:rPr>
          <w:rFonts w:cs="Arial"/>
        </w:rPr>
        <w:t>,</w:t>
      </w:r>
      <w:r w:rsidR="003D1BB7" w:rsidRPr="00583234">
        <w:rPr>
          <w:rFonts w:cs="Arial"/>
        </w:rPr>
        <w:t xml:space="preserve"> odnosno prosjek od lipnja do kolovoza (</w:t>
      </w:r>
      <w:proofErr w:type="spellStart"/>
      <w:r w:rsidR="003D1BB7" w:rsidRPr="00583234">
        <w:rPr>
          <w:rFonts w:cs="Arial"/>
        </w:rPr>
        <w:t>jasT</w:t>
      </w:r>
      <w:proofErr w:type="spellEnd"/>
      <w:r w:rsidR="003D1BB7" w:rsidRPr="00583234">
        <w:rPr>
          <w:rFonts w:cs="Arial"/>
        </w:rPr>
        <w:t xml:space="preserve">) prethodne godine (46%). </w:t>
      </w:r>
    </w:p>
    <w:p w14:paraId="7A08A01E" w14:textId="77777777" w:rsidR="00A42455" w:rsidRPr="00583234" w:rsidRDefault="00566FA4" w:rsidP="008E3D6E">
      <w:pPr>
        <w:spacing w:line="360" w:lineRule="auto"/>
        <w:rPr>
          <w:rFonts w:cs="Arial"/>
        </w:rPr>
      </w:pPr>
      <w:r w:rsidRPr="00583234">
        <w:rPr>
          <w:rFonts w:cs="Arial"/>
          <w:noProof/>
          <w:lang w:eastAsia="hr-HR"/>
        </w:rPr>
        <w:drawing>
          <wp:inline distT="0" distB="0" distL="0" distR="0" wp14:anchorId="20BD0682" wp14:editId="0EAF7488">
            <wp:extent cx="5400000" cy="45322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0000" cy="4532289"/>
                    </a:xfrm>
                    <a:prstGeom prst="rect">
                      <a:avLst/>
                    </a:prstGeom>
                    <a:noFill/>
                  </pic:spPr>
                </pic:pic>
              </a:graphicData>
            </a:graphic>
          </wp:inline>
        </w:drawing>
      </w:r>
    </w:p>
    <w:p w14:paraId="37F3907E" w14:textId="77777777" w:rsidR="00566FA4" w:rsidRPr="00583234" w:rsidRDefault="00C85A1F" w:rsidP="00584627">
      <w:pPr>
        <w:spacing w:line="360" w:lineRule="auto"/>
        <w:jc w:val="both"/>
        <w:rPr>
          <w:rFonts w:cs="Arial"/>
        </w:rPr>
      </w:pPr>
      <w:r>
        <w:rPr>
          <w:rFonts w:cs="Arial"/>
          <w:b/>
        </w:rPr>
        <w:t>Slika 9</w:t>
      </w:r>
      <w:r w:rsidR="00566FA4" w:rsidRPr="00583234">
        <w:rPr>
          <w:rFonts w:cs="Arial"/>
          <w:b/>
        </w:rPr>
        <w:t>.</w:t>
      </w:r>
      <w:r w:rsidR="00566FA4" w:rsidRPr="00583234">
        <w:rPr>
          <w:rFonts w:cs="Arial"/>
        </w:rPr>
        <w:t xml:space="preserve"> Relativni udio značajnih korelacija za mjesečne i sezonske vrijednosti klimatskim čimbenika. Malim slovima označene su vrijednosti mjeseci prethodne klimatske godine</w:t>
      </w:r>
      <w:r>
        <w:rPr>
          <w:rFonts w:cs="Arial"/>
        </w:rPr>
        <w:t xml:space="preserve">, a velikim tiskanim </w:t>
      </w:r>
      <w:r w:rsidR="00566FA4" w:rsidRPr="00583234">
        <w:rPr>
          <w:rFonts w:cs="Arial"/>
        </w:rPr>
        <w:t>slovima tekuće godine nastanka goda.</w:t>
      </w:r>
    </w:p>
    <w:p w14:paraId="15FAF357" w14:textId="77777777" w:rsidR="00A42455" w:rsidRPr="00583234" w:rsidRDefault="00A42455" w:rsidP="00584627">
      <w:pPr>
        <w:spacing w:line="360" w:lineRule="auto"/>
        <w:jc w:val="both"/>
        <w:rPr>
          <w:rFonts w:cs="Arial"/>
        </w:rPr>
      </w:pPr>
    </w:p>
    <w:p w14:paraId="5756019C" w14:textId="77777777" w:rsidR="00A42455" w:rsidRPr="00583234" w:rsidRDefault="00A42455">
      <w:pPr>
        <w:rPr>
          <w:rFonts w:cs="Arial"/>
        </w:rPr>
      </w:pPr>
    </w:p>
    <w:p w14:paraId="19888F92" w14:textId="77777777" w:rsidR="00A42455" w:rsidRPr="00583234" w:rsidRDefault="00A42455">
      <w:pPr>
        <w:rPr>
          <w:rFonts w:cs="Arial"/>
        </w:rPr>
      </w:pPr>
    </w:p>
    <w:p w14:paraId="26F89BF9" w14:textId="77777777" w:rsidR="00B47D40" w:rsidRDefault="00B47D40" w:rsidP="001068B5">
      <w:pPr>
        <w:spacing w:line="360" w:lineRule="auto"/>
        <w:jc w:val="both"/>
        <w:rPr>
          <w:rFonts w:cs="Arial"/>
        </w:rPr>
      </w:pPr>
    </w:p>
    <w:p w14:paraId="2A846152" w14:textId="77777777" w:rsidR="00A42455" w:rsidRPr="00583234" w:rsidRDefault="00C578AC" w:rsidP="001068B5">
      <w:pPr>
        <w:spacing w:line="360" w:lineRule="auto"/>
        <w:jc w:val="both"/>
        <w:rPr>
          <w:rFonts w:cs="Arial"/>
        </w:rPr>
      </w:pPr>
      <w:r>
        <w:rPr>
          <w:rFonts w:cs="Arial"/>
        </w:rPr>
        <w:t>Korel</w:t>
      </w:r>
      <w:r w:rsidR="003E0900" w:rsidRPr="00583234">
        <w:rPr>
          <w:rFonts w:cs="Arial"/>
        </w:rPr>
        <w:t xml:space="preserve">acijska analiza ukazuje da je rast stabala </w:t>
      </w:r>
      <w:r w:rsidR="00C85A1F">
        <w:rPr>
          <w:rFonts w:cs="Arial"/>
        </w:rPr>
        <w:t xml:space="preserve">obične </w:t>
      </w:r>
      <w:r w:rsidR="003E0900" w:rsidRPr="00583234">
        <w:rPr>
          <w:rFonts w:cs="Arial"/>
        </w:rPr>
        <w:t>bukve značajno ovisan o oborinama u ljeto tekuće godine kao i visokim temperaturama zraka u ljeto prethodne godine. Ovaj rezultat ukazuje da je obična bukva klimatski osjetljiva vrsta na deficiti oborina i to na širem području svoga areala</w:t>
      </w:r>
      <w:r w:rsidR="00C85A1F">
        <w:rPr>
          <w:rFonts w:cs="Arial"/>
        </w:rPr>
        <w:t>,</w:t>
      </w:r>
      <w:r w:rsidR="003E0900" w:rsidRPr="00583234">
        <w:rPr>
          <w:rFonts w:cs="Arial"/>
        </w:rPr>
        <w:t xml:space="preserve"> odnosno području geografske rasprostranjenosti što je vidljivo i na </w:t>
      </w:r>
      <w:r w:rsidR="00C85A1F" w:rsidRPr="00C578AC">
        <w:rPr>
          <w:rFonts w:cs="Arial"/>
          <w:color w:val="000000" w:themeColor="text1"/>
        </w:rPr>
        <w:t>slici 10</w:t>
      </w:r>
      <w:r w:rsidR="003E0900" w:rsidRPr="00583234">
        <w:rPr>
          <w:rFonts w:cs="Arial"/>
          <w:color w:val="0070C0"/>
        </w:rPr>
        <w:t>.</w:t>
      </w:r>
    </w:p>
    <w:p w14:paraId="339653AB" w14:textId="77777777" w:rsidR="00A42455" w:rsidRPr="00583234" w:rsidRDefault="00A42455">
      <w:pPr>
        <w:rPr>
          <w:rFonts w:cs="Arial"/>
        </w:rPr>
      </w:pPr>
    </w:p>
    <w:p w14:paraId="29148889" w14:textId="77777777" w:rsidR="00566FA4" w:rsidRPr="00583234" w:rsidRDefault="001068B5" w:rsidP="001068B5">
      <w:pPr>
        <w:jc w:val="center"/>
        <w:rPr>
          <w:rFonts w:cs="Arial"/>
        </w:rPr>
      </w:pPr>
      <w:r w:rsidRPr="00583234">
        <w:rPr>
          <w:rFonts w:cs="Arial"/>
          <w:noProof/>
          <w:lang w:eastAsia="hr-HR"/>
        </w:rPr>
        <w:drawing>
          <wp:inline distT="0" distB="0" distL="0" distR="0" wp14:anchorId="7C164DEF" wp14:editId="7EB8C36E">
            <wp:extent cx="3960000" cy="341946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srcRect l="30093" t="8230" r="14187" b="6232"/>
                    <a:stretch/>
                  </pic:blipFill>
                  <pic:spPr bwMode="auto">
                    <a:xfrm>
                      <a:off x="0" y="0"/>
                      <a:ext cx="3960000" cy="3419466"/>
                    </a:xfrm>
                    <a:prstGeom prst="rect">
                      <a:avLst/>
                    </a:prstGeom>
                    <a:ln>
                      <a:noFill/>
                    </a:ln>
                    <a:extLst>
                      <a:ext uri="{53640926-AAD7-44D8-BBD7-CCE9431645EC}">
                        <a14:shadowObscured xmlns:a14="http://schemas.microsoft.com/office/drawing/2010/main"/>
                      </a:ext>
                    </a:extLst>
                  </pic:spPr>
                </pic:pic>
              </a:graphicData>
            </a:graphic>
          </wp:inline>
        </w:drawing>
      </w:r>
    </w:p>
    <w:p w14:paraId="13C6B934" w14:textId="77777777" w:rsidR="001068B5" w:rsidRPr="00583234" w:rsidRDefault="001068B5" w:rsidP="001068B5">
      <w:pPr>
        <w:jc w:val="center"/>
        <w:rPr>
          <w:rFonts w:cs="Arial"/>
        </w:rPr>
      </w:pPr>
      <w:r w:rsidRPr="00583234">
        <w:rPr>
          <w:rFonts w:cs="Arial"/>
          <w:noProof/>
          <w:lang w:eastAsia="hr-HR"/>
        </w:rPr>
        <w:drawing>
          <wp:inline distT="0" distB="0" distL="0" distR="0" wp14:anchorId="112E4BAC" wp14:editId="3819D0F0">
            <wp:extent cx="3714750" cy="319065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srcRect l="29892" t="8065" r="14657" b="7264"/>
                    <a:stretch/>
                  </pic:blipFill>
                  <pic:spPr bwMode="auto">
                    <a:xfrm>
                      <a:off x="0" y="0"/>
                      <a:ext cx="3712413" cy="3188652"/>
                    </a:xfrm>
                    <a:prstGeom prst="rect">
                      <a:avLst/>
                    </a:prstGeom>
                    <a:ln>
                      <a:noFill/>
                    </a:ln>
                    <a:extLst>
                      <a:ext uri="{53640926-AAD7-44D8-BBD7-CCE9431645EC}">
                        <a14:shadowObscured xmlns:a14="http://schemas.microsoft.com/office/drawing/2010/main"/>
                      </a:ext>
                    </a:extLst>
                  </pic:spPr>
                </pic:pic>
              </a:graphicData>
            </a:graphic>
          </wp:inline>
        </w:drawing>
      </w:r>
    </w:p>
    <w:p w14:paraId="49BBB3AA" w14:textId="77777777" w:rsidR="001068B5" w:rsidRPr="00583234" w:rsidRDefault="00C578AC" w:rsidP="002C6ABC">
      <w:pPr>
        <w:spacing w:line="360" w:lineRule="auto"/>
        <w:jc w:val="both"/>
        <w:rPr>
          <w:rFonts w:cs="Arial"/>
        </w:rPr>
      </w:pPr>
      <w:r>
        <w:rPr>
          <w:rFonts w:cs="Arial"/>
          <w:b/>
        </w:rPr>
        <w:t>Slika 10</w:t>
      </w:r>
      <w:r w:rsidR="001068B5" w:rsidRPr="00583234">
        <w:rPr>
          <w:rFonts w:cs="Arial"/>
          <w:b/>
        </w:rPr>
        <w:t>.</w:t>
      </w:r>
      <w:r w:rsidR="001068B5" w:rsidRPr="00583234">
        <w:rPr>
          <w:rFonts w:cs="Arial"/>
        </w:rPr>
        <w:t xml:space="preserve"> Vrijednosti korelacijskih</w:t>
      </w:r>
      <w:r>
        <w:rPr>
          <w:rFonts w:cs="Arial"/>
        </w:rPr>
        <w:t xml:space="preserve"> koeficijenata za ljetne oborine</w:t>
      </w:r>
      <w:r w:rsidR="001068B5" w:rsidRPr="00583234">
        <w:rPr>
          <w:rFonts w:cs="Arial"/>
        </w:rPr>
        <w:t xml:space="preserve"> (MJJP) i temperature zraka u ljeto prethodne godine (</w:t>
      </w:r>
      <w:proofErr w:type="spellStart"/>
      <w:r w:rsidR="001068B5" w:rsidRPr="00583234">
        <w:rPr>
          <w:rFonts w:cs="Arial"/>
        </w:rPr>
        <w:t>jjaT</w:t>
      </w:r>
      <w:proofErr w:type="spellEnd"/>
      <w:r w:rsidR="001068B5" w:rsidRPr="00583234">
        <w:rPr>
          <w:rFonts w:cs="Arial"/>
        </w:rPr>
        <w:t>). Pozitivne korelacije su označene plavom</w:t>
      </w:r>
      <w:r>
        <w:rPr>
          <w:rFonts w:cs="Arial"/>
        </w:rPr>
        <w:t>,</w:t>
      </w:r>
      <w:r w:rsidR="001068B5" w:rsidRPr="00583234">
        <w:rPr>
          <w:rFonts w:cs="Arial"/>
        </w:rPr>
        <w:t xml:space="preserve"> a </w:t>
      </w:r>
      <w:r w:rsidR="00B47D40">
        <w:rPr>
          <w:rFonts w:cs="Arial"/>
        </w:rPr>
        <w:t xml:space="preserve">negativne </w:t>
      </w:r>
      <w:r w:rsidR="001068B5" w:rsidRPr="00583234">
        <w:rPr>
          <w:rFonts w:cs="Arial"/>
        </w:rPr>
        <w:t>crvenom bojom.</w:t>
      </w:r>
    </w:p>
    <w:p w14:paraId="40E86E4E" w14:textId="77777777" w:rsidR="00566FA4" w:rsidRPr="00FE2D06" w:rsidRDefault="001068B5" w:rsidP="002C6ABC">
      <w:pPr>
        <w:pStyle w:val="Naslov2"/>
        <w:numPr>
          <w:ilvl w:val="1"/>
          <w:numId w:val="4"/>
        </w:numPr>
      </w:pPr>
      <w:bookmarkStart w:id="13" w:name="_Toc107431136"/>
      <w:r w:rsidRPr="00FE2D06">
        <w:lastRenderedPageBreak/>
        <w:t>Analiza glavnih komponenti – PCA</w:t>
      </w:r>
      <w:bookmarkEnd w:id="13"/>
    </w:p>
    <w:p w14:paraId="2FDC6F3E" w14:textId="77777777" w:rsidR="001068B5" w:rsidRPr="00FE2D06" w:rsidRDefault="001068B5" w:rsidP="001068B5">
      <w:pPr>
        <w:rPr>
          <w:rFonts w:cs="Arial"/>
          <w:sz w:val="24"/>
          <w:szCs w:val="24"/>
        </w:rPr>
      </w:pPr>
    </w:p>
    <w:p w14:paraId="36A46D3F" w14:textId="77777777" w:rsidR="00A42455" w:rsidRPr="00583234" w:rsidRDefault="001068B5" w:rsidP="00C957E2">
      <w:pPr>
        <w:spacing w:line="360" w:lineRule="auto"/>
        <w:jc w:val="both"/>
        <w:rPr>
          <w:rFonts w:cs="Arial"/>
        </w:rPr>
      </w:pPr>
      <w:r w:rsidRPr="00583234">
        <w:rPr>
          <w:rFonts w:cs="Arial"/>
        </w:rPr>
        <w:t xml:space="preserve">Analiza glavnih komponenti provedena je </w:t>
      </w:r>
      <w:r w:rsidR="00C578AC">
        <w:rPr>
          <w:rFonts w:cs="Arial"/>
        </w:rPr>
        <w:t>sa</w:t>
      </w:r>
      <w:r w:rsidRPr="00583234">
        <w:rPr>
          <w:rFonts w:cs="Arial"/>
        </w:rPr>
        <w:t xml:space="preserve"> vrijednostima sezonskih korelacija </w:t>
      </w:r>
      <w:r w:rsidR="00C957E2" w:rsidRPr="00583234">
        <w:rPr>
          <w:rFonts w:cs="Arial"/>
        </w:rPr>
        <w:t xml:space="preserve"> i to </w:t>
      </w:r>
      <w:r w:rsidRPr="00583234">
        <w:rPr>
          <w:rFonts w:cs="Arial"/>
        </w:rPr>
        <w:t>od ljeta prethodne godine (</w:t>
      </w:r>
      <w:proofErr w:type="spellStart"/>
      <w:r w:rsidRPr="00583234">
        <w:rPr>
          <w:rFonts w:cs="Arial"/>
        </w:rPr>
        <w:t>jja</w:t>
      </w:r>
      <w:proofErr w:type="spellEnd"/>
      <w:r w:rsidRPr="00583234">
        <w:rPr>
          <w:rFonts w:cs="Arial"/>
        </w:rPr>
        <w:t xml:space="preserve">) do  </w:t>
      </w:r>
      <w:r w:rsidR="00C957E2" w:rsidRPr="00583234">
        <w:rPr>
          <w:rFonts w:cs="Arial"/>
        </w:rPr>
        <w:t xml:space="preserve">ljeta tekuće godine (ASO). Na ovaj način je reducirana međuovisnost u </w:t>
      </w:r>
      <w:r w:rsidR="00C578AC">
        <w:rPr>
          <w:rFonts w:cs="Arial"/>
        </w:rPr>
        <w:t>korelacijskim vrijednostima</w:t>
      </w:r>
      <w:r w:rsidR="00C957E2" w:rsidRPr="00583234">
        <w:rPr>
          <w:rFonts w:cs="Arial"/>
        </w:rPr>
        <w:t xml:space="preserve"> između sukcesivnih </w:t>
      </w:r>
      <w:r w:rsidR="00C578AC">
        <w:rPr>
          <w:rFonts w:cs="Arial"/>
        </w:rPr>
        <w:t>razdoblja te objektivno utvrđena</w:t>
      </w:r>
      <w:r w:rsidR="00C957E2" w:rsidRPr="00583234">
        <w:rPr>
          <w:rFonts w:cs="Arial"/>
        </w:rPr>
        <w:t xml:space="preserve"> sličnosti u klimatskoj osjetljivosti. Prve tri komponente PCA analize objašnjavaju oko 56% inicijalnog seta podatka s tim da prva os (PC1) objašnjava 31.4%</w:t>
      </w:r>
      <w:r w:rsidR="00C578AC">
        <w:rPr>
          <w:rFonts w:cs="Arial"/>
        </w:rPr>
        <w:t>,</w:t>
      </w:r>
      <w:r w:rsidR="00C957E2" w:rsidRPr="00583234">
        <w:rPr>
          <w:rFonts w:cs="Arial"/>
        </w:rPr>
        <w:t xml:space="preserve"> a druga 15.7% (slika</w:t>
      </w:r>
      <w:r w:rsidR="00C578AC">
        <w:rPr>
          <w:rFonts w:cs="Arial"/>
        </w:rPr>
        <w:t xml:space="preserve"> 11</w:t>
      </w:r>
      <w:r w:rsidR="00C957E2" w:rsidRPr="00583234">
        <w:rPr>
          <w:rFonts w:cs="Arial"/>
        </w:rPr>
        <w:t>). Drugim riječima</w:t>
      </w:r>
      <w:r w:rsidR="002C6ABC">
        <w:rPr>
          <w:rFonts w:cs="Arial"/>
        </w:rPr>
        <w:t>,</w:t>
      </w:r>
      <w:r w:rsidR="00C957E2" w:rsidRPr="00583234">
        <w:rPr>
          <w:rFonts w:cs="Arial"/>
        </w:rPr>
        <w:t xml:space="preserve"> kompletni set varijabli (sezonskih korelacija klime i indeksnih kronologija rasta stabala </w:t>
      </w:r>
      <w:r w:rsidR="00C578AC">
        <w:rPr>
          <w:rFonts w:cs="Arial"/>
        </w:rPr>
        <w:t xml:space="preserve">obične </w:t>
      </w:r>
      <w:r w:rsidR="00C957E2" w:rsidRPr="00583234">
        <w:rPr>
          <w:rFonts w:cs="Arial"/>
        </w:rPr>
        <w:t xml:space="preserve">bukve) može se prikazati s tri glavne komponente koje međusobno nisu korelirane.  </w:t>
      </w:r>
    </w:p>
    <w:p w14:paraId="5CFFEDEA" w14:textId="77777777" w:rsidR="00C957E2" w:rsidRPr="00583234" w:rsidRDefault="00C957E2" w:rsidP="00C957E2">
      <w:pPr>
        <w:spacing w:line="360" w:lineRule="auto"/>
        <w:jc w:val="center"/>
        <w:rPr>
          <w:rFonts w:cs="Arial"/>
        </w:rPr>
      </w:pPr>
      <w:r w:rsidRPr="00583234">
        <w:rPr>
          <w:rFonts w:cs="Arial"/>
          <w:noProof/>
          <w:lang w:eastAsia="hr-HR"/>
        </w:rPr>
        <w:drawing>
          <wp:inline distT="0" distB="0" distL="0" distR="0" wp14:anchorId="51715DA7" wp14:editId="0522C10A">
            <wp:extent cx="4124325" cy="37077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plot.jpeg"/>
                    <pic:cNvPicPr/>
                  </pic:nvPicPr>
                  <pic:blipFill rotWithShape="1">
                    <a:blip r:embed="rId32">
                      <a:extLst>
                        <a:ext uri="{28A0092B-C50C-407E-A947-70E740481C1C}">
                          <a14:useLocalDpi xmlns:a14="http://schemas.microsoft.com/office/drawing/2010/main" val="0"/>
                        </a:ext>
                      </a:extLst>
                    </a:blip>
                    <a:srcRect l="13558" r="14848"/>
                    <a:stretch/>
                  </pic:blipFill>
                  <pic:spPr bwMode="auto">
                    <a:xfrm>
                      <a:off x="0" y="0"/>
                      <a:ext cx="4124325" cy="3707765"/>
                    </a:xfrm>
                    <a:prstGeom prst="rect">
                      <a:avLst/>
                    </a:prstGeom>
                    <a:ln>
                      <a:noFill/>
                    </a:ln>
                    <a:extLst>
                      <a:ext uri="{53640926-AAD7-44D8-BBD7-CCE9431645EC}">
                        <a14:shadowObscured xmlns:a14="http://schemas.microsoft.com/office/drawing/2010/main"/>
                      </a:ext>
                    </a:extLst>
                  </pic:spPr>
                </pic:pic>
              </a:graphicData>
            </a:graphic>
          </wp:inline>
        </w:drawing>
      </w:r>
    </w:p>
    <w:p w14:paraId="615716A7" w14:textId="77777777" w:rsidR="00C957E2" w:rsidRPr="00583234" w:rsidRDefault="00C578AC" w:rsidP="00584627">
      <w:pPr>
        <w:spacing w:line="360" w:lineRule="auto"/>
        <w:jc w:val="both"/>
        <w:rPr>
          <w:rFonts w:cs="Arial"/>
        </w:rPr>
      </w:pPr>
      <w:r>
        <w:rPr>
          <w:rFonts w:cs="Arial"/>
          <w:b/>
        </w:rPr>
        <w:t>Slika 11</w:t>
      </w:r>
      <w:r w:rsidR="00C957E2" w:rsidRPr="00583234">
        <w:rPr>
          <w:rFonts w:cs="Arial"/>
          <w:b/>
        </w:rPr>
        <w:t>.</w:t>
      </w:r>
      <w:r w:rsidR="0091748E">
        <w:rPr>
          <w:rFonts w:cs="Arial"/>
          <w:b/>
        </w:rPr>
        <w:t xml:space="preserve"> </w:t>
      </w:r>
      <w:proofErr w:type="spellStart"/>
      <w:r w:rsidR="00C957E2" w:rsidRPr="00583234">
        <w:rPr>
          <w:rFonts w:cs="Arial"/>
        </w:rPr>
        <w:t>Biplot</w:t>
      </w:r>
      <w:proofErr w:type="spellEnd"/>
      <w:r w:rsidR="00C957E2" w:rsidRPr="00583234">
        <w:rPr>
          <w:rFonts w:cs="Arial"/>
        </w:rPr>
        <w:t xml:space="preserve"> prve dvije komponente PC analize. Različitim intenzitetom boje su označene vrijednost cos2. Veća vrijednost cos2 ukazuje na dobar prikaz varijable na glavnoj komponenti</w:t>
      </w:r>
      <w:r w:rsidR="00584627">
        <w:rPr>
          <w:rFonts w:cs="Arial"/>
        </w:rPr>
        <w:t>.</w:t>
      </w:r>
    </w:p>
    <w:p w14:paraId="650CED0B" w14:textId="77777777" w:rsidR="00C957E2" w:rsidRDefault="00C957E2" w:rsidP="00C957E2">
      <w:pPr>
        <w:spacing w:line="360" w:lineRule="auto"/>
        <w:rPr>
          <w:rFonts w:cs="Arial"/>
        </w:rPr>
      </w:pPr>
    </w:p>
    <w:p w14:paraId="3BEE99CF" w14:textId="77777777" w:rsidR="00E4168D" w:rsidRDefault="007266DC" w:rsidP="007266DC">
      <w:pPr>
        <w:spacing w:line="360" w:lineRule="auto"/>
        <w:jc w:val="both"/>
        <w:rPr>
          <w:rFonts w:cs="Arial"/>
        </w:rPr>
      </w:pPr>
      <w:r>
        <w:rPr>
          <w:rFonts w:cs="Arial"/>
        </w:rPr>
        <w:t>Udio inicijalnih varijabli u komponentama PC analize prikazan je na slikama xxx. Prva kompone</w:t>
      </w:r>
      <w:r w:rsidR="00C578AC">
        <w:rPr>
          <w:rFonts w:cs="Arial"/>
        </w:rPr>
        <w:t>n</w:t>
      </w:r>
      <w:r>
        <w:rPr>
          <w:rFonts w:cs="Arial"/>
        </w:rPr>
        <w:t xml:space="preserve">ta najviše je utjecajna s oborinama u ljeti tekuće godine (MJJP) te temperaturama zraka u ljeto tekuće godine (JJAT). Komponenta PC2  najviše je </w:t>
      </w:r>
      <w:proofErr w:type="spellStart"/>
      <w:r>
        <w:rPr>
          <w:rFonts w:cs="Arial"/>
        </w:rPr>
        <w:t>utjecana</w:t>
      </w:r>
      <w:proofErr w:type="spellEnd"/>
      <w:r>
        <w:rPr>
          <w:rFonts w:cs="Arial"/>
        </w:rPr>
        <w:t xml:space="preserve"> s oborinama u zimskom razdoblju (</w:t>
      </w:r>
      <w:proofErr w:type="spellStart"/>
      <w:r>
        <w:rPr>
          <w:rFonts w:cs="Arial"/>
        </w:rPr>
        <w:t>dJFP</w:t>
      </w:r>
      <w:proofErr w:type="spellEnd"/>
      <w:r>
        <w:rPr>
          <w:rFonts w:cs="Arial"/>
        </w:rPr>
        <w:t>) od prosinca do veljače</w:t>
      </w:r>
      <w:r w:rsidR="00C578AC">
        <w:rPr>
          <w:rFonts w:cs="Arial"/>
        </w:rPr>
        <w:t>,</w:t>
      </w:r>
      <w:r>
        <w:rPr>
          <w:rFonts w:cs="Arial"/>
        </w:rPr>
        <w:t xml:space="preserve"> a treća kompone</w:t>
      </w:r>
      <w:r w:rsidR="00C578AC">
        <w:rPr>
          <w:rFonts w:cs="Arial"/>
        </w:rPr>
        <w:t>n</w:t>
      </w:r>
      <w:r>
        <w:rPr>
          <w:rFonts w:cs="Arial"/>
        </w:rPr>
        <w:t xml:space="preserve">ta je naviše </w:t>
      </w:r>
      <w:proofErr w:type="spellStart"/>
      <w:r>
        <w:rPr>
          <w:rFonts w:cs="Arial"/>
        </w:rPr>
        <w:t>utjecana</w:t>
      </w:r>
      <w:proofErr w:type="spellEnd"/>
      <w:r>
        <w:rPr>
          <w:rFonts w:cs="Arial"/>
        </w:rPr>
        <w:t xml:space="preserve"> oborinama od siječnja do ožujka (JFMP) tekuće godine.</w:t>
      </w:r>
    </w:p>
    <w:p w14:paraId="4B8F79BB" w14:textId="77777777" w:rsidR="00E4168D" w:rsidRDefault="00E4168D" w:rsidP="00C957E2">
      <w:pPr>
        <w:spacing w:line="360" w:lineRule="auto"/>
        <w:rPr>
          <w:rFonts w:cs="Arial"/>
        </w:rPr>
      </w:pPr>
    </w:p>
    <w:p w14:paraId="5A3DEB7A" w14:textId="77777777" w:rsidR="00E4168D" w:rsidRDefault="00E4168D" w:rsidP="00C957E2">
      <w:pPr>
        <w:spacing w:line="360" w:lineRule="auto"/>
        <w:rPr>
          <w:rFonts w:cs="Arial"/>
        </w:rPr>
      </w:pPr>
    </w:p>
    <w:p w14:paraId="147F7A6B" w14:textId="77777777" w:rsidR="00E4168D" w:rsidRDefault="00E4168D" w:rsidP="00C957E2">
      <w:pPr>
        <w:spacing w:line="360" w:lineRule="auto"/>
        <w:rPr>
          <w:rFonts w:cs="Arial"/>
        </w:rPr>
      </w:pPr>
    </w:p>
    <w:p w14:paraId="79881F34" w14:textId="77777777" w:rsidR="00E4168D" w:rsidRDefault="00E4168D" w:rsidP="00C957E2">
      <w:pPr>
        <w:spacing w:line="360" w:lineRule="auto"/>
        <w:rPr>
          <w:rFonts w:cs="Arial"/>
        </w:rPr>
      </w:pPr>
      <w:r>
        <w:rPr>
          <w:rFonts w:cs="Arial"/>
          <w:noProof/>
          <w:lang w:eastAsia="hr-HR"/>
        </w:rPr>
        <w:lastRenderedPageBreak/>
        <w:drawing>
          <wp:inline distT="0" distB="0" distL="0" distR="0" wp14:anchorId="2154494B" wp14:editId="398C7F9D">
            <wp:extent cx="5760720" cy="370776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plot09.jpeg"/>
                    <pic:cNvPicPr/>
                  </pic:nvPicPr>
                  <pic:blipFill>
                    <a:blip r:embed="rId33">
                      <a:extLst>
                        <a:ext uri="{28A0092B-C50C-407E-A947-70E740481C1C}">
                          <a14:useLocalDpi xmlns:a14="http://schemas.microsoft.com/office/drawing/2010/main" val="0"/>
                        </a:ext>
                      </a:extLst>
                    </a:blip>
                    <a:stretch>
                      <a:fillRect/>
                    </a:stretch>
                  </pic:blipFill>
                  <pic:spPr>
                    <a:xfrm>
                      <a:off x="0" y="0"/>
                      <a:ext cx="5760720" cy="3707765"/>
                    </a:xfrm>
                    <a:prstGeom prst="rect">
                      <a:avLst/>
                    </a:prstGeom>
                  </pic:spPr>
                </pic:pic>
              </a:graphicData>
            </a:graphic>
          </wp:inline>
        </w:drawing>
      </w:r>
    </w:p>
    <w:p w14:paraId="762200E7" w14:textId="77777777" w:rsidR="00E4168D" w:rsidRPr="00583234" w:rsidRDefault="00C578AC" w:rsidP="00584627">
      <w:pPr>
        <w:widowControl/>
        <w:autoSpaceDE/>
        <w:autoSpaceDN/>
        <w:spacing w:after="200" w:line="276" w:lineRule="auto"/>
        <w:jc w:val="both"/>
        <w:rPr>
          <w:rFonts w:cs="Arial"/>
        </w:rPr>
      </w:pPr>
      <w:r>
        <w:rPr>
          <w:rFonts w:cs="Arial"/>
          <w:b/>
        </w:rPr>
        <w:t>Slika 12</w:t>
      </w:r>
      <w:r w:rsidR="00E4168D" w:rsidRPr="00583234">
        <w:rPr>
          <w:rFonts w:cs="Arial"/>
          <w:b/>
        </w:rPr>
        <w:t>.</w:t>
      </w:r>
      <w:r w:rsidR="007266DC">
        <w:rPr>
          <w:rFonts w:cs="Arial"/>
        </w:rPr>
        <w:t>Udio pojedine varijable (klimatske osjetljivosti) u komponenti PC1</w:t>
      </w:r>
    </w:p>
    <w:p w14:paraId="1189973B" w14:textId="77777777" w:rsidR="00E4168D" w:rsidRDefault="007266DC" w:rsidP="00C957E2">
      <w:pPr>
        <w:spacing w:line="360" w:lineRule="auto"/>
        <w:rPr>
          <w:rFonts w:cs="Arial"/>
        </w:rPr>
      </w:pPr>
      <w:r>
        <w:rPr>
          <w:rFonts w:cs="Arial"/>
          <w:noProof/>
          <w:lang w:eastAsia="hr-HR"/>
        </w:rPr>
        <w:drawing>
          <wp:inline distT="0" distB="0" distL="0" distR="0" wp14:anchorId="5E087ACE" wp14:editId="065C29B3">
            <wp:extent cx="5760720" cy="370776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plot10.jpeg"/>
                    <pic:cNvPicPr/>
                  </pic:nvPicPr>
                  <pic:blipFill>
                    <a:blip r:embed="rId34">
                      <a:extLst>
                        <a:ext uri="{28A0092B-C50C-407E-A947-70E740481C1C}">
                          <a14:useLocalDpi xmlns:a14="http://schemas.microsoft.com/office/drawing/2010/main" val="0"/>
                        </a:ext>
                      </a:extLst>
                    </a:blip>
                    <a:stretch>
                      <a:fillRect/>
                    </a:stretch>
                  </pic:blipFill>
                  <pic:spPr>
                    <a:xfrm>
                      <a:off x="0" y="0"/>
                      <a:ext cx="5760720" cy="3707765"/>
                    </a:xfrm>
                    <a:prstGeom prst="rect">
                      <a:avLst/>
                    </a:prstGeom>
                  </pic:spPr>
                </pic:pic>
              </a:graphicData>
            </a:graphic>
          </wp:inline>
        </w:drawing>
      </w:r>
    </w:p>
    <w:p w14:paraId="667B68E8" w14:textId="77777777" w:rsidR="007266DC" w:rsidRPr="00583234" w:rsidRDefault="00C578AC" w:rsidP="00584627">
      <w:pPr>
        <w:widowControl/>
        <w:autoSpaceDE/>
        <w:autoSpaceDN/>
        <w:spacing w:after="200" w:line="276" w:lineRule="auto"/>
        <w:jc w:val="both"/>
        <w:rPr>
          <w:rFonts w:cs="Arial"/>
        </w:rPr>
      </w:pPr>
      <w:r>
        <w:rPr>
          <w:rFonts w:cs="Arial"/>
          <w:b/>
        </w:rPr>
        <w:t>Slika 13</w:t>
      </w:r>
      <w:r w:rsidR="007266DC" w:rsidRPr="00583234">
        <w:rPr>
          <w:rFonts w:cs="Arial"/>
          <w:b/>
        </w:rPr>
        <w:t>.</w:t>
      </w:r>
      <w:r w:rsidR="007266DC">
        <w:rPr>
          <w:rFonts w:cs="Arial"/>
        </w:rPr>
        <w:t>Udio pojedine varijable (klimatske osjetljivosti) u komponenti PC2</w:t>
      </w:r>
      <w:r w:rsidR="00584627">
        <w:rPr>
          <w:rFonts w:cs="Arial"/>
        </w:rPr>
        <w:t>.</w:t>
      </w:r>
    </w:p>
    <w:p w14:paraId="27746825" w14:textId="77777777" w:rsidR="007266DC" w:rsidRPr="00583234" w:rsidRDefault="007266DC" w:rsidP="007266DC">
      <w:pPr>
        <w:spacing w:line="360" w:lineRule="auto"/>
        <w:rPr>
          <w:rFonts w:cs="Arial"/>
        </w:rPr>
      </w:pPr>
    </w:p>
    <w:p w14:paraId="37CC2171" w14:textId="77777777" w:rsidR="007266DC" w:rsidRDefault="007266DC" w:rsidP="00C957E2">
      <w:pPr>
        <w:spacing w:line="360" w:lineRule="auto"/>
        <w:rPr>
          <w:rFonts w:cs="Arial"/>
        </w:rPr>
      </w:pPr>
      <w:r>
        <w:rPr>
          <w:rFonts w:cs="Arial"/>
          <w:noProof/>
          <w:lang w:eastAsia="hr-HR"/>
        </w:rPr>
        <w:lastRenderedPageBreak/>
        <w:drawing>
          <wp:inline distT="0" distB="0" distL="0" distR="0" wp14:anchorId="18B86AFB" wp14:editId="75ECE670">
            <wp:extent cx="5760720" cy="370776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plot11.jpeg"/>
                    <pic:cNvPicPr/>
                  </pic:nvPicPr>
                  <pic:blipFill>
                    <a:blip r:embed="rId35">
                      <a:extLst>
                        <a:ext uri="{28A0092B-C50C-407E-A947-70E740481C1C}">
                          <a14:useLocalDpi xmlns:a14="http://schemas.microsoft.com/office/drawing/2010/main" val="0"/>
                        </a:ext>
                      </a:extLst>
                    </a:blip>
                    <a:stretch>
                      <a:fillRect/>
                    </a:stretch>
                  </pic:blipFill>
                  <pic:spPr>
                    <a:xfrm>
                      <a:off x="0" y="0"/>
                      <a:ext cx="5760720" cy="3707765"/>
                    </a:xfrm>
                    <a:prstGeom prst="rect">
                      <a:avLst/>
                    </a:prstGeom>
                  </pic:spPr>
                </pic:pic>
              </a:graphicData>
            </a:graphic>
          </wp:inline>
        </w:drawing>
      </w:r>
    </w:p>
    <w:p w14:paraId="2D2BC943" w14:textId="77777777" w:rsidR="007266DC" w:rsidRPr="00583234" w:rsidRDefault="00C578AC" w:rsidP="00584627">
      <w:pPr>
        <w:widowControl/>
        <w:autoSpaceDE/>
        <w:autoSpaceDN/>
        <w:spacing w:after="200" w:line="276" w:lineRule="auto"/>
        <w:jc w:val="both"/>
        <w:rPr>
          <w:rFonts w:cs="Arial"/>
        </w:rPr>
      </w:pPr>
      <w:r>
        <w:rPr>
          <w:rFonts w:cs="Arial"/>
          <w:b/>
        </w:rPr>
        <w:t>Slika 14</w:t>
      </w:r>
      <w:r w:rsidR="007266DC" w:rsidRPr="00583234">
        <w:rPr>
          <w:rFonts w:cs="Arial"/>
          <w:b/>
        </w:rPr>
        <w:t>.</w:t>
      </w:r>
      <w:r w:rsidR="007266DC">
        <w:rPr>
          <w:rFonts w:cs="Arial"/>
        </w:rPr>
        <w:t>Udio pojedine varijable (klimatske osjetljivosti) u komponenti PC3</w:t>
      </w:r>
    </w:p>
    <w:p w14:paraId="03D4E7AF" w14:textId="77777777" w:rsidR="007266DC" w:rsidRPr="00583234" w:rsidRDefault="007266DC" w:rsidP="007266DC">
      <w:pPr>
        <w:spacing w:line="360" w:lineRule="auto"/>
        <w:rPr>
          <w:rFonts w:cs="Arial"/>
        </w:rPr>
      </w:pPr>
    </w:p>
    <w:p w14:paraId="19C8DDF9" w14:textId="77777777" w:rsidR="007266DC" w:rsidRPr="00583234" w:rsidRDefault="007266DC" w:rsidP="00C957E2">
      <w:pPr>
        <w:spacing w:line="360" w:lineRule="auto"/>
        <w:rPr>
          <w:rFonts w:cs="Arial"/>
        </w:rPr>
      </w:pPr>
    </w:p>
    <w:p w14:paraId="49F8522D" w14:textId="77777777" w:rsidR="00C957E2" w:rsidRDefault="00C957E2" w:rsidP="00C957E2">
      <w:pPr>
        <w:spacing w:line="360" w:lineRule="auto"/>
        <w:rPr>
          <w:rFonts w:cs="Arial"/>
        </w:rPr>
      </w:pPr>
      <w:r w:rsidRPr="00583234">
        <w:rPr>
          <w:rFonts w:cs="Arial"/>
          <w:noProof/>
          <w:lang w:eastAsia="hr-HR"/>
        </w:rPr>
        <w:drawing>
          <wp:inline distT="0" distB="0" distL="0" distR="0" wp14:anchorId="1C514CED" wp14:editId="7600EBD9">
            <wp:extent cx="5976000" cy="93039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plot01.jpeg"/>
                    <pic:cNvPicPr/>
                  </pic:nvPicPr>
                  <pic:blipFill rotWithShape="1">
                    <a:blip r:embed="rId36">
                      <a:extLst>
                        <a:ext uri="{28A0092B-C50C-407E-A947-70E740481C1C}">
                          <a14:useLocalDpi xmlns:a14="http://schemas.microsoft.com/office/drawing/2010/main" val="0"/>
                        </a:ext>
                      </a:extLst>
                    </a:blip>
                    <a:srcRect t="37793" r="2012" b="38504"/>
                    <a:stretch/>
                  </pic:blipFill>
                  <pic:spPr bwMode="auto">
                    <a:xfrm>
                      <a:off x="0" y="0"/>
                      <a:ext cx="5976000" cy="930397"/>
                    </a:xfrm>
                    <a:prstGeom prst="rect">
                      <a:avLst/>
                    </a:prstGeom>
                    <a:ln>
                      <a:noFill/>
                    </a:ln>
                    <a:extLst>
                      <a:ext uri="{53640926-AAD7-44D8-BBD7-CCE9431645EC}">
                        <a14:shadowObscured xmlns:a14="http://schemas.microsoft.com/office/drawing/2010/main"/>
                      </a:ext>
                    </a:extLst>
                  </pic:spPr>
                </pic:pic>
              </a:graphicData>
            </a:graphic>
          </wp:inline>
        </w:drawing>
      </w:r>
    </w:p>
    <w:p w14:paraId="56757571" w14:textId="77777777" w:rsidR="007266DC" w:rsidRPr="00583234" w:rsidRDefault="00C578AC" w:rsidP="00584627">
      <w:pPr>
        <w:widowControl/>
        <w:autoSpaceDE/>
        <w:autoSpaceDN/>
        <w:spacing w:after="200" w:line="276" w:lineRule="auto"/>
        <w:jc w:val="both"/>
        <w:rPr>
          <w:rFonts w:cs="Arial"/>
        </w:rPr>
      </w:pPr>
      <w:r>
        <w:rPr>
          <w:rFonts w:cs="Arial"/>
          <w:b/>
        </w:rPr>
        <w:t>Slika 15</w:t>
      </w:r>
      <w:r w:rsidR="007266DC" w:rsidRPr="00583234">
        <w:rPr>
          <w:rFonts w:cs="Arial"/>
          <w:b/>
        </w:rPr>
        <w:t>.</w:t>
      </w:r>
      <w:r w:rsidR="007266DC">
        <w:rPr>
          <w:rFonts w:cs="Arial"/>
        </w:rPr>
        <w:t>Korelacija svake pojedine inicijalne varijable s prve tri komponente PC analize.</w:t>
      </w:r>
    </w:p>
    <w:p w14:paraId="73275BDF" w14:textId="77777777" w:rsidR="007266DC" w:rsidRPr="00583234" w:rsidRDefault="007266DC" w:rsidP="00C957E2">
      <w:pPr>
        <w:spacing w:line="360" w:lineRule="auto"/>
        <w:rPr>
          <w:rFonts w:cs="Arial"/>
        </w:rPr>
      </w:pPr>
    </w:p>
    <w:p w14:paraId="47FC6276" w14:textId="77777777" w:rsidR="007266DC" w:rsidRDefault="007266DC" w:rsidP="00C02C71">
      <w:pPr>
        <w:pStyle w:val="Naslov"/>
        <w:rPr>
          <w:rFonts w:cs="Arial"/>
        </w:rPr>
      </w:pPr>
    </w:p>
    <w:p w14:paraId="385A2ACD" w14:textId="77777777" w:rsidR="007266DC" w:rsidRDefault="007266DC" w:rsidP="00C02C71">
      <w:pPr>
        <w:pStyle w:val="Naslov"/>
        <w:rPr>
          <w:rFonts w:cs="Arial"/>
        </w:rPr>
      </w:pPr>
    </w:p>
    <w:p w14:paraId="7628BD75" w14:textId="77777777" w:rsidR="007266DC" w:rsidRDefault="007266DC" w:rsidP="00C02C71">
      <w:pPr>
        <w:pStyle w:val="Naslov"/>
        <w:rPr>
          <w:rFonts w:cs="Arial"/>
        </w:rPr>
      </w:pPr>
    </w:p>
    <w:p w14:paraId="13F91A2F" w14:textId="77777777" w:rsidR="007266DC" w:rsidRDefault="007266DC" w:rsidP="00C02C71">
      <w:pPr>
        <w:pStyle w:val="Naslov"/>
        <w:rPr>
          <w:rFonts w:cs="Arial"/>
        </w:rPr>
      </w:pPr>
    </w:p>
    <w:p w14:paraId="566E271C" w14:textId="77777777" w:rsidR="007266DC" w:rsidRDefault="007266DC" w:rsidP="00C02C71">
      <w:pPr>
        <w:pStyle w:val="Naslov"/>
        <w:rPr>
          <w:rFonts w:cs="Arial"/>
        </w:rPr>
      </w:pPr>
    </w:p>
    <w:p w14:paraId="5ADF3330" w14:textId="77777777" w:rsidR="007266DC" w:rsidRDefault="007266DC" w:rsidP="00C02C71">
      <w:pPr>
        <w:pStyle w:val="Naslov"/>
        <w:rPr>
          <w:rFonts w:cs="Arial"/>
        </w:rPr>
      </w:pPr>
    </w:p>
    <w:p w14:paraId="3FBBA65C" w14:textId="77777777" w:rsidR="007266DC" w:rsidRDefault="007266DC" w:rsidP="00C02C71">
      <w:pPr>
        <w:pStyle w:val="Naslov"/>
        <w:rPr>
          <w:rFonts w:cs="Arial"/>
        </w:rPr>
      </w:pPr>
    </w:p>
    <w:p w14:paraId="1CE9DCCF" w14:textId="77777777" w:rsidR="007266DC" w:rsidRDefault="007266DC" w:rsidP="00C02C71">
      <w:pPr>
        <w:pStyle w:val="Naslov"/>
        <w:rPr>
          <w:rFonts w:cs="Arial"/>
        </w:rPr>
      </w:pPr>
    </w:p>
    <w:p w14:paraId="52C8AC51" w14:textId="77777777" w:rsidR="007266DC" w:rsidRDefault="007266DC" w:rsidP="00C02C71">
      <w:pPr>
        <w:pStyle w:val="Naslov"/>
        <w:rPr>
          <w:rFonts w:cs="Arial"/>
        </w:rPr>
      </w:pPr>
    </w:p>
    <w:p w14:paraId="77878553" w14:textId="77777777" w:rsidR="007266DC" w:rsidRDefault="007266DC" w:rsidP="00C02C71">
      <w:pPr>
        <w:pStyle w:val="Naslov"/>
        <w:rPr>
          <w:rFonts w:cs="Arial"/>
        </w:rPr>
      </w:pPr>
    </w:p>
    <w:p w14:paraId="2512C28E" w14:textId="77777777" w:rsidR="007266DC" w:rsidRDefault="007266DC" w:rsidP="00C02C71">
      <w:pPr>
        <w:pStyle w:val="Naslov"/>
        <w:rPr>
          <w:rFonts w:cs="Arial"/>
        </w:rPr>
      </w:pPr>
    </w:p>
    <w:p w14:paraId="5BBE8FBC" w14:textId="77777777" w:rsidR="007266DC" w:rsidRDefault="007266DC" w:rsidP="00C02C71">
      <w:pPr>
        <w:pStyle w:val="Naslov"/>
        <w:rPr>
          <w:rFonts w:cs="Arial"/>
        </w:rPr>
      </w:pPr>
    </w:p>
    <w:p w14:paraId="389D0A72" w14:textId="77777777" w:rsidR="007266DC" w:rsidRDefault="007266DC" w:rsidP="00C02C71">
      <w:pPr>
        <w:pStyle w:val="Naslov"/>
        <w:rPr>
          <w:rFonts w:cs="Arial"/>
        </w:rPr>
      </w:pPr>
    </w:p>
    <w:p w14:paraId="7BA68782" w14:textId="77777777" w:rsidR="00C02C71" w:rsidRPr="00FE2D06" w:rsidRDefault="00C02C71" w:rsidP="002C6ABC">
      <w:pPr>
        <w:pStyle w:val="Naslov2"/>
        <w:numPr>
          <w:ilvl w:val="1"/>
          <w:numId w:val="4"/>
        </w:numPr>
      </w:pPr>
      <w:bookmarkStart w:id="14" w:name="_Toc107431137"/>
      <w:proofErr w:type="spellStart"/>
      <w:r w:rsidRPr="00FE2D06">
        <w:lastRenderedPageBreak/>
        <w:t>Klasterska</w:t>
      </w:r>
      <w:proofErr w:type="spellEnd"/>
      <w:r w:rsidRPr="00FE2D06">
        <w:t xml:space="preserve"> analiza</w:t>
      </w:r>
      <w:bookmarkEnd w:id="14"/>
    </w:p>
    <w:p w14:paraId="3EA98D19" w14:textId="77777777" w:rsidR="00C02C71" w:rsidRPr="00FE2D06" w:rsidRDefault="00C02C71" w:rsidP="00C02C71">
      <w:pPr>
        <w:rPr>
          <w:rFonts w:cs="Arial"/>
          <w:sz w:val="24"/>
          <w:szCs w:val="24"/>
        </w:rPr>
      </w:pPr>
    </w:p>
    <w:p w14:paraId="0996D020" w14:textId="77777777" w:rsidR="00C02C71" w:rsidRPr="0032178F" w:rsidRDefault="00C02C71" w:rsidP="0077502C">
      <w:pPr>
        <w:spacing w:line="360" w:lineRule="auto"/>
        <w:jc w:val="both"/>
        <w:rPr>
          <w:rFonts w:cs="Arial"/>
        </w:rPr>
      </w:pPr>
      <w:proofErr w:type="spellStart"/>
      <w:r w:rsidRPr="0032178F">
        <w:rPr>
          <w:rFonts w:cs="Arial"/>
        </w:rPr>
        <w:t>Klasterska</w:t>
      </w:r>
      <w:proofErr w:type="spellEnd"/>
      <w:r w:rsidRPr="0032178F">
        <w:rPr>
          <w:rFonts w:cs="Arial"/>
        </w:rPr>
        <w:t xml:space="preserve"> analiza je napravljena pomoću paketa </w:t>
      </w:r>
      <w:proofErr w:type="spellStart"/>
      <w:r w:rsidRPr="0032178F">
        <w:rPr>
          <w:rFonts w:cs="Arial"/>
          <w:i/>
        </w:rPr>
        <w:t>mclust</w:t>
      </w:r>
      <w:proofErr w:type="spellEnd"/>
      <w:r w:rsidRPr="0032178F">
        <w:rPr>
          <w:rFonts w:cs="Arial"/>
        </w:rPr>
        <w:t xml:space="preserve"> u R-u koji pruža funkcije za procjenu parametara putem EM algoritam za modele normalne mješavine s različitim strukturama kovarijance i funkcije za simulaciju iz tih modela. Kao kriterij za odabir broja grupa korišten je BIC (slika </w:t>
      </w:r>
      <w:r w:rsidR="0032178F" w:rsidRPr="0032178F">
        <w:rPr>
          <w:rFonts w:cs="Arial"/>
        </w:rPr>
        <w:t>16</w:t>
      </w:r>
      <w:r w:rsidRPr="0032178F">
        <w:rPr>
          <w:rFonts w:cs="Arial"/>
        </w:rPr>
        <w:t>).</w:t>
      </w:r>
      <w:r w:rsidR="0077502C" w:rsidRPr="0032178F">
        <w:rPr>
          <w:rFonts w:cs="Arial"/>
        </w:rPr>
        <w:t xml:space="preserve"> Prilikom grupiranja korištene su prve tri varijable dobivene PC analizom. Najbolji model (BIC= 5123.257) je EII (s</w:t>
      </w:r>
      <w:r w:rsidR="00DD63A4" w:rsidRPr="0032178F">
        <w:rPr>
          <w:rFonts w:cs="Arial"/>
        </w:rPr>
        <w:t>ferični</w:t>
      </w:r>
      <w:r w:rsidR="0077502C" w:rsidRPr="0032178F">
        <w:rPr>
          <w:rFonts w:cs="Arial"/>
        </w:rPr>
        <w:t xml:space="preserve">, </w:t>
      </w:r>
      <w:r w:rsidR="00DD63A4" w:rsidRPr="0032178F">
        <w:rPr>
          <w:rFonts w:cs="Arial"/>
        </w:rPr>
        <w:t>jednaki volumen</w:t>
      </w:r>
      <w:r w:rsidR="00843BD4" w:rsidRPr="0032178F">
        <w:rPr>
          <w:rFonts w:cs="Arial"/>
        </w:rPr>
        <w:t>) model s pet</w:t>
      </w:r>
      <w:r w:rsidR="0077502C" w:rsidRPr="0032178F">
        <w:rPr>
          <w:rFonts w:cs="Arial"/>
        </w:rPr>
        <w:t xml:space="preserve"> komponenti (grupa) (slika </w:t>
      </w:r>
      <w:r w:rsidR="0032178F" w:rsidRPr="0032178F">
        <w:rPr>
          <w:rFonts w:cs="Arial"/>
        </w:rPr>
        <w:t>16</w:t>
      </w:r>
      <w:r w:rsidR="0077502C" w:rsidRPr="0032178F">
        <w:rPr>
          <w:rFonts w:cs="Arial"/>
        </w:rPr>
        <w:t>).</w:t>
      </w:r>
    </w:p>
    <w:p w14:paraId="79BB1F82" w14:textId="77777777" w:rsidR="00C02C71" w:rsidRPr="00583234" w:rsidRDefault="00C02C71" w:rsidP="00C02C71">
      <w:pPr>
        <w:rPr>
          <w:rFonts w:cs="Arial"/>
        </w:rPr>
      </w:pPr>
      <w:r w:rsidRPr="00583234">
        <w:rPr>
          <w:rFonts w:cs="Arial"/>
          <w:noProof/>
          <w:lang w:eastAsia="hr-HR"/>
        </w:rPr>
        <w:drawing>
          <wp:inline distT="0" distB="0" distL="0" distR="0" wp14:anchorId="1C64D62D" wp14:editId="63793704">
            <wp:extent cx="5760720" cy="37077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plot05.jpeg"/>
                    <pic:cNvPicPr/>
                  </pic:nvPicPr>
                  <pic:blipFill>
                    <a:blip r:embed="rId37">
                      <a:extLst>
                        <a:ext uri="{28A0092B-C50C-407E-A947-70E740481C1C}">
                          <a14:useLocalDpi xmlns:a14="http://schemas.microsoft.com/office/drawing/2010/main" val="0"/>
                        </a:ext>
                      </a:extLst>
                    </a:blip>
                    <a:stretch>
                      <a:fillRect/>
                    </a:stretch>
                  </pic:blipFill>
                  <pic:spPr>
                    <a:xfrm>
                      <a:off x="0" y="0"/>
                      <a:ext cx="5760720" cy="3707765"/>
                    </a:xfrm>
                    <a:prstGeom prst="rect">
                      <a:avLst/>
                    </a:prstGeom>
                  </pic:spPr>
                </pic:pic>
              </a:graphicData>
            </a:graphic>
          </wp:inline>
        </w:drawing>
      </w:r>
    </w:p>
    <w:p w14:paraId="1AB4ADCC" w14:textId="77777777" w:rsidR="0077502C" w:rsidRPr="00583234" w:rsidRDefault="00C578AC" w:rsidP="00584627">
      <w:pPr>
        <w:spacing w:line="360" w:lineRule="auto"/>
        <w:jc w:val="both"/>
        <w:rPr>
          <w:rFonts w:cs="Arial"/>
        </w:rPr>
      </w:pPr>
      <w:r>
        <w:rPr>
          <w:rFonts w:cs="Arial"/>
          <w:b/>
        </w:rPr>
        <w:t>Slika 16</w:t>
      </w:r>
      <w:r w:rsidR="0077502C" w:rsidRPr="00583234">
        <w:rPr>
          <w:rFonts w:cs="Arial"/>
          <w:b/>
        </w:rPr>
        <w:t>.</w:t>
      </w:r>
      <w:r w:rsidR="0077502C" w:rsidRPr="00583234">
        <w:rPr>
          <w:rFonts w:cs="Arial"/>
        </w:rPr>
        <w:t xml:space="preserve"> Rezultati GMM algoritma prema BIC vrijednosti i broju klastera</w:t>
      </w:r>
      <w:r w:rsidR="00584627">
        <w:rPr>
          <w:rFonts w:cs="Arial"/>
        </w:rPr>
        <w:t>.</w:t>
      </w:r>
    </w:p>
    <w:p w14:paraId="207C306C" w14:textId="77777777" w:rsidR="0077502C" w:rsidRPr="00583234" w:rsidRDefault="0077502C" w:rsidP="00584627">
      <w:pPr>
        <w:jc w:val="both"/>
        <w:rPr>
          <w:rFonts w:cs="Arial"/>
        </w:rPr>
      </w:pPr>
    </w:p>
    <w:p w14:paraId="575A5362" w14:textId="77777777" w:rsidR="00C02C71" w:rsidRPr="00583234" w:rsidRDefault="00C02C71" w:rsidP="00C957E2">
      <w:pPr>
        <w:spacing w:line="360" w:lineRule="auto"/>
        <w:rPr>
          <w:rFonts w:cs="Arial"/>
        </w:rPr>
      </w:pPr>
    </w:p>
    <w:p w14:paraId="3F3DC0A0" w14:textId="77777777" w:rsidR="00C02C71" w:rsidRPr="00583234" w:rsidRDefault="0077502C" w:rsidP="0032178F">
      <w:pPr>
        <w:spacing w:line="360" w:lineRule="auto"/>
        <w:jc w:val="both"/>
        <w:rPr>
          <w:rFonts w:cs="Arial"/>
        </w:rPr>
      </w:pPr>
      <w:r w:rsidRPr="00583234">
        <w:rPr>
          <w:rFonts w:cs="Arial"/>
        </w:rPr>
        <w:t>Od ukupnog seta podataka klasteru 1 pripada 48 lokaliteta, na klaster 2 se odnosi 56 lokaliteta, klaster 3 obuhvaća 127 lokaliteta, klaster 4 obuhvaća 114 lokaliteta</w:t>
      </w:r>
      <w:r w:rsidR="00843BD4">
        <w:rPr>
          <w:rFonts w:cs="Arial"/>
        </w:rPr>
        <w:t>,</w:t>
      </w:r>
      <w:r w:rsidRPr="00583234">
        <w:rPr>
          <w:rFonts w:cs="Arial"/>
        </w:rPr>
        <w:t xml:space="preserve"> a klaster 5 obuhvaća 44 lokaliteta. </w:t>
      </w:r>
    </w:p>
    <w:p w14:paraId="3F1394CA" w14:textId="77777777" w:rsidR="00C02C71" w:rsidRPr="00583234" w:rsidRDefault="00C02C71" w:rsidP="00C957E2">
      <w:pPr>
        <w:spacing w:line="360" w:lineRule="auto"/>
        <w:rPr>
          <w:rFonts w:cs="Arial"/>
        </w:rPr>
      </w:pPr>
      <w:r w:rsidRPr="00583234">
        <w:rPr>
          <w:rFonts w:cs="Arial"/>
          <w:noProof/>
          <w:lang w:eastAsia="hr-HR"/>
        </w:rPr>
        <w:lastRenderedPageBreak/>
        <w:drawing>
          <wp:inline distT="0" distB="0" distL="0" distR="0" wp14:anchorId="3C4076E9" wp14:editId="101E960C">
            <wp:extent cx="5760720" cy="370776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plot03.jpeg"/>
                    <pic:cNvPicPr/>
                  </pic:nvPicPr>
                  <pic:blipFill>
                    <a:blip r:embed="rId38">
                      <a:extLst>
                        <a:ext uri="{28A0092B-C50C-407E-A947-70E740481C1C}">
                          <a14:useLocalDpi xmlns:a14="http://schemas.microsoft.com/office/drawing/2010/main" val="0"/>
                        </a:ext>
                      </a:extLst>
                    </a:blip>
                    <a:stretch>
                      <a:fillRect/>
                    </a:stretch>
                  </pic:blipFill>
                  <pic:spPr>
                    <a:xfrm>
                      <a:off x="0" y="0"/>
                      <a:ext cx="5760720" cy="3707765"/>
                    </a:xfrm>
                    <a:prstGeom prst="rect">
                      <a:avLst/>
                    </a:prstGeom>
                  </pic:spPr>
                </pic:pic>
              </a:graphicData>
            </a:graphic>
          </wp:inline>
        </w:drawing>
      </w:r>
    </w:p>
    <w:p w14:paraId="6D3FDAFA" w14:textId="77777777" w:rsidR="00C02C71" w:rsidRPr="00583234" w:rsidRDefault="00C578AC" w:rsidP="00584627">
      <w:pPr>
        <w:spacing w:line="360" w:lineRule="auto"/>
        <w:jc w:val="both"/>
        <w:rPr>
          <w:rFonts w:cs="Arial"/>
        </w:rPr>
      </w:pPr>
      <w:r>
        <w:rPr>
          <w:rFonts w:cs="Arial"/>
          <w:b/>
        </w:rPr>
        <w:t>Slika 17</w:t>
      </w:r>
      <w:r w:rsidR="0077502C" w:rsidRPr="00583234">
        <w:rPr>
          <w:rFonts w:cs="Arial"/>
          <w:b/>
        </w:rPr>
        <w:t>.</w:t>
      </w:r>
      <w:r w:rsidR="0077502C" w:rsidRPr="00583234">
        <w:rPr>
          <w:rFonts w:cs="Arial"/>
        </w:rPr>
        <w:t xml:space="preserve"> Raspršeni dijagram između prve tri komponente PC analize. Svaka grupa (klaster) je označena specifičnom bojom i elipsom.</w:t>
      </w:r>
    </w:p>
    <w:p w14:paraId="45C0A19B" w14:textId="77777777" w:rsidR="00C02C71" w:rsidRPr="00583234" w:rsidRDefault="00C02C71" w:rsidP="00C957E2">
      <w:pPr>
        <w:spacing w:line="360" w:lineRule="auto"/>
        <w:rPr>
          <w:rFonts w:cs="Arial"/>
        </w:rPr>
      </w:pPr>
      <w:r w:rsidRPr="00583234">
        <w:rPr>
          <w:rFonts w:cs="Arial"/>
          <w:noProof/>
          <w:lang w:eastAsia="hr-HR"/>
        </w:rPr>
        <w:drawing>
          <wp:inline distT="0" distB="0" distL="0" distR="0" wp14:anchorId="006F1631" wp14:editId="40B30262">
            <wp:extent cx="5760720" cy="370776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plot04.jpeg"/>
                    <pic:cNvPicPr/>
                  </pic:nvPicPr>
                  <pic:blipFill>
                    <a:blip r:embed="rId39">
                      <a:extLst>
                        <a:ext uri="{28A0092B-C50C-407E-A947-70E740481C1C}">
                          <a14:useLocalDpi xmlns:a14="http://schemas.microsoft.com/office/drawing/2010/main" val="0"/>
                        </a:ext>
                      </a:extLst>
                    </a:blip>
                    <a:stretch>
                      <a:fillRect/>
                    </a:stretch>
                  </pic:blipFill>
                  <pic:spPr>
                    <a:xfrm>
                      <a:off x="0" y="0"/>
                      <a:ext cx="5760720" cy="3707765"/>
                    </a:xfrm>
                    <a:prstGeom prst="rect">
                      <a:avLst/>
                    </a:prstGeom>
                  </pic:spPr>
                </pic:pic>
              </a:graphicData>
            </a:graphic>
          </wp:inline>
        </w:drawing>
      </w:r>
    </w:p>
    <w:p w14:paraId="0A0489A9" w14:textId="77777777" w:rsidR="0077502C" w:rsidRPr="00583234" w:rsidRDefault="00C578AC" w:rsidP="00584627">
      <w:pPr>
        <w:spacing w:line="360" w:lineRule="auto"/>
        <w:jc w:val="both"/>
        <w:rPr>
          <w:rFonts w:cs="Arial"/>
        </w:rPr>
      </w:pPr>
      <w:r>
        <w:rPr>
          <w:rFonts w:cs="Arial"/>
          <w:b/>
        </w:rPr>
        <w:t>Slika 18</w:t>
      </w:r>
      <w:r w:rsidR="0077502C" w:rsidRPr="00583234">
        <w:rPr>
          <w:rFonts w:cs="Arial"/>
          <w:b/>
        </w:rPr>
        <w:t>.</w:t>
      </w:r>
      <w:r w:rsidR="0077502C" w:rsidRPr="00583234">
        <w:rPr>
          <w:rFonts w:cs="Arial"/>
        </w:rPr>
        <w:t xml:space="preserve"> Nesigurnost pripadnosti klast</w:t>
      </w:r>
      <w:r w:rsidR="00584627">
        <w:rPr>
          <w:rFonts w:cs="Arial"/>
        </w:rPr>
        <w:t>eru za svaki pojedini lokalitet.</w:t>
      </w:r>
    </w:p>
    <w:p w14:paraId="6B21BD68" w14:textId="77777777" w:rsidR="0077502C" w:rsidRPr="00583234" w:rsidRDefault="0077502C" w:rsidP="00C957E2">
      <w:pPr>
        <w:spacing w:line="360" w:lineRule="auto"/>
        <w:rPr>
          <w:rFonts w:cs="Arial"/>
        </w:rPr>
      </w:pPr>
    </w:p>
    <w:p w14:paraId="086C34A6" w14:textId="77777777" w:rsidR="00C02C71" w:rsidRPr="00583234" w:rsidRDefault="00C02C71" w:rsidP="00C957E2">
      <w:pPr>
        <w:spacing w:line="360" w:lineRule="auto"/>
        <w:rPr>
          <w:rFonts w:cs="Arial"/>
        </w:rPr>
      </w:pPr>
    </w:p>
    <w:p w14:paraId="3A2C6D24" w14:textId="77777777" w:rsidR="00C02C71" w:rsidRPr="00FE2D06" w:rsidRDefault="00C02C71" w:rsidP="002C6ABC">
      <w:pPr>
        <w:pStyle w:val="Naslov2"/>
        <w:numPr>
          <w:ilvl w:val="1"/>
          <w:numId w:val="4"/>
        </w:numPr>
      </w:pPr>
      <w:bookmarkStart w:id="15" w:name="_Toc107431138"/>
      <w:r w:rsidRPr="00FE2D06">
        <w:lastRenderedPageBreak/>
        <w:t>Klimatska osjetljivost prema klasterima</w:t>
      </w:r>
      <w:bookmarkEnd w:id="15"/>
    </w:p>
    <w:p w14:paraId="5563D7B1" w14:textId="77777777" w:rsidR="00583234" w:rsidRPr="00583234" w:rsidRDefault="00583234" w:rsidP="00583234">
      <w:pPr>
        <w:rPr>
          <w:rFonts w:cs="Arial"/>
        </w:rPr>
      </w:pPr>
    </w:p>
    <w:p w14:paraId="7256846E" w14:textId="77777777" w:rsidR="00E4168D" w:rsidRDefault="00583234" w:rsidP="00583234">
      <w:pPr>
        <w:spacing w:line="360" w:lineRule="auto"/>
        <w:jc w:val="both"/>
        <w:rPr>
          <w:rFonts w:cs="Arial"/>
        </w:rPr>
      </w:pPr>
      <w:r>
        <w:rPr>
          <w:rFonts w:cs="Arial"/>
        </w:rPr>
        <w:t xml:space="preserve">Obzirom na provedenu </w:t>
      </w:r>
      <w:proofErr w:type="spellStart"/>
      <w:r>
        <w:rPr>
          <w:rFonts w:cs="Arial"/>
        </w:rPr>
        <w:t>klastersku</w:t>
      </w:r>
      <w:proofErr w:type="spellEnd"/>
      <w:r>
        <w:rPr>
          <w:rFonts w:cs="Arial"/>
        </w:rPr>
        <w:t xml:space="preserve"> analizu možemo kon</w:t>
      </w:r>
      <w:r w:rsidR="00C578AC">
        <w:rPr>
          <w:rFonts w:cs="Arial"/>
        </w:rPr>
        <w:t xml:space="preserve">statirati da u Europi postoji pet </w:t>
      </w:r>
      <w:r>
        <w:rPr>
          <w:rFonts w:cs="Arial"/>
        </w:rPr>
        <w:t xml:space="preserve">grupa </w:t>
      </w:r>
      <w:r w:rsidR="00C578AC">
        <w:rPr>
          <w:rFonts w:cs="Arial"/>
        </w:rPr>
        <w:t xml:space="preserve">obične </w:t>
      </w:r>
      <w:r>
        <w:rPr>
          <w:rFonts w:cs="Arial"/>
        </w:rPr>
        <w:t>bukve obzirom na klimatsku osjetljivost prema temperaturama zraka i oborinama.</w:t>
      </w:r>
      <w:r w:rsidR="00E4168D">
        <w:rPr>
          <w:rFonts w:cs="Arial"/>
        </w:rPr>
        <w:t xml:space="preserve"> Provedena </w:t>
      </w:r>
      <w:proofErr w:type="spellStart"/>
      <w:r w:rsidR="00E4168D">
        <w:rPr>
          <w:rFonts w:cs="Arial"/>
        </w:rPr>
        <w:t>klasterska</w:t>
      </w:r>
      <w:proofErr w:type="spellEnd"/>
      <w:r w:rsidR="00E4168D">
        <w:rPr>
          <w:rFonts w:cs="Arial"/>
        </w:rPr>
        <w:t xml:space="preserve"> analiza ukazuje na dobro razdvajanje grupa prema prve dvije komponente PC analize koje su predstavljene gradijentom osjetljivost na ljetne oborine i temperature zraka (PC1) te gradijentom osjetljivosti prema oborinama i temperaturama u zimskom periodu (PC2)</w:t>
      </w:r>
    </w:p>
    <w:p w14:paraId="7C2355B6" w14:textId="77777777" w:rsidR="00E4168D" w:rsidRDefault="00E4168D" w:rsidP="00583234">
      <w:pPr>
        <w:spacing w:line="360" w:lineRule="auto"/>
        <w:jc w:val="both"/>
        <w:rPr>
          <w:rFonts w:cs="Arial"/>
        </w:rPr>
      </w:pPr>
    </w:p>
    <w:p w14:paraId="729C1ABB" w14:textId="77777777" w:rsidR="00E4168D" w:rsidRDefault="00E4168D" w:rsidP="00583234">
      <w:pPr>
        <w:spacing w:line="360" w:lineRule="auto"/>
        <w:jc w:val="both"/>
        <w:rPr>
          <w:rFonts w:cs="Arial"/>
        </w:rPr>
      </w:pPr>
      <w:r>
        <w:rPr>
          <w:rFonts w:cs="Arial"/>
          <w:noProof/>
          <w:lang w:eastAsia="hr-HR"/>
        </w:rPr>
        <w:drawing>
          <wp:inline distT="0" distB="0" distL="0" distR="0" wp14:anchorId="2E6F465E" wp14:editId="7DEB3E24">
            <wp:extent cx="5184000" cy="33365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plot08.jpeg"/>
                    <pic:cNvPicPr/>
                  </pic:nvPicPr>
                  <pic:blipFill>
                    <a:blip r:embed="rId40">
                      <a:extLst>
                        <a:ext uri="{28A0092B-C50C-407E-A947-70E740481C1C}">
                          <a14:useLocalDpi xmlns:a14="http://schemas.microsoft.com/office/drawing/2010/main" val="0"/>
                        </a:ext>
                      </a:extLst>
                    </a:blip>
                    <a:stretch>
                      <a:fillRect/>
                    </a:stretch>
                  </pic:blipFill>
                  <pic:spPr>
                    <a:xfrm>
                      <a:off x="0" y="0"/>
                      <a:ext cx="5184000" cy="3336580"/>
                    </a:xfrm>
                    <a:prstGeom prst="rect">
                      <a:avLst/>
                    </a:prstGeom>
                  </pic:spPr>
                </pic:pic>
              </a:graphicData>
            </a:graphic>
          </wp:inline>
        </w:drawing>
      </w:r>
    </w:p>
    <w:p w14:paraId="69BA5C43" w14:textId="77777777" w:rsidR="00E4168D" w:rsidRPr="00583234" w:rsidRDefault="00C578AC" w:rsidP="00584627">
      <w:pPr>
        <w:spacing w:line="360" w:lineRule="auto"/>
        <w:jc w:val="both"/>
        <w:rPr>
          <w:rFonts w:cs="Arial"/>
        </w:rPr>
      </w:pPr>
      <w:r>
        <w:rPr>
          <w:rFonts w:cs="Arial"/>
          <w:b/>
        </w:rPr>
        <w:t>Slika 19</w:t>
      </w:r>
      <w:r w:rsidR="00E4168D" w:rsidRPr="00583234">
        <w:rPr>
          <w:rFonts w:cs="Arial"/>
          <w:b/>
        </w:rPr>
        <w:t>.</w:t>
      </w:r>
      <w:r w:rsidR="00EC3CEB">
        <w:rPr>
          <w:rFonts w:cs="Arial"/>
          <w:b/>
        </w:rPr>
        <w:t xml:space="preserve"> </w:t>
      </w:r>
      <w:proofErr w:type="spellStart"/>
      <w:r w:rsidR="00E4168D">
        <w:rPr>
          <w:rFonts w:cs="Arial"/>
        </w:rPr>
        <w:t>Biplot</w:t>
      </w:r>
      <w:proofErr w:type="spellEnd"/>
      <w:r w:rsidR="00E4168D">
        <w:rPr>
          <w:rFonts w:cs="Arial"/>
        </w:rPr>
        <w:t xml:space="preserve"> prve dvije komponente PC</w:t>
      </w:r>
      <w:r w:rsidR="0032178F">
        <w:rPr>
          <w:rFonts w:cs="Arial"/>
        </w:rPr>
        <w:t>1 &amp; PC2</w:t>
      </w:r>
      <w:r w:rsidR="00E4168D">
        <w:rPr>
          <w:rFonts w:cs="Arial"/>
        </w:rPr>
        <w:t xml:space="preserve"> analize prema klasterima (grupama) obzirom na klimatsku osjetljivost </w:t>
      </w:r>
      <w:r>
        <w:rPr>
          <w:rFonts w:cs="Arial"/>
        </w:rPr>
        <w:t xml:space="preserve">obične </w:t>
      </w:r>
      <w:r w:rsidR="00E4168D">
        <w:rPr>
          <w:rFonts w:cs="Arial"/>
        </w:rPr>
        <w:t>bukve</w:t>
      </w:r>
      <w:r w:rsidR="00E4168D" w:rsidRPr="00583234">
        <w:rPr>
          <w:rFonts w:cs="Arial"/>
        </w:rPr>
        <w:t>.</w:t>
      </w:r>
    </w:p>
    <w:p w14:paraId="2D725893" w14:textId="77777777" w:rsidR="00E4168D" w:rsidRDefault="00E4168D" w:rsidP="00583234">
      <w:pPr>
        <w:spacing w:line="360" w:lineRule="auto"/>
        <w:jc w:val="both"/>
        <w:rPr>
          <w:rFonts w:cs="Arial"/>
        </w:rPr>
      </w:pPr>
    </w:p>
    <w:p w14:paraId="16BCB7E7" w14:textId="77777777" w:rsidR="00583234" w:rsidRPr="00583234" w:rsidRDefault="00583234" w:rsidP="00583234">
      <w:pPr>
        <w:spacing w:line="360" w:lineRule="auto"/>
        <w:jc w:val="both"/>
        <w:rPr>
          <w:rFonts w:cs="Arial"/>
        </w:rPr>
      </w:pPr>
      <w:r>
        <w:rPr>
          <w:rFonts w:cs="Arial"/>
        </w:rPr>
        <w:t xml:space="preserve">Prvoj grupi pripadaju lokaliteti (kronologije) </w:t>
      </w:r>
      <w:r w:rsidR="00C578AC">
        <w:rPr>
          <w:rFonts w:cs="Arial"/>
        </w:rPr>
        <w:t xml:space="preserve">obične </w:t>
      </w:r>
      <w:r>
        <w:rPr>
          <w:rFonts w:cs="Arial"/>
        </w:rPr>
        <w:t xml:space="preserve">bukve čiji je radijalni rast značajno limitiran visokim temperaturama zraka i deficitom oborina u ljetno razdoblje tekuće godine. Drugoj grupi pripadaju kronologije </w:t>
      </w:r>
      <w:r w:rsidR="00010D22">
        <w:rPr>
          <w:rFonts w:cs="Arial"/>
        </w:rPr>
        <w:t xml:space="preserve">koje ne pokazuju značajne korelacije s klimom. Klaster 3 obuhvaća kronologije s značajnim </w:t>
      </w:r>
      <w:r w:rsidR="00DD63A4">
        <w:rPr>
          <w:rFonts w:cs="Arial"/>
        </w:rPr>
        <w:t>negativnim utjecajem temperatura zraka u ljetu prethodne godine ali i u ljeto tekuće godine. Klaster 4 obuhvaća kronologije čija je klimatska osjetljivost slična klasteru 3 ali vrijednosti korelacija nisu značajne. Klaster 5 obuhvaća kronologije s značajnim pozitivnim korelacija s temperaturama zraka u ljeto tekuće godine i negativne korelacije s oborina</w:t>
      </w:r>
      <w:r w:rsidR="00C578AC">
        <w:rPr>
          <w:rFonts w:cs="Arial"/>
        </w:rPr>
        <w:t>ma u istom razdoblju (slika 20</w:t>
      </w:r>
      <w:r w:rsidR="00DD63A4">
        <w:rPr>
          <w:rFonts w:cs="Arial"/>
        </w:rPr>
        <w:t>)</w:t>
      </w:r>
      <w:r w:rsidR="001610D2">
        <w:rPr>
          <w:rFonts w:cs="Arial"/>
        </w:rPr>
        <w:t>.</w:t>
      </w:r>
    </w:p>
    <w:p w14:paraId="60E7CABE" w14:textId="77777777" w:rsidR="00C02C71" w:rsidRPr="00583234" w:rsidRDefault="00C02C71" w:rsidP="00C02C71">
      <w:pPr>
        <w:rPr>
          <w:rFonts w:cs="Arial"/>
        </w:rPr>
      </w:pPr>
    </w:p>
    <w:p w14:paraId="3759D336" w14:textId="77777777" w:rsidR="00C02C71" w:rsidRPr="00583234" w:rsidRDefault="00583234" w:rsidP="00C957E2">
      <w:pPr>
        <w:spacing w:line="360" w:lineRule="auto"/>
        <w:rPr>
          <w:rFonts w:cs="Arial"/>
          <w:noProof/>
          <w:lang w:val="en-US"/>
        </w:rPr>
      </w:pPr>
      <w:r w:rsidRPr="00583234">
        <w:rPr>
          <w:rFonts w:cs="Arial"/>
          <w:noProof/>
          <w:lang w:eastAsia="hr-HR"/>
        </w:rPr>
        <w:lastRenderedPageBreak/>
        <w:drawing>
          <wp:inline distT="0" distB="0" distL="0" distR="0" wp14:anchorId="44BBDB8C" wp14:editId="75E2560F">
            <wp:extent cx="5760720" cy="269621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720" cy="2696210"/>
                    </a:xfrm>
                    <a:prstGeom prst="rect">
                      <a:avLst/>
                    </a:prstGeom>
                  </pic:spPr>
                </pic:pic>
              </a:graphicData>
            </a:graphic>
          </wp:inline>
        </w:drawing>
      </w:r>
    </w:p>
    <w:p w14:paraId="0C087F95" w14:textId="77777777" w:rsidR="00583234" w:rsidRPr="00583234" w:rsidRDefault="00583234" w:rsidP="00584627">
      <w:pPr>
        <w:spacing w:line="360" w:lineRule="auto"/>
        <w:jc w:val="both"/>
        <w:rPr>
          <w:rFonts w:cs="Arial"/>
        </w:rPr>
      </w:pPr>
      <w:r w:rsidRPr="00583234">
        <w:rPr>
          <w:rFonts w:cs="Arial"/>
          <w:b/>
        </w:rPr>
        <w:t xml:space="preserve">Slika </w:t>
      </w:r>
      <w:r w:rsidR="00C578AC">
        <w:rPr>
          <w:rFonts w:cs="Arial"/>
          <w:b/>
        </w:rPr>
        <w:t>20.</w:t>
      </w:r>
      <w:r w:rsidRPr="00583234">
        <w:rPr>
          <w:rFonts w:cs="Arial"/>
        </w:rPr>
        <w:t xml:space="preserve"> Prosječne korelacije između kronologija radijalnog prirasta bukve i prosječnih sezonskih vrijednosti temperature zraka (gore) i oborina (dolje) prema klasterima (grupama) obzirom na sličnost u klimatskoj osjetljivosti.</w:t>
      </w:r>
    </w:p>
    <w:p w14:paraId="3D133D1D" w14:textId="77777777" w:rsidR="00583234" w:rsidRDefault="00583234" w:rsidP="00E4168D">
      <w:pPr>
        <w:spacing w:line="360" w:lineRule="auto"/>
        <w:jc w:val="center"/>
        <w:rPr>
          <w:rFonts w:cs="Arial"/>
        </w:rPr>
      </w:pPr>
    </w:p>
    <w:p w14:paraId="261C4E0A" w14:textId="77777777" w:rsidR="00DD63A4" w:rsidRPr="00583234" w:rsidRDefault="00DD63A4" w:rsidP="00C957E2">
      <w:pPr>
        <w:spacing w:line="360" w:lineRule="auto"/>
        <w:rPr>
          <w:rFonts w:cs="Arial"/>
        </w:rPr>
      </w:pPr>
      <w:r>
        <w:rPr>
          <w:rFonts w:cs="Arial"/>
        </w:rPr>
        <w:t>Prostorni položaj dobivenih klaster</w:t>
      </w:r>
      <w:r w:rsidR="00C578AC">
        <w:rPr>
          <w:rFonts w:cs="Arial"/>
        </w:rPr>
        <w:t>a je prikazan na slici 21. i</w:t>
      </w:r>
      <w:r>
        <w:rPr>
          <w:rFonts w:cs="Arial"/>
        </w:rPr>
        <w:t>z koje je vidljivo</w:t>
      </w:r>
      <w:r w:rsidR="00E4168D">
        <w:rPr>
          <w:rFonts w:cs="Arial"/>
        </w:rPr>
        <w:t xml:space="preserve"> prostorno grupiranje dobivenih klastera.</w:t>
      </w:r>
    </w:p>
    <w:p w14:paraId="26EA9A92" w14:textId="77777777" w:rsidR="00E4168D" w:rsidRDefault="00583234" w:rsidP="00DD63A4">
      <w:pPr>
        <w:spacing w:line="360" w:lineRule="auto"/>
        <w:rPr>
          <w:rFonts w:cs="Arial"/>
          <w:b/>
        </w:rPr>
      </w:pPr>
      <w:r>
        <w:rPr>
          <w:rFonts w:cs="Arial"/>
          <w:noProof/>
          <w:lang w:eastAsia="hr-HR"/>
        </w:rPr>
        <w:drawing>
          <wp:inline distT="0" distB="0" distL="0" distR="0" wp14:anchorId="070C733E" wp14:editId="03ADB352">
            <wp:extent cx="5220000" cy="418026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plot06.jpeg"/>
                    <pic:cNvPicPr/>
                  </pic:nvPicPr>
                  <pic:blipFill>
                    <a:blip r:embed="rId42">
                      <a:extLst>
                        <a:ext uri="{28A0092B-C50C-407E-A947-70E740481C1C}">
                          <a14:useLocalDpi xmlns:a14="http://schemas.microsoft.com/office/drawing/2010/main" val="0"/>
                        </a:ext>
                      </a:extLst>
                    </a:blip>
                    <a:stretch>
                      <a:fillRect/>
                    </a:stretch>
                  </pic:blipFill>
                  <pic:spPr>
                    <a:xfrm>
                      <a:off x="0" y="0"/>
                      <a:ext cx="5220000" cy="4180263"/>
                    </a:xfrm>
                    <a:prstGeom prst="rect">
                      <a:avLst/>
                    </a:prstGeom>
                  </pic:spPr>
                </pic:pic>
              </a:graphicData>
            </a:graphic>
          </wp:inline>
        </w:drawing>
      </w:r>
    </w:p>
    <w:p w14:paraId="11388AB7" w14:textId="77777777" w:rsidR="00DD63A4" w:rsidRDefault="00C578AC" w:rsidP="00584627">
      <w:pPr>
        <w:spacing w:line="360" w:lineRule="auto"/>
        <w:jc w:val="both"/>
        <w:rPr>
          <w:rFonts w:cs="Arial"/>
        </w:rPr>
      </w:pPr>
      <w:r>
        <w:rPr>
          <w:rFonts w:cs="Arial"/>
          <w:b/>
        </w:rPr>
        <w:t>Slika 21</w:t>
      </w:r>
      <w:r w:rsidR="00DD63A4" w:rsidRPr="00583234">
        <w:rPr>
          <w:rFonts w:cs="Arial"/>
          <w:b/>
        </w:rPr>
        <w:t>.</w:t>
      </w:r>
      <w:r w:rsidR="00DD63A4">
        <w:rPr>
          <w:rFonts w:cs="Arial"/>
        </w:rPr>
        <w:t>Prostorni položaj klastera (grupa) obične bukve prema sličnosti obzirom na klimatsku osjetljivost u Europi.</w:t>
      </w:r>
    </w:p>
    <w:p w14:paraId="412E4062" w14:textId="77777777" w:rsidR="00805610" w:rsidRPr="00FE2D06" w:rsidRDefault="00805610" w:rsidP="009D1455">
      <w:pPr>
        <w:pStyle w:val="Naslov2"/>
        <w:numPr>
          <w:ilvl w:val="1"/>
          <w:numId w:val="4"/>
        </w:numPr>
        <w:jc w:val="both"/>
      </w:pPr>
      <w:bookmarkStart w:id="16" w:name="_Toc107431139"/>
      <w:r w:rsidRPr="00FE2D06">
        <w:lastRenderedPageBreak/>
        <w:t>Utjecaj geografskog položaja i nadmorske visine na klimatsku osjetljivost bukve u Europi</w:t>
      </w:r>
      <w:bookmarkEnd w:id="16"/>
    </w:p>
    <w:p w14:paraId="2668C865" w14:textId="77777777" w:rsidR="00805610" w:rsidRDefault="00805610" w:rsidP="009D1455">
      <w:pPr>
        <w:jc w:val="both"/>
      </w:pPr>
    </w:p>
    <w:p w14:paraId="1CDC8789" w14:textId="77777777" w:rsidR="00805610" w:rsidRDefault="00805610" w:rsidP="009D1455">
      <w:pPr>
        <w:jc w:val="both"/>
      </w:pPr>
    </w:p>
    <w:p w14:paraId="53485920" w14:textId="77777777" w:rsidR="00805610" w:rsidRPr="00805610" w:rsidRDefault="0032178F" w:rsidP="009D1455">
      <w:pPr>
        <w:spacing w:line="360" w:lineRule="auto"/>
        <w:jc w:val="both"/>
      </w:pPr>
      <w:r>
        <w:t xml:space="preserve">Pomoću korelacijske matrice utvrđen je utjecaj geografskog položaja (geografske dužine i širine) te nadmorske visine na prve tri komponente PC1 (Dim.1) do PC3 (Dim.3). Analiza ukazuje da varijabla </w:t>
      </w:r>
      <w:r w:rsidR="00FC141F">
        <w:t>geografska širina (</w:t>
      </w:r>
      <w:proofErr w:type="spellStart"/>
      <w:r w:rsidRPr="00FC141F">
        <w:rPr>
          <w:i/>
        </w:rPr>
        <w:t>latitude</w:t>
      </w:r>
      <w:proofErr w:type="spellEnd"/>
      <w:r w:rsidR="00FC141F">
        <w:t>) ima značajan utjecaj na PC2 komponentu odnosno na gradijent osjetljivosti prema oborina zimi dok nadmorska visina (</w:t>
      </w:r>
      <w:proofErr w:type="spellStart"/>
      <w:r w:rsidR="00FC141F" w:rsidRPr="00FC141F">
        <w:rPr>
          <w:i/>
        </w:rPr>
        <w:t>elevation</w:t>
      </w:r>
      <w:proofErr w:type="spellEnd"/>
      <w:r w:rsidR="00FC141F">
        <w:t xml:space="preserve">) ima značajan utjecaj na gradijent varijabilnosti prve komponente (PC1) koja predstavlja gradijent klimatske osjetljivosti na oborine i temperaturu zraka u ljeto. </w:t>
      </w:r>
    </w:p>
    <w:p w14:paraId="19900FF9" w14:textId="77777777" w:rsidR="00805610" w:rsidRDefault="00805610" w:rsidP="00805610">
      <w:r>
        <w:rPr>
          <w:noProof/>
          <w:lang w:eastAsia="hr-HR"/>
        </w:rPr>
        <w:drawing>
          <wp:inline distT="0" distB="0" distL="0" distR="0" wp14:anchorId="39C50132" wp14:editId="55CB9BAD">
            <wp:extent cx="5760720" cy="363172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plot13.jpeg"/>
                    <pic:cNvPicPr/>
                  </pic:nvPicPr>
                  <pic:blipFill rotWithShape="1">
                    <a:blip r:embed="rId43">
                      <a:extLst>
                        <a:ext uri="{28A0092B-C50C-407E-A947-70E740481C1C}">
                          <a14:useLocalDpi xmlns:a14="http://schemas.microsoft.com/office/drawing/2010/main" val="0"/>
                        </a:ext>
                      </a:extLst>
                    </a:blip>
                    <a:srcRect b="27411"/>
                    <a:stretch/>
                  </pic:blipFill>
                  <pic:spPr bwMode="auto">
                    <a:xfrm>
                      <a:off x="0" y="0"/>
                      <a:ext cx="5760720" cy="3631721"/>
                    </a:xfrm>
                    <a:prstGeom prst="rect">
                      <a:avLst/>
                    </a:prstGeom>
                    <a:ln>
                      <a:noFill/>
                    </a:ln>
                    <a:extLst>
                      <a:ext uri="{53640926-AAD7-44D8-BBD7-CCE9431645EC}">
                        <a14:shadowObscured xmlns:a14="http://schemas.microsoft.com/office/drawing/2010/main"/>
                      </a:ext>
                    </a:extLst>
                  </pic:spPr>
                </pic:pic>
              </a:graphicData>
            </a:graphic>
          </wp:inline>
        </w:drawing>
      </w:r>
    </w:p>
    <w:p w14:paraId="46C173C9" w14:textId="77777777" w:rsidR="00805610" w:rsidRPr="00805610" w:rsidRDefault="00C578AC" w:rsidP="00584627">
      <w:pPr>
        <w:spacing w:line="360" w:lineRule="auto"/>
        <w:jc w:val="both"/>
      </w:pPr>
      <w:r>
        <w:rPr>
          <w:rFonts w:cs="Arial"/>
          <w:b/>
        </w:rPr>
        <w:t>Slika 22</w:t>
      </w:r>
      <w:r w:rsidR="00805610" w:rsidRPr="00583234">
        <w:rPr>
          <w:rFonts w:cs="Arial"/>
          <w:b/>
        </w:rPr>
        <w:t>.</w:t>
      </w:r>
      <w:r w:rsidR="00EC3CEB">
        <w:rPr>
          <w:rFonts w:cs="Arial"/>
          <w:b/>
        </w:rPr>
        <w:t xml:space="preserve"> </w:t>
      </w:r>
      <w:r w:rsidR="00181A4E" w:rsidRPr="008025DA">
        <w:rPr>
          <w:rFonts w:cs="Arial"/>
        </w:rPr>
        <w:t xml:space="preserve">Korelacijska matrica između glavnih komponenti </w:t>
      </w:r>
      <w:r w:rsidR="00181A4E">
        <w:rPr>
          <w:rFonts w:cs="Arial"/>
        </w:rPr>
        <w:t>klimatske osjetljivosti</w:t>
      </w:r>
      <w:r w:rsidR="00181A4E" w:rsidRPr="008025DA">
        <w:rPr>
          <w:rFonts w:cs="Arial"/>
        </w:rPr>
        <w:t xml:space="preserve"> te geografskih varijabli</w:t>
      </w:r>
      <w:r>
        <w:rPr>
          <w:rFonts w:cs="Arial"/>
        </w:rPr>
        <w:t>.</w:t>
      </w:r>
    </w:p>
    <w:p w14:paraId="0683C5EE" w14:textId="77777777" w:rsidR="00DD63A4" w:rsidRDefault="00DD63A4" w:rsidP="00DD63A4">
      <w:pPr>
        <w:spacing w:line="360" w:lineRule="auto"/>
        <w:rPr>
          <w:rFonts w:cs="Arial"/>
        </w:rPr>
      </w:pPr>
    </w:p>
    <w:p w14:paraId="084D021F" w14:textId="77777777" w:rsidR="00181A4E" w:rsidRDefault="00181A4E" w:rsidP="00DD63A4">
      <w:pPr>
        <w:spacing w:line="360" w:lineRule="auto"/>
        <w:rPr>
          <w:rFonts w:cs="Arial"/>
        </w:rPr>
      </w:pPr>
    </w:p>
    <w:p w14:paraId="0D571DC1" w14:textId="77777777" w:rsidR="00181A4E" w:rsidRDefault="00181A4E" w:rsidP="00DD63A4">
      <w:pPr>
        <w:spacing w:line="360" w:lineRule="auto"/>
        <w:rPr>
          <w:rFonts w:cs="Arial"/>
        </w:rPr>
      </w:pPr>
    </w:p>
    <w:p w14:paraId="621D3B52" w14:textId="77777777" w:rsidR="00181A4E" w:rsidRDefault="00181A4E" w:rsidP="00DD63A4">
      <w:pPr>
        <w:spacing w:line="360" w:lineRule="auto"/>
        <w:rPr>
          <w:rFonts w:cs="Arial"/>
        </w:rPr>
      </w:pPr>
    </w:p>
    <w:p w14:paraId="16799A33" w14:textId="77777777" w:rsidR="00181A4E" w:rsidRDefault="00181A4E" w:rsidP="00DD63A4">
      <w:pPr>
        <w:spacing w:line="360" w:lineRule="auto"/>
        <w:rPr>
          <w:rFonts w:cs="Arial"/>
        </w:rPr>
      </w:pPr>
    </w:p>
    <w:p w14:paraId="521D4F19" w14:textId="77777777" w:rsidR="00181A4E" w:rsidRDefault="00181A4E" w:rsidP="00DD63A4">
      <w:pPr>
        <w:spacing w:line="360" w:lineRule="auto"/>
        <w:rPr>
          <w:rFonts w:cs="Arial"/>
        </w:rPr>
      </w:pPr>
    </w:p>
    <w:p w14:paraId="4970513E" w14:textId="77777777" w:rsidR="00181A4E" w:rsidRDefault="00181A4E" w:rsidP="00DD63A4">
      <w:pPr>
        <w:spacing w:line="360" w:lineRule="auto"/>
        <w:rPr>
          <w:rFonts w:cs="Arial"/>
        </w:rPr>
      </w:pPr>
    </w:p>
    <w:p w14:paraId="74E98539" w14:textId="77777777" w:rsidR="00181A4E" w:rsidRDefault="00181A4E" w:rsidP="00DD63A4">
      <w:pPr>
        <w:spacing w:line="360" w:lineRule="auto"/>
        <w:rPr>
          <w:rFonts w:cs="Arial"/>
        </w:rPr>
      </w:pPr>
    </w:p>
    <w:p w14:paraId="3DA8C369" w14:textId="77777777" w:rsidR="00181A4E" w:rsidRDefault="00181A4E" w:rsidP="00DD63A4">
      <w:pPr>
        <w:spacing w:line="360" w:lineRule="auto"/>
        <w:rPr>
          <w:rFonts w:cs="Arial"/>
        </w:rPr>
      </w:pPr>
    </w:p>
    <w:p w14:paraId="0E5D559C" w14:textId="77777777" w:rsidR="00FC141F" w:rsidRDefault="00FC141F" w:rsidP="00DD63A4">
      <w:pPr>
        <w:spacing w:line="360" w:lineRule="auto"/>
        <w:rPr>
          <w:rFonts w:cs="Arial"/>
        </w:rPr>
      </w:pPr>
    </w:p>
    <w:p w14:paraId="2DA9F992" w14:textId="77777777" w:rsidR="00181A4E" w:rsidRDefault="00181A4E" w:rsidP="00DD63A4">
      <w:pPr>
        <w:spacing w:line="360" w:lineRule="auto"/>
        <w:rPr>
          <w:rFonts w:cs="Arial"/>
        </w:rPr>
      </w:pPr>
    </w:p>
    <w:p w14:paraId="6CD81CD8" w14:textId="77777777" w:rsidR="00FC141F" w:rsidRDefault="00181A4E" w:rsidP="009D1455">
      <w:pPr>
        <w:pStyle w:val="Naslov2"/>
        <w:numPr>
          <w:ilvl w:val="1"/>
          <w:numId w:val="4"/>
        </w:numPr>
      </w:pPr>
      <w:bookmarkStart w:id="17" w:name="_Toc107431140"/>
      <w:r w:rsidRPr="00FE2D06">
        <w:lastRenderedPageBreak/>
        <w:t xml:space="preserve">Utjecaj </w:t>
      </w:r>
      <w:r w:rsidR="00FC141F">
        <w:t>količine oborina i temperature zraka na klimatsku osjetljivost</w:t>
      </w:r>
      <w:bookmarkEnd w:id="17"/>
    </w:p>
    <w:p w14:paraId="39D77D42" w14:textId="77777777" w:rsidR="009D1455" w:rsidRPr="009D1455" w:rsidRDefault="009D1455" w:rsidP="009D1455"/>
    <w:p w14:paraId="1AED314F" w14:textId="77777777" w:rsidR="00FC141F" w:rsidRDefault="00EC3CEB" w:rsidP="009D1455">
      <w:pPr>
        <w:spacing w:line="360" w:lineRule="auto"/>
        <w:jc w:val="both"/>
      </w:pPr>
      <w:r>
        <w:t xml:space="preserve">Osim geografskog položaja za </w:t>
      </w:r>
      <w:r w:rsidR="00FC141F">
        <w:t>najznačajnije klimatske varijab</w:t>
      </w:r>
      <w:r>
        <w:t>le koje značajno utječu na rast</w:t>
      </w:r>
      <w:r w:rsidR="00FC141F">
        <w:t xml:space="preserve"> stabala </w:t>
      </w:r>
      <w:r>
        <w:t>obične bukve, a to su</w:t>
      </w:r>
      <w:r w:rsidR="00FC141F">
        <w:t xml:space="preserve"> ob</w:t>
      </w:r>
      <w:r>
        <w:t>orine u ljeto od svibnja do srp</w:t>
      </w:r>
      <w:r w:rsidR="00FC141F">
        <w:t>nj</w:t>
      </w:r>
      <w:r>
        <w:t>a (MJJ) te temperatura</w:t>
      </w:r>
      <w:r w:rsidR="00FC141F">
        <w:t xml:space="preserve"> zraka prethodne godine, odnosno prethodnog ljeta od lipnja do kolovoza (</w:t>
      </w:r>
      <w:proofErr w:type="spellStart"/>
      <w:r w:rsidR="00FC141F">
        <w:t>jja</w:t>
      </w:r>
      <w:proofErr w:type="spellEnd"/>
      <w:r w:rsidR="00FC141F">
        <w:t>) napravljen je jednostavni linearni regresijski model s istoimenim vrijednostima klimatskih čimbenika.</w:t>
      </w:r>
    </w:p>
    <w:p w14:paraId="18895F7F" w14:textId="77777777" w:rsidR="00FC141F" w:rsidRPr="00FC141F" w:rsidRDefault="00FC141F" w:rsidP="009D1455">
      <w:pPr>
        <w:spacing w:line="360" w:lineRule="auto"/>
        <w:jc w:val="both"/>
      </w:pPr>
      <w:r>
        <w:t>Iz modela je vidljivo da je utjecaj ljetnih oborina značajan (R</w:t>
      </w:r>
      <w:r w:rsidRPr="00FC141F">
        <w:rPr>
          <w:vertAlign w:val="superscript"/>
        </w:rPr>
        <w:t>2</w:t>
      </w:r>
      <w:r>
        <w:t>=0.35, p&lt;0.05)</w:t>
      </w:r>
      <w:r w:rsidR="009D1455">
        <w:t>,</w:t>
      </w:r>
      <w:r>
        <w:t xml:space="preserve"> odnosno</w:t>
      </w:r>
      <w:r w:rsidR="009D1455">
        <w:t>,</w:t>
      </w:r>
      <w:r>
        <w:t xml:space="preserve"> što su oborine u ljeto manje (ukupna količina u tri mjeseca manja od 400 mm) to je </w:t>
      </w:r>
      <w:r w:rsidR="00EC3CEB">
        <w:t>korelacija s radijalnim prirasto</w:t>
      </w:r>
      <w:r>
        <w:t>m bukve veća (pozitivna). Obrnuta zakonitost je utvrđena s ljetnim temperaturama zraka s nešto manjim koeficijentom varijabilnosti.</w:t>
      </w:r>
    </w:p>
    <w:p w14:paraId="69213CAA" w14:textId="77777777" w:rsidR="00181A4E" w:rsidRDefault="00181A4E" w:rsidP="00DD63A4">
      <w:pPr>
        <w:spacing w:line="360" w:lineRule="auto"/>
        <w:rPr>
          <w:rFonts w:cs="Arial"/>
        </w:rPr>
      </w:pPr>
    </w:p>
    <w:p w14:paraId="3B212212" w14:textId="77777777" w:rsidR="00181A4E" w:rsidRPr="008025DA" w:rsidRDefault="00181A4E" w:rsidP="00181A4E">
      <w:pPr>
        <w:rPr>
          <w:rFonts w:cs="Arial"/>
        </w:rPr>
      </w:pPr>
      <w:r w:rsidRPr="008025DA">
        <w:rPr>
          <w:rFonts w:cs="Arial"/>
          <w:noProof/>
          <w:lang w:eastAsia="hr-HR"/>
        </w:rPr>
        <w:drawing>
          <wp:inline distT="0" distB="0" distL="0" distR="0" wp14:anchorId="7F2024BE" wp14:editId="0F2E989E">
            <wp:extent cx="5676900" cy="2321841"/>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89283" cy="2326906"/>
                    </a:xfrm>
                    <a:prstGeom prst="rect">
                      <a:avLst/>
                    </a:prstGeom>
                    <a:noFill/>
                  </pic:spPr>
                </pic:pic>
              </a:graphicData>
            </a:graphic>
          </wp:inline>
        </w:drawing>
      </w:r>
    </w:p>
    <w:p w14:paraId="0124DDFE" w14:textId="77777777" w:rsidR="00181A4E" w:rsidRPr="008025DA" w:rsidRDefault="00C578AC" w:rsidP="00584627">
      <w:pPr>
        <w:spacing w:line="360" w:lineRule="auto"/>
        <w:jc w:val="both"/>
        <w:rPr>
          <w:rFonts w:cs="Arial"/>
        </w:rPr>
      </w:pPr>
      <w:r>
        <w:rPr>
          <w:rFonts w:cs="Arial"/>
          <w:b/>
        </w:rPr>
        <w:t>Slika 23</w:t>
      </w:r>
      <w:r w:rsidR="00181A4E" w:rsidRPr="008025DA">
        <w:rPr>
          <w:rFonts w:cs="Arial"/>
          <w:b/>
        </w:rPr>
        <w:t>.</w:t>
      </w:r>
      <w:r w:rsidR="00181A4E" w:rsidRPr="008025DA">
        <w:rPr>
          <w:rFonts w:cs="Arial"/>
        </w:rPr>
        <w:t xml:space="preserve"> Odnos između klimatske osjetljivosti (korelacije s oborinama u ljeto MJJ - plavo) te s temperaturama u ljeto prethodne godine obzirom na prosječne vrijednosti oborina i temperatura zraka.</w:t>
      </w:r>
    </w:p>
    <w:p w14:paraId="7E64F764" w14:textId="77777777" w:rsidR="00181A4E" w:rsidRPr="008025DA" w:rsidRDefault="00181A4E" w:rsidP="00181A4E">
      <w:pPr>
        <w:rPr>
          <w:rFonts w:cs="Arial"/>
        </w:rPr>
      </w:pPr>
    </w:p>
    <w:p w14:paraId="0273B849" w14:textId="77777777" w:rsidR="00181A4E" w:rsidRPr="008025DA" w:rsidRDefault="00181A4E" w:rsidP="00181A4E">
      <w:pPr>
        <w:rPr>
          <w:rFonts w:cs="Arial"/>
          <w:sz w:val="20"/>
        </w:rPr>
      </w:pPr>
    </w:p>
    <w:p w14:paraId="2C717866" w14:textId="77777777" w:rsidR="00181A4E" w:rsidRPr="008025DA" w:rsidRDefault="00181A4E" w:rsidP="00181A4E">
      <w:pPr>
        <w:rPr>
          <w:rFonts w:cs="Arial"/>
        </w:rPr>
      </w:pPr>
    </w:p>
    <w:p w14:paraId="1824BD85" w14:textId="77777777" w:rsidR="00181A4E" w:rsidRPr="008025DA" w:rsidRDefault="00181A4E" w:rsidP="00181A4E">
      <w:pPr>
        <w:rPr>
          <w:rFonts w:cs="Arial"/>
        </w:rPr>
      </w:pPr>
    </w:p>
    <w:p w14:paraId="54876757" w14:textId="77777777" w:rsidR="00181A4E" w:rsidRPr="008025DA" w:rsidRDefault="00181A4E" w:rsidP="00181A4E">
      <w:pPr>
        <w:rPr>
          <w:rFonts w:cs="Arial"/>
        </w:rPr>
      </w:pPr>
    </w:p>
    <w:p w14:paraId="69944E24" w14:textId="77777777" w:rsidR="00181A4E" w:rsidRPr="008025DA" w:rsidRDefault="00181A4E" w:rsidP="00181A4E">
      <w:pPr>
        <w:rPr>
          <w:rFonts w:cs="Arial"/>
        </w:rPr>
      </w:pPr>
    </w:p>
    <w:p w14:paraId="7986BD9A" w14:textId="77777777" w:rsidR="00181A4E" w:rsidRDefault="00181A4E" w:rsidP="00DD63A4">
      <w:pPr>
        <w:spacing w:line="360" w:lineRule="auto"/>
        <w:rPr>
          <w:rFonts w:cs="Arial"/>
        </w:rPr>
      </w:pPr>
    </w:p>
    <w:p w14:paraId="4124A6D2" w14:textId="77777777" w:rsidR="00181A4E" w:rsidRDefault="00181A4E" w:rsidP="00DD63A4">
      <w:pPr>
        <w:spacing w:line="360" w:lineRule="auto"/>
        <w:rPr>
          <w:rFonts w:cs="Arial"/>
        </w:rPr>
      </w:pPr>
    </w:p>
    <w:p w14:paraId="36209317" w14:textId="77777777" w:rsidR="00181A4E" w:rsidRDefault="00181A4E" w:rsidP="00DD63A4">
      <w:pPr>
        <w:spacing w:line="360" w:lineRule="auto"/>
        <w:rPr>
          <w:rFonts w:cs="Arial"/>
        </w:rPr>
      </w:pPr>
    </w:p>
    <w:p w14:paraId="1AB7BA2A" w14:textId="77777777" w:rsidR="00181A4E" w:rsidRDefault="00181A4E" w:rsidP="00DD63A4">
      <w:pPr>
        <w:spacing w:line="360" w:lineRule="auto"/>
        <w:rPr>
          <w:rFonts w:cs="Arial"/>
        </w:rPr>
      </w:pPr>
    </w:p>
    <w:p w14:paraId="156DAAD0" w14:textId="77777777" w:rsidR="00181A4E" w:rsidRDefault="00181A4E" w:rsidP="00DD63A4">
      <w:pPr>
        <w:spacing w:line="360" w:lineRule="auto"/>
        <w:rPr>
          <w:rFonts w:cs="Arial"/>
        </w:rPr>
      </w:pPr>
    </w:p>
    <w:p w14:paraId="2B3EA0F7" w14:textId="77777777" w:rsidR="00FC141F" w:rsidRDefault="00FC141F" w:rsidP="00DD63A4">
      <w:pPr>
        <w:spacing w:line="360" w:lineRule="auto"/>
        <w:rPr>
          <w:rFonts w:cs="Arial"/>
        </w:rPr>
      </w:pPr>
    </w:p>
    <w:p w14:paraId="1CB1EE70" w14:textId="77777777" w:rsidR="00FC141F" w:rsidRDefault="00FC141F" w:rsidP="00DD63A4">
      <w:pPr>
        <w:spacing w:line="360" w:lineRule="auto"/>
        <w:rPr>
          <w:rFonts w:cs="Arial"/>
        </w:rPr>
      </w:pPr>
    </w:p>
    <w:p w14:paraId="7114F5D5" w14:textId="77777777" w:rsidR="009D1455" w:rsidRDefault="009D1455" w:rsidP="00DD63A4">
      <w:pPr>
        <w:spacing w:line="360" w:lineRule="auto"/>
        <w:rPr>
          <w:rFonts w:cs="Arial"/>
        </w:rPr>
      </w:pPr>
    </w:p>
    <w:p w14:paraId="4C27E098" w14:textId="77777777" w:rsidR="00FC141F" w:rsidRDefault="00FC141F" w:rsidP="00DD63A4">
      <w:pPr>
        <w:spacing w:line="360" w:lineRule="auto"/>
        <w:rPr>
          <w:rFonts w:cs="Arial"/>
        </w:rPr>
      </w:pPr>
    </w:p>
    <w:p w14:paraId="30DFF692" w14:textId="77777777" w:rsidR="00181A4E" w:rsidRDefault="00181A4E" w:rsidP="00DD63A4">
      <w:pPr>
        <w:spacing w:line="360" w:lineRule="auto"/>
        <w:rPr>
          <w:rFonts w:cs="Arial"/>
        </w:rPr>
      </w:pPr>
    </w:p>
    <w:p w14:paraId="1B03003B" w14:textId="77777777" w:rsidR="00181A4E" w:rsidRPr="00FE2D06" w:rsidRDefault="00181A4E" w:rsidP="009D1455">
      <w:pPr>
        <w:pStyle w:val="Naslov2"/>
        <w:numPr>
          <w:ilvl w:val="1"/>
          <w:numId w:val="4"/>
        </w:numPr>
      </w:pPr>
      <w:bookmarkStart w:id="18" w:name="_Toc107431141"/>
      <w:r w:rsidRPr="00FE2D06">
        <w:lastRenderedPageBreak/>
        <w:t>Promjena klimatske osjetljivosti tijekom promatranog razdoblja</w:t>
      </w:r>
      <w:bookmarkEnd w:id="18"/>
    </w:p>
    <w:p w14:paraId="5D2C8BF5" w14:textId="77777777" w:rsidR="00181A4E" w:rsidRPr="00FE2D06" w:rsidRDefault="00181A4E" w:rsidP="00DD63A4">
      <w:pPr>
        <w:spacing w:line="360" w:lineRule="auto"/>
        <w:rPr>
          <w:rFonts w:cs="Arial"/>
          <w:sz w:val="24"/>
          <w:szCs w:val="24"/>
        </w:rPr>
      </w:pPr>
    </w:p>
    <w:p w14:paraId="11021C82" w14:textId="77777777" w:rsidR="00D91A26" w:rsidRPr="00FC141F" w:rsidRDefault="004E0751" w:rsidP="00D91A26">
      <w:pPr>
        <w:spacing w:line="360" w:lineRule="auto"/>
        <w:jc w:val="both"/>
      </w:pPr>
      <w:r>
        <w:t xml:space="preserve">Usporedbom klimatske osjetljivosti na oborine u ljeto tekuće godine (MJJ) ukazuju da se klimatska osjetljivost </w:t>
      </w:r>
      <w:r w:rsidR="00EC3CEB">
        <w:t xml:space="preserve">obične </w:t>
      </w:r>
      <w:r>
        <w:t>bukve značajno mije</w:t>
      </w:r>
      <w:r w:rsidR="00EC3CEB">
        <w:t>nja tijekom razdoblja</w:t>
      </w:r>
      <w:r w:rsidR="009D1455">
        <w:t xml:space="preserve"> od 1950. do </w:t>
      </w:r>
      <w:r>
        <w:t>2000. godine. Odnosno</w:t>
      </w:r>
      <w:r w:rsidR="0091748E">
        <w:t>,</w:t>
      </w:r>
      <w:r>
        <w:t xml:space="preserve"> u prosjeku buk</w:t>
      </w:r>
      <w:r w:rsidR="00EC3CEB">
        <w:t>v</w:t>
      </w:r>
      <w:r>
        <w:t>e koje rastu na nižim nadmorskim visinama postale su osjetljivije na oborine (slika 24.)</w:t>
      </w:r>
    </w:p>
    <w:p w14:paraId="190C6D4A" w14:textId="77777777" w:rsidR="00181A4E" w:rsidRPr="00583234" w:rsidRDefault="00181A4E" w:rsidP="00DD63A4">
      <w:pPr>
        <w:spacing w:line="360" w:lineRule="auto"/>
        <w:rPr>
          <w:rFonts w:cs="Arial"/>
        </w:rPr>
      </w:pPr>
    </w:p>
    <w:p w14:paraId="0CC95CFE" w14:textId="77777777" w:rsidR="00465DB2" w:rsidRDefault="00181A4E" w:rsidP="00D91A26">
      <w:pPr>
        <w:spacing w:line="360" w:lineRule="auto"/>
        <w:jc w:val="center"/>
        <w:rPr>
          <w:rFonts w:cs="Arial"/>
        </w:rPr>
      </w:pPr>
      <w:r w:rsidRPr="008025DA">
        <w:rPr>
          <w:rFonts w:cs="Arial"/>
          <w:b/>
          <w:noProof/>
          <w:sz w:val="24"/>
          <w:szCs w:val="24"/>
          <w:lang w:eastAsia="hr-HR"/>
        </w:rPr>
        <w:drawing>
          <wp:inline distT="0" distB="0" distL="0" distR="0" wp14:anchorId="09A1A82A" wp14:editId="19BD00AB">
            <wp:extent cx="2520000" cy="211095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20000" cy="2110953"/>
                    </a:xfrm>
                    <a:prstGeom prst="rect">
                      <a:avLst/>
                    </a:prstGeom>
                    <a:noFill/>
                  </pic:spPr>
                </pic:pic>
              </a:graphicData>
            </a:graphic>
          </wp:inline>
        </w:drawing>
      </w:r>
      <w:r w:rsidR="00D91A26" w:rsidRPr="008025DA">
        <w:rPr>
          <w:rFonts w:cs="Arial"/>
          <w:b/>
          <w:noProof/>
          <w:sz w:val="24"/>
          <w:szCs w:val="24"/>
          <w:lang w:eastAsia="hr-HR"/>
        </w:rPr>
        <w:drawing>
          <wp:inline distT="0" distB="0" distL="0" distR="0" wp14:anchorId="02CF5673" wp14:editId="67342156">
            <wp:extent cx="2520000" cy="210697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20000" cy="2106970"/>
                    </a:xfrm>
                    <a:prstGeom prst="rect">
                      <a:avLst/>
                    </a:prstGeom>
                    <a:noFill/>
                  </pic:spPr>
                </pic:pic>
              </a:graphicData>
            </a:graphic>
          </wp:inline>
        </w:drawing>
      </w:r>
    </w:p>
    <w:p w14:paraId="24013D17" w14:textId="77777777" w:rsidR="00FC141F" w:rsidRPr="008025DA" w:rsidRDefault="00FC141F" w:rsidP="00FC141F">
      <w:pPr>
        <w:spacing w:line="360" w:lineRule="auto"/>
        <w:jc w:val="both"/>
        <w:rPr>
          <w:rFonts w:cs="Arial"/>
        </w:rPr>
      </w:pPr>
      <w:r>
        <w:rPr>
          <w:rFonts w:cs="Arial"/>
          <w:b/>
        </w:rPr>
        <w:t>Slika 24</w:t>
      </w:r>
      <w:r w:rsidRPr="008025DA">
        <w:rPr>
          <w:rFonts w:cs="Arial"/>
          <w:b/>
        </w:rPr>
        <w:t>.</w:t>
      </w:r>
      <w:r w:rsidRPr="008025DA">
        <w:rPr>
          <w:rFonts w:cs="Arial"/>
        </w:rPr>
        <w:t xml:space="preserve"> Korelacijska matrica između glavnih komponenti klimatske osjetljivosti i geografskih varijabli. </w:t>
      </w:r>
    </w:p>
    <w:p w14:paraId="5E915366" w14:textId="77777777" w:rsidR="004D470F" w:rsidRPr="00843BD4" w:rsidRDefault="004D470F" w:rsidP="00C957E2">
      <w:pPr>
        <w:spacing w:line="360" w:lineRule="auto"/>
        <w:rPr>
          <w:rFonts w:cs="Arial"/>
          <w:b/>
        </w:rPr>
      </w:pPr>
    </w:p>
    <w:p w14:paraId="08396B2A" w14:textId="77777777" w:rsidR="004D470F" w:rsidRDefault="004D470F" w:rsidP="00C957E2">
      <w:pPr>
        <w:spacing w:line="360" w:lineRule="auto"/>
        <w:rPr>
          <w:rFonts w:cs="Arial"/>
        </w:rPr>
      </w:pPr>
    </w:p>
    <w:p w14:paraId="1DD0EE72" w14:textId="77777777" w:rsidR="004D470F" w:rsidRDefault="004D470F" w:rsidP="00C957E2">
      <w:pPr>
        <w:spacing w:line="360" w:lineRule="auto"/>
        <w:rPr>
          <w:rFonts w:cs="Arial"/>
        </w:rPr>
      </w:pPr>
    </w:p>
    <w:p w14:paraId="73584A20" w14:textId="77777777" w:rsidR="004D470F" w:rsidRDefault="004D470F" w:rsidP="00C957E2">
      <w:pPr>
        <w:spacing w:line="360" w:lineRule="auto"/>
        <w:rPr>
          <w:rFonts w:cs="Arial"/>
        </w:rPr>
      </w:pPr>
    </w:p>
    <w:p w14:paraId="1D20AF1B" w14:textId="77777777" w:rsidR="004D470F" w:rsidRDefault="004D470F" w:rsidP="00C957E2">
      <w:pPr>
        <w:spacing w:line="360" w:lineRule="auto"/>
        <w:rPr>
          <w:rFonts w:cs="Arial"/>
        </w:rPr>
      </w:pPr>
    </w:p>
    <w:p w14:paraId="09EA4D7E" w14:textId="77777777" w:rsidR="00FE2D06" w:rsidRDefault="00FE2D06" w:rsidP="00C957E2">
      <w:pPr>
        <w:spacing w:line="360" w:lineRule="auto"/>
        <w:rPr>
          <w:rFonts w:cs="Arial"/>
        </w:rPr>
      </w:pPr>
    </w:p>
    <w:p w14:paraId="7CAB9477" w14:textId="77777777" w:rsidR="00D91A26" w:rsidRDefault="00D91A26" w:rsidP="00C957E2">
      <w:pPr>
        <w:spacing w:line="360" w:lineRule="auto"/>
        <w:rPr>
          <w:rFonts w:cs="Arial"/>
        </w:rPr>
      </w:pPr>
    </w:p>
    <w:p w14:paraId="5D6B9430" w14:textId="77777777" w:rsidR="00D91A26" w:rsidRDefault="00D91A26" w:rsidP="00C957E2">
      <w:pPr>
        <w:spacing w:line="360" w:lineRule="auto"/>
        <w:rPr>
          <w:rFonts w:cs="Arial"/>
        </w:rPr>
      </w:pPr>
    </w:p>
    <w:p w14:paraId="0320D221" w14:textId="77777777" w:rsidR="00D91A26" w:rsidRDefault="00D91A26" w:rsidP="00C957E2">
      <w:pPr>
        <w:spacing w:line="360" w:lineRule="auto"/>
        <w:rPr>
          <w:rFonts w:cs="Arial"/>
        </w:rPr>
      </w:pPr>
    </w:p>
    <w:p w14:paraId="1D29E38E" w14:textId="77777777" w:rsidR="00D91A26" w:rsidRDefault="00D91A26" w:rsidP="00C957E2">
      <w:pPr>
        <w:spacing w:line="360" w:lineRule="auto"/>
        <w:rPr>
          <w:rFonts w:cs="Arial"/>
        </w:rPr>
      </w:pPr>
    </w:p>
    <w:p w14:paraId="6B0B6E77" w14:textId="77777777" w:rsidR="00D91A26" w:rsidRDefault="00D91A26" w:rsidP="00C957E2">
      <w:pPr>
        <w:spacing w:line="360" w:lineRule="auto"/>
        <w:rPr>
          <w:rFonts w:cs="Arial"/>
        </w:rPr>
      </w:pPr>
    </w:p>
    <w:p w14:paraId="3099BEB2" w14:textId="77777777" w:rsidR="00D91A26" w:rsidRDefault="00D91A26" w:rsidP="00C957E2">
      <w:pPr>
        <w:spacing w:line="360" w:lineRule="auto"/>
        <w:rPr>
          <w:rFonts w:cs="Arial"/>
        </w:rPr>
      </w:pPr>
    </w:p>
    <w:p w14:paraId="1535890F" w14:textId="77777777" w:rsidR="00D91A26" w:rsidRDefault="00D91A26" w:rsidP="00C957E2">
      <w:pPr>
        <w:spacing w:line="360" w:lineRule="auto"/>
        <w:rPr>
          <w:rFonts w:cs="Arial"/>
        </w:rPr>
      </w:pPr>
    </w:p>
    <w:p w14:paraId="41D7C87C" w14:textId="77777777" w:rsidR="00D91A26" w:rsidRDefault="00D91A26" w:rsidP="00C957E2">
      <w:pPr>
        <w:spacing w:line="360" w:lineRule="auto"/>
        <w:rPr>
          <w:rFonts w:cs="Arial"/>
        </w:rPr>
      </w:pPr>
    </w:p>
    <w:p w14:paraId="0E331431" w14:textId="77777777" w:rsidR="004E0751" w:rsidRDefault="004E0751" w:rsidP="00C957E2">
      <w:pPr>
        <w:spacing w:line="360" w:lineRule="auto"/>
        <w:rPr>
          <w:rFonts w:cs="Arial"/>
        </w:rPr>
      </w:pPr>
    </w:p>
    <w:p w14:paraId="589A58CB" w14:textId="77777777" w:rsidR="004E0751" w:rsidRDefault="004E0751" w:rsidP="00C957E2">
      <w:pPr>
        <w:spacing w:line="360" w:lineRule="auto"/>
        <w:rPr>
          <w:rFonts w:cs="Arial"/>
        </w:rPr>
      </w:pPr>
    </w:p>
    <w:p w14:paraId="344D380B" w14:textId="77777777" w:rsidR="004E0751" w:rsidRDefault="004E0751" w:rsidP="00C957E2">
      <w:pPr>
        <w:spacing w:line="360" w:lineRule="auto"/>
        <w:rPr>
          <w:rFonts w:cs="Arial"/>
        </w:rPr>
      </w:pPr>
    </w:p>
    <w:p w14:paraId="116BBEBD" w14:textId="77777777" w:rsidR="004E0751" w:rsidRDefault="004E0751" w:rsidP="00C957E2">
      <w:pPr>
        <w:spacing w:line="360" w:lineRule="auto"/>
        <w:rPr>
          <w:rFonts w:cs="Arial"/>
        </w:rPr>
      </w:pPr>
    </w:p>
    <w:p w14:paraId="6D8109BC" w14:textId="77777777" w:rsidR="00B47D40" w:rsidRDefault="00B47D40" w:rsidP="00D91A26">
      <w:pPr>
        <w:pStyle w:val="Naslov"/>
        <w:rPr>
          <w:rFonts w:eastAsia="Microsoft Sans Serif" w:cs="Arial"/>
          <w:b w:val="0"/>
          <w:spacing w:val="0"/>
          <w:kern w:val="0"/>
          <w:sz w:val="22"/>
          <w:szCs w:val="22"/>
        </w:rPr>
      </w:pPr>
    </w:p>
    <w:p w14:paraId="0A5F7087" w14:textId="77777777" w:rsidR="00D91A26" w:rsidRPr="00FE2D06" w:rsidRDefault="00D91A26" w:rsidP="009D1455">
      <w:pPr>
        <w:pStyle w:val="Naslov1"/>
        <w:numPr>
          <w:ilvl w:val="0"/>
          <w:numId w:val="4"/>
        </w:numPr>
      </w:pPr>
      <w:bookmarkStart w:id="19" w:name="_Toc107431142"/>
      <w:r w:rsidRPr="00FE2D06">
        <w:lastRenderedPageBreak/>
        <w:t>R</w:t>
      </w:r>
      <w:r>
        <w:t>ASPRAVA</w:t>
      </w:r>
      <w:bookmarkEnd w:id="19"/>
    </w:p>
    <w:p w14:paraId="0A6CAF02" w14:textId="77777777" w:rsidR="00D91A26" w:rsidRDefault="00D91A26" w:rsidP="00D91A26">
      <w:pPr>
        <w:spacing w:line="360" w:lineRule="auto"/>
        <w:jc w:val="both"/>
        <w:rPr>
          <w:rFonts w:cs="Arial"/>
        </w:rPr>
      </w:pPr>
    </w:p>
    <w:p w14:paraId="0682898A" w14:textId="77777777" w:rsidR="00BE4F23" w:rsidRDefault="00D91A26" w:rsidP="00D91A26">
      <w:pPr>
        <w:spacing w:line="360" w:lineRule="auto"/>
        <w:jc w:val="both"/>
        <w:rPr>
          <w:rFonts w:cs="Arial"/>
        </w:rPr>
      </w:pPr>
      <w:r>
        <w:rPr>
          <w:rFonts w:cs="Arial"/>
        </w:rPr>
        <w:t>Obična bukva u Europi je izrazito klimatski osjetljiva vrsta na čitavom području geografske rasprostranjenosti. Svi istraživani lokaliteti pokazuju značajnu pozitivnu osjetljivost na nedostatak oborina u ljeto i to najviš</w:t>
      </w:r>
      <w:r w:rsidR="00EC3CEB">
        <w:rPr>
          <w:rFonts w:cs="Arial"/>
        </w:rPr>
        <w:t>e u razdoblju od svibnja do srp</w:t>
      </w:r>
      <w:r>
        <w:rPr>
          <w:rFonts w:cs="Arial"/>
        </w:rPr>
        <w:t xml:space="preserve">nja tekuće godine. Istovremeno </w:t>
      </w:r>
      <w:r w:rsidR="00EC3CEB">
        <w:rPr>
          <w:rFonts w:cs="Arial"/>
        </w:rPr>
        <w:t xml:space="preserve">je rast stabala limitiran </w:t>
      </w:r>
      <w:r w:rsidR="00BE4F23">
        <w:rPr>
          <w:rFonts w:cs="Arial"/>
        </w:rPr>
        <w:t xml:space="preserve"> visokim temperaturama zraka u ljeto prethodne godine. Ove zakonitosti su dokazane i na regionalnim razinama u istraživanjima (</w:t>
      </w:r>
      <w:proofErr w:type="spellStart"/>
      <w:r w:rsidR="00BE4F23">
        <w:rPr>
          <w:rFonts w:cs="Arial"/>
        </w:rPr>
        <w:t>Muffler</w:t>
      </w:r>
      <w:proofErr w:type="spellEnd"/>
      <w:r w:rsidR="00BE4F23">
        <w:rPr>
          <w:rFonts w:cs="Arial"/>
        </w:rPr>
        <w:t xml:space="preserve"> i dr. 2020,  </w:t>
      </w:r>
      <w:proofErr w:type="spellStart"/>
      <w:r w:rsidR="00BE4F23" w:rsidRPr="00BE4F23">
        <w:rPr>
          <w:rFonts w:cs="Arial"/>
        </w:rPr>
        <w:t>Augustaitis</w:t>
      </w:r>
      <w:proofErr w:type="spellEnd"/>
      <w:r w:rsidR="00BE4F23">
        <w:rPr>
          <w:rFonts w:cs="Arial"/>
        </w:rPr>
        <w:t xml:space="preserve"> i dr. 2016, Bolte i dr. 2007).</w:t>
      </w:r>
    </w:p>
    <w:p w14:paraId="58E3343F" w14:textId="77777777" w:rsidR="001610D2" w:rsidRDefault="001610D2" w:rsidP="00D91A26">
      <w:pPr>
        <w:spacing w:line="360" w:lineRule="auto"/>
        <w:jc w:val="both"/>
        <w:rPr>
          <w:rFonts w:cs="Arial"/>
        </w:rPr>
      </w:pPr>
    </w:p>
    <w:p w14:paraId="1F5828CF" w14:textId="77777777" w:rsidR="00BE4F23" w:rsidRDefault="00BE4F23" w:rsidP="00D91A26">
      <w:pPr>
        <w:spacing w:line="360" w:lineRule="auto"/>
        <w:jc w:val="both"/>
        <w:rPr>
          <w:rFonts w:cs="Arial"/>
        </w:rPr>
      </w:pPr>
      <w:r>
        <w:rPr>
          <w:rFonts w:cs="Arial"/>
        </w:rPr>
        <w:t>Analizom količine oborina u ljeto tekuće godine vidimo da u uvjetima gdje su oborine manje od 400 m</w:t>
      </w:r>
      <w:r w:rsidR="00EC3CEB">
        <w:rPr>
          <w:rFonts w:cs="Arial"/>
        </w:rPr>
        <w:t>m</w:t>
      </w:r>
      <w:r>
        <w:rPr>
          <w:rFonts w:cs="Arial"/>
        </w:rPr>
        <w:t xml:space="preserve"> u tri mjeseca</w:t>
      </w:r>
      <w:r w:rsidR="00EC3CEB">
        <w:rPr>
          <w:rFonts w:cs="Arial"/>
        </w:rPr>
        <w:t>,</w:t>
      </w:r>
      <w:r>
        <w:rPr>
          <w:rFonts w:cs="Arial"/>
        </w:rPr>
        <w:t xml:space="preserve"> klimatski signal bukve postaje pozitivan. Ovu granicu ujedno možemo smatrati limitom ljetnih oborina koje su potrebne</w:t>
      </w:r>
      <w:r w:rsidR="00EC3CEB">
        <w:rPr>
          <w:rFonts w:cs="Arial"/>
        </w:rPr>
        <w:t xml:space="preserve"> običnoj</w:t>
      </w:r>
      <w:r>
        <w:rPr>
          <w:rFonts w:cs="Arial"/>
        </w:rPr>
        <w:t xml:space="preserve"> bukvi za normalan rast. Preko 400 mm oborina bukova stabla ne pokazuju značajan klimatski signal što znači da joj rast u takvim podnebljima nije limitiran sušom. Ako usporedimo s temperaturama zraka, naročito u ljeto prethodne godine nastanka goda tada vidimo da temperature zraka u ljeto više do 14ºC značajno negativno utječu na rast stabala bukve u Europi. Slični rezultati su potvrđeni i u istraživanjima </w:t>
      </w:r>
      <w:r w:rsidR="009D1455">
        <w:rPr>
          <w:rFonts w:cs="Arial"/>
        </w:rPr>
        <w:t>(</w:t>
      </w:r>
      <w:proofErr w:type="spellStart"/>
      <w:r>
        <w:rPr>
          <w:rFonts w:cs="Arial"/>
        </w:rPr>
        <w:t>Dittmar</w:t>
      </w:r>
      <w:proofErr w:type="spellEnd"/>
      <w:r>
        <w:rPr>
          <w:rFonts w:cs="Arial"/>
        </w:rPr>
        <w:t xml:space="preserve"> i dr. 2003, </w:t>
      </w:r>
      <w:proofErr w:type="spellStart"/>
      <w:r w:rsidR="001610D2">
        <w:rPr>
          <w:rFonts w:cs="Arial"/>
        </w:rPr>
        <w:t>Cavin</w:t>
      </w:r>
      <w:proofErr w:type="spellEnd"/>
      <w:r w:rsidR="001610D2">
        <w:rPr>
          <w:rFonts w:cs="Arial"/>
        </w:rPr>
        <w:t xml:space="preserve"> i </w:t>
      </w:r>
      <w:proofErr w:type="spellStart"/>
      <w:r w:rsidR="001610D2">
        <w:rPr>
          <w:rFonts w:cs="Arial"/>
        </w:rPr>
        <w:t>Jump</w:t>
      </w:r>
      <w:proofErr w:type="spellEnd"/>
      <w:r w:rsidR="001610D2">
        <w:rPr>
          <w:rFonts w:cs="Arial"/>
        </w:rPr>
        <w:t xml:space="preserve"> 2016</w:t>
      </w:r>
      <w:r w:rsidR="009D1455">
        <w:rPr>
          <w:rFonts w:cs="Arial"/>
        </w:rPr>
        <w:t>)</w:t>
      </w:r>
      <w:r w:rsidR="001610D2">
        <w:rPr>
          <w:rFonts w:cs="Arial"/>
        </w:rPr>
        <w:t>.</w:t>
      </w:r>
    </w:p>
    <w:p w14:paraId="14225176" w14:textId="77777777" w:rsidR="001610D2" w:rsidRDefault="001610D2" w:rsidP="00D91A26">
      <w:pPr>
        <w:spacing w:line="360" w:lineRule="auto"/>
        <w:jc w:val="both"/>
        <w:rPr>
          <w:rFonts w:cs="Arial"/>
        </w:rPr>
      </w:pPr>
    </w:p>
    <w:p w14:paraId="039BE18E" w14:textId="77777777" w:rsidR="001610D2" w:rsidRDefault="001610D2" w:rsidP="001610D2">
      <w:pPr>
        <w:spacing w:line="360" w:lineRule="auto"/>
        <w:jc w:val="both"/>
        <w:rPr>
          <w:rFonts w:cs="Arial"/>
        </w:rPr>
      </w:pPr>
      <w:proofErr w:type="spellStart"/>
      <w:r>
        <w:rPr>
          <w:rFonts w:cs="Arial"/>
        </w:rPr>
        <w:t>Klasterska</w:t>
      </w:r>
      <w:proofErr w:type="spellEnd"/>
      <w:r>
        <w:rPr>
          <w:rFonts w:cs="Arial"/>
        </w:rPr>
        <w:t xml:space="preserve"> analiza obzirom na koeficijente korelacije s klimatskim čimbenicima (klimatska osjetljivosti) ukazuju da u Europi postoji pet bitno različitih grupa. Dobivene grupe (klasteri) međusobno se razlikuju s obzirom na osjetljivosti (imitaciju rasta) prema klimatskim čimbenicima. Prvoj grupi pripadaju lokaliteti čiji je radijalni rast značajno limitiran visokim temperaturama zraka i deficitom oborina u ljetno razdoblje tekuće godine. Drugoj grupi pripadaju kronologije koje ne pokazuju značajne korelacije s klimom. Klaster 3 obuhvaća kronologije s značajnim negativnim utjecajem temperatura zraka u ljetu prethodne godine ali i u ljeto tekuće godine. Klaster 4 obuhvaća kronologije čija je klimatska osjetljivost slična klasteru 3</w:t>
      </w:r>
      <w:r w:rsidR="0005375A">
        <w:rPr>
          <w:rFonts w:cs="Arial"/>
        </w:rPr>
        <w:t>,</w:t>
      </w:r>
      <w:r>
        <w:rPr>
          <w:rFonts w:cs="Arial"/>
        </w:rPr>
        <w:t xml:space="preserve"> ali vrijednosti korelacija nisu značajne. Klaster 5 obuhvaća kronologije s značajnim pozitivnim korelacija s temperaturama zraka u ljeto tekuće godine i negativne korelacije s oborinama u istom razdoblju. U geografskom smislu vidimo da su određeni klasteri prostorno grupirani. Klaster 2 (ne pokazuju značajne korelacije s klimom) distribuiran je na jugu geografskog prostora Europe dok je klaster 1 distribuiran i u srednjoj Europi i na jugu Velike Britanije kao i na jugu skandinavskog poluotoka.</w:t>
      </w:r>
      <w:r w:rsidR="00263579">
        <w:rPr>
          <w:rFonts w:cs="Arial"/>
        </w:rPr>
        <w:t xml:space="preserve"> </w:t>
      </w:r>
      <w:r w:rsidR="00904730">
        <w:rPr>
          <w:rFonts w:cs="Arial"/>
        </w:rPr>
        <w:t>Klaster 4 je široko rasprostranjen u Dinaridima, Karpatima i Pirinejima.</w:t>
      </w:r>
    </w:p>
    <w:p w14:paraId="0E28B538" w14:textId="77777777" w:rsidR="00904730" w:rsidRDefault="00904730" w:rsidP="001610D2">
      <w:pPr>
        <w:spacing w:line="360" w:lineRule="auto"/>
        <w:jc w:val="both"/>
        <w:rPr>
          <w:rFonts w:cs="Arial"/>
        </w:rPr>
      </w:pPr>
    </w:p>
    <w:p w14:paraId="4ABCD466" w14:textId="77777777" w:rsidR="00BE4F23" w:rsidRDefault="00904730" w:rsidP="00904730">
      <w:pPr>
        <w:spacing w:line="360" w:lineRule="auto"/>
        <w:rPr>
          <w:rFonts w:cs="Arial"/>
        </w:rPr>
      </w:pPr>
      <w:r>
        <w:rPr>
          <w:rFonts w:cs="Arial"/>
        </w:rPr>
        <w:t xml:space="preserve">Ovakva prostorna raspodjela grupa diljem Europe rezultat je lokalnih klimatskih prilika koje mijenjaju klimatski signal i to naročito nadmorska visina. Klaster dva nalazi se na jugu Europe (Grčka) gdje su visoke temperature zraka i mala oborina a ne pokazuje značajnu </w:t>
      </w:r>
      <w:r>
        <w:rPr>
          <w:rFonts w:cs="Arial"/>
        </w:rPr>
        <w:lastRenderedPageBreak/>
        <w:t>os</w:t>
      </w:r>
      <w:r w:rsidR="00EC3CEB">
        <w:rPr>
          <w:rFonts w:cs="Arial"/>
        </w:rPr>
        <w:t>jetljivost na klimu. Razlog toga</w:t>
      </w:r>
      <w:r>
        <w:rPr>
          <w:rFonts w:cs="Arial"/>
        </w:rPr>
        <w:t xml:space="preserve"> je upravo taj što</w:t>
      </w:r>
      <w:r w:rsidR="00EC3CEB">
        <w:rPr>
          <w:rFonts w:cs="Arial"/>
        </w:rPr>
        <w:t xml:space="preserve"> obična</w:t>
      </w:r>
      <w:r>
        <w:rPr>
          <w:rFonts w:cs="Arial"/>
        </w:rPr>
        <w:t xml:space="preserve"> bukva u suhoj i toploj klimi pridolazi na većim nadmorskim visinama i time kompenzira nedostatak vlage, premda se smatra da je </w:t>
      </w:r>
      <w:r w:rsidR="00EC3CEB">
        <w:rPr>
          <w:rFonts w:cs="Arial"/>
        </w:rPr>
        <w:t>n</w:t>
      </w:r>
      <w:r>
        <w:rPr>
          <w:rFonts w:cs="Arial"/>
        </w:rPr>
        <w:t>a jugu areala najviše ugrožena budućim promjenama klime.</w:t>
      </w:r>
    </w:p>
    <w:p w14:paraId="492D2997" w14:textId="77777777" w:rsidR="00904730" w:rsidRDefault="00904730" w:rsidP="00904730">
      <w:pPr>
        <w:spacing w:line="360" w:lineRule="auto"/>
        <w:rPr>
          <w:rFonts w:cs="Arial"/>
        </w:rPr>
      </w:pPr>
    </w:p>
    <w:p w14:paraId="64A16C35" w14:textId="77777777" w:rsidR="00904730" w:rsidRPr="00BE4F23" w:rsidRDefault="00904730" w:rsidP="00904730">
      <w:pPr>
        <w:spacing w:line="360" w:lineRule="auto"/>
        <w:rPr>
          <w:rFonts w:cs="Arial"/>
        </w:rPr>
      </w:pPr>
      <w:r>
        <w:rPr>
          <w:rFonts w:cs="Arial"/>
        </w:rPr>
        <w:t xml:space="preserve">Analizom klimatske osjetljivosti u dva polurazdoblja (od 1950. </w:t>
      </w:r>
      <w:r w:rsidR="00727EAE">
        <w:rPr>
          <w:rFonts w:cs="Arial"/>
        </w:rPr>
        <w:t>do 1975. godine i od 1975. do</w:t>
      </w:r>
      <w:r>
        <w:rPr>
          <w:rFonts w:cs="Arial"/>
        </w:rPr>
        <w:t xml:space="preserve"> 2005. godine) utvrđen je značaj porast osjetljivost bukve na ljetne </w:t>
      </w:r>
      <w:r w:rsidR="00727EAE">
        <w:rPr>
          <w:rFonts w:cs="Arial"/>
        </w:rPr>
        <w:t>oborine u ljeto tekuće godine. O</w:t>
      </w:r>
      <w:r>
        <w:rPr>
          <w:rFonts w:cs="Arial"/>
        </w:rPr>
        <w:t>va</w:t>
      </w:r>
      <w:r w:rsidR="00727EAE">
        <w:rPr>
          <w:rFonts w:cs="Arial"/>
        </w:rPr>
        <w:t>j porast u ekološkom smislu znač</w:t>
      </w:r>
      <w:r>
        <w:rPr>
          <w:rFonts w:cs="Arial"/>
        </w:rPr>
        <w:t>i da su bukve na nižim nadmorskim visinama po</w:t>
      </w:r>
      <w:r w:rsidR="00EC3CEB">
        <w:rPr>
          <w:rFonts w:cs="Arial"/>
        </w:rPr>
        <w:t>stale osjetljivije na nedostatak</w:t>
      </w:r>
      <w:r>
        <w:rPr>
          <w:rFonts w:cs="Arial"/>
        </w:rPr>
        <w:t xml:space="preserve"> oborina što ujedno znači da će i najviše patiti od budućih promjena klime.</w:t>
      </w:r>
    </w:p>
    <w:p w14:paraId="1FC10BBE" w14:textId="77777777" w:rsidR="00904730" w:rsidRDefault="00904730" w:rsidP="00904730">
      <w:pPr>
        <w:pStyle w:val="Naslov"/>
        <w:rPr>
          <w:rFonts w:cs="Arial"/>
          <w:sz w:val="24"/>
          <w:szCs w:val="24"/>
        </w:rPr>
      </w:pPr>
    </w:p>
    <w:p w14:paraId="4BEC2D5F" w14:textId="77777777" w:rsidR="00904730" w:rsidRDefault="00904730" w:rsidP="00904730">
      <w:pPr>
        <w:pStyle w:val="Naslov"/>
        <w:rPr>
          <w:rFonts w:cs="Arial"/>
          <w:sz w:val="24"/>
          <w:szCs w:val="24"/>
        </w:rPr>
      </w:pPr>
    </w:p>
    <w:p w14:paraId="3E957BF0" w14:textId="77777777" w:rsidR="00904730" w:rsidRDefault="00904730" w:rsidP="00904730">
      <w:pPr>
        <w:pStyle w:val="Naslov"/>
        <w:rPr>
          <w:rFonts w:cs="Arial"/>
          <w:sz w:val="24"/>
          <w:szCs w:val="24"/>
        </w:rPr>
      </w:pPr>
    </w:p>
    <w:p w14:paraId="07C08BA5" w14:textId="77777777" w:rsidR="00904730" w:rsidRDefault="00904730" w:rsidP="00904730">
      <w:pPr>
        <w:pStyle w:val="Naslov"/>
        <w:rPr>
          <w:rFonts w:cs="Arial"/>
          <w:sz w:val="24"/>
          <w:szCs w:val="24"/>
        </w:rPr>
      </w:pPr>
    </w:p>
    <w:p w14:paraId="00B9EA2C" w14:textId="77777777" w:rsidR="00904730" w:rsidRDefault="00904730" w:rsidP="00904730">
      <w:pPr>
        <w:pStyle w:val="Naslov"/>
        <w:rPr>
          <w:rFonts w:cs="Arial"/>
          <w:sz w:val="24"/>
          <w:szCs w:val="24"/>
        </w:rPr>
      </w:pPr>
    </w:p>
    <w:p w14:paraId="77595A6B" w14:textId="77777777" w:rsidR="00904730" w:rsidRDefault="00904730" w:rsidP="00904730">
      <w:pPr>
        <w:pStyle w:val="Naslov"/>
        <w:rPr>
          <w:rFonts w:cs="Arial"/>
          <w:sz w:val="24"/>
          <w:szCs w:val="24"/>
        </w:rPr>
      </w:pPr>
    </w:p>
    <w:p w14:paraId="39EEC32B" w14:textId="77777777" w:rsidR="00904730" w:rsidRDefault="00904730" w:rsidP="00904730">
      <w:pPr>
        <w:pStyle w:val="Naslov"/>
        <w:rPr>
          <w:rFonts w:cs="Arial"/>
          <w:sz w:val="24"/>
          <w:szCs w:val="24"/>
        </w:rPr>
      </w:pPr>
    </w:p>
    <w:p w14:paraId="17C21739" w14:textId="77777777" w:rsidR="00904730" w:rsidRDefault="00904730" w:rsidP="00904730">
      <w:pPr>
        <w:pStyle w:val="Naslov"/>
        <w:rPr>
          <w:rFonts w:cs="Arial"/>
          <w:sz w:val="24"/>
          <w:szCs w:val="24"/>
        </w:rPr>
      </w:pPr>
    </w:p>
    <w:p w14:paraId="0C01ADF1" w14:textId="77777777" w:rsidR="00904730" w:rsidRDefault="00904730" w:rsidP="00904730">
      <w:pPr>
        <w:pStyle w:val="Naslov"/>
        <w:rPr>
          <w:rFonts w:cs="Arial"/>
          <w:sz w:val="24"/>
          <w:szCs w:val="24"/>
        </w:rPr>
      </w:pPr>
    </w:p>
    <w:p w14:paraId="377AADEC" w14:textId="77777777" w:rsidR="00904730" w:rsidRDefault="00904730" w:rsidP="00904730">
      <w:pPr>
        <w:pStyle w:val="Naslov"/>
        <w:rPr>
          <w:rFonts w:cs="Arial"/>
          <w:sz w:val="24"/>
          <w:szCs w:val="24"/>
        </w:rPr>
      </w:pPr>
    </w:p>
    <w:p w14:paraId="786F197D" w14:textId="77777777" w:rsidR="00904730" w:rsidRDefault="00904730" w:rsidP="00904730">
      <w:pPr>
        <w:pStyle w:val="Naslov"/>
        <w:rPr>
          <w:rFonts w:cs="Arial"/>
          <w:sz w:val="24"/>
          <w:szCs w:val="24"/>
        </w:rPr>
      </w:pPr>
    </w:p>
    <w:p w14:paraId="5931B9AF" w14:textId="77777777" w:rsidR="00904730" w:rsidRDefault="00904730" w:rsidP="00904730">
      <w:pPr>
        <w:pStyle w:val="Naslov"/>
        <w:rPr>
          <w:rFonts w:cs="Arial"/>
          <w:sz w:val="24"/>
          <w:szCs w:val="24"/>
        </w:rPr>
      </w:pPr>
    </w:p>
    <w:p w14:paraId="63AD505B" w14:textId="77777777" w:rsidR="00904730" w:rsidRDefault="00904730" w:rsidP="00904730">
      <w:pPr>
        <w:pStyle w:val="Naslov"/>
        <w:rPr>
          <w:rFonts w:cs="Arial"/>
          <w:sz w:val="24"/>
          <w:szCs w:val="24"/>
        </w:rPr>
      </w:pPr>
    </w:p>
    <w:p w14:paraId="0AF08E7A" w14:textId="77777777" w:rsidR="00904730" w:rsidRDefault="00904730" w:rsidP="00904730">
      <w:pPr>
        <w:pStyle w:val="Naslov"/>
        <w:rPr>
          <w:rFonts w:cs="Arial"/>
          <w:sz w:val="24"/>
          <w:szCs w:val="24"/>
        </w:rPr>
      </w:pPr>
    </w:p>
    <w:p w14:paraId="49968283" w14:textId="77777777" w:rsidR="00904730" w:rsidRDefault="00904730" w:rsidP="00904730">
      <w:pPr>
        <w:pStyle w:val="Naslov"/>
        <w:rPr>
          <w:rFonts w:cs="Arial"/>
          <w:sz w:val="24"/>
          <w:szCs w:val="24"/>
        </w:rPr>
      </w:pPr>
    </w:p>
    <w:p w14:paraId="2E19AB2A" w14:textId="77777777" w:rsidR="00904730" w:rsidRDefault="00904730" w:rsidP="00904730">
      <w:pPr>
        <w:pStyle w:val="Naslov"/>
        <w:rPr>
          <w:rFonts w:cs="Arial"/>
          <w:sz w:val="24"/>
          <w:szCs w:val="24"/>
        </w:rPr>
      </w:pPr>
    </w:p>
    <w:p w14:paraId="29C8405A" w14:textId="77777777" w:rsidR="00904730" w:rsidRDefault="00904730" w:rsidP="00904730">
      <w:pPr>
        <w:pStyle w:val="Naslov"/>
        <w:rPr>
          <w:rFonts w:cs="Arial"/>
          <w:sz w:val="24"/>
          <w:szCs w:val="24"/>
        </w:rPr>
      </w:pPr>
    </w:p>
    <w:p w14:paraId="02598B39" w14:textId="77777777" w:rsidR="00904730" w:rsidRDefault="00904730" w:rsidP="00904730">
      <w:pPr>
        <w:pStyle w:val="Naslov"/>
        <w:rPr>
          <w:rFonts w:cs="Arial"/>
          <w:sz w:val="24"/>
          <w:szCs w:val="24"/>
        </w:rPr>
      </w:pPr>
    </w:p>
    <w:p w14:paraId="403ECAF8" w14:textId="77777777" w:rsidR="00904730" w:rsidRDefault="00904730" w:rsidP="00904730">
      <w:pPr>
        <w:pStyle w:val="Naslov"/>
        <w:rPr>
          <w:rFonts w:cs="Arial"/>
          <w:sz w:val="24"/>
          <w:szCs w:val="24"/>
        </w:rPr>
      </w:pPr>
    </w:p>
    <w:p w14:paraId="43FD6DF4" w14:textId="77777777" w:rsidR="00904730" w:rsidRDefault="00904730" w:rsidP="00904730">
      <w:pPr>
        <w:pStyle w:val="Naslov"/>
        <w:rPr>
          <w:rFonts w:cs="Arial"/>
          <w:sz w:val="24"/>
          <w:szCs w:val="24"/>
        </w:rPr>
      </w:pPr>
    </w:p>
    <w:p w14:paraId="6C6FFCA9" w14:textId="77777777" w:rsidR="00904730" w:rsidRDefault="00904730" w:rsidP="00904730">
      <w:pPr>
        <w:pStyle w:val="Naslov"/>
        <w:rPr>
          <w:rFonts w:cs="Arial"/>
          <w:sz w:val="24"/>
          <w:szCs w:val="24"/>
        </w:rPr>
      </w:pPr>
    </w:p>
    <w:p w14:paraId="1F3CC320" w14:textId="77777777" w:rsidR="00904730" w:rsidRDefault="00904730" w:rsidP="00904730">
      <w:pPr>
        <w:pStyle w:val="Naslov"/>
        <w:rPr>
          <w:rFonts w:cs="Arial"/>
          <w:sz w:val="24"/>
          <w:szCs w:val="24"/>
        </w:rPr>
      </w:pPr>
    </w:p>
    <w:p w14:paraId="79167378" w14:textId="77777777" w:rsidR="00904730" w:rsidRDefault="00904730" w:rsidP="00904730">
      <w:pPr>
        <w:pStyle w:val="Naslov"/>
        <w:rPr>
          <w:rFonts w:cs="Arial"/>
          <w:sz w:val="24"/>
          <w:szCs w:val="24"/>
        </w:rPr>
      </w:pPr>
    </w:p>
    <w:p w14:paraId="6D58C26B" w14:textId="77777777" w:rsidR="00904730" w:rsidRDefault="00904730" w:rsidP="00904730">
      <w:pPr>
        <w:pStyle w:val="Naslov"/>
        <w:rPr>
          <w:rFonts w:cs="Arial"/>
          <w:sz w:val="24"/>
          <w:szCs w:val="24"/>
        </w:rPr>
      </w:pPr>
    </w:p>
    <w:p w14:paraId="01277E95" w14:textId="77777777" w:rsidR="00904730" w:rsidRDefault="00904730" w:rsidP="00904730">
      <w:pPr>
        <w:pStyle w:val="Naslov"/>
        <w:rPr>
          <w:rFonts w:cs="Arial"/>
          <w:sz w:val="24"/>
          <w:szCs w:val="24"/>
        </w:rPr>
      </w:pPr>
    </w:p>
    <w:p w14:paraId="632FC968" w14:textId="77777777" w:rsidR="00904730" w:rsidRDefault="00904730" w:rsidP="00904730">
      <w:pPr>
        <w:pStyle w:val="Naslov"/>
        <w:rPr>
          <w:rFonts w:cs="Arial"/>
          <w:sz w:val="24"/>
          <w:szCs w:val="24"/>
        </w:rPr>
      </w:pPr>
    </w:p>
    <w:p w14:paraId="3B4E8C39" w14:textId="77777777" w:rsidR="00904730" w:rsidRDefault="00904730" w:rsidP="00904730">
      <w:pPr>
        <w:pStyle w:val="Naslov"/>
        <w:rPr>
          <w:rFonts w:cs="Arial"/>
          <w:sz w:val="24"/>
          <w:szCs w:val="24"/>
        </w:rPr>
      </w:pPr>
    </w:p>
    <w:p w14:paraId="4F664C29" w14:textId="77777777" w:rsidR="00904730" w:rsidRDefault="00904730" w:rsidP="00904730">
      <w:pPr>
        <w:pStyle w:val="Naslov"/>
        <w:rPr>
          <w:rFonts w:cs="Arial"/>
          <w:sz w:val="24"/>
          <w:szCs w:val="24"/>
        </w:rPr>
      </w:pPr>
    </w:p>
    <w:p w14:paraId="2284987D" w14:textId="77777777" w:rsidR="00904730" w:rsidRDefault="00904730" w:rsidP="00904730">
      <w:pPr>
        <w:pStyle w:val="Naslov"/>
        <w:rPr>
          <w:rFonts w:cs="Arial"/>
          <w:sz w:val="24"/>
          <w:szCs w:val="24"/>
        </w:rPr>
      </w:pPr>
    </w:p>
    <w:p w14:paraId="53DAB3D9" w14:textId="77777777" w:rsidR="00904730" w:rsidRDefault="00904730" w:rsidP="00904730">
      <w:pPr>
        <w:pStyle w:val="Naslov"/>
        <w:rPr>
          <w:rFonts w:cs="Arial"/>
          <w:sz w:val="24"/>
          <w:szCs w:val="24"/>
        </w:rPr>
      </w:pPr>
    </w:p>
    <w:p w14:paraId="08326DC4" w14:textId="77777777" w:rsidR="00904730" w:rsidRDefault="00904730" w:rsidP="00904730">
      <w:pPr>
        <w:pStyle w:val="Naslov"/>
        <w:rPr>
          <w:rFonts w:cs="Arial"/>
          <w:sz w:val="24"/>
          <w:szCs w:val="24"/>
        </w:rPr>
      </w:pPr>
    </w:p>
    <w:p w14:paraId="11A9BB31" w14:textId="77777777" w:rsidR="00904730" w:rsidRDefault="00904730" w:rsidP="00904730">
      <w:pPr>
        <w:pStyle w:val="Naslov"/>
        <w:rPr>
          <w:rFonts w:cs="Arial"/>
          <w:sz w:val="24"/>
          <w:szCs w:val="24"/>
        </w:rPr>
      </w:pPr>
    </w:p>
    <w:p w14:paraId="377F091D" w14:textId="77777777" w:rsidR="00904730" w:rsidRDefault="00904730" w:rsidP="00904730">
      <w:pPr>
        <w:pStyle w:val="Naslov"/>
        <w:rPr>
          <w:rFonts w:cs="Arial"/>
          <w:sz w:val="24"/>
          <w:szCs w:val="24"/>
        </w:rPr>
      </w:pPr>
    </w:p>
    <w:p w14:paraId="1F8D6DDC" w14:textId="77777777" w:rsidR="00B47D40" w:rsidRDefault="00B47D40" w:rsidP="00904730">
      <w:pPr>
        <w:pStyle w:val="Naslov"/>
        <w:rPr>
          <w:rFonts w:cs="Arial"/>
          <w:sz w:val="24"/>
          <w:szCs w:val="24"/>
        </w:rPr>
      </w:pPr>
    </w:p>
    <w:p w14:paraId="0FBC5FF9" w14:textId="77777777" w:rsidR="003C55F4" w:rsidRDefault="003C55F4" w:rsidP="00904730">
      <w:pPr>
        <w:pStyle w:val="Naslov"/>
        <w:rPr>
          <w:rFonts w:cs="Arial"/>
          <w:sz w:val="24"/>
          <w:szCs w:val="24"/>
        </w:rPr>
      </w:pPr>
    </w:p>
    <w:p w14:paraId="48BA9F22" w14:textId="77777777" w:rsidR="003C55F4" w:rsidRDefault="003C55F4" w:rsidP="00904730">
      <w:pPr>
        <w:pStyle w:val="Naslov"/>
        <w:rPr>
          <w:rFonts w:cs="Arial"/>
          <w:sz w:val="24"/>
          <w:szCs w:val="24"/>
        </w:rPr>
      </w:pPr>
    </w:p>
    <w:p w14:paraId="3A77C6B9" w14:textId="77777777" w:rsidR="003C55F4" w:rsidRDefault="003C55F4" w:rsidP="00904730">
      <w:pPr>
        <w:pStyle w:val="Naslov"/>
        <w:rPr>
          <w:rFonts w:cs="Arial"/>
          <w:sz w:val="24"/>
          <w:szCs w:val="24"/>
        </w:rPr>
      </w:pPr>
    </w:p>
    <w:p w14:paraId="200F8C36" w14:textId="77777777" w:rsidR="003C55F4" w:rsidRDefault="003C55F4" w:rsidP="00904730">
      <w:pPr>
        <w:pStyle w:val="Naslov"/>
        <w:rPr>
          <w:rFonts w:cs="Arial"/>
          <w:sz w:val="24"/>
          <w:szCs w:val="24"/>
        </w:rPr>
      </w:pPr>
    </w:p>
    <w:p w14:paraId="0F82C7C4" w14:textId="77777777" w:rsidR="00904730" w:rsidRDefault="00904730" w:rsidP="00727EAE">
      <w:pPr>
        <w:pStyle w:val="Naslov1"/>
        <w:numPr>
          <w:ilvl w:val="0"/>
          <w:numId w:val="4"/>
        </w:numPr>
      </w:pPr>
      <w:bookmarkStart w:id="20" w:name="_Toc107431143"/>
      <w:r>
        <w:lastRenderedPageBreak/>
        <w:t>ZAKLJUČCI</w:t>
      </w:r>
      <w:bookmarkEnd w:id="20"/>
    </w:p>
    <w:p w14:paraId="27365D02" w14:textId="77777777" w:rsidR="00904730" w:rsidRDefault="00904730" w:rsidP="00904730"/>
    <w:p w14:paraId="6B9ACF0B" w14:textId="77777777" w:rsidR="00904730" w:rsidRPr="00904730" w:rsidRDefault="00904730" w:rsidP="00904730"/>
    <w:p w14:paraId="2D05D77A" w14:textId="77777777" w:rsidR="00904730" w:rsidRDefault="00904730" w:rsidP="00904730">
      <w:pPr>
        <w:pStyle w:val="Odlomakpopisa"/>
        <w:numPr>
          <w:ilvl w:val="0"/>
          <w:numId w:val="2"/>
        </w:numPr>
        <w:spacing w:line="360" w:lineRule="auto"/>
        <w:jc w:val="both"/>
        <w:rPr>
          <w:rFonts w:cs="Arial"/>
        </w:rPr>
      </w:pPr>
      <w:r w:rsidRPr="00904730">
        <w:rPr>
          <w:rFonts w:cs="Arial"/>
        </w:rPr>
        <w:t>Glavni limitirajući klimatski čimbenik rasta bukovih stabala u Europi su oborine i temper</w:t>
      </w:r>
      <w:r w:rsidR="00727EAE">
        <w:rPr>
          <w:rFonts w:cs="Arial"/>
        </w:rPr>
        <w:t>atura zraka u ljetnim mjesecima.</w:t>
      </w:r>
    </w:p>
    <w:p w14:paraId="54282E2C" w14:textId="77777777" w:rsidR="00BE4F23" w:rsidRDefault="00904730" w:rsidP="00BE4F23">
      <w:pPr>
        <w:pStyle w:val="Odlomakpopisa"/>
        <w:numPr>
          <w:ilvl w:val="0"/>
          <w:numId w:val="2"/>
        </w:numPr>
        <w:spacing w:line="360" w:lineRule="auto"/>
        <w:jc w:val="both"/>
        <w:rPr>
          <w:rFonts w:cs="Arial"/>
        </w:rPr>
      </w:pPr>
      <w:r>
        <w:rPr>
          <w:rFonts w:cs="Arial"/>
        </w:rPr>
        <w:t>Lokalne regionalne prilike modificiraju klimatski signal bukve i to naročito nadmorska visina</w:t>
      </w:r>
      <w:r w:rsidR="00727EAE">
        <w:rPr>
          <w:rFonts w:cs="Arial"/>
        </w:rPr>
        <w:t>.</w:t>
      </w:r>
    </w:p>
    <w:p w14:paraId="2480396F" w14:textId="77777777" w:rsidR="00904730" w:rsidRDefault="00904730" w:rsidP="00BE4F23">
      <w:pPr>
        <w:pStyle w:val="Odlomakpopisa"/>
        <w:numPr>
          <w:ilvl w:val="0"/>
          <w:numId w:val="2"/>
        </w:numPr>
        <w:spacing w:line="360" w:lineRule="auto"/>
        <w:jc w:val="both"/>
        <w:rPr>
          <w:rFonts w:cs="Arial"/>
        </w:rPr>
      </w:pPr>
      <w:r>
        <w:rPr>
          <w:rFonts w:cs="Arial"/>
        </w:rPr>
        <w:t>Tijek</w:t>
      </w:r>
      <w:r w:rsidR="00727EAE">
        <w:rPr>
          <w:rFonts w:cs="Arial"/>
        </w:rPr>
        <w:t>om zadnjih 50. godina (od 1950 do</w:t>
      </w:r>
      <w:r>
        <w:rPr>
          <w:rFonts w:cs="Arial"/>
        </w:rPr>
        <w:t xml:space="preserve"> 2000. godine) bukova stabala koja rastu na nižim nadmorskim visinama postala su osjetljivija na nedostatak oborina od stabala na većim nadmorskim visinama</w:t>
      </w:r>
      <w:r w:rsidR="00727EAE">
        <w:rPr>
          <w:rFonts w:cs="Arial"/>
        </w:rPr>
        <w:t>.</w:t>
      </w:r>
    </w:p>
    <w:p w14:paraId="66281CEE" w14:textId="77777777" w:rsidR="00904730" w:rsidRPr="00904730" w:rsidRDefault="00904730" w:rsidP="00BE4F23">
      <w:pPr>
        <w:pStyle w:val="Odlomakpopisa"/>
        <w:numPr>
          <w:ilvl w:val="0"/>
          <w:numId w:val="2"/>
        </w:numPr>
        <w:spacing w:line="360" w:lineRule="auto"/>
        <w:jc w:val="both"/>
        <w:rPr>
          <w:rFonts w:cs="Arial"/>
        </w:rPr>
      </w:pPr>
      <w:r>
        <w:rPr>
          <w:rFonts w:cs="Arial"/>
        </w:rPr>
        <w:t>Utjecaj klimatskih promjena na rasta stabala bukve ne može se jednoznačno generalizirati, lokalne prilike mogu značajno ublažiti generalne trendove klimatske osjetljivosti u Europi</w:t>
      </w:r>
      <w:r w:rsidR="00656266">
        <w:rPr>
          <w:rFonts w:cs="Arial"/>
        </w:rPr>
        <w:t xml:space="preserve"> tako da će buduće klimatske promjene negativno utjecati na bukova stabla na nižim nadmorskim visinama.</w:t>
      </w:r>
    </w:p>
    <w:p w14:paraId="2BEACCD9" w14:textId="77777777" w:rsidR="00BE4F23" w:rsidRDefault="00BE4F23" w:rsidP="00BE4F23">
      <w:pPr>
        <w:rPr>
          <w:rFonts w:cs="Arial"/>
        </w:rPr>
      </w:pPr>
    </w:p>
    <w:p w14:paraId="69C17A5E" w14:textId="77777777" w:rsidR="00904730" w:rsidRDefault="00904730" w:rsidP="00BE4F23">
      <w:pPr>
        <w:rPr>
          <w:rFonts w:cs="Arial"/>
        </w:rPr>
      </w:pPr>
    </w:p>
    <w:p w14:paraId="3E806AAD" w14:textId="77777777" w:rsidR="006A1673" w:rsidRDefault="006A1673" w:rsidP="00BE4F23">
      <w:pPr>
        <w:rPr>
          <w:rFonts w:cs="Arial"/>
        </w:rPr>
      </w:pPr>
    </w:p>
    <w:p w14:paraId="5F89325B" w14:textId="77777777" w:rsidR="006A1673" w:rsidRDefault="006A1673" w:rsidP="00BE4F23">
      <w:pPr>
        <w:rPr>
          <w:rFonts w:cs="Arial"/>
        </w:rPr>
      </w:pPr>
    </w:p>
    <w:p w14:paraId="2D5DC026" w14:textId="77777777" w:rsidR="006A1673" w:rsidRDefault="006A1673" w:rsidP="00BE4F23">
      <w:pPr>
        <w:rPr>
          <w:rFonts w:cs="Arial"/>
        </w:rPr>
      </w:pPr>
    </w:p>
    <w:p w14:paraId="00A14BA6" w14:textId="77777777" w:rsidR="006A1673" w:rsidRDefault="006A1673" w:rsidP="00BE4F23">
      <w:pPr>
        <w:rPr>
          <w:rFonts w:cs="Arial"/>
        </w:rPr>
      </w:pPr>
    </w:p>
    <w:p w14:paraId="46DFCA9D" w14:textId="77777777" w:rsidR="006A1673" w:rsidRDefault="006A1673" w:rsidP="00BE4F23">
      <w:pPr>
        <w:rPr>
          <w:rFonts w:cs="Arial"/>
        </w:rPr>
      </w:pPr>
    </w:p>
    <w:p w14:paraId="126CC26E" w14:textId="77777777" w:rsidR="006A1673" w:rsidRDefault="006A1673" w:rsidP="00BE4F23">
      <w:pPr>
        <w:rPr>
          <w:rFonts w:cs="Arial"/>
        </w:rPr>
      </w:pPr>
    </w:p>
    <w:p w14:paraId="716BA949" w14:textId="77777777" w:rsidR="006A1673" w:rsidRDefault="006A1673" w:rsidP="00BE4F23">
      <w:pPr>
        <w:rPr>
          <w:rFonts w:cs="Arial"/>
        </w:rPr>
      </w:pPr>
    </w:p>
    <w:p w14:paraId="4A4A3F9E" w14:textId="77777777" w:rsidR="006A1673" w:rsidRDefault="006A1673" w:rsidP="00BE4F23">
      <w:pPr>
        <w:rPr>
          <w:rFonts w:cs="Arial"/>
        </w:rPr>
      </w:pPr>
    </w:p>
    <w:p w14:paraId="1D777208" w14:textId="77777777" w:rsidR="006A1673" w:rsidRDefault="006A1673" w:rsidP="00BE4F23">
      <w:pPr>
        <w:rPr>
          <w:rFonts w:cs="Arial"/>
        </w:rPr>
      </w:pPr>
    </w:p>
    <w:p w14:paraId="0A5E6A63" w14:textId="77777777" w:rsidR="006A1673" w:rsidRDefault="006A1673" w:rsidP="00BE4F23">
      <w:pPr>
        <w:rPr>
          <w:rFonts w:cs="Arial"/>
        </w:rPr>
      </w:pPr>
    </w:p>
    <w:p w14:paraId="63240465" w14:textId="77777777" w:rsidR="006A1673" w:rsidRDefault="006A1673" w:rsidP="00BE4F23">
      <w:pPr>
        <w:rPr>
          <w:rFonts w:cs="Arial"/>
        </w:rPr>
      </w:pPr>
    </w:p>
    <w:p w14:paraId="77C98BE0" w14:textId="77777777" w:rsidR="006A1673" w:rsidRDefault="006A1673" w:rsidP="00BE4F23">
      <w:pPr>
        <w:rPr>
          <w:rFonts w:cs="Arial"/>
        </w:rPr>
      </w:pPr>
    </w:p>
    <w:p w14:paraId="0A0813E1" w14:textId="77777777" w:rsidR="006A1673" w:rsidRDefault="006A1673" w:rsidP="00BE4F23">
      <w:pPr>
        <w:rPr>
          <w:rFonts w:cs="Arial"/>
        </w:rPr>
      </w:pPr>
    </w:p>
    <w:p w14:paraId="72EF49D2" w14:textId="77777777" w:rsidR="006A1673" w:rsidRDefault="006A1673" w:rsidP="00BE4F23">
      <w:pPr>
        <w:rPr>
          <w:rFonts w:cs="Arial"/>
        </w:rPr>
      </w:pPr>
    </w:p>
    <w:p w14:paraId="60EFE823" w14:textId="77777777" w:rsidR="006A1673" w:rsidRDefault="006A1673" w:rsidP="00BE4F23">
      <w:pPr>
        <w:rPr>
          <w:rFonts w:cs="Arial"/>
        </w:rPr>
      </w:pPr>
    </w:p>
    <w:p w14:paraId="6EA96173" w14:textId="77777777" w:rsidR="006A1673" w:rsidRDefault="006A1673" w:rsidP="00BE4F23">
      <w:pPr>
        <w:rPr>
          <w:rFonts w:cs="Arial"/>
        </w:rPr>
      </w:pPr>
    </w:p>
    <w:p w14:paraId="730C77B4" w14:textId="77777777" w:rsidR="006A1673" w:rsidRDefault="006A1673" w:rsidP="00BE4F23">
      <w:pPr>
        <w:rPr>
          <w:rFonts w:cs="Arial"/>
        </w:rPr>
      </w:pPr>
    </w:p>
    <w:p w14:paraId="40592934" w14:textId="77777777" w:rsidR="006A1673" w:rsidRDefault="006A1673" w:rsidP="00BE4F23">
      <w:pPr>
        <w:rPr>
          <w:rFonts w:cs="Arial"/>
        </w:rPr>
      </w:pPr>
    </w:p>
    <w:p w14:paraId="378E90A0" w14:textId="77777777" w:rsidR="006A1673" w:rsidRDefault="006A1673" w:rsidP="00BE4F23">
      <w:pPr>
        <w:rPr>
          <w:rFonts w:cs="Arial"/>
        </w:rPr>
      </w:pPr>
    </w:p>
    <w:p w14:paraId="734F10B4" w14:textId="77777777" w:rsidR="006A1673" w:rsidRDefault="006A1673" w:rsidP="00BE4F23">
      <w:pPr>
        <w:rPr>
          <w:rFonts w:cs="Arial"/>
        </w:rPr>
      </w:pPr>
    </w:p>
    <w:p w14:paraId="3B40CDA4" w14:textId="77777777" w:rsidR="006A1673" w:rsidRDefault="006A1673" w:rsidP="00BE4F23">
      <w:pPr>
        <w:rPr>
          <w:rFonts w:cs="Arial"/>
        </w:rPr>
      </w:pPr>
    </w:p>
    <w:p w14:paraId="401DD6FB" w14:textId="77777777" w:rsidR="006A1673" w:rsidRDefault="006A1673" w:rsidP="00BE4F23">
      <w:pPr>
        <w:rPr>
          <w:rFonts w:cs="Arial"/>
        </w:rPr>
      </w:pPr>
    </w:p>
    <w:p w14:paraId="53CD432F" w14:textId="77777777" w:rsidR="006A1673" w:rsidRDefault="006A1673" w:rsidP="00BE4F23">
      <w:pPr>
        <w:rPr>
          <w:rFonts w:cs="Arial"/>
        </w:rPr>
      </w:pPr>
    </w:p>
    <w:p w14:paraId="0497406A" w14:textId="77777777" w:rsidR="006A1673" w:rsidRDefault="006A1673" w:rsidP="00BE4F23">
      <w:pPr>
        <w:rPr>
          <w:rFonts w:cs="Arial"/>
        </w:rPr>
      </w:pPr>
    </w:p>
    <w:p w14:paraId="398EC9EC" w14:textId="77777777" w:rsidR="006A1673" w:rsidRDefault="006A1673" w:rsidP="00BE4F23">
      <w:pPr>
        <w:rPr>
          <w:rFonts w:cs="Arial"/>
        </w:rPr>
      </w:pPr>
    </w:p>
    <w:p w14:paraId="35E52B0B" w14:textId="77777777" w:rsidR="006A1673" w:rsidRDefault="006A1673" w:rsidP="00BE4F23">
      <w:pPr>
        <w:rPr>
          <w:rFonts w:cs="Arial"/>
        </w:rPr>
      </w:pPr>
    </w:p>
    <w:p w14:paraId="33B10356" w14:textId="77777777" w:rsidR="006A1673" w:rsidRDefault="006A1673" w:rsidP="00BE4F23">
      <w:pPr>
        <w:rPr>
          <w:rFonts w:cs="Arial"/>
        </w:rPr>
      </w:pPr>
    </w:p>
    <w:p w14:paraId="28D9D8E1" w14:textId="77777777" w:rsidR="006A1673" w:rsidRDefault="006A1673" w:rsidP="00BE4F23">
      <w:pPr>
        <w:rPr>
          <w:rFonts w:cs="Arial"/>
        </w:rPr>
      </w:pPr>
    </w:p>
    <w:p w14:paraId="4861F306" w14:textId="77777777" w:rsidR="006A1673" w:rsidRDefault="006A1673" w:rsidP="00BE4F23">
      <w:pPr>
        <w:rPr>
          <w:rFonts w:cs="Arial"/>
        </w:rPr>
      </w:pPr>
    </w:p>
    <w:p w14:paraId="70B50B5D" w14:textId="77777777" w:rsidR="006A1673" w:rsidRDefault="006A1673" w:rsidP="00BE4F23">
      <w:pPr>
        <w:rPr>
          <w:rFonts w:cs="Arial"/>
        </w:rPr>
      </w:pPr>
    </w:p>
    <w:p w14:paraId="6C81D4FC" w14:textId="77777777" w:rsidR="006A1673" w:rsidRDefault="006A1673" w:rsidP="00BE4F23">
      <w:pPr>
        <w:rPr>
          <w:rFonts w:cs="Arial"/>
        </w:rPr>
      </w:pPr>
    </w:p>
    <w:p w14:paraId="4BD4BE75" w14:textId="77777777" w:rsidR="006A1673" w:rsidRDefault="006A1673" w:rsidP="00BE4F23">
      <w:pPr>
        <w:rPr>
          <w:rFonts w:cs="Arial"/>
        </w:rPr>
      </w:pPr>
    </w:p>
    <w:p w14:paraId="3B9B7289" w14:textId="77777777" w:rsidR="006A1673" w:rsidRDefault="006A1673" w:rsidP="00BE4F23">
      <w:pPr>
        <w:rPr>
          <w:rFonts w:cs="Arial"/>
        </w:rPr>
      </w:pPr>
    </w:p>
    <w:p w14:paraId="5585B80D" w14:textId="77777777" w:rsidR="006A1673" w:rsidRDefault="00727EAE" w:rsidP="00727EAE">
      <w:pPr>
        <w:pStyle w:val="Naslov1"/>
        <w:numPr>
          <w:ilvl w:val="0"/>
          <w:numId w:val="4"/>
        </w:numPr>
      </w:pPr>
      <w:bookmarkStart w:id="21" w:name="_Toc107431144"/>
      <w:r>
        <w:lastRenderedPageBreak/>
        <w:t>LITE</w:t>
      </w:r>
      <w:r w:rsidR="006A1673" w:rsidRPr="006A1673">
        <w:t>RATURA</w:t>
      </w:r>
      <w:bookmarkEnd w:id="21"/>
    </w:p>
    <w:p w14:paraId="05F2B31A" w14:textId="77777777" w:rsidR="006A1673" w:rsidRPr="006A1673" w:rsidRDefault="006A1673" w:rsidP="00BE4F23">
      <w:pPr>
        <w:rPr>
          <w:rFonts w:cs="Arial"/>
        </w:rPr>
      </w:pPr>
    </w:p>
    <w:p w14:paraId="4ACDA0E5" w14:textId="77777777" w:rsidR="006A1673" w:rsidRDefault="006A1673" w:rsidP="006A1673">
      <w:pPr>
        <w:spacing w:line="360" w:lineRule="auto"/>
        <w:jc w:val="both"/>
        <w:rPr>
          <w:rFonts w:cs="Arial"/>
        </w:rPr>
      </w:pPr>
      <w:r>
        <w:rPr>
          <w:rFonts w:cs="Arial"/>
        </w:rPr>
        <w:t>Anić, I., 2020: Uzgajanje šuma. Šumarski fakultet sveučilišta u Zagrebu, predavanja za stude</w:t>
      </w:r>
      <w:r w:rsidR="007E5F37">
        <w:rPr>
          <w:rFonts w:cs="Arial"/>
        </w:rPr>
        <w:t>nte diplomskih studija: 156-160.</w:t>
      </w:r>
    </w:p>
    <w:p w14:paraId="4DA250B9" w14:textId="77777777" w:rsidR="007E5F37" w:rsidRDefault="007E5F37" w:rsidP="006A1673">
      <w:pPr>
        <w:spacing w:line="360" w:lineRule="auto"/>
        <w:jc w:val="both"/>
        <w:rPr>
          <w:rFonts w:cs="Arial"/>
        </w:rPr>
      </w:pPr>
    </w:p>
    <w:p w14:paraId="66FFB9BF" w14:textId="77777777" w:rsidR="007E5F37" w:rsidRDefault="007E5F37" w:rsidP="007E5F37">
      <w:pPr>
        <w:spacing w:line="360" w:lineRule="auto"/>
        <w:jc w:val="both"/>
        <w:rPr>
          <w:rFonts w:cs="Arial"/>
        </w:rPr>
      </w:pPr>
      <w:proofErr w:type="spellStart"/>
      <w:r>
        <w:rPr>
          <w:rFonts w:cs="Arial"/>
        </w:rPr>
        <w:t>Augustaitis</w:t>
      </w:r>
      <w:proofErr w:type="spellEnd"/>
      <w:r>
        <w:rPr>
          <w:rFonts w:cs="Arial"/>
        </w:rPr>
        <w:t xml:space="preserve">, A., </w:t>
      </w:r>
      <w:proofErr w:type="spellStart"/>
      <w:r>
        <w:rPr>
          <w:rFonts w:cs="Arial"/>
        </w:rPr>
        <w:t>Kliučius</w:t>
      </w:r>
      <w:proofErr w:type="spellEnd"/>
      <w:r>
        <w:rPr>
          <w:rFonts w:cs="Arial"/>
        </w:rPr>
        <w:t xml:space="preserve">, A., </w:t>
      </w:r>
      <w:proofErr w:type="spellStart"/>
      <w:r>
        <w:rPr>
          <w:rFonts w:cs="Arial"/>
        </w:rPr>
        <w:t>Marozas</w:t>
      </w:r>
      <w:proofErr w:type="spellEnd"/>
      <w:r>
        <w:rPr>
          <w:rFonts w:cs="Arial"/>
        </w:rPr>
        <w:t xml:space="preserve">, V., </w:t>
      </w:r>
      <w:proofErr w:type="spellStart"/>
      <w:r>
        <w:rPr>
          <w:rFonts w:cs="Arial"/>
        </w:rPr>
        <w:t>Pilkauskas</w:t>
      </w:r>
      <w:proofErr w:type="spellEnd"/>
      <w:r>
        <w:rPr>
          <w:rFonts w:cs="Arial"/>
        </w:rPr>
        <w:t xml:space="preserve">, M., </w:t>
      </w:r>
      <w:proofErr w:type="spellStart"/>
      <w:r>
        <w:rPr>
          <w:rFonts w:cs="Arial"/>
        </w:rPr>
        <w:t>Augustaitiene</w:t>
      </w:r>
      <w:proofErr w:type="spellEnd"/>
      <w:r>
        <w:rPr>
          <w:rFonts w:cs="Arial"/>
        </w:rPr>
        <w:t xml:space="preserve">, I., </w:t>
      </w:r>
      <w:proofErr w:type="spellStart"/>
      <w:r>
        <w:rPr>
          <w:rFonts w:cs="Arial"/>
        </w:rPr>
        <w:t>Vitas</w:t>
      </w:r>
      <w:proofErr w:type="spellEnd"/>
      <w:r>
        <w:rPr>
          <w:rFonts w:cs="Arial"/>
        </w:rPr>
        <w:t xml:space="preserve">, A., </w:t>
      </w:r>
      <w:proofErr w:type="spellStart"/>
      <w:r>
        <w:rPr>
          <w:rFonts w:cs="Arial"/>
        </w:rPr>
        <w:t>Staszewski</w:t>
      </w:r>
      <w:proofErr w:type="spellEnd"/>
      <w:r>
        <w:rPr>
          <w:rFonts w:cs="Arial"/>
        </w:rPr>
        <w:t xml:space="preserve">, T., </w:t>
      </w:r>
      <w:proofErr w:type="spellStart"/>
      <w:r>
        <w:rPr>
          <w:rFonts w:cs="Arial"/>
        </w:rPr>
        <w:t>Jansons</w:t>
      </w:r>
      <w:proofErr w:type="spellEnd"/>
      <w:r>
        <w:rPr>
          <w:rFonts w:cs="Arial"/>
        </w:rPr>
        <w:t xml:space="preserve">, A., </w:t>
      </w:r>
      <w:proofErr w:type="spellStart"/>
      <w:r>
        <w:rPr>
          <w:rFonts w:cs="Arial"/>
        </w:rPr>
        <w:t>Dreimanis</w:t>
      </w:r>
      <w:proofErr w:type="spellEnd"/>
      <w:r>
        <w:rPr>
          <w:rFonts w:cs="Arial"/>
        </w:rPr>
        <w:t xml:space="preserve">, A., 2016: </w:t>
      </w:r>
      <w:proofErr w:type="spellStart"/>
      <w:r>
        <w:rPr>
          <w:rFonts w:cs="Arial"/>
        </w:rPr>
        <w:t>Sensitivity</w:t>
      </w:r>
      <w:proofErr w:type="spellEnd"/>
      <w:r>
        <w:rPr>
          <w:rFonts w:cs="Arial"/>
        </w:rPr>
        <w:t xml:space="preserve"> </w:t>
      </w:r>
      <w:proofErr w:type="spellStart"/>
      <w:r>
        <w:rPr>
          <w:rFonts w:cs="Arial"/>
        </w:rPr>
        <w:t>of</w:t>
      </w:r>
      <w:proofErr w:type="spellEnd"/>
      <w:r>
        <w:rPr>
          <w:rFonts w:cs="Arial"/>
        </w:rPr>
        <w:t xml:space="preserve"> European </w:t>
      </w:r>
      <w:proofErr w:type="spellStart"/>
      <w:r>
        <w:rPr>
          <w:rFonts w:cs="Arial"/>
        </w:rPr>
        <w:t>beech</w:t>
      </w:r>
      <w:proofErr w:type="spellEnd"/>
      <w:r>
        <w:rPr>
          <w:rFonts w:cs="Arial"/>
        </w:rPr>
        <w:t xml:space="preserve"> </w:t>
      </w:r>
      <w:proofErr w:type="spellStart"/>
      <w:r>
        <w:rPr>
          <w:rFonts w:cs="Arial"/>
        </w:rPr>
        <w:t>trees</w:t>
      </w:r>
      <w:proofErr w:type="spellEnd"/>
      <w:r>
        <w:rPr>
          <w:rFonts w:cs="Arial"/>
        </w:rPr>
        <w:t xml:space="preserve"> to </w:t>
      </w:r>
      <w:proofErr w:type="spellStart"/>
      <w:r>
        <w:rPr>
          <w:rFonts w:cs="Arial"/>
        </w:rPr>
        <w:t>unfavorable</w:t>
      </w:r>
      <w:proofErr w:type="spellEnd"/>
      <w:r>
        <w:rPr>
          <w:rFonts w:cs="Arial"/>
        </w:rPr>
        <w:t xml:space="preserve"> </w:t>
      </w:r>
      <w:proofErr w:type="spellStart"/>
      <w:r>
        <w:rPr>
          <w:rFonts w:cs="Arial"/>
        </w:rPr>
        <w:t>environmental</w:t>
      </w:r>
      <w:proofErr w:type="spellEnd"/>
      <w:r>
        <w:rPr>
          <w:rFonts w:cs="Arial"/>
        </w:rPr>
        <w:t xml:space="preserve"> </w:t>
      </w:r>
      <w:proofErr w:type="spellStart"/>
      <w:r>
        <w:rPr>
          <w:rFonts w:cs="Arial"/>
        </w:rPr>
        <w:t>factors</w:t>
      </w:r>
      <w:proofErr w:type="spellEnd"/>
      <w:r>
        <w:rPr>
          <w:rFonts w:cs="Arial"/>
        </w:rPr>
        <w:t xml:space="preserve"> on </w:t>
      </w:r>
      <w:proofErr w:type="spellStart"/>
      <w:r>
        <w:rPr>
          <w:rFonts w:cs="Arial"/>
        </w:rPr>
        <w:t>the</w:t>
      </w:r>
      <w:proofErr w:type="spellEnd"/>
      <w:r>
        <w:rPr>
          <w:rFonts w:cs="Arial"/>
        </w:rPr>
        <w:t xml:space="preserve"> </w:t>
      </w:r>
      <w:proofErr w:type="spellStart"/>
      <w:r>
        <w:rPr>
          <w:rFonts w:cs="Arial"/>
        </w:rPr>
        <w:t>edge</w:t>
      </w:r>
      <w:proofErr w:type="spellEnd"/>
      <w:r>
        <w:rPr>
          <w:rFonts w:cs="Arial"/>
        </w:rPr>
        <w:t xml:space="preserve"> </w:t>
      </w:r>
      <w:proofErr w:type="spellStart"/>
      <w:r>
        <w:rPr>
          <w:rFonts w:cs="Arial"/>
        </w:rPr>
        <w:t>and</w:t>
      </w:r>
      <w:proofErr w:type="spellEnd"/>
      <w:r>
        <w:rPr>
          <w:rFonts w:cs="Arial"/>
        </w:rPr>
        <w:t xml:space="preserve"> </w:t>
      </w:r>
      <w:proofErr w:type="spellStart"/>
      <w:r>
        <w:rPr>
          <w:rFonts w:cs="Arial"/>
        </w:rPr>
        <w:t>outside</w:t>
      </w:r>
      <w:proofErr w:type="spellEnd"/>
      <w:r>
        <w:rPr>
          <w:rFonts w:cs="Arial"/>
        </w:rPr>
        <w:t xml:space="preserve"> </w:t>
      </w:r>
      <w:proofErr w:type="spellStart"/>
      <w:r>
        <w:rPr>
          <w:rFonts w:cs="Arial"/>
        </w:rPr>
        <w:t>of</w:t>
      </w:r>
      <w:proofErr w:type="spellEnd"/>
      <w:r>
        <w:rPr>
          <w:rFonts w:cs="Arial"/>
        </w:rPr>
        <w:t xml:space="preserve"> </w:t>
      </w:r>
      <w:proofErr w:type="spellStart"/>
      <w:r>
        <w:rPr>
          <w:rFonts w:cs="Arial"/>
        </w:rPr>
        <w:t>their</w:t>
      </w:r>
      <w:proofErr w:type="spellEnd"/>
      <w:r>
        <w:rPr>
          <w:rFonts w:cs="Arial"/>
        </w:rPr>
        <w:t xml:space="preserve"> </w:t>
      </w:r>
      <w:proofErr w:type="spellStart"/>
      <w:r>
        <w:rPr>
          <w:rFonts w:cs="Arial"/>
        </w:rPr>
        <w:t>distribution</w:t>
      </w:r>
      <w:proofErr w:type="spellEnd"/>
      <w:r>
        <w:rPr>
          <w:rFonts w:cs="Arial"/>
        </w:rPr>
        <w:t xml:space="preserve"> </w:t>
      </w:r>
      <w:proofErr w:type="spellStart"/>
      <w:r>
        <w:rPr>
          <w:rFonts w:cs="Arial"/>
        </w:rPr>
        <w:t>range</w:t>
      </w:r>
      <w:proofErr w:type="spellEnd"/>
      <w:r>
        <w:rPr>
          <w:rFonts w:cs="Arial"/>
        </w:rPr>
        <w:t xml:space="preserve"> </w:t>
      </w:r>
      <w:proofErr w:type="spellStart"/>
      <w:r>
        <w:rPr>
          <w:rFonts w:cs="Arial"/>
        </w:rPr>
        <w:t>in</w:t>
      </w:r>
      <w:proofErr w:type="spellEnd"/>
      <w:r>
        <w:rPr>
          <w:rFonts w:cs="Arial"/>
        </w:rPr>
        <w:t xml:space="preserve"> </w:t>
      </w:r>
      <w:proofErr w:type="spellStart"/>
      <w:r>
        <w:rPr>
          <w:rFonts w:cs="Arial"/>
        </w:rPr>
        <w:t>northeastern</w:t>
      </w:r>
      <w:proofErr w:type="spellEnd"/>
      <w:r>
        <w:rPr>
          <w:rFonts w:cs="Arial"/>
        </w:rPr>
        <w:t xml:space="preserve"> Europe. </w:t>
      </w:r>
      <w:proofErr w:type="spellStart"/>
      <w:r>
        <w:rPr>
          <w:rFonts w:cs="Arial"/>
        </w:rPr>
        <w:t>iForest</w:t>
      </w:r>
      <w:proofErr w:type="spellEnd"/>
      <w:r>
        <w:rPr>
          <w:rFonts w:cs="Arial"/>
        </w:rPr>
        <w:t xml:space="preserve">- </w:t>
      </w:r>
      <w:proofErr w:type="spellStart"/>
      <w:r>
        <w:rPr>
          <w:rFonts w:cs="Arial"/>
        </w:rPr>
        <w:t>Biogeosciences</w:t>
      </w:r>
      <w:proofErr w:type="spellEnd"/>
      <w:r>
        <w:rPr>
          <w:rFonts w:cs="Arial"/>
        </w:rPr>
        <w:t xml:space="preserve"> </w:t>
      </w:r>
      <w:proofErr w:type="spellStart"/>
      <w:r>
        <w:rPr>
          <w:rFonts w:cs="Arial"/>
        </w:rPr>
        <w:t>and</w:t>
      </w:r>
      <w:proofErr w:type="spellEnd"/>
      <w:r>
        <w:rPr>
          <w:rFonts w:cs="Arial"/>
        </w:rPr>
        <w:t xml:space="preserve"> </w:t>
      </w:r>
      <w:proofErr w:type="spellStart"/>
      <w:r>
        <w:rPr>
          <w:rFonts w:cs="Arial"/>
        </w:rPr>
        <w:t>Forestry</w:t>
      </w:r>
      <w:proofErr w:type="spellEnd"/>
      <w:r>
        <w:rPr>
          <w:rFonts w:cs="Arial"/>
        </w:rPr>
        <w:t xml:space="preserve"> 9(2), 259-269</w:t>
      </w:r>
    </w:p>
    <w:p w14:paraId="7B85CDD8" w14:textId="77777777" w:rsidR="007E5F37" w:rsidRDefault="007E5F37" w:rsidP="007E5F37">
      <w:pPr>
        <w:spacing w:line="360" w:lineRule="auto"/>
        <w:jc w:val="both"/>
        <w:rPr>
          <w:rFonts w:cs="Arial"/>
        </w:rPr>
      </w:pPr>
    </w:p>
    <w:p w14:paraId="5736C22A" w14:textId="77777777" w:rsidR="007E5F37" w:rsidRDefault="007E5F37" w:rsidP="007E5F37">
      <w:pPr>
        <w:spacing w:line="360" w:lineRule="auto"/>
        <w:jc w:val="both"/>
        <w:rPr>
          <w:rFonts w:cs="Arial"/>
        </w:rPr>
      </w:pPr>
      <w:r>
        <w:rPr>
          <w:rFonts w:cs="Arial"/>
        </w:rPr>
        <w:t xml:space="preserve">Bolte, A., </w:t>
      </w:r>
      <w:proofErr w:type="spellStart"/>
      <w:r>
        <w:rPr>
          <w:rFonts w:cs="Arial"/>
        </w:rPr>
        <w:t>Czajkowski</w:t>
      </w:r>
      <w:proofErr w:type="spellEnd"/>
      <w:r>
        <w:rPr>
          <w:rFonts w:cs="Arial"/>
        </w:rPr>
        <w:t xml:space="preserve">, T., Kompa, T., 2007: </w:t>
      </w:r>
      <w:proofErr w:type="spellStart"/>
      <w:r>
        <w:rPr>
          <w:rFonts w:cs="Arial"/>
        </w:rPr>
        <w:t>The</w:t>
      </w:r>
      <w:proofErr w:type="spellEnd"/>
      <w:r>
        <w:rPr>
          <w:rFonts w:cs="Arial"/>
        </w:rPr>
        <w:t xml:space="preserve"> </w:t>
      </w:r>
      <w:proofErr w:type="spellStart"/>
      <w:r>
        <w:rPr>
          <w:rFonts w:cs="Arial"/>
        </w:rPr>
        <w:t>north</w:t>
      </w:r>
      <w:proofErr w:type="spellEnd"/>
      <w:r>
        <w:rPr>
          <w:rFonts w:cs="Arial"/>
        </w:rPr>
        <w:t xml:space="preserve"> – </w:t>
      </w:r>
      <w:proofErr w:type="spellStart"/>
      <w:r>
        <w:rPr>
          <w:rFonts w:cs="Arial"/>
        </w:rPr>
        <w:t>eastern</w:t>
      </w:r>
      <w:proofErr w:type="spellEnd"/>
      <w:r>
        <w:rPr>
          <w:rFonts w:cs="Arial"/>
        </w:rPr>
        <w:t xml:space="preserve"> </w:t>
      </w:r>
      <w:proofErr w:type="spellStart"/>
      <w:r>
        <w:rPr>
          <w:rFonts w:cs="Arial"/>
        </w:rPr>
        <w:t>distribution</w:t>
      </w:r>
      <w:proofErr w:type="spellEnd"/>
      <w:r>
        <w:rPr>
          <w:rFonts w:cs="Arial"/>
        </w:rPr>
        <w:t xml:space="preserve"> </w:t>
      </w:r>
      <w:proofErr w:type="spellStart"/>
      <w:r>
        <w:rPr>
          <w:rFonts w:cs="Arial"/>
        </w:rPr>
        <w:t>range</w:t>
      </w:r>
      <w:proofErr w:type="spellEnd"/>
      <w:r>
        <w:rPr>
          <w:rFonts w:cs="Arial"/>
        </w:rPr>
        <w:t xml:space="preserve"> </w:t>
      </w:r>
      <w:proofErr w:type="spellStart"/>
      <w:r>
        <w:rPr>
          <w:rFonts w:cs="Arial"/>
        </w:rPr>
        <w:t>of</w:t>
      </w:r>
      <w:proofErr w:type="spellEnd"/>
      <w:r>
        <w:rPr>
          <w:rFonts w:cs="Arial"/>
        </w:rPr>
        <w:t xml:space="preserve"> European </w:t>
      </w:r>
      <w:proofErr w:type="spellStart"/>
      <w:r>
        <w:rPr>
          <w:rFonts w:cs="Arial"/>
        </w:rPr>
        <w:t>beech</w:t>
      </w:r>
      <w:proofErr w:type="spellEnd"/>
      <w:r>
        <w:rPr>
          <w:rFonts w:cs="Arial"/>
        </w:rPr>
        <w:t xml:space="preserve"> – a </w:t>
      </w:r>
      <w:proofErr w:type="spellStart"/>
      <w:r>
        <w:rPr>
          <w:rFonts w:cs="Arial"/>
        </w:rPr>
        <w:t>review</w:t>
      </w:r>
      <w:proofErr w:type="spellEnd"/>
      <w:r>
        <w:rPr>
          <w:rFonts w:cs="Arial"/>
        </w:rPr>
        <w:t xml:space="preserve">. </w:t>
      </w:r>
      <w:proofErr w:type="spellStart"/>
      <w:r>
        <w:rPr>
          <w:rFonts w:cs="Arial"/>
        </w:rPr>
        <w:t>Forestry</w:t>
      </w:r>
      <w:proofErr w:type="spellEnd"/>
      <w:r>
        <w:rPr>
          <w:rFonts w:cs="Arial"/>
        </w:rPr>
        <w:t xml:space="preserve">: An International Journal </w:t>
      </w:r>
      <w:proofErr w:type="spellStart"/>
      <w:r>
        <w:rPr>
          <w:rFonts w:cs="Arial"/>
        </w:rPr>
        <w:t>of</w:t>
      </w:r>
      <w:proofErr w:type="spellEnd"/>
      <w:r>
        <w:rPr>
          <w:rFonts w:cs="Arial"/>
        </w:rPr>
        <w:t xml:space="preserve"> Forest Research: 413-429.</w:t>
      </w:r>
    </w:p>
    <w:p w14:paraId="6AC3B845" w14:textId="77777777" w:rsidR="007E5F37" w:rsidRDefault="007E5F37" w:rsidP="007E5F37">
      <w:pPr>
        <w:spacing w:line="360" w:lineRule="auto"/>
        <w:jc w:val="both"/>
        <w:rPr>
          <w:rFonts w:cs="Arial"/>
        </w:rPr>
      </w:pPr>
    </w:p>
    <w:p w14:paraId="7181284C" w14:textId="77777777" w:rsidR="007E5F37" w:rsidRDefault="007E5F37" w:rsidP="007E5F37">
      <w:pPr>
        <w:spacing w:line="360" w:lineRule="auto"/>
        <w:jc w:val="both"/>
        <w:rPr>
          <w:rFonts w:cs="Arial"/>
        </w:rPr>
      </w:pPr>
      <w:r w:rsidRPr="00C83D4C">
        <w:rPr>
          <w:rFonts w:cs="Arial"/>
        </w:rPr>
        <w:t>Burger</w:t>
      </w:r>
      <w:r>
        <w:rPr>
          <w:rFonts w:cs="Arial"/>
        </w:rPr>
        <w:t>, R.,</w:t>
      </w:r>
      <w:r w:rsidRPr="00C83D4C">
        <w:rPr>
          <w:rFonts w:cs="Arial"/>
        </w:rPr>
        <w:t xml:space="preserve"> </w:t>
      </w:r>
      <w:proofErr w:type="spellStart"/>
      <w:r w:rsidRPr="00C83D4C">
        <w:rPr>
          <w:rFonts w:cs="Arial"/>
        </w:rPr>
        <w:t>Krall</w:t>
      </w:r>
      <w:proofErr w:type="spellEnd"/>
      <w:r>
        <w:rPr>
          <w:rFonts w:cs="Arial"/>
        </w:rPr>
        <w:t>,</w:t>
      </w:r>
      <w:r w:rsidRPr="00C83D4C">
        <w:rPr>
          <w:rFonts w:cs="Arial"/>
        </w:rPr>
        <w:t xml:space="preserve"> C</w:t>
      </w:r>
      <w:r>
        <w:rPr>
          <w:rFonts w:cs="Arial"/>
        </w:rPr>
        <w:t>., 2004:</w:t>
      </w:r>
      <w:r w:rsidRPr="00C83D4C">
        <w:rPr>
          <w:rFonts w:cs="Arial"/>
        </w:rPr>
        <w:t xml:space="preserve"> </w:t>
      </w:r>
      <w:proofErr w:type="spellStart"/>
      <w:r w:rsidRPr="00C83D4C">
        <w:rPr>
          <w:rFonts w:cs="Arial"/>
        </w:rPr>
        <w:t>Quantitative-genetic</w:t>
      </w:r>
      <w:proofErr w:type="spellEnd"/>
      <w:r w:rsidRPr="00C83D4C">
        <w:rPr>
          <w:rFonts w:cs="Arial"/>
        </w:rPr>
        <w:t xml:space="preserve"> </w:t>
      </w:r>
      <w:proofErr w:type="spellStart"/>
      <w:r w:rsidRPr="00C83D4C">
        <w:rPr>
          <w:rFonts w:cs="Arial"/>
        </w:rPr>
        <w:t>mode</w:t>
      </w:r>
      <w:r>
        <w:rPr>
          <w:rFonts w:cs="Arial"/>
        </w:rPr>
        <w:t>ls</w:t>
      </w:r>
      <w:proofErr w:type="spellEnd"/>
      <w:r>
        <w:rPr>
          <w:rFonts w:cs="Arial"/>
        </w:rPr>
        <w:t xml:space="preserve"> </w:t>
      </w:r>
      <w:proofErr w:type="spellStart"/>
      <w:r>
        <w:rPr>
          <w:rFonts w:cs="Arial"/>
        </w:rPr>
        <w:t>and</w:t>
      </w:r>
      <w:proofErr w:type="spellEnd"/>
      <w:r>
        <w:rPr>
          <w:rFonts w:cs="Arial"/>
        </w:rPr>
        <w:t xml:space="preserve"> </w:t>
      </w:r>
      <w:proofErr w:type="spellStart"/>
      <w:r>
        <w:rPr>
          <w:rFonts w:cs="Arial"/>
        </w:rPr>
        <w:t>changing</w:t>
      </w:r>
      <w:proofErr w:type="spellEnd"/>
      <w:r>
        <w:rPr>
          <w:rFonts w:cs="Arial"/>
        </w:rPr>
        <w:t xml:space="preserve"> </w:t>
      </w:r>
      <w:proofErr w:type="spellStart"/>
      <w:r>
        <w:rPr>
          <w:rFonts w:cs="Arial"/>
        </w:rPr>
        <w:t>environments</w:t>
      </w:r>
      <w:proofErr w:type="spellEnd"/>
      <w:r>
        <w:rPr>
          <w:rFonts w:cs="Arial"/>
        </w:rPr>
        <w:t xml:space="preserve">. </w:t>
      </w:r>
      <w:proofErr w:type="spellStart"/>
      <w:r>
        <w:rPr>
          <w:rFonts w:cs="Arial"/>
        </w:rPr>
        <w:t>In</w:t>
      </w:r>
      <w:r w:rsidRPr="00C83D4C">
        <w:rPr>
          <w:rFonts w:cs="Arial"/>
        </w:rPr>
        <w:t>:Evolutionary</w:t>
      </w:r>
      <w:proofErr w:type="spellEnd"/>
      <w:r w:rsidRPr="00C83D4C">
        <w:rPr>
          <w:rFonts w:cs="Arial"/>
        </w:rPr>
        <w:t xml:space="preserve"> </w:t>
      </w:r>
      <w:proofErr w:type="spellStart"/>
      <w:r w:rsidRPr="00C83D4C">
        <w:rPr>
          <w:rFonts w:cs="Arial"/>
        </w:rPr>
        <w:t>Conservation</w:t>
      </w:r>
      <w:proofErr w:type="spellEnd"/>
      <w:r w:rsidRPr="00C83D4C">
        <w:rPr>
          <w:rFonts w:cs="Arial"/>
        </w:rPr>
        <w:t xml:space="preserve"> </w:t>
      </w:r>
      <w:proofErr w:type="spellStart"/>
      <w:r w:rsidRPr="00C83D4C">
        <w:rPr>
          <w:rFonts w:cs="Arial"/>
        </w:rPr>
        <w:t>Biology</w:t>
      </w:r>
      <w:proofErr w:type="spellEnd"/>
      <w:r>
        <w:rPr>
          <w:rFonts w:cs="Arial"/>
        </w:rPr>
        <w:t xml:space="preserve"> (</w:t>
      </w:r>
      <w:r w:rsidRPr="00C83D4C">
        <w:rPr>
          <w:rFonts w:cs="Arial"/>
        </w:rPr>
        <w:t xml:space="preserve"> </w:t>
      </w:r>
      <w:proofErr w:type="spellStart"/>
      <w:r w:rsidRPr="00C83D4C">
        <w:rPr>
          <w:rFonts w:cs="Arial"/>
        </w:rPr>
        <w:t>Ferriere</w:t>
      </w:r>
      <w:proofErr w:type="spellEnd"/>
      <w:r>
        <w:rPr>
          <w:rFonts w:cs="Arial"/>
        </w:rPr>
        <w:t>,</w:t>
      </w:r>
      <w:r w:rsidRPr="00C83D4C">
        <w:rPr>
          <w:rFonts w:cs="Arial"/>
        </w:rPr>
        <w:t xml:space="preserve"> R</w:t>
      </w:r>
      <w:r>
        <w:rPr>
          <w:rFonts w:cs="Arial"/>
        </w:rPr>
        <w:t>.</w:t>
      </w:r>
      <w:r w:rsidRPr="00C83D4C">
        <w:rPr>
          <w:rFonts w:cs="Arial"/>
        </w:rPr>
        <w:t xml:space="preserve">, </w:t>
      </w:r>
      <w:proofErr w:type="spellStart"/>
      <w:r w:rsidRPr="00C83D4C">
        <w:rPr>
          <w:rFonts w:cs="Arial"/>
        </w:rPr>
        <w:t>Dieckmann</w:t>
      </w:r>
      <w:proofErr w:type="spellEnd"/>
      <w:r>
        <w:rPr>
          <w:rFonts w:cs="Arial"/>
        </w:rPr>
        <w:t>,</w:t>
      </w:r>
      <w:r w:rsidRPr="00C83D4C">
        <w:rPr>
          <w:rFonts w:cs="Arial"/>
        </w:rPr>
        <w:t xml:space="preserve"> U</w:t>
      </w:r>
      <w:r>
        <w:rPr>
          <w:rFonts w:cs="Arial"/>
        </w:rPr>
        <w:t>.</w:t>
      </w:r>
      <w:r w:rsidRPr="00C83D4C">
        <w:rPr>
          <w:rFonts w:cs="Arial"/>
        </w:rPr>
        <w:t xml:space="preserve">, </w:t>
      </w:r>
      <w:proofErr w:type="spellStart"/>
      <w:r w:rsidRPr="00C83D4C">
        <w:rPr>
          <w:rFonts w:cs="Arial"/>
        </w:rPr>
        <w:t>Couvet</w:t>
      </w:r>
      <w:proofErr w:type="spellEnd"/>
      <w:r>
        <w:rPr>
          <w:rFonts w:cs="Arial"/>
        </w:rPr>
        <w:t>,</w:t>
      </w:r>
      <w:r w:rsidRPr="00C83D4C">
        <w:rPr>
          <w:rFonts w:cs="Arial"/>
        </w:rPr>
        <w:t xml:space="preserve"> D</w:t>
      </w:r>
      <w:r>
        <w:rPr>
          <w:rFonts w:cs="Arial"/>
        </w:rPr>
        <w:t>.</w:t>
      </w:r>
      <w:r w:rsidRPr="00C83D4C">
        <w:rPr>
          <w:rFonts w:cs="Arial"/>
        </w:rPr>
        <w:t>), pp.171–187. Cambridge Uni</w:t>
      </w:r>
      <w:r>
        <w:rPr>
          <w:rFonts w:cs="Arial"/>
        </w:rPr>
        <w:t>versity Press, New York</w:t>
      </w:r>
    </w:p>
    <w:p w14:paraId="02F3E7C5" w14:textId="77777777" w:rsidR="007E5F37" w:rsidRDefault="007E5F37" w:rsidP="007E5F37">
      <w:pPr>
        <w:spacing w:line="360" w:lineRule="auto"/>
        <w:jc w:val="both"/>
        <w:rPr>
          <w:rFonts w:cs="Arial"/>
        </w:rPr>
      </w:pPr>
    </w:p>
    <w:p w14:paraId="620F234B" w14:textId="77777777" w:rsidR="007E5F37" w:rsidRDefault="007E5F37" w:rsidP="007E5F37">
      <w:pPr>
        <w:spacing w:line="360" w:lineRule="auto"/>
        <w:jc w:val="both"/>
        <w:rPr>
          <w:rFonts w:cs="Arial"/>
        </w:rPr>
      </w:pPr>
      <w:proofErr w:type="spellStart"/>
      <w:r>
        <w:rPr>
          <w:rFonts w:cs="Arial"/>
        </w:rPr>
        <w:t>Cavin</w:t>
      </w:r>
      <w:proofErr w:type="spellEnd"/>
      <w:r>
        <w:rPr>
          <w:rFonts w:cs="Arial"/>
        </w:rPr>
        <w:t xml:space="preserve">, L., </w:t>
      </w:r>
      <w:proofErr w:type="spellStart"/>
      <w:r>
        <w:rPr>
          <w:rFonts w:cs="Arial"/>
        </w:rPr>
        <w:t>Jump</w:t>
      </w:r>
      <w:proofErr w:type="spellEnd"/>
      <w:r>
        <w:rPr>
          <w:rFonts w:cs="Arial"/>
        </w:rPr>
        <w:t xml:space="preserve">, A.S., 2016: </w:t>
      </w:r>
      <w:proofErr w:type="spellStart"/>
      <w:r>
        <w:rPr>
          <w:rFonts w:cs="Arial"/>
        </w:rPr>
        <w:t>Highest</w:t>
      </w:r>
      <w:proofErr w:type="spellEnd"/>
      <w:r>
        <w:rPr>
          <w:rFonts w:cs="Arial"/>
        </w:rPr>
        <w:t xml:space="preserve"> </w:t>
      </w:r>
      <w:proofErr w:type="spellStart"/>
      <w:r>
        <w:rPr>
          <w:rFonts w:cs="Arial"/>
        </w:rPr>
        <w:t>drought</w:t>
      </w:r>
      <w:proofErr w:type="spellEnd"/>
      <w:r>
        <w:rPr>
          <w:rFonts w:cs="Arial"/>
        </w:rPr>
        <w:t xml:space="preserve"> </w:t>
      </w:r>
      <w:proofErr w:type="spellStart"/>
      <w:r>
        <w:rPr>
          <w:rFonts w:cs="Arial"/>
        </w:rPr>
        <w:t>sensitivity</w:t>
      </w:r>
      <w:proofErr w:type="spellEnd"/>
      <w:r>
        <w:rPr>
          <w:rFonts w:cs="Arial"/>
        </w:rPr>
        <w:t xml:space="preserve"> </w:t>
      </w:r>
      <w:proofErr w:type="spellStart"/>
      <w:r>
        <w:rPr>
          <w:rFonts w:cs="Arial"/>
        </w:rPr>
        <w:t>and</w:t>
      </w:r>
      <w:proofErr w:type="spellEnd"/>
      <w:r>
        <w:rPr>
          <w:rFonts w:cs="Arial"/>
        </w:rPr>
        <w:t xml:space="preserve"> </w:t>
      </w:r>
      <w:proofErr w:type="spellStart"/>
      <w:r>
        <w:rPr>
          <w:rFonts w:cs="Arial"/>
        </w:rPr>
        <w:t>lowest</w:t>
      </w:r>
      <w:proofErr w:type="spellEnd"/>
      <w:r>
        <w:rPr>
          <w:rFonts w:cs="Arial"/>
        </w:rPr>
        <w:t xml:space="preserve"> </w:t>
      </w:r>
      <w:proofErr w:type="spellStart"/>
      <w:r>
        <w:rPr>
          <w:rFonts w:cs="Arial"/>
        </w:rPr>
        <w:t>resistance</w:t>
      </w:r>
      <w:proofErr w:type="spellEnd"/>
      <w:r>
        <w:rPr>
          <w:rFonts w:cs="Arial"/>
        </w:rPr>
        <w:t xml:space="preserve"> to </w:t>
      </w:r>
      <w:proofErr w:type="spellStart"/>
      <w:r>
        <w:rPr>
          <w:rFonts w:cs="Arial"/>
        </w:rPr>
        <w:t>growth</w:t>
      </w:r>
      <w:proofErr w:type="spellEnd"/>
      <w:r>
        <w:rPr>
          <w:rFonts w:cs="Arial"/>
        </w:rPr>
        <w:t xml:space="preserve"> </w:t>
      </w:r>
      <w:proofErr w:type="spellStart"/>
      <w:r>
        <w:rPr>
          <w:rFonts w:cs="Arial"/>
        </w:rPr>
        <w:t>suppression</w:t>
      </w:r>
      <w:proofErr w:type="spellEnd"/>
      <w:r>
        <w:rPr>
          <w:rFonts w:cs="Arial"/>
        </w:rPr>
        <w:t xml:space="preserve"> are </w:t>
      </w:r>
      <w:proofErr w:type="spellStart"/>
      <w:r>
        <w:rPr>
          <w:rFonts w:cs="Arial"/>
        </w:rPr>
        <w:t>found</w:t>
      </w:r>
      <w:proofErr w:type="spellEnd"/>
      <w:r>
        <w:rPr>
          <w:rFonts w:cs="Arial"/>
        </w:rPr>
        <w:t xml:space="preserve"> </w:t>
      </w:r>
      <w:proofErr w:type="spellStart"/>
      <w:r>
        <w:rPr>
          <w:rFonts w:cs="Arial"/>
        </w:rPr>
        <w:t>in</w:t>
      </w:r>
      <w:proofErr w:type="spellEnd"/>
      <w:r>
        <w:rPr>
          <w:rFonts w:cs="Arial"/>
        </w:rPr>
        <w:t xml:space="preserve"> </w:t>
      </w:r>
      <w:proofErr w:type="spellStart"/>
      <w:r>
        <w:rPr>
          <w:rFonts w:cs="Arial"/>
        </w:rPr>
        <w:t>the</w:t>
      </w:r>
      <w:proofErr w:type="spellEnd"/>
      <w:r>
        <w:rPr>
          <w:rFonts w:cs="Arial"/>
        </w:rPr>
        <w:t xml:space="preserve"> </w:t>
      </w:r>
      <w:proofErr w:type="spellStart"/>
      <w:r>
        <w:rPr>
          <w:rFonts w:cs="Arial"/>
        </w:rPr>
        <w:t>range</w:t>
      </w:r>
      <w:proofErr w:type="spellEnd"/>
      <w:r>
        <w:rPr>
          <w:rFonts w:cs="Arial"/>
        </w:rPr>
        <w:t xml:space="preserve"> </w:t>
      </w:r>
      <w:proofErr w:type="spellStart"/>
      <w:r>
        <w:rPr>
          <w:rFonts w:cs="Arial"/>
        </w:rPr>
        <w:t>core</w:t>
      </w:r>
      <w:proofErr w:type="spellEnd"/>
      <w:r>
        <w:rPr>
          <w:rFonts w:cs="Arial"/>
        </w:rPr>
        <w:t xml:space="preserve"> </w:t>
      </w:r>
      <w:proofErr w:type="spellStart"/>
      <w:r>
        <w:rPr>
          <w:rFonts w:cs="Arial"/>
        </w:rPr>
        <w:t>of</w:t>
      </w:r>
      <w:proofErr w:type="spellEnd"/>
      <w:r>
        <w:rPr>
          <w:rFonts w:cs="Arial"/>
        </w:rPr>
        <w:t xml:space="preserve"> </w:t>
      </w:r>
      <w:proofErr w:type="spellStart"/>
      <w:r>
        <w:rPr>
          <w:rFonts w:cs="Arial"/>
        </w:rPr>
        <w:t>the</w:t>
      </w:r>
      <w:proofErr w:type="spellEnd"/>
      <w:r>
        <w:rPr>
          <w:rFonts w:cs="Arial"/>
        </w:rPr>
        <w:t xml:space="preserve"> </w:t>
      </w:r>
      <w:proofErr w:type="spellStart"/>
      <w:r>
        <w:rPr>
          <w:rFonts w:cs="Arial"/>
        </w:rPr>
        <w:t>tree</w:t>
      </w:r>
      <w:proofErr w:type="spellEnd"/>
      <w:r>
        <w:rPr>
          <w:rFonts w:cs="Arial"/>
        </w:rPr>
        <w:t xml:space="preserve"> </w:t>
      </w:r>
      <w:proofErr w:type="spellStart"/>
      <w:r w:rsidRPr="00EC0AFF">
        <w:rPr>
          <w:rFonts w:cs="Arial"/>
          <w:i/>
        </w:rPr>
        <w:t>Fagus</w:t>
      </w:r>
      <w:proofErr w:type="spellEnd"/>
      <w:r w:rsidRPr="00EC0AFF">
        <w:rPr>
          <w:rFonts w:cs="Arial"/>
          <w:i/>
        </w:rPr>
        <w:t xml:space="preserve"> </w:t>
      </w:r>
      <w:proofErr w:type="spellStart"/>
      <w:r w:rsidRPr="00EC0AFF">
        <w:rPr>
          <w:rFonts w:cs="Arial"/>
          <w:i/>
        </w:rPr>
        <w:t>sylvatica</w:t>
      </w:r>
      <w:proofErr w:type="spellEnd"/>
      <w:r>
        <w:rPr>
          <w:rFonts w:cs="Arial"/>
        </w:rPr>
        <w:t xml:space="preserve"> L. </w:t>
      </w:r>
      <w:proofErr w:type="spellStart"/>
      <w:r>
        <w:rPr>
          <w:rFonts w:cs="Arial"/>
        </w:rPr>
        <w:t>not</w:t>
      </w:r>
      <w:proofErr w:type="spellEnd"/>
      <w:r>
        <w:rPr>
          <w:rFonts w:cs="Arial"/>
        </w:rPr>
        <w:t xml:space="preserve"> </w:t>
      </w:r>
      <w:proofErr w:type="spellStart"/>
      <w:r>
        <w:rPr>
          <w:rFonts w:cs="Arial"/>
        </w:rPr>
        <w:t>the</w:t>
      </w:r>
      <w:proofErr w:type="spellEnd"/>
      <w:r>
        <w:rPr>
          <w:rFonts w:cs="Arial"/>
        </w:rPr>
        <w:t xml:space="preserve"> </w:t>
      </w:r>
      <w:proofErr w:type="spellStart"/>
      <w:r>
        <w:rPr>
          <w:rFonts w:cs="Arial"/>
        </w:rPr>
        <w:t>equatorial</w:t>
      </w:r>
      <w:proofErr w:type="spellEnd"/>
      <w:r>
        <w:rPr>
          <w:rFonts w:cs="Arial"/>
        </w:rPr>
        <w:t xml:space="preserve"> </w:t>
      </w:r>
      <w:proofErr w:type="spellStart"/>
      <w:r>
        <w:rPr>
          <w:rFonts w:cs="Arial"/>
        </w:rPr>
        <w:t>range</w:t>
      </w:r>
      <w:proofErr w:type="spellEnd"/>
      <w:r>
        <w:rPr>
          <w:rFonts w:cs="Arial"/>
        </w:rPr>
        <w:t xml:space="preserve"> </w:t>
      </w:r>
      <w:proofErr w:type="spellStart"/>
      <w:r>
        <w:rPr>
          <w:rFonts w:cs="Arial"/>
        </w:rPr>
        <w:t>edge</w:t>
      </w:r>
      <w:proofErr w:type="spellEnd"/>
      <w:r>
        <w:rPr>
          <w:rFonts w:cs="Arial"/>
        </w:rPr>
        <w:t xml:space="preserve">. Global </w:t>
      </w:r>
      <w:proofErr w:type="spellStart"/>
      <w:r>
        <w:rPr>
          <w:rFonts w:cs="Arial"/>
        </w:rPr>
        <w:t>Change</w:t>
      </w:r>
      <w:proofErr w:type="spellEnd"/>
      <w:r>
        <w:rPr>
          <w:rFonts w:cs="Arial"/>
        </w:rPr>
        <w:t xml:space="preserve"> </w:t>
      </w:r>
      <w:proofErr w:type="spellStart"/>
      <w:r>
        <w:rPr>
          <w:rFonts w:cs="Arial"/>
        </w:rPr>
        <w:t>Biology</w:t>
      </w:r>
      <w:proofErr w:type="spellEnd"/>
      <w:r>
        <w:rPr>
          <w:rFonts w:cs="Arial"/>
        </w:rPr>
        <w:t>, 23, 362-379.</w:t>
      </w:r>
    </w:p>
    <w:p w14:paraId="79C9CCF6" w14:textId="77777777" w:rsidR="006A1673" w:rsidRDefault="006A1673" w:rsidP="006A1673">
      <w:pPr>
        <w:spacing w:line="360" w:lineRule="auto"/>
        <w:jc w:val="both"/>
        <w:rPr>
          <w:rFonts w:cs="Arial"/>
        </w:rPr>
      </w:pPr>
    </w:p>
    <w:p w14:paraId="4DC8EC9B" w14:textId="77777777" w:rsidR="006A1673" w:rsidRDefault="006A1673" w:rsidP="006A1673">
      <w:pPr>
        <w:spacing w:line="360" w:lineRule="auto"/>
        <w:jc w:val="both"/>
        <w:rPr>
          <w:rFonts w:cs="Arial"/>
        </w:rPr>
      </w:pPr>
      <w:r>
        <w:rPr>
          <w:rFonts w:cs="Arial"/>
        </w:rPr>
        <w:t xml:space="preserve">Cook, E.R., Holmes, R.L., 1986: </w:t>
      </w:r>
      <w:proofErr w:type="spellStart"/>
      <w:r>
        <w:rPr>
          <w:rFonts w:cs="Arial"/>
        </w:rPr>
        <w:t>Users</w:t>
      </w:r>
      <w:proofErr w:type="spellEnd"/>
      <w:r>
        <w:rPr>
          <w:rFonts w:cs="Arial"/>
        </w:rPr>
        <w:t xml:space="preserve"> manual for program ARSTAN. U: Holmes, R.L., Adams, R.K., </w:t>
      </w:r>
      <w:proofErr w:type="spellStart"/>
      <w:r>
        <w:rPr>
          <w:rFonts w:cs="Arial"/>
        </w:rPr>
        <w:t>Fritts</w:t>
      </w:r>
      <w:proofErr w:type="spellEnd"/>
      <w:r>
        <w:rPr>
          <w:rFonts w:cs="Arial"/>
        </w:rPr>
        <w:t xml:space="preserve">, H.C., </w:t>
      </w:r>
      <w:proofErr w:type="spellStart"/>
      <w:r>
        <w:rPr>
          <w:rFonts w:cs="Arial"/>
        </w:rPr>
        <w:t>eds</w:t>
      </w:r>
      <w:proofErr w:type="spellEnd"/>
      <w:r>
        <w:rPr>
          <w:rFonts w:cs="Arial"/>
        </w:rPr>
        <w:t xml:space="preserve">, </w:t>
      </w:r>
      <w:proofErr w:type="spellStart"/>
      <w:r>
        <w:rPr>
          <w:rFonts w:cs="Arial"/>
        </w:rPr>
        <w:t>Tree</w:t>
      </w:r>
      <w:proofErr w:type="spellEnd"/>
      <w:r>
        <w:rPr>
          <w:rFonts w:cs="Arial"/>
        </w:rPr>
        <w:t xml:space="preserve">-Ring </w:t>
      </w:r>
      <w:proofErr w:type="spellStart"/>
      <w:r>
        <w:rPr>
          <w:rFonts w:cs="Arial"/>
        </w:rPr>
        <w:t>Chronologies</w:t>
      </w:r>
      <w:proofErr w:type="spellEnd"/>
      <w:r w:rsidR="00E6256B">
        <w:rPr>
          <w:rFonts w:cs="Arial"/>
        </w:rPr>
        <w:t xml:space="preserve"> </w:t>
      </w:r>
      <w:proofErr w:type="spellStart"/>
      <w:r>
        <w:rPr>
          <w:rFonts w:cs="Arial"/>
        </w:rPr>
        <w:t>of</w:t>
      </w:r>
      <w:proofErr w:type="spellEnd"/>
      <w:r w:rsidR="00E6256B">
        <w:rPr>
          <w:rFonts w:cs="Arial"/>
        </w:rPr>
        <w:t xml:space="preserve"> </w:t>
      </w:r>
      <w:r>
        <w:rPr>
          <w:rFonts w:cs="Arial"/>
        </w:rPr>
        <w:t xml:space="preserve">Western North America, </w:t>
      </w:r>
      <w:proofErr w:type="spellStart"/>
      <w:r>
        <w:rPr>
          <w:rFonts w:cs="Arial"/>
        </w:rPr>
        <w:t>Chronology</w:t>
      </w:r>
      <w:proofErr w:type="spellEnd"/>
      <w:r w:rsidR="00E6256B">
        <w:rPr>
          <w:rFonts w:cs="Arial"/>
        </w:rPr>
        <w:t xml:space="preserve"> </w:t>
      </w:r>
      <w:proofErr w:type="spellStart"/>
      <w:r>
        <w:rPr>
          <w:rFonts w:cs="Arial"/>
        </w:rPr>
        <w:t>Series</w:t>
      </w:r>
      <w:proofErr w:type="spellEnd"/>
      <w:r>
        <w:rPr>
          <w:rFonts w:cs="Arial"/>
        </w:rPr>
        <w:t xml:space="preserve"> Vol. 6 </w:t>
      </w:r>
      <w:proofErr w:type="spellStart"/>
      <w:r>
        <w:rPr>
          <w:rFonts w:cs="Arial"/>
        </w:rPr>
        <w:t>Laboratory</w:t>
      </w:r>
      <w:proofErr w:type="spellEnd"/>
      <w:r w:rsidR="007E5F37">
        <w:rPr>
          <w:rFonts w:cs="Arial"/>
        </w:rPr>
        <w:t xml:space="preserve"> </w:t>
      </w:r>
      <w:proofErr w:type="spellStart"/>
      <w:r>
        <w:rPr>
          <w:rFonts w:cs="Arial"/>
        </w:rPr>
        <w:t>of</w:t>
      </w:r>
      <w:proofErr w:type="spellEnd"/>
      <w:r w:rsidR="007E5F37">
        <w:rPr>
          <w:rFonts w:cs="Arial"/>
        </w:rPr>
        <w:t xml:space="preserve"> </w:t>
      </w:r>
      <w:proofErr w:type="spellStart"/>
      <w:r>
        <w:rPr>
          <w:rFonts w:cs="Arial"/>
        </w:rPr>
        <w:t>Tree</w:t>
      </w:r>
      <w:proofErr w:type="spellEnd"/>
      <w:r>
        <w:rPr>
          <w:rFonts w:cs="Arial"/>
        </w:rPr>
        <w:t>-Ring Research, University</w:t>
      </w:r>
      <w:r w:rsidR="007E5F37">
        <w:rPr>
          <w:rFonts w:cs="Arial"/>
        </w:rPr>
        <w:t xml:space="preserve"> </w:t>
      </w:r>
      <w:proofErr w:type="spellStart"/>
      <w:r>
        <w:rPr>
          <w:rFonts w:cs="Arial"/>
        </w:rPr>
        <w:t>of</w:t>
      </w:r>
      <w:proofErr w:type="spellEnd"/>
      <w:r w:rsidR="007E5F37">
        <w:rPr>
          <w:rFonts w:cs="Arial"/>
        </w:rPr>
        <w:t xml:space="preserve"> </w:t>
      </w:r>
      <w:r>
        <w:rPr>
          <w:rFonts w:cs="Arial"/>
        </w:rPr>
        <w:t xml:space="preserve">Arizona, </w:t>
      </w:r>
      <w:proofErr w:type="spellStart"/>
      <w:r>
        <w:rPr>
          <w:rFonts w:cs="Arial"/>
        </w:rPr>
        <w:t>Tucson</w:t>
      </w:r>
      <w:proofErr w:type="spellEnd"/>
      <w:r>
        <w:rPr>
          <w:rFonts w:cs="Arial"/>
        </w:rPr>
        <w:t xml:space="preserve">, </w:t>
      </w:r>
      <w:proofErr w:type="spellStart"/>
      <w:r>
        <w:rPr>
          <w:rFonts w:cs="Arial"/>
        </w:rPr>
        <w:t>pp</w:t>
      </w:r>
      <w:proofErr w:type="spellEnd"/>
      <w:r>
        <w:rPr>
          <w:rFonts w:cs="Arial"/>
        </w:rPr>
        <w:t>. 50-56</w:t>
      </w:r>
    </w:p>
    <w:p w14:paraId="3029DE3C" w14:textId="77777777" w:rsidR="006A1673" w:rsidRDefault="006A1673" w:rsidP="006A1673">
      <w:pPr>
        <w:spacing w:line="360" w:lineRule="auto"/>
        <w:jc w:val="both"/>
        <w:rPr>
          <w:rFonts w:cs="Arial"/>
        </w:rPr>
      </w:pPr>
    </w:p>
    <w:p w14:paraId="513F7B2A" w14:textId="77777777" w:rsidR="006A1673" w:rsidRDefault="006A1673" w:rsidP="006A1673">
      <w:pPr>
        <w:spacing w:line="360" w:lineRule="auto"/>
        <w:jc w:val="both"/>
        <w:rPr>
          <w:rFonts w:cs="Arial"/>
        </w:rPr>
      </w:pPr>
      <w:r>
        <w:rPr>
          <w:rFonts w:cs="Arial"/>
        </w:rPr>
        <w:t xml:space="preserve">Cook, E.R., </w:t>
      </w:r>
      <w:proofErr w:type="spellStart"/>
      <w:r>
        <w:rPr>
          <w:rFonts w:cs="Arial"/>
        </w:rPr>
        <w:t>Peters</w:t>
      </w:r>
      <w:proofErr w:type="spellEnd"/>
      <w:r>
        <w:rPr>
          <w:rFonts w:cs="Arial"/>
        </w:rPr>
        <w:t xml:space="preserve">, K., 1997: </w:t>
      </w:r>
      <w:proofErr w:type="spellStart"/>
      <w:r>
        <w:rPr>
          <w:rFonts w:cs="Arial"/>
        </w:rPr>
        <w:t>Calculating</w:t>
      </w:r>
      <w:proofErr w:type="spellEnd"/>
      <w:r w:rsidR="007E5F37">
        <w:rPr>
          <w:rFonts w:cs="Arial"/>
        </w:rPr>
        <w:t xml:space="preserve"> </w:t>
      </w:r>
      <w:proofErr w:type="spellStart"/>
      <w:r>
        <w:rPr>
          <w:rFonts w:cs="Arial"/>
        </w:rPr>
        <w:t>unbiased</w:t>
      </w:r>
      <w:proofErr w:type="spellEnd"/>
      <w:r w:rsidR="007E5F37">
        <w:rPr>
          <w:rFonts w:cs="Arial"/>
        </w:rPr>
        <w:t xml:space="preserve"> </w:t>
      </w:r>
      <w:proofErr w:type="spellStart"/>
      <w:r>
        <w:rPr>
          <w:rFonts w:cs="Arial"/>
        </w:rPr>
        <w:t>tree</w:t>
      </w:r>
      <w:proofErr w:type="spellEnd"/>
      <w:r>
        <w:rPr>
          <w:rFonts w:cs="Arial"/>
        </w:rPr>
        <w:t xml:space="preserve">-ring </w:t>
      </w:r>
      <w:proofErr w:type="spellStart"/>
      <w:r>
        <w:rPr>
          <w:rFonts w:cs="Arial"/>
        </w:rPr>
        <w:t>indices</w:t>
      </w:r>
      <w:proofErr w:type="spellEnd"/>
      <w:r>
        <w:rPr>
          <w:rFonts w:cs="Arial"/>
        </w:rPr>
        <w:t xml:space="preserve"> for </w:t>
      </w:r>
      <w:proofErr w:type="spellStart"/>
      <w:r>
        <w:rPr>
          <w:rFonts w:cs="Arial"/>
        </w:rPr>
        <w:t>the</w:t>
      </w:r>
      <w:proofErr w:type="spellEnd"/>
      <w:r w:rsidR="007E5F37">
        <w:rPr>
          <w:rFonts w:cs="Arial"/>
        </w:rPr>
        <w:t xml:space="preserve"> </w:t>
      </w:r>
      <w:proofErr w:type="spellStart"/>
      <w:r>
        <w:rPr>
          <w:rFonts w:cs="Arial"/>
        </w:rPr>
        <w:t>study</w:t>
      </w:r>
      <w:proofErr w:type="spellEnd"/>
      <w:r w:rsidR="007E5F37">
        <w:rPr>
          <w:rFonts w:cs="Arial"/>
        </w:rPr>
        <w:t xml:space="preserve"> </w:t>
      </w:r>
      <w:proofErr w:type="spellStart"/>
      <w:r>
        <w:rPr>
          <w:rFonts w:cs="Arial"/>
        </w:rPr>
        <w:t>of</w:t>
      </w:r>
      <w:proofErr w:type="spellEnd"/>
      <w:r w:rsidR="007E5F37">
        <w:rPr>
          <w:rFonts w:cs="Arial"/>
        </w:rPr>
        <w:t xml:space="preserve"> </w:t>
      </w:r>
      <w:proofErr w:type="spellStart"/>
      <w:r>
        <w:rPr>
          <w:rFonts w:cs="Arial"/>
        </w:rPr>
        <w:t>climatic</w:t>
      </w:r>
      <w:proofErr w:type="spellEnd"/>
      <w:r w:rsidR="007E5F37">
        <w:rPr>
          <w:rFonts w:cs="Arial"/>
        </w:rPr>
        <w:t xml:space="preserve"> </w:t>
      </w:r>
      <w:proofErr w:type="spellStart"/>
      <w:r>
        <w:rPr>
          <w:rFonts w:cs="Arial"/>
        </w:rPr>
        <w:t>and</w:t>
      </w:r>
      <w:proofErr w:type="spellEnd"/>
      <w:r w:rsidR="007E5F37">
        <w:rPr>
          <w:rFonts w:cs="Arial"/>
        </w:rPr>
        <w:t xml:space="preserve"> </w:t>
      </w:r>
      <w:proofErr w:type="spellStart"/>
      <w:r>
        <w:rPr>
          <w:rFonts w:cs="Arial"/>
        </w:rPr>
        <w:t>environmental</w:t>
      </w:r>
      <w:proofErr w:type="spellEnd"/>
      <w:r>
        <w:rPr>
          <w:rFonts w:cs="Arial"/>
        </w:rPr>
        <w:t xml:space="preserve"> </w:t>
      </w:r>
      <w:proofErr w:type="spellStart"/>
      <w:r>
        <w:rPr>
          <w:rFonts w:cs="Arial"/>
        </w:rPr>
        <w:t>change</w:t>
      </w:r>
      <w:proofErr w:type="spellEnd"/>
      <w:r>
        <w:rPr>
          <w:rFonts w:cs="Arial"/>
        </w:rPr>
        <w:t xml:space="preserve">. </w:t>
      </w:r>
      <w:proofErr w:type="spellStart"/>
      <w:r>
        <w:rPr>
          <w:rFonts w:cs="Arial"/>
        </w:rPr>
        <w:t>TheHolocene</w:t>
      </w:r>
      <w:proofErr w:type="spellEnd"/>
      <w:r>
        <w:rPr>
          <w:rFonts w:cs="Arial"/>
        </w:rPr>
        <w:t>, 7, 361-370.</w:t>
      </w:r>
    </w:p>
    <w:p w14:paraId="0B64CC28" w14:textId="77777777" w:rsidR="006A1673" w:rsidRDefault="006A1673" w:rsidP="006A1673">
      <w:pPr>
        <w:spacing w:line="360" w:lineRule="auto"/>
        <w:jc w:val="both"/>
        <w:rPr>
          <w:rFonts w:cs="Arial"/>
        </w:rPr>
      </w:pPr>
    </w:p>
    <w:p w14:paraId="34F8E277" w14:textId="77777777" w:rsidR="006A1673" w:rsidRDefault="006A1673" w:rsidP="006A1673">
      <w:pPr>
        <w:spacing w:line="360" w:lineRule="auto"/>
        <w:jc w:val="both"/>
        <w:rPr>
          <w:rFonts w:cs="Arial"/>
        </w:rPr>
      </w:pPr>
      <w:proofErr w:type="spellStart"/>
      <w:r w:rsidRPr="00BA35A7">
        <w:rPr>
          <w:rFonts w:cs="Arial"/>
        </w:rPr>
        <w:t>Charrad</w:t>
      </w:r>
      <w:proofErr w:type="spellEnd"/>
      <w:r>
        <w:rPr>
          <w:rFonts w:cs="Arial"/>
        </w:rPr>
        <w:t xml:space="preserve">, M., </w:t>
      </w:r>
      <w:proofErr w:type="spellStart"/>
      <w:r>
        <w:rPr>
          <w:rFonts w:cs="Arial"/>
        </w:rPr>
        <w:t>Ghazzali</w:t>
      </w:r>
      <w:proofErr w:type="spellEnd"/>
      <w:r>
        <w:rPr>
          <w:rFonts w:cs="Arial"/>
        </w:rPr>
        <w:t xml:space="preserve">, N., </w:t>
      </w:r>
      <w:proofErr w:type="spellStart"/>
      <w:r>
        <w:rPr>
          <w:rFonts w:cs="Arial"/>
        </w:rPr>
        <w:t>Boiteau</w:t>
      </w:r>
      <w:proofErr w:type="spellEnd"/>
      <w:r>
        <w:rPr>
          <w:rFonts w:cs="Arial"/>
        </w:rPr>
        <w:t xml:space="preserve">, V., </w:t>
      </w:r>
      <w:proofErr w:type="spellStart"/>
      <w:r>
        <w:rPr>
          <w:rFonts w:cs="Arial"/>
        </w:rPr>
        <w:t>Niknafs</w:t>
      </w:r>
      <w:proofErr w:type="spellEnd"/>
      <w:r>
        <w:rPr>
          <w:rFonts w:cs="Arial"/>
        </w:rPr>
        <w:t>, A., 2014:</w:t>
      </w:r>
      <w:r w:rsidR="00053D06">
        <w:rPr>
          <w:rFonts w:cs="Arial"/>
        </w:rPr>
        <w:t xml:space="preserve"> </w:t>
      </w:r>
      <w:proofErr w:type="spellStart"/>
      <w:r w:rsidRPr="00BA35A7">
        <w:rPr>
          <w:rFonts w:cs="Arial"/>
        </w:rPr>
        <w:t>NbClust</w:t>
      </w:r>
      <w:proofErr w:type="spellEnd"/>
      <w:r w:rsidRPr="00BA35A7">
        <w:rPr>
          <w:rFonts w:cs="Arial"/>
        </w:rPr>
        <w:t xml:space="preserve">: An R </w:t>
      </w:r>
      <w:proofErr w:type="spellStart"/>
      <w:r w:rsidRPr="00BA35A7">
        <w:rPr>
          <w:rFonts w:cs="Arial"/>
        </w:rPr>
        <w:t>Package</w:t>
      </w:r>
      <w:proofErr w:type="spellEnd"/>
      <w:r w:rsidRPr="00BA35A7">
        <w:rPr>
          <w:rFonts w:cs="Arial"/>
        </w:rPr>
        <w:t xml:space="preserve"> for </w:t>
      </w:r>
      <w:proofErr w:type="spellStart"/>
      <w:r w:rsidRPr="00BA35A7">
        <w:rPr>
          <w:rFonts w:cs="Arial"/>
        </w:rPr>
        <w:t>Determining</w:t>
      </w:r>
      <w:proofErr w:type="spellEnd"/>
      <w:r w:rsidR="007E5F37">
        <w:rPr>
          <w:rFonts w:cs="Arial"/>
        </w:rPr>
        <w:t xml:space="preserve"> </w:t>
      </w:r>
      <w:proofErr w:type="spellStart"/>
      <w:r w:rsidRPr="00BA35A7">
        <w:rPr>
          <w:rFonts w:cs="Arial"/>
        </w:rPr>
        <w:t>the</w:t>
      </w:r>
      <w:proofErr w:type="spellEnd"/>
      <w:r w:rsidR="007E5F37">
        <w:rPr>
          <w:rFonts w:cs="Arial"/>
        </w:rPr>
        <w:t xml:space="preserve"> </w:t>
      </w:r>
      <w:proofErr w:type="spellStart"/>
      <w:r w:rsidRPr="00BA35A7">
        <w:rPr>
          <w:rFonts w:cs="Arial"/>
        </w:rPr>
        <w:t>Relevant</w:t>
      </w:r>
      <w:proofErr w:type="spellEnd"/>
      <w:r w:rsidR="007E5F37">
        <w:rPr>
          <w:rFonts w:cs="Arial"/>
        </w:rPr>
        <w:t xml:space="preserve"> </w:t>
      </w:r>
      <w:proofErr w:type="spellStart"/>
      <w:r w:rsidRPr="00BA35A7">
        <w:rPr>
          <w:rFonts w:cs="Arial"/>
        </w:rPr>
        <w:t>Number</w:t>
      </w:r>
      <w:proofErr w:type="spellEnd"/>
      <w:r w:rsidR="007E5F37">
        <w:rPr>
          <w:rFonts w:cs="Arial"/>
        </w:rPr>
        <w:t xml:space="preserve"> </w:t>
      </w:r>
      <w:proofErr w:type="spellStart"/>
      <w:r w:rsidRPr="00BA35A7">
        <w:rPr>
          <w:rFonts w:cs="Arial"/>
        </w:rPr>
        <w:t>of</w:t>
      </w:r>
      <w:proofErr w:type="spellEnd"/>
      <w:r w:rsidR="007E5F37">
        <w:rPr>
          <w:rFonts w:cs="Arial"/>
        </w:rPr>
        <w:t xml:space="preserve"> </w:t>
      </w:r>
      <w:proofErr w:type="spellStart"/>
      <w:r w:rsidRPr="00BA35A7">
        <w:rPr>
          <w:rFonts w:cs="Arial"/>
        </w:rPr>
        <w:t>Clusters</w:t>
      </w:r>
      <w:proofErr w:type="spellEnd"/>
      <w:r w:rsidR="007E5F37">
        <w:rPr>
          <w:rFonts w:cs="Arial"/>
        </w:rPr>
        <w:t xml:space="preserve"> </w:t>
      </w:r>
      <w:proofErr w:type="spellStart"/>
      <w:r w:rsidRPr="00BA35A7">
        <w:rPr>
          <w:rFonts w:cs="Arial"/>
        </w:rPr>
        <w:t>in</w:t>
      </w:r>
      <w:proofErr w:type="spellEnd"/>
      <w:r w:rsidRPr="00BA35A7">
        <w:rPr>
          <w:rFonts w:cs="Arial"/>
        </w:rPr>
        <w:t xml:space="preserve"> a Data Set. </w:t>
      </w:r>
      <w:r w:rsidRPr="00BA35A7">
        <w:rPr>
          <w:rFonts w:cs="Arial"/>
          <w:iCs/>
        </w:rPr>
        <w:t>Journal</w:t>
      </w:r>
      <w:r w:rsidR="007E5F37">
        <w:rPr>
          <w:rFonts w:cs="Arial"/>
          <w:iCs/>
        </w:rPr>
        <w:t xml:space="preserve"> </w:t>
      </w:r>
      <w:proofErr w:type="spellStart"/>
      <w:r w:rsidRPr="00BA35A7">
        <w:rPr>
          <w:rFonts w:cs="Arial"/>
          <w:iCs/>
        </w:rPr>
        <w:t>of</w:t>
      </w:r>
      <w:proofErr w:type="spellEnd"/>
      <w:r w:rsidR="007E5F37">
        <w:rPr>
          <w:rFonts w:cs="Arial"/>
          <w:iCs/>
        </w:rPr>
        <w:t xml:space="preserve"> </w:t>
      </w:r>
      <w:proofErr w:type="spellStart"/>
      <w:r w:rsidRPr="00BA35A7">
        <w:rPr>
          <w:rFonts w:cs="Arial"/>
          <w:iCs/>
        </w:rPr>
        <w:t>Statistical</w:t>
      </w:r>
      <w:proofErr w:type="spellEnd"/>
      <w:r w:rsidR="007E5F37">
        <w:rPr>
          <w:rFonts w:cs="Arial"/>
          <w:iCs/>
        </w:rPr>
        <w:t xml:space="preserve"> </w:t>
      </w:r>
      <w:r w:rsidRPr="00BA35A7">
        <w:rPr>
          <w:rFonts w:cs="Arial"/>
          <w:iCs/>
        </w:rPr>
        <w:t>Software</w:t>
      </w:r>
      <w:r w:rsidRPr="00BA35A7">
        <w:rPr>
          <w:rFonts w:cs="Arial"/>
        </w:rPr>
        <w:t xml:space="preserve">, </w:t>
      </w:r>
      <w:r w:rsidRPr="00BA35A7">
        <w:rPr>
          <w:rFonts w:cs="Arial"/>
          <w:iCs/>
        </w:rPr>
        <w:t>61</w:t>
      </w:r>
      <w:r w:rsidRPr="00BA35A7">
        <w:rPr>
          <w:rFonts w:cs="Arial"/>
        </w:rPr>
        <w:t>(6), 1–36.</w:t>
      </w:r>
    </w:p>
    <w:p w14:paraId="4B14B118" w14:textId="77777777" w:rsidR="006A1673" w:rsidRDefault="006A1673" w:rsidP="006A1673">
      <w:pPr>
        <w:spacing w:line="360" w:lineRule="auto"/>
        <w:jc w:val="both"/>
        <w:rPr>
          <w:rFonts w:cs="Arial"/>
        </w:rPr>
      </w:pPr>
    </w:p>
    <w:p w14:paraId="73DAB298" w14:textId="77777777" w:rsidR="006A1673" w:rsidRDefault="006A1673" w:rsidP="006A1673">
      <w:pPr>
        <w:spacing w:line="360" w:lineRule="auto"/>
        <w:jc w:val="both"/>
        <w:rPr>
          <w:rFonts w:cs="Arial"/>
        </w:rPr>
      </w:pPr>
      <w:r>
        <w:rPr>
          <w:rFonts w:cs="Arial"/>
        </w:rPr>
        <w:t xml:space="preserve">Čupić, S., 2016: Dendrokronološka i </w:t>
      </w:r>
      <w:proofErr w:type="spellStart"/>
      <w:r>
        <w:rPr>
          <w:rFonts w:cs="Arial"/>
        </w:rPr>
        <w:t>dendroklimatološka</w:t>
      </w:r>
      <w:proofErr w:type="spellEnd"/>
      <w:r>
        <w:rPr>
          <w:rFonts w:cs="Arial"/>
        </w:rPr>
        <w:t xml:space="preserve"> analiza stabala hrasta lužnjaka </w:t>
      </w:r>
      <w:r w:rsidRPr="00167558">
        <w:rPr>
          <w:rFonts w:cs="Arial"/>
        </w:rPr>
        <w:t>(</w:t>
      </w:r>
      <w:proofErr w:type="spellStart"/>
      <w:r w:rsidRPr="00D42B0A">
        <w:rPr>
          <w:rFonts w:cs="Arial"/>
          <w:i/>
        </w:rPr>
        <w:t>Quercus</w:t>
      </w:r>
      <w:proofErr w:type="spellEnd"/>
      <w:r w:rsidR="007E5F37">
        <w:rPr>
          <w:rFonts w:cs="Arial"/>
          <w:i/>
        </w:rPr>
        <w:t xml:space="preserve"> </w:t>
      </w:r>
      <w:proofErr w:type="spellStart"/>
      <w:r w:rsidRPr="00D42B0A">
        <w:rPr>
          <w:rFonts w:cs="Arial"/>
          <w:i/>
        </w:rPr>
        <w:t>robur</w:t>
      </w:r>
      <w:proofErr w:type="spellEnd"/>
      <w:r>
        <w:rPr>
          <w:rFonts w:cs="Arial"/>
        </w:rPr>
        <w:t xml:space="preserve"> L.) na području prašume Prašnik. Šumarski fakultet Sveučilišta u Zagrebu, diplomski rad: 10-23.</w:t>
      </w:r>
    </w:p>
    <w:p w14:paraId="280258FF" w14:textId="77777777" w:rsidR="006A1673" w:rsidRDefault="006A1673" w:rsidP="006A1673">
      <w:pPr>
        <w:spacing w:line="360" w:lineRule="auto"/>
        <w:jc w:val="both"/>
        <w:rPr>
          <w:rFonts w:cs="Arial"/>
        </w:rPr>
      </w:pPr>
    </w:p>
    <w:p w14:paraId="7D1CF823" w14:textId="77777777" w:rsidR="006A1673" w:rsidRDefault="006A1673" w:rsidP="006A1673">
      <w:pPr>
        <w:spacing w:line="360" w:lineRule="auto"/>
        <w:jc w:val="both"/>
        <w:rPr>
          <w:rFonts w:cs="Arial"/>
        </w:rPr>
      </w:pPr>
      <w:r>
        <w:rPr>
          <w:rFonts w:cs="Arial"/>
        </w:rPr>
        <w:lastRenderedPageBreak/>
        <w:t xml:space="preserve">Daly, C., </w:t>
      </w:r>
      <w:proofErr w:type="spellStart"/>
      <w:r>
        <w:rPr>
          <w:rFonts w:cs="Arial"/>
        </w:rPr>
        <w:t>Halbleib</w:t>
      </w:r>
      <w:proofErr w:type="spellEnd"/>
      <w:r>
        <w:rPr>
          <w:rFonts w:cs="Arial"/>
        </w:rPr>
        <w:t xml:space="preserve">, M., Smith, I.J., Gibson, W.P., </w:t>
      </w:r>
      <w:proofErr w:type="spellStart"/>
      <w:r>
        <w:rPr>
          <w:rFonts w:cs="Arial"/>
        </w:rPr>
        <w:t>Doggett</w:t>
      </w:r>
      <w:proofErr w:type="spellEnd"/>
      <w:r>
        <w:rPr>
          <w:rFonts w:cs="Arial"/>
        </w:rPr>
        <w:t xml:space="preserve">, M.K., Taylor, G.H., Curtis, J., </w:t>
      </w:r>
      <w:proofErr w:type="spellStart"/>
      <w:r>
        <w:rPr>
          <w:rFonts w:cs="Arial"/>
        </w:rPr>
        <w:t>Pasteris</w:t>
      </w:r>
      <w:proofErr w:type="spellEnd"/>
      <w:r>
        <w:rPr>
          <w:rFonts w:cs="Arial"/>
        </w:rPr>
        <w:t xml:space="preserve">, P.P., 2008: </w:t>
      </w:r>
      <w:proofErr w:type="spellStart"/>
      <w:r>
        <w:rPr>
          <w:rFonts w:cs="Arial"/>
        </w:rPr>
        <w:t>Physiographically</w:t>
      </w:r>
      <w:proofErr w:type="spellEnd"/>
      <w:r w:rsidR="009207DE">
        <w:rPr>
          <w:rFonts w:cs="Arial"/>
        </w:rPr>
        <w:t xml:space="preserve"> </w:t>
      </w:r>
      <w:proofErr w:type="spellStart"/>
      <w:r>
        <w:rPr>
          <w:rFonts w:cs="Arial"/>
        </w:rPr>
        <w:t>sensitive</w:t>
      </w:r>
      <w:proofErr w:type="spellEnd"/>
      <w:r w:rsidR="009207DE">
        <w:rPr>
          <w:rFonts w:cs="Arial"/>
        </w:rPr>
        <w:t xml:space="preserve"> </w:t>
      </w:r>
      <w:proofErr w:type="spellStart"/>
      <w:r>
        <w:rPr>
          <w:rFonts w:cs="Arial"/>
        </w:rPr>
        <w:t>mapping</w:t>
      </w:r>
      <w:proofErr w:type="spellEnd"/>
      <w:r w:rsidR="009207DE">
        <w:rPr>
          <w:rFonts w:cs="Arial"/>
        </w:rPr>
        <w:t xml:space="preserve"> </w:t>
      </w:r>
      <w:proofErr w:type="spellStart"/>
      <w:r>
        <w:rPr>
          <w:rFonts w:cs="Arial"/>
        </w:rPr>
        <w:t>of</w:t>
      </w:r>
      <w:proofErr w:type="spellEnd"/>
      <w:r w:rsidR="009207DE">
        <w:rPr>
          <w:rFonts w:cs="Arial"/>
        </w:rPr>
        <w:t xml:space="preserve"> </w:t>
      </w:r>
      <w:proofErr w:type="spellStart"/>
      <w:r>
        <w:rPr>
          <w:rFonts w:cs="Arial"/>
        </w:rPr>
        <w:t>climatological</w:t>
      </w:r>
      <w:proofErr w:type="spellEnd"/>
      <w:r>
        <w:rPr>
          <w:rFonts w:cs="Arial"/>
        </w:rPr>
        <w:t xml:space="preserve"> temperature </w:t>
      </w:r>
      <w:proofErr w:type="spellStart"/>
      <w:r>
        <w:rPr>
          <w:rFonts w:cs="Arial"/>
        </w:rPr>
        <w:t>and</w:t>
      </w:r>
      <w:proofErr w:type="spellEnd"/>
      <w:r w:rsidR="009207DE">
        <w:rPr>
          <w:rFonts w:cs="Arial"/>
        </w:rPr>
        <w:t xml:space="preserve"> </w:t>
      </w:r>
      <w:proofErr w:type="spellStart"/>
      <w:r>
        <w:rPr>
          <w:rFonts w:cs="Arial"/>
        </w:rPr>
        <w:t>precipitation</w:t>
      </w:r>
      <w:proofErr w:type="spellEnd"/>
      <w:r w:rsidR="009207DE">
        <w:rPr>
          <w:rFonts w:cs="Arial"/>
        </w:rPr>
        <w:t xml:space="preserve"> </w:t>
      </w:r>
      <w:proofErr w:type="spellStart"/>
      <w:r>
        <w:rPr>
          <w:rFonts w:cs="Arial"/>
        </w:rPr>
        <w:t>across</w:t>
      </w:r>
      <w:proofErr w:type="spellEnd"/>
      <w:r w:rsidR="009207DE">
        <w:rPr>
          <w:rFonts w:cs="Arial"/>
        </w:rPr>
        <w:t xml:space="preserve"> </w:t>
      </w:r>
      <w:proofErr w:type="spellStart"/>
      <w:r>
        <w:rPr>
          <w:rFonts w:cs="Arial"/>
        </w:rPr>
        <w:t>the</w:t>
      </w:r>
      <w:proofErr w:type="spellEnd"/>
      <w:r w:rsidR="009207DE">
        <w:rPr>
          <w:rFonts w:cs="Arial"/>
        </w:rPr>
        <w:t xml:space="preserve"> </w:t>
      </w:r>
      <w:proofErr w:type="spellStart"/>
      <w:r>
        <w:rPr>
          <w:rFonts w:cs="Arial"/>
        </w:rPr>
        <w:t>conterminous</w:t>
      </w:r>
      <w:proofErr w:type="spellEnd"/>
      <w:r>
        <w:rPr>
          <w:rFonts w:cs="Arial"/>
        </w:rPr>
        <w:t xml:space="preserve"> United </w:t>
      </w:r>
      <w:proofErr w:type="spellStart"/>
      <w:r>
        <w:rPr>
          <w:rFonts w:cs="Arial"/>
        </w:rPr>
        <w:t>States</w:t>
      </w:r>
      <w:proofErr w:type="spellEnd"/>
      <w:r>
        <w:rPr>
          <w:rFonts w:cs="Arial"/>
        </w:rPr>
        <w:t>. International</w:t>
      </w:r>
      <w:r w:rsidR="009207DE">
        <w:rPr>
          <w:rFonts w:cs="Arial"/>
        </w:rPr>
        <w:t xml:space="preserve"> </w:t>
      </w:r>
      <w:r>
        <w:rPr>
          <w:rFonts w:cs="Arial"/>
        </w:rPr>
        <w:t>Journal</w:t>
      </w:r>
      <w:r w:rsidR="009207DE">
        <w:rPr>
          <w:rFonts w:cs="Arial"/>
        </w:rPr>
        <w:t xml:space="preserve"> </w:t>
      </w:r>
      <w:proofErr w:type="spellStart"/>
      <w:r>
        <w:rPr>
          <w:rFonts w:cs="Arial"/>
        </w:rPr>
        <w:t>of</w:t>
      </w:r>
      <w:proofErr w:type="spellEnd"/>
      <w:r w:rsidR="009207DE">
        <w:rPr>
          <w:rFonts w:cs="Arial"/>
        </w:rPr>
        <w:t xml:space="preserve"> </w:t>
      </w:r>
      <w:proofErr w:type="spellStart"/>
      <w:r>
        <w:rPr>
          <w:rFonts w:cs="Arial"/>
        </w:rPr>
        <w:t>Climatology</w:t>
      </w:r>
      <w:proofErr w:type="spellEnd"/>
      <w:r>
        <w:rPr>
          <w:rFonts w:cs="Arial"/>
        </w:rPr>
        <w:t>, 28, 2031-2064.</w:t>
      </w:r>
    </w:p>
    <w:p w14:paraId="5B685E2F" w14:textId="77777777" w:rsidR="006A1673" w:rsidRDefault="006A1673" w:rsidP="006A1673">
      <w:pPr>
        <w:spacing w:line="360" w:lineRule="auto"/>
        <w:jc w:val="both"/>
        <w:rPr>
          <w:rFonts w:cs="Arial"/>
        </w:rPr>
      </w:pPr>
    </w:p>
    <w:p w14:paraId="4DF21A7F" w14:textId="77777777" w:rsidR="006A1673" w:rsidRDefault="006A1673" w:rsidP="006A1673">
      <w:pPr>
        <w:spacing w:line="360" w:lineRule="auto"/>
        <w:jc w:val="both"/>
        <w:rPr>
          <w:rFonts w:cs="Arial"/>
        </w:rPr>
      </w:pPr>
      <w:proofErr w:type="spellStart"/>
      <w:r>
        <w:rPr>
          <w:rFonts w:cs="Arial"/>
        </w:rPr>
        <w:t>Dittmar</w:t>
      </w:r>
      <w:proofErr w:type="spellEnd"/>
      <w:r>
        <w:rPr>
          <w:rFonts w:cs="Arial"/>
        </w:rPr>
        <w:t xml:space="preserve">, C., </w:t>
      </w:r>
      <w:proofErr w:type="spellStart"/>
      <w:r>
        <w:rPr>
          <w:rFonts w:cs="Arial"/>
        </w:rPr>
        <w:t>Zech</w:t>
      </w:r>
      <w:proofErr w:type="spellEnd"/>
      <w:r>
        <w:rPr>
          <w:rFonts w:cs="Arial"/>
        </w:rPr>
        <w:t xml:space="preserve">, W., </w:t>
      </w:r>
      <w:proofErr w:type="spellStart"/>
      <w:r>
        <w:rPr>
          <w:rFonts w:cs="Arial"/>
        </w:rPr>
        <w:t>Elling</w:t>
      </w:r>
      <w:proofErr w:type="spellEnd"/>
      <w:r>
        <w:rPr>
          <w:rFonts w:cs="Arial"/>
        </w:rPr>
        <w:t xml:space="preserve">, W., 2003: </w:t>
      </w:r>
      <w:proofErr w:type="spellStart"/>
      <w:r>
        <w:rPr>
          <w:rFonts w:cs="Arial"/>
        </w:rPr>
        <w:t>Growth</w:t>
      </w:r>
      <w:proofErr w:type="spellEnd"/>
      <w:r w:rsidR="009207DE">
        <w:rPr>
          <w:rFonts w:cs="Arial"/>
        </w:rPr>
        <w:t xml:space="preserve"> </w:t>
      </w:r>
      <w:proofErr w:type="spellStart"/>
      <w:r>
        <w:rPr>
          <w:rFonts w:cs="Arial"/>
        </w:rPr>
        <w:t>variations</w:t>
      </w:r>
      <w:proofErr w:type="spellEnd"/>
      <w:r w:rsidR="009207DE">
        <w:rPr>
          <w:rFonts w:cs="Arial"/>
        </w:rPr>
        <w:t xml:space="preserve"> </w:t>
      </w:r>
      <w:proofErr w:type="spellStart"/>
      <w:r>
        <w:rPr>
          <w:rFonts w:cs="Arial"/>
        </w:rPr>
        <w:t>of</w:t>
      </w:r>
      <w:proofErr w:type="spellEnd"/>
      <w:r w:rsidR="009207DE">
        <w:rPr>
          <w:rFonts w:cs="Arial"/>
        </w:rPr>
        <w:t xml:space="preserve"> </w:t>
      </w:r>
      <w:proofErr w:type="spellStart"/>
      <w:r>
        <w:rPr>
          <w:rFonts w:cs="Arial"/>
        </w:rPr>
        <w:t>Common</w:t>
      </w:r>
      <w:proofErr w:type="spellEnd"/>
      <w:r w:rsidR="009207DE">
        <w:rPr>
          <w:rFonts w:cs="Arial"/>
        </w:rPr>
        <w:t xml:space="preserve"> </w:t>
      </w:r>
      <w:proofErr w:type="spellStart"/>
      <w:r>
        <w:rPr>
          <w:rFonts w:cs="Arial"/>
        </w:rPr>
        <w:t>beech</w:t>
      </w:r>
      <w:proofErr w:type="spellEnd"/>
      <w:r>
        <w:rPr>
          <w:rFonts w:cs="Arial"/>
        </w:rPr>
        <w:t xml:space="preserve"> (</w:t>
      </w:r>
      <w:proofErr w:type="spellStart"/>
      <w:r w:rsidRPr="0077556B">
        <w:rPr>
          <w:rFonts w:cs="Arial"/>
          <w:i/>
        </w:rPr>
        <w:t>Fagus</w:t>
      </w:r>
      <w:proofErr w:type="spellEnd"/>
      <w:r w:rsidR="009207DE">
        <w:rPr>
          <w:rFonts w:cs="Arial"/>
          <w:i/>
        </w:rPr>
        <w:t xml:space="preserve"> </w:t>
      </w:r>
      <w:proofErr w:type="spellStart"/>
      <w:r w:rsidRPr="0077556B">
        <w:rPr>
          <w:rFonts w:cs="Arial"/>
          <w:i/>
        </w:rPr>
        <w:t>sylvatica</w:t>
      </w:r>
      <w:proofErr w:type="spellEnd"/>
      <w:r>
        <w:rPr>
          <w:rFonts w:cs="Arial"/>
        </w:rPr>
        <w:t xml:space="preserve"> L.) </w:t>
      </w:r>
      <w:proofErr w:type="spellStart"/>
      <w:r>
        <w:rPr>
          <w:rFonts w:cs="Arial"/>
        </w:rPr>
        <w:t>under</w:t>
      </w:r>
      <w:proofErr w:type="spellEnd"/>
      <w:r w:rsidR="009207DE">
        <w:rPr>
          <w:rFonts w:cs="Arial"/>
        </w:rPr>
        <w:t xml:space="preserve"> </w:t>
      </w:r>
      <w:proofErr w:type="spellStart"/>
      <w:r>
        <w:rPr>
          <w:rFonts w:cs="Arial"/>
        </w:rPr>
        <w:t>different</w:t>
      </w:r>
      <w:proofErr w:type="spellEnd"/>
      <w:r w:rsidR="009207DE">
        <w:rPr>
          <w:rFonts w:cs="Arial"/>
        </w:rPr>
        <w:t xml:space="preserve"> </w:t>
      </w:r>
      <w:proofErr w:type="spellStart"/>
      <w:r>
        <w:rPr>
          <w:rFonts w:cs="Arial"/>
        </w:rPr>
        <w:t>climatic</w:t>
      </w:r>
      <w:proofErr w:type="spellEnd"/>
      <w:r w:rsidR="009207DE">
        <w:rPr>
          <w:rFonts w:cs="Arial"/>
        </w:rPr>
        <w:t xml:space="preserve"> </w:t>
      </w:r>
      <w:proofErr w:type="spellStart"/>
      <w:r>
        <w:rPr>
          <w:rFonts w:cs="Arial"/>
        </w:rPr>
        <w:t>and</w:t>
      </w:r>
      <w:proofErr w:type="spellEnd"/>
      <w:r w:rsidR="009207DE">
        <w:rPr>
          <w:rFonts w:cs="Arial"/>
        </w:rPr>
        <w:t xml:space="preserve"> </w:t>
      </w:r>
      <w:proofErr w:type="spellStart"/>
      <w:r>
        <w:rPr>
          <w:rFonts w:cs="Arial"/>
        </w:rPr>
        <w:t>environmental</w:t>
      </w:r>
      <w:proofErr w:type="spellEnd"/>
      <w:r w:rsidR="009207DE">
        <w:rPr>
          <w:rFonts w:cs="Arial"/>
        </w:rPr>
        <w:t xml:space="preserve"> </w:t>
      </w:r>
      <w:proofErr w:type="spellStart"/>
      <w:r>
        <w:rPr>
          <w:rFonts w:cs="Arial"/>
        </w:rPr>
        <w:t>conditions</w:t>
      </w:r>
      <w:proofErr w:type="spellEnd"/>
      <w:r w:rsidR="009207DE">
        <w:rPr>
          <w:rFonts w:cs="Arial"/>
        </w:rPr>
        <w:t xml:space="preserve"> </w:t>
      </w:r>
      <w:proofErr w:type="spellStart"/>
      <w:r>
        <w:rPr>
          <w:rFonts w:cs="Arial"/>
        </w:rPr>
        <w:t>in</w:t>
      </w:r>
      <w:proofErr w:type="spellEnd"/>
      <w:r>
        <w:rPr>
          <w:rFonts w:cs="Arial"/>
        </w:rPr>
        <w:t xml:space="preserve"> Europe- A </w:t>
      </w:r>
      <w:proofErr w:type="spellStart"/>
      <w:r>
        <w:rPr>
          <w:rFonts w:cs="Arial"/>
        </w:rPr>
        <w:t>dendroecological</w:t>
      </w:r>
      <w:proofErr w:type="spellEnd"/>
      <w:r w:rsidR="009207DE">
        <w:rPr>
          <w:rFonts w:cs="Arial"/>
        </w:rPr>
        <w:t xml:space="preserve"> </w:t>
      </w:r>
      <w:proofErr w:type="spellStart"/>
      <w:r>
        <w:rPr>
          <w:rFonts w:cs="Arial"/>
        </w:rPr>
        <w:t>study</w:t>
      </w:r>
      <w:proofErr w:type="spellEnd"/>
      <w:r>
        <w:rPr>
          <w:rFonts w:cs="Arial"/>
        </w:rPr>
        <w:t>. Forest</w:t>
      </w:r>
      <w:r w:rsidR="009207DE">
        <w:rPr>
          <w:rFonts w:cs="Arial"/>
        </w:rPr>
        <w:t xml:space="preserve"> </w:t>
      </w:r>
      <w:proofErr w:type="spellStart"/>
      <w:r>
        <w:rPr>
          <w:rFonts w:cs="Arial"/>
        </w:rPr>
        <w:t>Ecology</w:t>
      </w:r>
      <w:proofErr w:type="spellEnd"/>
      <w:r w:rsidR="009207DE">
        <w:rPr>
          <w:rFonts w:cs="Arial"/>
        </w:rPr>
        <w:t xml:space="preserve"> </w:t>
      </w:r>
      <w:proofErr w:type="spellStart"/>
      <w:r>
        <w:rPr>
          <w:rFonts w:cs="Arial"/>
        </w:rPr>
        <w:t>and</w:t>
      </w:r>
      <w:proofErr w:type="spellEnd"/>
      <w:r>
        <w:rPr>
          <w:rFonts w:cs="Arial"/>
        </w:rPr>
        <w:t xml:space="preserve"> Management, 173, 63-78.</w:t>
      </w:r>
    </w:p>
    <w:p w14:paraId="5BEF69C7" w14:textId="77777777" w:rsidR="006A1673" w:rsidRDefault="006A1673" w:rsidP="006A1673">
      <w:pPr>
        <w:spacing w:line="360" w:lineRule="auto"/>
        <w:jc w:val="both"/>
        <w:rPr>
          <w:rFonts w:cs="Arial"/>
        </w:rPr>
      </w:pPr>
    </w:p>
    <w:p w14:paraId="0AB9E9DD" w14:textId="77777777" w:rsidR="006A1673" w:rsidRDefault="006A1673" w:rsidP="006A1673">
      <w:pPr>
        <w:spacing w:line="360" w:lineRule="auto"/>
        <w:jc w:val="both"/>
        <w:rPr>
          <w:rFonts w:cs="Arial"/>
        </w:rPr>
      </w:pPr>
      <w:proofErr w:type="spellStart"/>
      <w:r>
        <w:rPr>
          <w:rFonts w:cs="Arial"/>
        </w:rPr>
        <w:t>Dulamsuren</w:t>
      </w:r>
      <w:proofErr w:type="spellEnd"/>
      <w:r>
        <w:rPr>
          <w:rFonts w:cs="Arial"/>
        </w:rPr>
        <w:t xml:space="preserve">, C., </w:t>
      </w:r>
      <w:proofErr w:type="spellStart"/>
      <w:r>
        <w:rPr>
          <w:rFonts w:cs="Arial"/>
        </w:rPr>
        <w:t>Hauck</w:t>
      </w:r>
      <w:proofErr w:type="spellEnd"/>
      <w:r>
        <w:rPr>
          <w:rFonts w:cs="Arial"/>
        </w:rPr>
        <w:t xml:space="preserve">, M., </w:t>
      </w:r>
      <w:proofErr w:type="spellStart"/>
      <w:r>
        <w:rPr>
          <w:rFonts w:cs="Arial"/>
        </w:rPr>
        <w:t>Kopp</w:t>
      </w:r>
      <w:proofErr w:type="spellEnd"/>
      <w:r>
        <w:rPr>
          <w:rFonts w:cs="Arial"/>
        </w:rPr>
        <w:t xml:space="preserve">, G., </w:t>
      </w:r>
      <w:proofErr w:type="spellStart"/>
      <w:r>
        <w:rPr>
          <w:rFonts w:cs="Arial"/>
        </w:rPr>
        <w:t>Ruff</w:t>
      </w:r>
      <w:proofErr w:type="spellEnd"/>
      <w:r>
        <w:rPr>
          <w:rFonts w:cs="Arial"/>
        </w:rPr>
        <w:t xml:space="preserve">, M., </w:t>
      </w:r>
      <w:proofErr w:type="spellStart"/>
      <w:r>
        <w:rPr>
          <w:rFonts w:cs="Arial"/>
        </w:rPr>
        <w:t>Leuschner</w:t>
      </w:r>
      <w:proofErr w:type="spellEnd"/>
      <w:r>
        <w:rPr>
          <w:rFonts w:cs="Arial"/>
        </w:rPr>
        <w:t xml:space="preserve">, C., 2016: </w:t>
      </w:r>
      <w:r w:rsidRPr="00BA35A7">
        <w:rPr>
          <w:rFonts w:cs="Arial"/>
        </w:rPr>
        <w:t>European</w:t>
      </w:r>
      <w:r w:rsidR="009207DE">
        <w:rPr>
          <w:rFonts w:cs="Arial"/>
        </w:rPr>
        <w:t xml:space="preserve"> </w:t>
      </w:r>
      <w:proofErr w:type="spellStart"/>
      <w:r w:rsidRPr="00BA35A7">
        <w:rPr>
          <w:rFonts w:cs="Arial"/>
        </w:rPr>
        <w:t>beech</w:t>
      </w:r>
      <w:proofErr w:type="spellEnd"/>
      <w:r w:rsidR="009207DE">
        <w:rPr>
          <w:rFonts w:cs="Arial"/>
        </w:rPr>
        <w:t xml:space="preserve"> </w:t>
      </w:r>
      <w:proofErr w:type="spellStart"/>
      <w:r w:rsidRPr="00BA35A7">
        <w:rPr>
          <w:rFonts w:cs="Arial"/>
        </w:rPr>
        <w:t>responds</w:t>
      </w:r>
      <w:proofErr w:type="spellEnd"/>
      <w:r w:rsidRPr="00BA35A7">
        <w:rPr>
          <w:rFonts w:cs="Arial"/>
        </w:rPr>
        <w:t xml:space="preserve"> to </w:t>
      </w:r>
      <w:proofErr w:type="spellStart"/>
      <w:r w:rsidRPr="00BA35A7">
        <w:rPr>
          <w:rFonts w:cs="Arial"/>
        </w:rPr>
        <w:t>cli</w:t>
      </w:r>
      <w:r>
        <w:rPr>
          <w:rFonts w:cs="Arial"/>
        </w:rPr>
        <w:t>mate</w:t>
      </w:r>
      <w:proofErr w:type="spellEnd"/>
      <w:r>
        <w:rPr>
          <w:rFonts w:cs="Arial"/>
        </w:rPr>
        <w:t xml:space="preserve"> </w:t>
      </w:r>
      <w:proofErr w:type="spellStart"/>
      <w:r>
        <w:rPr>
          <w:rFonts w:cs="Arial"/>
        </w:rPr>
        <w:t>change</w:t>
      </w:r>
      <w:proofErr w:type="spellEnd"/>
      <w:r>
        <w:rPr>
          <w:rFonts w:cs="Arial"/>
        </w:rPr>
        <w:t xml:space="preserve"> </w:t>
      </w:r>
      <w:proofErr w:type="spellStart"/>
      <w:r>
        <w:rPr>
          <w:rFonts w:cs="Arial"/>
        </w:rPr>
        <w:t>with</w:t>
      </w:r>
      <w:proofErr w:type="spellEnd"/>
      <w:r w:rsidR="009207DE">
        <w:rPr>
          <w:rFonts w:cs="Arial"/>
        </w:rPr>
        <w:t xml:space="preserve"> </w:t>
      </w:r>
      <w:proofErr w:type="spellStart"/>
      <w:r>
        <w:rPr>
          <w:rFonts w:cs="Arial"/>
        </w:rPr>
        <w:t>growth</w:t>
      </w:r>
      <w:proofErr w:type="spellEnd"/>
      <w:r w:rsidR="009207DE">
        <w:rPr>
          <w:rFonts w:cs="Arial"/>
        </w:rPr>
        <w:t xml:space="preserve"> </w:t>
      </w:r>
      <w:proofErr w:type="spellStart"/>
      <w:r>
        <w:rPr>
          <w:rFonts w:cs="Arial"/>
        </w:rPr>
        <w:t>decline</w:t>
      </w:r>
      <w:proofErr w:type="spellEnd"/>
      <w:r w:rsidR="009207DE">
        <w:rPr>
          <w:rFonts w:cs="Arial"/>
        </w:rPr>
        <w:t xml:space="preserve"> </w:t>
      </w:r>
      <w:r w:rsidRPr="00BA35A7">
        <w:rPr>
          <w:rFonts w:cs="Arial"/>
        </w:rPr>
        <w:t xml:space="preserve">at </w:t>
      </w:r>
      <w:proofErr w:type="spellStart"/>
      <w:r w:rsidRPr="00BA35A7">
        <w:rPr>
          <w:rFonts w:cs="Arial"/>
        </w:rPr>
        <w:t>lower</w:t>
      </w:r>
      <w:proofErr w:type="spellEnd"/>
      <w:r w:rsidRPr="00BA35A7">
        <w:rPr>
          <w:rFonts w:cs="Arial"/>
        </w:rPr>
        <w:t xml:space="preserve">, </w:t>
      </w:r>
      <w:proofErr w:type="spellStart"/>
      <w:r w:rsidRPr="00BA35A7">
        <w:rPr>
          <w:rFonts w:cs="Arial"/>
        </w:rPr>
        <w:t>and</w:t>
      </w:r>
      <w:proofErr w:type="spellEnd"/>
      <w:r w:rsidR="009207DE">
        <w:rPr>
          <w:rFonts w:cs="Arial"/>
        </w:rPr>
        <w:t xml:space="preserve"> </w:t>
      </w:r>
      <w:proofErr w:type="spellStart"/>
      <w:r w:rsidRPr="00BA35A7">
        <w:rPr>
          <w:rFonts w:cs="Arial"/>
        </w:rPr>
        <w:t>growth</w:t>
      </w:r>
      <w:proofErr w:type="spellEnd"/>
      <w:r w:rsidR="009207DE">
        <w:rPr>
          <w:rFonts w:cs="Arial"/>
        </w:rPr>
        <w:t xml:space="preserve"> </w:t>
      </w:r>
      <w:proofErr w:type="spellStart"/>
      <w:r w:rsidRPr="00BA35A7">
        <w:rPr>
          <w:rFonts w:cs="Arial"/>
        </w:rPr>
        <w:t>increase</w:t>
      </w:r>
      <w:proofErr w:type="spellEnd"/>
      <w:r w:rsidRPr="00BA35A7">
        <w:rPr>
          <w:rFonts w:cs="Arial"/>
        </w:rPr>
        <w:t xml:space="preserve"> at </w:t>
      </w:r>
      <w:proofErr w:type="spellStart"/>
      <w:r>
        <w:rPr>
          <w:rFonts w:cs="Arial"/>
        </w:rPr>
        <w:t>higher</w:t>
      </w:r>
      <w:proofErr w:type="spellEnd"/>
      <w:r w:rsidR="009207DE">
        <w:rPr>
          <w:rFonts w:cs="Arial"/>
        </w:rPr>
        <w:t xml:space="preserve"> </w:t>
      </w:r>
      <w:proofErr w:type="spellStart"/>
      <w:r>
        <w:rPr>
          <w:rFonts w:cs="Arial"/>
        </w:rPr>
        <w:t>elevations</w:t>
      </w:r>
      <w:proofErr w:type="spellEnd"/>
      <w:r w:rsidR="009207DE">
        <w:rPr>
          <w:rFonts w:cs="Arial"/>
        </w:rPr>
        <w:t xml:space="preserve"> </w:t>
      </w:r>
      <w:proofErr w:type="spellStart"/>
      <w:r>
        <w:rPr>
          <w:rFonts w:cs="Arial"/>
        </w:rPr>
        <w:t>in</w:t>
      </w:r>
      <w:proofErr w:type="spellEnd"/>
      <w:r w:rsidR="009207DE">
        <w:rPr>
          <w:rFonts w:cs="Arial"/>
        </w:rPr>
        <w:t xml:space="preserve"> </w:t>
      </w:r>
      <w:proofErr w:type="spellStart"/>
      <w:r>
        <w:rPr>
          <w:rFonts w:cs="Arial"/>
        </w:rPr>
        <w:t>the</w:t>
      </w:r>
      <w:proofErr w:type="spellEnd"/>
      <w:r w:rsidR="009207DE">
        <w:rPr>
          <w:rFonts w:cs="Arial"/>
        </w:rPr>
        <w:t xml:space="preserve"> </w:t>
      </w:r>
      <w:proofErr w:type="spellStart"/>
      <w:r>
        <w:rPr>
          <w:rFonts w:cs="Arial"/>
        </w:rPr>
        <w:t>center</w:t>
      </w:r>
      <w:proofErr w:type="spellEnd"/>
      <w:r w:rsidR="009207DE">
        <w:rPr>
          <w:rFonts w:cs="Arial"/>
        </w:rPr>
        <w:t xml:space="preserve"> </w:t>
      </w:r>
      <w:proofErr w:type="spellStart"/>
      <w:r w:rsidRPr="00BA35A7">
        <w:rPr>
          <w:rFonts w:cs="Arial"/>
        </w:rPr>
        <w:t>o</w:t>
      </w:r>
      <w:r w:rsidR="009207DE">
        <w:rPr>
          <w:rFonts w:cs="Arial"/>
        </w:rPr>
        <w:t>f</w:t>
      </w:r>
      <w:proofErr w:type="spellEnd"/>
      <w:r w:rsidR="009207DE">
        <w:rPr>
          <w:rFonts w:cs="Arial"/>
        </w:rPr>
        <w:t xml:space="preserve"> </w:t>
      </w:r>
      <w:proofErr w:type="spellStart"/>
      <w:r w:rsidRPr="00BA35A7">
        <w:rPr>
          <w:rFonts w:cs="Arial"/>
        </w:rPr>
        <w:t>its</w:t>
      </w:r>
      <w:proofErr w:type="spellEnd"/>
      <w:r w:rsidR="00560353">
        <w:rPr>
          <w:rFonts w:cs="Arial"/>
        </w:rPr>
        <w:t xml:space="preserve"> </w:t>
      </w:r>
      <w:proofErr w:type="spellStart"/>
      <w:r w:rsidRPr="00BA35A7">
        <w:rPr>
          <w:rFonts w:cs="Arial"/>
        </w:rPr>
        <w:t>distribution</w:t>
      </w:r>
      <w:proofErr w:type="spellEnd"/>
      <w:r w:rsidR="00560353">
        <w:rPr>
          <w:rFonts w:cs="Arial"/>
        </w:rPr>
        <w:t xml:space="preserve"> </w:t>
      </w:r>
      <w:proofErr w:type="spellStart"/>
      <w:r w:rsidRPr="00BA35A7">
        <w:rPr>
          <w:rFonts w:cs="Arial"/>
        </w:rPr>
        <w:t>range</w:t>
      </w:r>
      <w:proofErr w:type="spellEnd"/>
      <w:r w:rsidRPr="00BA35A7">
        <w:rPr>
          <w:rFonts w:cs="Arial"/>
        </w:rPr>
        <w:t xml:space="preserve"> (SW </w:t>
      </w:r>
      <w:proofErr w:type="spellStart"/>
      <w:r w:rsidRPr="00BA35A7">
        <w:rPr>
          <w:rFonts w:cs="Arial"/>
        </w:rPr>
        <w:t>Germany</w:t>
      </w:r>
      <w:proofErr w:type="spellEnd"/>
      <w:r w:rsidRPr="00BA35A7">
        <w:rPr>
          <w:rFonts w:cs="Arial"/>
        </w:rPr>
        <w:t>)</w:t>
      </w:r>
      <w:r>
        <w:rPr>
          <w:rFonts w:cs="Arial"/>
        </w:rPr>
        <w:t>: 6-13.</w:t>
      </w:r>
    </w:p>
    <w:p w14:paraId="194D6C59" w14:textId="77777777" w:rsidR="006A1673" w:rsidRDefault="006A1673" w:rsidP="006A1673">
      <w:pPr>
        <w:spacing w:line="360" w:lineRule="auto"/>
        <w:jc w:val="both"/>
        <w:rPr>
          <w:rFonts w:cs="Arial"/>
        </w:rPr>
      </w:pPr>
    </w:p>
    <w:p w14:paraId="4A425A7D" w14:textId="77777777" w:rsidR="006A1673" w:rsidRDefault="006A1673" w:rsidP="006A1673">
      <w:pPr>
        <w:spacing w:line="360" w:lineRule="auto"/>
        <w:jc w:val="both"/>
        <w:rPr>
          <w:rFonts w:cs="Arial"/>
        </w:rPr>
      </w:pPr>
      <w:proofErr w:type="spellStart"/>
      <w:r>
        <w:rPr>
          <w:rFonts w:cs="Arial"/>
        </w:rPr>
        <w:t>Goršić</w:t>
      </w:r>
      <w:proofErr w:type="spellEnd"/>
      <w:r>
        <w:rPr>
          <w:rFonts w:cs="Arial"/>
        </w:rPr>
        <w:t xml:space="preserve">, E., 2013: Dinamika </w:t>
      </w:r>
      <w:proofErr w:type="spellStart"/>
      <w:r>
        <w:rPr>
          <w:rFonts w:cs="Arial"/>
        </w:rPr>
        <w:t>debljinskog</w:t>
      </w:r>
      <w:proofErr w:type="spellEnd"/>
      <w:r>
        <w:rPr>
          <w:rFonts w:cs="Arial"/>
        </w:rPr>
        <w:t xml:space="preserve"> prirasta stabala hrasta lužnjaka </w:t>
      </w:r>
      <w:r w:rsidRPr="00167558">
        <w:rPr>
          <w:rFonts w:cs="Arial"/>
        </w:rPr>
        <w:t>(</w:t>
      </w:r>
      <w:proofErr w:type="spellStart"/>
      <w:r w:rsidRPr="00D42B0A">
        <w:rPr>
          <w:rFonts w:cs="Arial"/>
          <w:i/>
        </w:rPr>
        <w:t>Quercus</w:t>
      </w:r>
      <w:proofErr w:type="spellEnd"/>
      <w:r w:rsidR="00560353">
        <w:rPr>
          <w:rFonts w:cs="Arial"/>
          <w:i/>
        </w:rPr>
        <w:t xml:space="preserve"> </w:t>
      </w:r>
      <w:proofErr w:type="spellStart"/>
      <w:r w:rsidRPr="00D42B0A">
        <w:rPr>
          <w:rFonts w:cs="Arial"/>
          <w:i/>
        </w:rPr>
        <w:t>robur</w:t>
      </w:r>
      <w:proofErr w:type="spellEnd"/>
      <w:r>
        <w:rPr>
          <w:rFonts w:cs="Arial"/>
        </w:rPr>
        <w:t xml:space="preserve"> L.) u Hrvatskoj. Šumarski fakultet Sveučilišta u Zagrebu, doktorski rad</w:t>
      </w:r>
    </w:p>
    <w:p w14:paraId="6E96442D" w14:textId="77777777" w:rsidR="009207DE" w:rsidRDefault="009207DE" w:rsidP="009207DE">
      <w:pPr>
        <w:spacing w:line="360" w:lineRule="auto"/>
        <w:jc w:val="both"/>
        <w:rPr>
          <w:rFonts w:cs="Arial"/>
        </w:rPr>
      </w:pPr>
    </w:p>
    <w:p w14:paraId="15C2593A" w14:textId="77777777" w:rsidR="009207DE" w:rsidRDefault="009207DE" w:rsidP="009207DE">
      <w:pPr>
        <w:spacing w:line="360" w:lineRule="auto"/>
        <w:jc w:val="both"/>
        <w:rPr>
          <w:rFonts w:cs="Arial"/>
        </w:rPr>
      </w:pPr>
      <w:r>
        <w:rPr>
          <w:rFonts w:cs="Arial"/>
        </w:rPr>
        <w:t xml:space="preserve">Harvey, E., </w:t>
      </w:r>
      <w:proofErr w:type="spellStart"/>
      <w:r>
        <w:rPr>
          <w:rFonts w:cs="Arial"/>
        </w:rPr>
        <w:t>Gounand</w:t>
      </w:r>
      <w:proofErr w:type="spellEnd"/>
      <w:r>
        <w:rPr>
          <w:rFonts w:cs="Arial"/>
        </w:rPr>
        <w:t xml:space="preserve">, I., </w:t>
      </w:r>
      <w:proofErr w:type="spellStart"/>
      <w:r>
        <w:rPr>
          <w:rFonts w:cs="Arial"/>
        </w:rPr>
        <w:t>Fronhofer</w:t>
      </w:r>
      <w:proofErr w:type="spellEnd"/>
      <w:r>
        <w:rPr>
          <w:rFonts w:cs="Arial"/>
        </w:rPr>
        <w:t xml:space="preserve">, E.A., </w:t>
      </w:r>
      <w:proofErr w:type="spellStart"/>
      <w:r>
        <w:rPr>
          <w:rFonts w:cs="Arial"/>
        </w:rPr>
        <w:t>Altermatt</w:t>
      </w:r>
      <w:proofErr w:type="spellEnd"/>
      <w:r>
        <w:rPr>
          <w:rFonts w:cs="Arial"/>
        </w:rPr>
        <w:t xml:space="preserve">, F., 2020: </w:t>
      </w:r>
      <w:proofErr w:type="spellStart"/>
      <w:r>
        <w:rPr>
          <w:rFonts w:cs="Arial"/>
        </w:rPr>
        <w:t>Metaecosystem</w:t>
      </w:r>
      <w:proofErr w:type="spellEnd"/>
      <w:r>
        <w:rPr>
          <w:rFonts w:cs="Arial"/>
        </w:rPr>
        <w:t xml:space="preserve"> </w:t>
      </w:r>
      <w:proofErr w:type="spellStart"/>
      <w:r>
        <w:rPr>
          <w:rFonts w:cs="Arial"/>
        </w:rPr>
        <w:t>dynamics</w:t>
      </w:r>
      <w:proofErr w:type="spellEnd"/>
      <w:r>
        <w:rPr>
          <w:rFonts w:cs="Arial"/>
        </w:rPr>
        <w:t xml:space="preserve"> </w:t>
      </w:r>
      <w:proofErr w:type="spellStart"/>
      <w:r>
        <w:rPr>
          <w:rFonts w:cs="Arial"/>
        </w:rPr>
        <w:t>drive</w:t>
      </w:r>
      <w:proofErr w:type="spellEnd"/>
      <w:r>
        <w:rPr>
          <w:rFonts w:cs="Arial"/>
        </w:rPr>
        <w:t xml:space="preserve"> </w:t>
      </w:r>
      <w:proofErr w:type="spellStart"/>
      <w:r>
        <w:rPr>
          <w:rFonts w:cs="Arial"/>
        </w:rPr>
        <w:t>community</w:t>
      </w:r>
      <w:proofErr w:type="spellEnd"/>
      <w:r>
        <w:rPr>
          <w:rFonts w:cs="Arial"/>
        </w:rPr>
        <w:t xml:space="preserve"> </w:t>
      </w:r>
      <w:proofErr w:type="spellStart"/>
      <w:r>
        <w:rPr>
          <w:rFonts w:cs="Arial"/>
        </w:rPr>
        <w:t>composition</w:t>
      </w:r>
      <w:proofErr w:type="spellEnd"/>
      <w:r>
        <w:rPr>
          <w:rFonts w:cs="Arial"/>
        </w:rPr>
        <w:t xml:space="preserve"> </w:t>
      </w:r>
      <w:proofErr w:type="spellStart"/>
      <w:r>
        <w:rPr>
          <w:rFonts w:cs="Arial"/>
        </w:rPr>
        <w:t>in</w:t>
      </w:r>
      <w:proofErr w:type="spellEnd"/>
      <w:r>
        <w:rPr>
          <w:rFonts w:cs="Arial"/>
        </w:rPr>
        <w:t xml:space="preserve"> </w:t>
      </w:r>
      <w:proofErr w:type="spellStart"/>
      <w:r>
        <w:rPr>
          <w:rFonts w:cs="Arial"/>
        </w:rPr>
        <w:t>experimental</w:t>
      </w:r>
      <w:proofErr w:type="spellEnd"/>
      <w:r>
        <w:rPr>
          <w:rFonts w:cs="Arial"/>
        </w:rPr>
        <w:t>, multi-</w:t>
      </w:r>
      <w:proofErr w:type="spellStart"/>
      <w:r>
        <w:rPr>
          <w:rFonts w:cs="Arial"/>
        </w:rPr>
        <w:t>layered</w:t>
      </w:r>
      <w:proofErr w:type="spellEnd"/>
      <w:r>
        <w:rPr>
          <w:rFonts w:cs="Arial"/>
        </w:rPr>
        <w:t xml:space="preserve"> </w:t>
      </w:r>
      <w:proofErr w:type="spellStart"/>
      <w:r>
        <w:rPr>
          <w:rFonts w:cs="Arial"/>
        </w:rPr>
        <w:t>spatial</w:t>
      </w:r>
      <w:proofErr w:type="spellEnd"/>
      <w:r>
        <w:rPr>
          <w:rFonts w:cs="Arial"/>
        </w:rPr>
        <w:t xml:space="preserve"> </w:t>
      </w:r>
      <w:proofErr w:type="spellStart"/>
      <w:r>
        <w:rPr>
          <w:rFonts w:cs="Arial"/>
        </w:rPr>
        <w:t>networks</w:t>
      </w:r>
      <w:proofErr w:type="spellEnd"/>
      <w:r>
        <w:rPr>
          <w:rFonts w:cs="Arial"/>
        </w:rPr>
        <w:t xml:space="preserve">. </w:t>
      </w:r>
      <w:proofErr w:type="spellStart"/>
      <w:r>
        <w:rPr>
          <w:rFonts w:cs="Arial"/>
        </w:rPr>
        <w:t>Advancing</w:t>
      </w:r>
      <w:proofErr w:type="spellEnd"/>
      <w:r>
        <w:rPr>
          <w:rFonts w:cs="Arial"/>
        </w:rPr>
        <w:t xml:space="preserve"> </w:t>
      </w:r>
      <w:proofErr w:type="spellStart"/>
      <w:r>
        <w:rPr>
          <w:rFonts w:cs="Arial"/>
        </w:rPr>
        <w:t>ecology,Oikos</w:t>
      </w:r>
      <w:proofErr w:type="spellEnd"/>
      <w:r>
        <w:rPr>
          <w:rFonts w:cs="Arial"/>
        </w:rPr>
        <w:t>: 402-412.</w:t>
      </w:r>
    </w:p>
    <w:p w14:paraId="5BE5C8AE" w14:textId="77777777" w:rsidR="009207DE" w:rsidRDefault="009207DE" w:rsidP="006A1673">
      <w:pPr>
        <w:spacing w:line="360" w:lineRule="auto"/>
        <w:jc w:val="both"/>
        <w:rPr>
          <w:rFonts w:cs="Arial"/>
        </w:rPr>
      </w:pPr>
    </w:p>
    <w:p w14:paraId="1950A769" w14:textId="77777777" w:rsidR="006A1673" w:rsidRDefault="006A1673" w:rsidP="006A1673">
      <w:pPr>
        <w:spacing w:line="360" w:lineRule="auto"/>
        <w:jc w:val="both"/>
        <w:rPr>
          <w:rStyle w:val="paragraph"/>
          <w:rFonts w:cs="Arial"/>
        </w:rPr>
      </w:pPr>
      <w:proofErr w:type="spellStart"/>
      <w:r w:rsidRPr="006A1673">
        <w:rPr>
          <w:rStyle w:val="Naglaeno"/>
          <w:rFonts w:cs="Arial"/>
          <w:b w:val="0"/>
        </w:rPr>
        <w:t>Hamann</w:t>
      </w:r>
      <w:proofErr w:type="spellEnd"/>
      <w:r w:rsidRPr="006A1673">
        <w:rPr>
          <w:rStyle w:val="Naglaeno"/>
          <w:rFonts w:cs="Arial"/>
          <w:b w:val="0"/>
        </w:rPr>
        <w:t xml:space="preserve">, </w:t>
      </w:r>
      <w:proofErr w:type="spellStart"/>
      <w:r w:rsidRPr="006A1673">
        <w:rPr>
          <w:rStyle w:val="Naglaeno"/>
          <w:rFonts w:cs="Arial"/>
          <w:b w:val="0"/>
        </w:rPr>
        <w:t>A.</w:t>
      </w:r>
      <w:r w:rsidRPr="006A1673">
        <w:rPr>
          <w:rStyle w:val="paragraph"/>
          <w:rFonts w:cs="Arial"/>
          <w:b/>
        </w:rPr>
        <w:t>,</w:t>
      </w:r>
      <w:r w:rsidRPr="00A94C38">
        <w:rPr>
          <w:rStyle w:val="paragraph"/>
          <w:rFonts w:cs="Arial"/>
        </w:rPr>
        <w:t>W</w:t>
      </w:r>
      <w:r>
        <w:rPr>
          <w:rStyle w:val="paragraph"/>
          <w:rFonts w:cs="Arial"/>
        </w:rPr>
        <w:t>ang</w:t>
      </w:r>
      <w:proofErr w:type="spellEnd"/>
      <w:r>
        <w:rPr>
          <w:rStyle w:val="paragraph"/>
          <w:rFonts w:cs="Arial"/>
        </w:rPr>
        <w:t xml:space="preserve">, T., </w:t>
      </w:r>
      <w:proofErr w:type="spellStart"/>
      <w:r>
        <w:rPr>
          <w:rStyle w:val="paragraph"/>
          <w:rFonts w:cs="Arial"/>
        </w:rPr>
        <w:t>Spittlehouse</w:t>
      </w:r>
      <w:proofErr w:type="spellEnd"/>
      <w:r>
        <w:rPr>
          <w:rStyle w:val="paragraph"/>
          <w:rFonts w:cs="Arial"/>
        </w:rPr>
        <w:t>, D.L.,</w:t>
      </w:r>
      <w:proofErr w:type="spellStart"/>
      <w:r w:rsidRPr="00A94C38">
        <w:rPr>
          <w:rStyle w:val="paragraph"/>
          <w:rFonts w:cs="Arial"/>
        </w:rPr>
        <w:t>Murdock</w:t>
      </w:r>
      <w:proofErr w:type="spellEnd"/>
      <w:r w:rsidRPr="00A94C38">
        <w:rPr>
          <w:rStyle w:val="paragraph"/>
          <w:rFonts w:cs="Arial"/>
        </w:rPr>
        <w:t>, T.Q.</w:t>
      </w:r>
      <w:r>
        <w:rPr>
          <w:rStyle w:val="paragraph"/>
          <w:rFonts w:cs="Arial"/>
        </w:rPr>
        <w:t>, 2013:</w:t>
      </w:r>
      <w:r w:rsidRPr="00A94C38">
        <w:rPr>
          <w:rStyle w:val="paragraph"/>
          <w:rFonts w:cs="Arial"/>
        </w:rPr>
        <w:t xml:space="preserve"> A </w:t>
      </w:r>
      <w:proofErr w:type="spellStart"/>
      <w:r w:rsidRPr="00A94C38">
        <w:rPr>
          <w:rStyle w:val="paragraph"/>
          <w:rFonts w:cs="Arial"/>
        </w:rPr>
        <w:t>comprehensive</w:t>
      </w:r>
      <w:proofErr w:type="spellEnd"/>
      <w:r w:rsidRPr="00A94C38">
        <w:rPr>
          <w:rStyle w:val="paragraph"/>
          <w:rFonts w:cs="Arial"/>
        </w:rPr>
        <w:t xml:space="preserve">, </w:t>
      </w:r>
      <w:proofErr w:type="spellStart"/>
      <w:r w:rsidRPr="00A94C38">
        <w:rPr>
          <w:rStyle w:val="paragraph"/>
          <w:rFonts w:cs="Arial"/>
        </w:rPr>
        <w:t>high-resolution</w:t>
      </w:r>
      <w:proofErr w:type="spellEnd"/>
      <w:r w:rsidR="009207DE">
        <w:rPr>
          <w:rStyle w:val="paragraph"/>
          <w:rFonts w:cs="Arial"/>
        </w:rPr>
        <w:t xml:space="preserve"> </w:t>
      </w:r>
      <w:proofErr w:type="spellStart"/>
      <w:r w:rsidRPr="00A94C38">
        <w:rPr>
          <w:rStyle w:val="paragraph"/>
          <w:rFonts w:cs="Arial"/>
        </w:rPr>
        <w:t>database</w:t>
      </w:r>
      <w:proofErr w:type="spellEnd"/>
      <w:r w:rsidR="009207DE">
        <w:rPr>
          <w:rStyle w:val="paragraph"/>
          <w:rFonts w:cs="Arial"/>
        </w:rPr>
        <w:t xml:space="preserve"> </w:t>
      </w:r>
      <w:proofErr w:type="spellStart"/>
      <w:r w:rsidRPr="00C83D4C">
        <w:rPr>
          <w:rStyle w:val="paragraph"/>
          <w:rFonts w:cs="Arial"/>
        </w:rPr>
        <w:t>of</w:t>
      </w:r>
      <w:proofErr w:type="spellEnd"/>
      <w:r w:rsidR="009207DE">
        <w:rPr>
          <w:rStyle w:val="paragraph"/>
          <w:rFonts w:cs="Arial"/>
        </w:rPr>
        <w:t xml:space="preserve"> </w:t>
      </w:r>
      <w:proofErr w:type="spellStart"/>
      <w:r w:rsidRPr="00C83D4C">
        <w:rPr>
          <w:rStyle w:val="paragraph"/>
          <w:rFonts w:cs="Arial"/>
        </w:rPr>
        <w:t>historical</w:t>
      </w:r>
      <w:proofErr w:type="spellEnd"/>
      <w:r w:rsidR="009207DE">
        <w:rPr>
          <w:rStyle w:val="paragraph"/>
          <w:rFonts w:cs="Arial"/>
        </w:rPr>
        <w:t xml:space="preserve"> </w:t>
      </w:r>
      <w:proofErr w:type="spellStart"/>
      <w:r w:rsidRPr="00C83D4C">
        <w:rPr>
          <w:rStyle w:val="paragraph"/>
          <w:rFonts w:cs="Arial"/>
        </w:rPr>
        <w:t>and</w:t>
      </w:r>
      <w:proofErr w:type="spellEnd"/>
      <w:r w:rsidR="009207DE">
        <w:rPr>
          <w:rStyle w:val="paragraph"/>
          <w:rFonts w:cs="Arial"/>
        </w:rPr>
        <w:t xml:space="preserve"> </w:t>
      </w:r>
      <w:proofErr w:type="spellStart"/>
      <w:r w:rsidRPr="00C83D4C">
        <w:rPr>
          <w:rStyle w:val="paragraph"/>
          <w:rFonts w:cs="Arial"/>
        </w:rPr>
        <w:t>projected</w:t>
      </w:r>
      <w:proofErr w:type="spellEnd"/>
      <w:r w:rsidR="009207DE">
        <w:rPr>
          <w:rStyle w:val="paragraph"/>
          <w:rFonts w:cs="Arial"/>
        </w:rPr>
        <w:t xml:space="preserve"> </w:t>
      </w:r>
      <w:proofErr w:type="spellStart"/>
      <w:r w:rsidRPr="00C83D4C">
        <w:rPr>
          <w:rStyle w:val="paragraph"/>
          <w:rFonts w:cs="Arial"/>
        </w:rPr>
        <w:t>climate</w:t>
      </w:r>
      <w:proofErr w:type="spellEnd"/>
      <w:r w:rsidR="009207DE">
        <w:rPr>
          <w:rStyle w:val="paragraph"/>
          <w:rFonts w:cs="Arial"/>
        </w:rPr>
        <w:t xml:space="preserve"> </w:t>
      </w:r>
      <w:proofErr w:type="spellStart"/>
      <w:r w:rsidRPr="00C83D4C">
        <w:rPr>
          <w:rStyle w:val="paragraph"/>
          <w:rFonts w:cs="Arial"/>
        </w:rPr>
        <w:t>surfaces</w:t>
      </w:r>
      <w:proofErr w:type="spellEnd"/>
      <w:r w:rsidRPr="00C83D4C">
        <w:rPr>
          <w:rStyle w:val="paragraph"/>
          <w:rFonts w:cs="Arial"/>
        </w:rPr>
        <w:t xml:space="preserve"> for </w:t>
      </w:r>
      <w:proofErr w:type="spellStart"/>
      <w:r w:rsidRPr="00C83D4C">
        <w:rPr>
          <w:rStyle w:val="paragraph"/>
          <w:rFonts w:cs="Arial"/>
        </w:rPr>
        <w:t>western</w:t>
      </w:r>
      <w:proofErr w:type="spellEnd"/>
      <w:r w:rsidRPr="00C83D4C">
        <w:rPr>
          <w:rStyle w:val="paragraph"/>
          <w:rFonts w:cs="Arial"/>
        </w:rPr>
        <w:t xml:space="preserve"> North America. </w:t>
      </w:r>
      <w:proofErr w:type="spellStart"/>
      <w:r w:rsidRPr="00C83D4C">
        <w:rPr>
          <w:rStyle w:val="paragraph"/>
          <w:rFonts w:cs="Arial"/>
          <w:iCs/>
        </w:rPr>
        <w:t>Bulletin</w:t>
      </w:r>
      <w:proofErr w:type="spellEnd"/>
      <w:r w:rsidR="009207DE">
        <w:rPr>
          <w:rStyle w:val="paragraph"/>
          <w:rFonts w:cs="Arial"/>
          <w:iCs/>
        </w:rPr>
        <w:t xml:space="preserve"> </w:t>
      </w:r>
      <w:proofErr w:type="spellStart"/>
      <w:r w:rsidRPr="00C83D4C">
        <w:rPr>
          <w:rStyle w:val="paragraph"/>
          <w:rFonts w:cs="Arial"/>
          <w:iCs/>
        </w:rPr>
        <w:t>of</w:t>
      </w:r>
      <w:proofErr w:type="spellEnd"/>
      <w:r w:rsidR="009207DE">
        <w:rPr>
          <w:rStyle w:val="paragraph"/>
          <w:rFonts w:cs="Arial"/>
          <w:iCs/>
        </w:rPr>
        <w:t xml:space="preserve"> </w:t>
      </w:r>
      <w:proofErr w:type="spellStart"/>
      <w:r w:rsidRPr="00C83D4C">
        <w:rPr>
          <w:rStyle w:val="paragraph"/>
          <w:rFonts w:cs="Arial"/>
          <w:iCs/>
        </w:rPr>
        <w:t>the</w:t>
      </w:r>
      <w:proofErr w:type="spellEnd"/>
      <w:r w:rsidRPr="00C83D4C">
        <w:rPr>
          <w:rStyle w:val="paragraph"/>
          <w:rFonts w:cs="Arial"/>
          <w:iCs/>
        </w:rPr>
        <w:t xml:space="preserve"> American </w:t>
      </w:r>
      <w:proofErr w:type="spellStart"/>
      <w:r w:rsidRPr="00C83D4C">
        <w:rPr>
          <w:rStyle w:val="paragraph"/>
          <w:rFonts w:cs="Arial"/>
          <w:iCs/>
        </w:rPr>
        <w:t>Meteorological</w:t>
      </w:r>
      <w:proofErr w:type="spellEnd"/>
      <w:r w:rsidR="009207DE">
        <w:rPr>
          <w:rStyle w:val="paragraph"/>
          <w:rFonts w:cs="Arial"/>
          <w:iCs/>
        </w:rPr>
        <w:t xml:space="preserve"> </w:t>
      </w:r>
      <w:proofErr w:type="spellStart"/>
      <w:r w:rsidRPr="00C83D4C">
        <w:rPr>
          <w:rStyle w:val="paragraph"/>
          <w:rFonts w:cs="Arial"/>
          <w:iCs/>
        </w:rPr>
        <w:t>Society</w:t>
      </w:r>
      <w:proofErr w:type="spellEnd"/>
      <w:r w:rsidR="009207DE">
        <w:rPr>
          <w:rStyle w:val="paragraph"/>
          <w:rFonts w:cs="Arial"/>
          <w:iCs/>
        </w:rPr>
        <w:t xml:space="preserve"> </w:t>
      </w:r>
      <w:r w:rsidRPr="006A1673">
        <w:rPr>
          <w:rStyle w:val="Naglaeno"/>
          <w:rFonts w:cs="Arial"/>
          <w:b w:val="0"/>
        </w:rPr>
        <w:t>94</w:t>
      </w:r>
      <w:r w:rsidRPr="00C83D4C">
        <w:rPr>
          <w:rStyle w:val="paragraph"/>
          <w:rFonts w:cs="Arial"/>
        </w:rPr>
        <w:t>: 1307–1309</w:t>
      </w:r>
      <w:r w:rsidR="009207DE">
        <w:rPr>
          <w:rStyle w:val="paragraph"/>
          <w:rFonts w:cs="Arial"/>
        </w:rPr>
        <w:t>.</w:t>
      </w:r>
    </w:p>
    <w:p w14:paraId="463325B6" w14:textId="77777777" w:rsidR="009207DE" w:rsidRDefault="009207DE" w:rsidP="006A1673">
      <w:pPr>
        <w:spacing w:line="360" w:lineRule="auto"/>
        <w:jc w:val="both"/>
        <w:rPr>
          <w:rStyle w:val="paragraph"/>
          <w:rFonts w:cs="Arial"/>
        </w:rPr>
      </w:pPr>
    </w:p>
    <w:p w14:paraId="333A844B" w14:textId="77777777" w:rsidR="009207DE" w:rsidRDefault="009207DE" w:rsidP="009207DE">
      <w:pPr>
        <w:spacing w:line="360" w:lineRule="auto"/>
        <w:jc w:val="both"/>
        <w:rPr>
          <w:rStyle w:val="paragraph"/>
          <w:rFonts w:cs="Arial"/>
        </w:rPr>
      </w:pPr>
      <w:proofErr w:type="spellStart"/>
      <w:r>
        <w:rPr>
          <w:rStyle w:val="paragraph"/>
          <w:rFonts w:cs="Arial"/>
        </w:rPr>
        <w:t>Helama</w:t>
      </w:r>
      <w:proofErr w:type="spellEnd"/>
      <w:r>
        <w:rPr>
          <w:rStyle w:val="paragraph"/>
          <w:rFonts w:cs="Arial"/>
        </w:rPr>
        <w:t xml:space="preserve">, S., </w:t>
      </w:r>
      <w:proofErr w:type="spellStart"/>
      <w:r>
        <w:rPr>
          <w:rStyle w:val="paragraph"/>
          <w:rFonts w:cs="Arial"/>
        </w:rPr>
        <w:t>Lindholm</w:t>
      </w:r>
      <w:proofErr w:type="spellEnd"/>
      <w:r>
        <w:rPr>
          <w:rStyle w:val="paragraph"/>
          <w:rFonts w:cs="Arial"/>
        </w:rPr>
        <w:t xml:space="preserve">, M., </w:t>
      </w:r>
      <w:proofErr w:type="spellStart"/>
      <w:r>
        <w:rPr>
          <w:rStyle w:val="paragraph"/>
          <w:rFonts w:cs="Arial"/>
        </w:rPr>
        <w:t>Timonen</w:t>
      </w:r>
      <w:proofErr w:type="spellEnd"/>
      <w:r>
        <w:rPr>
          <w:rStyle w:val="paragraph"/>
          <w:rFonts w:cs="Arial"/>
        </w:rPr>
        <w:t xml:space="preserve">, M., </w:t>
      </w:r>
      <w:proofErr w:type="spellStart"/>
      <w:r>
        <w:rPr>
          <w:rStyle w:val="paragraph"/>
          <w:rFonts w:cs="Arial"/>
        </w:rPr>
        <w:t>Eronen</w:t>
      </w:r>
      <w:proofErr w:type="spellEnd"/>
      <w:r>
        <w:rPr>
          <w:rStyle w:val="paragraph"/>
          <w:rFonts w:cs="Arial"/>
        </w:rPr>
        <w:t xml:space="preserve">, M., 2004: </w:t>
      </w:r>
      <w:proofErr w:type="spellStart"/>
      <w:r>
        <w:rPr>
          <w:rStyle w:val="paragraph"/>
          <w:rFonts w:cs="Arial"/>
        </w:rPr>
        <w:t>Detection</w:t>
      </w:r>
      <w:proofErr w:type="spellEnd"/>
      <w:r>
        <w:rPr>
          <w:rStyle w:val="paragraph"/>
          <w:rFonts w:cs="Arial"/>
        </w:rPr>
        <w:t xml:space="preserve"> </w:t>
      </w:r>
      <w:proofErr w:type="spellStart"/>
      <w:r>
        <w:rPr>
          <w:rStyle w:val="paragraph"/>
          <w:rFonts w:cs="Arial"/>
        </w:rPr>
        <w:t>of</w:t>
      </w:r>
      <w:proofErr w:type="spellEnd"/>
      <w:r>
        <w:rPr>
          <w:rStyle w:val="paragraph"/>
          <w:rFonts w:cs="Arial"/>
        </w:rPr>
        <w:t xml:space="preserve"> </w:t>
      </w:r>
      <w:proofErr w:type="spellStart"/>
      <w:r>
        <w:rPr>
          <w:rStyle w:val="paragraph"/>
          <w:rFonts w:cs="Arial"/>
        </w:rPr>
        <w:t>climate</w:t>
      </w:r>
      <w:proofErr w:type="spellEnd"/>
      <w:r>
        <w:rPr>
          <w:rStyle w:val="paragraph"/>
          <w:rFonts w:cs="Arial"/>
        </w:rPr>
        <w:t xml:space="preserve"> signal </w:t>
      </w:r>
      <w:proofErr w:type="spellStart"/>
      <w:r>
        <w:rPr>
          <w:rStyle w:val="paragraph"/>
          <w:rFonts w:cs="Arial"/>
        </w:rPr>
        <w:t>in</w:t>
      </w:r>
      <w:proofErr w:type="spellEnd"/>
      <w:r>
        <w:rPr>
          <w:rStyle w:val="paragraph"/>
          <w:rFonts w:cs="Arial"/>
        </w:rPr>
        <w:t xml:space="preserve"> </w:t>
      </w:r>
      <w:proofErr w:type="spellStart"/>
      <w:r>
        <w:rPr>
          <w:rStyle w:val="paragraph"/>
          <w:rFonts w:cs="Arial"/>
        </w:rPr>
        <w:t>dendrochronological</w:t>
      </w:r>
      <w:proofErr w:type="spellEnd"/>
      <w:r>
        <w:rPr>
          <w:rStyle w:val="paragraph"/>
          <w:rFonts w:cs="Arial"/>
        </w:rPr>
        <w:t xml:space="preserve"> data </w:t>
      </w:r>
      <w:proofErr w:type="spellStart"/>
      <w:r>
        <w:rPr>
          <w:rStyle w:val="paragraph"/>
          <w:rFonts w:cs="Arial"/>
        </w:rPr>
        <w:t>analisys</w:t>
      </w:r>
      <w:proofErr w:type="spellEnd"/>
      <w:r>
        <w:rPr>
          <w:rStyle w:val="paragraph"/>
          <w:rFonts w:cs="Arial"/>
        </w:rPr>
        <w:t xml:space="preserve">: a </w:t>
      </w:r>
      <w:proofErr w:type="spellStart"/>
      <w:r>
        <w:rPr>
          <w:rStyle w:val="paragraph"/>
          <w:rFonts w:cs="Arial"/>
        </w:rPr>
        <w:t>comparison</w:t>
      </w:r>
      <w:proofErr w:type="spellEnd"/>
      <w:r>
        <w:rPr>
          <w:rStyle w:val="paragraph"/>
          <w:rFonts w:cs="Arial"/>
        </w:rPr>
        <w:t xml:space="preserve"> </w:t>
      </w:r>
      <w:proofErr w:type="spellStart"/>
      <w:r>
        <w:rPr>
          <w:rStyle w:val="paragraph"/>
          <w:rFonts w:cs="Arial"/>
        </w:rPr>
        <w:t>of</w:t>
      </w:r>
      <w:proofErr w:type="spellEnd"/>
      <w:r>
        <w:rPr>
          <w:rStyle w:val="paragraph"/>
          <w:rFonts w:cs="Arial"/>
        </w:rPr>
        <w:t xml:space="preserve"> </w:t>
      </w:r>
      <w:proofErr w:type="spellStart"/>
      <w:r>
        <w:rPr>
          <w:rStyle w:val="paragraph"/>
          <w:rFonts w:cs="Arial"/>
        </w:rPr>
        <w:t>tree</w:t>
      </w:r>
      <w:proofErr w:type="spellEnd"/>
      <w:r>
        <w:rPr>
          <w:rStyle w:val="paragraph"/>
          <w:rFonts w:cs="Arial"/>
        </w:rPr>
        <w:t xml:space="preserve">-ring </w:t>
      </w:r>
      <w:proofErr w:type="spellStart"/>
      <w:r>
        <w:rPr>
          <w:rStyle w:val="paragraph"/>
          <w:rFonts w:cs="Arial"/>
        </w:rPr>
        <w:t>standardization</w:t>
      </w:r>
      <w:proofErr w:type="spellEnd"/>
      <w:r>
        <w:rPr>
          <w:rStyle w:val="paragraph"/>
          <w:rFonts w:cs="Arial"/>
        </w:rPr>
        <w:t xml:space="preserve"> </w:t>
      </w:r>
      <w:proofErr w:type="spellStart"/>
      <w:r>
        <w:rPr>
          <w:rStyle w:val="paragraph"/>
          <w:rFonts w:cs="Arial"/>
        </w:rPr>
        <w:t>methods</w:t>
      </w:r>
      <w:proofErr w:type="spellEnd"/>
      <w:r>
        <w:rPr>
          <w:rStyle w:val="paragraph"/>
          <w:rFonts w:cs="Arial"/>
        </w:rPr>
        <w:t xml:space="preserve">. </w:t>
      </w:r>
      <w:proofErr w:type="spellStart"/>
      <w:r>
        <w:rPr>
          <w:rStyle w:val="paragraph"/>
          <w:rFonts w:cs="Arial"/>
        </w:rPr>
        <w:t>Theoretical</w:t>
      </w:r>
      <w:proofErr w:type="spellEnd"/>
      <w:r>
        <w:rPr>
          <w:rStyle w:val="paragraph"/>
          <w:rFonts w:cs="Arial"/>
        </w:rPr>
        <w:t xml:space="preserve"> </w:t>
      </w:r>
      <w:proofErr w:type="spellStart"/>
      <w:r>
        <w:rPr>
          <w:rStyle w:val="paragraph"/>
          <w:rFonts w:cs="Arial"/>
        </w:rPr>
        <w:t>and</w:t>
      </w:r>
      <w:proofErr w:type="spellEnd"/>
      <w:r>
        <w:rPr>
          <w:rStyle w:val="paragraph"/>
          <w:rFonts w:cs="Arial"/>
        </w:rPr>
        <w:t xml:space="preserve"> Applied </w:t>
      </w:r>
      <w:proofErr w:type="spellStart"/>
      <w:r>
        <w:rPr>
          <w:rStyle w:val="paragraph"/>
          <w:rFonts w:cs="Arial"/>
        </w:rPr>
        <w:t>Climatology</w:t>
      </w:r>
      <w:proofErr w:type="spellEnd"/>
      <w:r>
        <w:rPr>
          <w:rStyle w:val="paragraph"/>
          <w:rFonts w:cs="Arial"/>
        </w:rPr>
        <w:t>, 79, 239-254.</w:t>
      </w:r>
    </w:p>
    <w:p w14:paraId="66F20E88" w14:textId="77777777" w:rsidR="009207DE" w:rsidRDefault="009207DE" w:rsidP="006A1673">
      <w:pPr>
        <w:spacing w:line="360" w:lineRule="auto"/>
        <w:jc w:val="both"/>
        <w:rPr>
          <w:rStyle w:val="paragraph"/>
          <w:rFonts w:cs="Arial"/>
        </w:rPr>
      </w:pPr>
    </w:p>
    <w:p w14:paraId="6F2456B6" w14:textId="77777777" w:rsidR="006A1673" w:rsidRDefault="006A1673" w:rsidP="006A1673">
      <w:pPr>
        <w:spacing w:line="360" w:lineRule="auto"/>
        <w:jc w:val="both"/>
        <w:rPr>
          <w:rStyle w:val="paragraph"/>
          <w:rFonts w:cs="Arial"/>
        </w:rPr>
      </w:pPr>
      <w:r>
        <w:rPr>
          <w:rStyle w:val="paragraph"/>
          <w:rFonts w:cs="Arial"/>
        </w:rPr>
        <w:t>Holmes, R.L., 1983: Computer-</w:t>
      </w:r>
      <w:proofErr w:type="spellStart"/>
      <w:r>
        <w:rPr>
          <w:rStyle w:val="paragraph"/>
          <w:rFonts w:cs="Arial"/>
        </w:rPr>
        <w:t>assisted</w:t>
      </w:r>
      <w:proofErr w:type="spellEnd"/>
      <w:r w:rsidR="009207DE">
        <w:rPr>
          <w:rStyle w:val="paragraph"/>
          <w:rFonts w:cs="Arial"/>
        </w:rPr>
        <w:t xml:space="preserve"> </w:t>
      </w:r>
      <w:proofErr w:type="spellStart"/>
      <w:r>
        <w:rPr>
          <w:rStyle w:val="paragraph"/>
          <w:rFonts w:cs="Arial"/>
        </w:rPr>
        <w:t>qualiti</w:t>
      </w:r>
      <w:proofErr w:type="spellEnd"/>
      <w:r w:rsidR="009207DE">
        <w:rPr>
          <w:rStyle w:val="paragraph"/>
          <w:rFonts w:cs="Arial"/>
        </w:rPr>
        <w:t xml:space="preserve"> </w:t>
      </w:r>
      <w:proofErr w:type="spellStart"/>
      <w:r>
        <w:rPr>
          <w:rStyle w:val="paragraph"/>
          <w:rFonts w:cs="Arial"/>
        </w:rPr>
        <w:t>control</w:t>
      </w:r>
      <w:proofErr w:type="spellEnd"/>
      <w:r w:rsidR="009207DE">
        <w:rPr>
          <w:rStyle w:val="paragraph"/>
          <w:rFonts w:cs="Arial"/>
        </w:rPr>
        <w:t xml:space="preserve"> </w:t>
      </w:r>
      <w:proofErr w:type="spellStart"/>
      <w:r>
        <w:rPr>
          <w:rStyle w:val="paragraph"/>
          <w:rFonts w:cs="Arial"/>
        </w:rPr>
        <w:t>in</w:t>
      </w:r>
      <w:proofErr w:type="spellEnd"/>
      <w:r w:rsidR="009207DE">
        <w:rPr>
          <w:rStyle w:val="paragraph"/>
          <w:rFonts w:cs="Arial"/>
        </w:rPr>
        <w:t xml:space="preserve"> </w:t>
      </w:r>
      <w:proofErr w:type="spellStart"/>
      <w:r>
        <w:rPr>
          <w:rStyle w:val="paragraph"/>
          <w:rFonts w:cs="Arial"/>
        </w:rPr>
        <w:t>tree</w:t>
      </w:r>
      <w:proofErr w:type="spellEnd"/>
      <w:r>
        <w:rPr>
          <w:rStyle w:val="paragraph"/>
          <w:rFonts w:cs="Arial"/>
        </w:rPr>
        <w:t xml:space="preserve">-ring </w:t>
      </w:r>
      <w:proofErr w:type="spellStart"/>
      <w:r>
        <w:rPr>
          <w:rStyle w:val="paragraph"/>
          <w:rFonts w:cs="Arial"/>
        </w:rPr>
        <w:t>dating</w:t>
      </w:r>
      <w:proofErr w:type="spellEnd"/>
      <w:r w:rsidR="009207DE">
        <w:rPr>
          <w:rStyle w:val="paragraph"/>
          <w:rFonts w:cs="Arial"/>
        </w:rPr>
        <w:t xml:space="preserve"> </w:t>
      </w:r>
      <w:proofErr w:type="spellStart"/>
      <w:r>
        <w:rPr>
          <w:rStyle w:val="paragraph"/>
          <w:rFonts w:cs="Arial"/>
        </w:rPr>
        <w:t>and</w:t>
      </w:r>
      <w:proofErr w:type="spellEnd"/>
      <w:r w:rsidR="009207DE">
        <w:rPr>
          <w:rStyle w:val="paragraph"/>
          <w:rFonts w:cs="Arial"/>
        </w:rPr>
        <w:t xml:space="preserve"> </w:t>
      </w:r>
      <w:proofErr w:type="spellStart"/>
      <w:r>
        <w:rPr>
          <w:rStyle w:val="paragraph"/>
          <w:rFonts w:cs="Arial"/>
        </w:rPr>
        <w:t>measurement</w:t>
      </w:r>
      <w:proofErr w:type="spellEnd"/>
      <w:r>
        <w:rPr>
          <w:rStyle w:val="paragraph"/>
          <w:rFonts w:cs="Arial"/>
        </w:rPr>
        <w:t xml:space="preserve">. </w:t>
      </w:r>
      <w:proofErr w:type="spellStart"/>
      <w:r>
        <w:rPr>
          <w:rStyle w:val="paragraph"/>
          <w:rFonts w:cs="Arial"/>
        </w:rPr>
        <w:t>Tree</w:t>
      </w:r>
      <w:proofErr w:type="spellEnd"/>
      <w:r>
        <w:rPr>
          <w:rStyle w:val="paragraph"/>
          <w:rFonts w:cs="Arial"/>
        </w:rPr>
        <w:t xml:space="preserve">-Ring </w:t>
      </w:r>
      <w:proofErr w:type="spellStart"/>
      <w:r>
        <w:rPr>
          <w:rStyle w:val="paragraph"/>
          <w:rFonts w:cs="Arial"/>
        </w:rPr>
        <w:t>Bulletin</w:t>
      </w:r>
      <w:proofErr w:type="spellEnd"/>
      <w:r>
        <w:rPr>
          <w:rStyle w:val="paragraph"/>
          <w:rFonts w:cs="Arial"/>
        </w:rPr>
        <w:t xml:space="preserve"> 43: 69-785</w:t>
      </w:r>
    </w:p>
    <w:p w14:paraId="601F861E" w14:textId="77777777" w:rsidR="006A1673" w:rsidRDefault="006A1673" w:rsidP="006A1673">
      <w:pPr>
        <w:spacing w:line="360" w:lineRule="auto"/>
        <w:jc w:val="both"/>
        <w:rPr>
          <w:rStyle w:val="paragraph"/>
          <w:rFonts w:cs="Arial"/>
        </w:rPr>
      </w:pPr>
    </w:p>
    <w:p w14:paraId="34690C6F" w14:textId="77777777" w:rsidR="006A1673" w:rsidRDefault="006A1673" w:rsidP="006A1673">
      <w:pPr>
        <w:spacing w:line="360" w:lineRule="auto"/>
        <w:jc w:val="both"/>
        <w:rPr>
          <w:rStyle w:val="paragraph"/>
          <w:rFonts w:cs="Arial"/>
        </w:rPr>
      </w:pPr>
      <w:proofErr w:type="spellStart"/>
      <w:r>
        <w:rPr>
          <w:rStyle w:val="paragraph"/>
          <w:rFonts w:cs="Arial"/>
        </w:rPr>
        <w:t>Harapin</w:t>
      </w:r>
      <w:proofErr w:type="spellEnd"/>
      <w:r>
        <w:rPr>
          <w:rStyle w:val="paragraph"/>
          <w:rFonts w:cs="Arial"/>
        </w:rPr>
        <w:t xml:space="preserve">, M., 2003: Štetni čimbenici i </w:t>
      </w:r>
      <w:proofErr w:type="spellStart"/>
      <w:r>
        <w:rPr>
          <w:rStyle w:val="paragraph"/>
          <w:rFonts w:cs="Arial"/>
        </w:rPr>
        <w:t>i</w:t>
      </w:r>
      <w:proofErr w:type="spellEnd"/>
      <w:r>
        <w:rPr>
          <w:rStyle w:val="paragraph"/>
          <w:rFonts w:cs="Arial"/>
        </w:rPr>
        <w:t xml:space="preserve"> integralna zaštita obične bukve. U: S. Matić (</w:t>
      </w:r>
      <w:proofErr w:type="spellStart"/>
      <w:r>
        <w:rPr>
          <w:rStyle w:val="paragraph"/>
          <w:rFonts w:cs="Arial"/>
        </w:rPr>
        <w:t>ur</w:t>
      </w:r>
      <w:proofErr w:type="spellEnd"/>
      <w:r>
        <w:rPr>
          <w:rStyle w:val="paragraph"/>
          <w:rFonts w:cs="Arial"/>
        </w:rPr>
        <w:t>.), Obična bukva (</w:t>
      </w:r>
      <w:proofErr w:type="spellStart"/>
      <w:r w:rsidRPr="00DE534F">
        <w:rPr>
          <w:rStyle w:val="paragraph"/>
          <w:rFonts w:cs="Arial"/>
          <w:i/>
        </w:rPr>
        <w:t>Fagus</w:t>
      </w:r>
      <w:proofErr w:type="spellEnd"/>
      <w:r w:rsidR="00560353">
        <w:rPr>
          <w:rStyle w:val="paragraph"/>
          <w:rFonts w:cs="Arial"/>
          <w:i/>
        </w:rPr>
        <w:t xml:space="preserve"> </w:t>
      </w:r>
      <w:proofErr w:type="spellStart"/>
      <w:r w:rsidRPr="00DE534F">
        <w:rPr>
          <w:rStyle w:val="paragraph"/>
          <w:rFonts w:cs="Arial"/>
          <w:i/>
        </w:rPr>
        <w:t>sylvatica</w:t>
      </w:r>
      <w:proofErr w:type="spellEnd"/>
      <w:r>
        <w:rPr>
          <w:rStyle w:val="paragraph"/>
          <w:rFonts w:cs="Arial"/>
        </w:rPr>
        <w:t xml:space="preserve"> L.) u Hrvatskoj. Zagreb: Akademija šumarskih znanosti, Hrvatske šume d.o.o., Grad Zagreb, Gradski ured za poljoprivredu i šumarstvo: 586-593.</w:t>
      </w:r>
    </w:p>
    <w:p w14:paraId="3D0EC881" w14:textId="77777777" w:rsidR="009207DE" w:rsidRDefault="009207DE" w:rsidP="009207DE">
      <w:pPr>
        <w:spacing w:line="360" w:lineRule="auto"/>
        <w:jc w:val="both"/>
        <w:rPr>
          <w:rStyle w:val="paragraph"/>
          <w:rFonts w:cs="Arial"/>
        </w:rPr>
      </w:pPr>
    </w:p>
    <w:p w14:paraId="7B2ECFF5" w14:textId="77777777" w:rsidR="009207DE" w:rsidRDefault="009207DE" w:rsidP="009207DE">
      <w:pPr>
        <w:spacing w:line="360" w:lineRule="auto"/>
        <w:jc w:val="both"/>
        <w:rPr>
          <w:rStyle w:val="paragraph"/>
          <w:rFonts w:cs="Arial"/>
        </w:rPr>
      </w:pPr>
      <w:proofErr w:type="spellStart"/>
      <w:r>
        <w:rPr>
          <w:rStyle w:val="paragraph"/>
          <w:rFonts w:cs="Arial"/>
        </w:rPr>
        <w:t>Holmsgaard</w:t>
      </w:r>
      <w:proofErr w:type="spellEnd"/>
      <w:r>
        <w:rPr>
          <w:rStyle w:val="paragraph"/>
          <w:rFonts w:cs="Arial"/>
        </w:rPr>
        <w:t xml:space="preserve">, E., </w:t>
      </w:r>
      <w:proofErr w:type="spellStart"/>
      <w:r>
        <w:rPr>
          <w:rStyle w:val="paragraph"/>
          <w:rFonts w:cs="Arial"/>
        </w:rPr>
        <w:t>Olsen</w:t>
      </w:r>
      <w:proofErr w:type="spellEnd"/>
      <w:r>
        <w:rPr>
          <w:rStyle w:val="paragraph"/>
          <w:rFonts w:cs="Arial"/>
        </w:rPr>
        <w:t xml:space="preserve">, H.C., 1960: </w:t>
      </w:r>
      <w:proofErr w:type="spellStart"/>
      <w:r>
        <w:rPr>
          <w:rStyle w:val="paragraph"/>
          <w:rFonts w:cs="Arial"/>
        </w:rPr>
        <w:t>Vejrets</w:t>
      </w:r>
      <w:proofErr w:type="spellEnd"/>
      <w:r>
        <w:rPr>
          <w:rStyle w:val="paragraph"/>
          <w:rFonts w:cs="Arial"/>
        </w:rPr>
        <w:t xml:space="preserve"> </w:t>
      </w:r>
      <w:proofErr w:type="spellStart"/>
      <w:r>
        <w:rPr>
          <w:rStyle w:val="paragraph"/>
          <w:rFonts w:cs="Arial"/>
        </w:rPr>
        <w:t>indflydelse</w:t>
      </w:r>
      <w:proofErr w:type="spellEnd"/>
      <w:r>
        <w:rPr>
          <w:rStyle w:val="paragraph"/>
          <w:rFonts w:cs="Arial"/>
        </w:rPr>
        <w:t xml:space="preserve"> pl </w:t>
      </w:r>
      <w:proofErr w:type="spellStart"/>
      <w:r>
        <w:rPr>
          <w:rStyle w:val="paragraph"/>
          <w:rFonts w:cs="Arial"/>
        </w:rPr>
        <w:t>bergens</w:t>
      </w:r>
      <w:proofErr w:type="spellEnd"/>
      <w:r>
        <w:rPr>
          <w:rStyle w:val="paragraph"/>
          <w:rFonts w:cs="Arial"/>
        </w:rPr>
        <w:t xml:space="preserve"> </w:t>
      </w:r>
      <w:proofErr w:type="spellStart"/>
      <w:r>
        <w:rPr>
          <w:rStyle w:val="paragraph"/>
          <w:rFonts w:cs="Arial"/>
        </w:rPr>
        <w:t>frugtsaetning</w:t>
      </w:r>
      <w:proofErr w:type="spellEnd"/>
      <w:r>
        <w:rPr>
          <w:rStyle w:val="paragraph"/>
          <w:rFonts w:cs="Arial"/>
        </w:rPr>
        <w:t xml:space="preserve">. </w:t>
      </w:r>
      <w:proofErr w:type="spellStart"/>
      <w:r>
        <w:rPr>
          <w:rStyle w:val="paragraph"/>
          <w:rFonts w:cs="Arial"/>
        </w:rPr>
        <w:t>Danmark</w:t>
      </w:r>
      <w:proofErr w:type="spellEnd"/>
      <w:r>
        <w:rPr>
          <w:rStyle w:val="paragraph"/>
          <w:rFonts w:cs="Arial"/>
        </w:rPr>
        <w:t>, 26: 347-370</w:t>
      </w:r>
    </w:p>
    <w:p w14:paraId="4DECD4B4" w14:textId="77777777" w:rsidR="006A1673" w:rsidRDefault="006A1673" w:rsidP="006A1673">
      <w:pPr>
        <w:spacing w:line="360" w:lineRule="auto"/>
        <w:jc w:val="both"/>
        <w:rPr>
          <w:rStyle w:val="paragraph"/>
          <w:rFonts w:cs="Arial"/>
        </w:rPr>
      </w:pPr>
      <w:proofErr w:type="spellStart"/>
      <w:r>
        <w:rPr>
          <w:rStyle w:val="paragraph"/>
          <w:rFonts w:cs="Arial"/>
        </w:rPr>
        <w:lastRenderedPageBreak/>
        <w:t>Hrašovec</w:t>
      </w:r>
      <w:proofErr w:type="spellEnd"/>
      <w:r>
        <w:rPr>
          <w:rStyle w:val="paragraph"/>
          <w:rFonts w:cs="Arial"/>
        </w:rPr>
        <w:t>, B., 2003: Entomološki kompleks obične bukve. U: S. Matić (</w:t>
      </w:r>
      <w:proofErr w:type="spellStart"/>
      <w:r>
        <w:rPr>
          <w:rStyle w:val="paragraph"/>
          <w:rFonts w:cs="Arial"/>
        </w:rPr>
        <w:t>ur</w:t>
      </w:r>
      <w:proofErr w:type="spellEnd"/>
      <w:r>
        <w:rPr>
          <w:rStyle w:val="paragraph"/>
          <w:rFonts w:cs="Arial"/>
        </w:rPr>
        <w:t>.), Obična bukva (</w:t>
      </w:r>
      <w:proofErr w:type="spellStart"/>
      <w:r w:rsidRPr="00DE534F">
        <w:rPr>
          <w:rStyle w:val="paragraph"/>
          <w:rFonts w:cs="Arial"/>
          <w:i/>
        </w:rPr>
        <w:t>Fagus</w:t>
      </w:r>
      <w:proofErr w:type="spellEnd"/>
      <w:r w:rsidR="00560353">
        <w:rPr>
          <w:rStyle w:val="paragraph"/>
          <w:rFonts w:cs="Arial"/>
          <w:i/>
        </w:rPr>
        <w:t xml:space="preserve"> </w:t>
      </w:r>
      <w:proofErr w:type="spellStart"/>
      <w:r w:rsidRPr="00DE534F">
        <w:rPr>
          <w:rStyle w:val="paragraph"/>
          <w:rFonts w:cs="Arial"/>
          <w:i/>
        </w:rPr>
        <w:t>sylvatica</w:t>
      </w:r>
      <w:proofErr w:type="spellEnd"/>
      <w:r>
        <w:rPr>
          <w:rStyle w:val="paragraph"/>
          <w:rFonts w:cs="Arial"/>
        </w:rPr>
        <w:t xml:space="preserve"> L.) u Hrvatskoj. Zagreb: Akademija šumarskih znanosti, Hrvatske šume d.o.o., Grad Zagreb, Gradski ured za poljoprivredu i šumarstvo: 537-543.</w:t>
      </w:r>
    </w:p>
    <w:p w14:paraId="11A8CA0C" w14:textId="77777777" w:rsidR="006A1673" w:rsidRDefault="006A1673" w:rsidP="006A1673">
      <w:pPr>
        <w:spacing w:line="360" w:lineRule="auto"/>
        <w:jc w:val="both"/>
        <w:rPr>
          <w:rStyle w:val="paragraph"/>
          <w:rFonts w:cs="Arial"/>
        </w:rPr>
      </w:pPr>
    </w:p>
    <w:p w14:paraId="135BDADF" w14:textId="77777777" w:rsidR="006A1673" w:rsidRDefault="006A1673" w:rsidP="006A1673">
      <w:pPr>
        <w:spacing w:line="360" w:lineRule="auto"/>
        <w:jc w:val="both"/>
        <w:rPr>
          <w:rStyle w:val="paragraph"/>
          <w:rFonts w:cs="Arial"/>
        </w:rPr>
      </w:pPr>
      <w:proofErr w:type="spellStart"/>
      <w:r>
        <w:rPr>
          <w:rStyle w:val="al-author-name-more"/>
          <w:rFonts w:cs="Arial"/>
        </w:rPr>
        <w:t>Kajba</w:t>
      </w:r>
      <w:proofErr w:type="spellEnd"/>
      <w:r>
        <w:rPr>
          <w:rStyle w:val="al-author-name-more"/>
          <w:rFonts w:cs="Arial"/>
        </w:rPr>
        <w:t xml:space="preserve">, D., 2003: </w:t>
      </w:r>
      <w:proofErr w:type="spellStart"/>
      <w:r>
        <w:rPr>
          <w:rStyle w:val="al-author-name-more"/>
          <w:rFonts w:cs="Arial"/>
        </w:rPr>
        <w:t>Unutarpopulacijska</w:t>
      </w:r>
      <w:proofErr w:type="spellEnd"/>
      <w:r>
        <w:rPr>
          <w:rStyle w:val="al-author-name-more"/>
          <w:rFonts w:cs="Arial"/>
        </w:rPr>
        <w:t xml:space="preserve"> i </w:t>
      </w:r>
      <w:proofErr w:type="spellStart"/>
      <w:r>
        <w:rPr>
          <w:rStyle w:val="al-author-name-more"/>
          <w:rFonts w:cs="Arial"/>
        </w:rPr>
        <w:t>međupopulacijska</w:t>
      </w:r>
      <w:proofErr w:type="spellEnd"/>
      <w:r>
        <w:rPr>
          <w:rStyle w:val="al-author-name-more"/>
          <w:rFonts w:cs="Arial"/>
        </w:rPr>
        <w:t xml:space="preserve"> varijabilnost obične bukve. </w:t>
      </w:r>
      <w:r>
        <w:rPr>
          <w:rStyle w:val="paragraph"/>
          <w:rFonts w:cs="Arial"/>
        </w:rPr>
        <w:t>U: S. Matić (</w:t>
      </w:r>
      <w:proofErr w:type="spellStart"/>
      <w:r>
        <w:rPr>
          <w:rStyle w:val="paragraph"/>
          <w:rFonts w:cs="Arial"/>
        </w:rPr>
        <w:t>ur</w:t>
      </w:r>
      <w:proofErr w:type="spellEnd"/>
      <w:r>
        <w:rPr>
          <w:rStyle w:val="paragraph"/>
          <w:rFonts w:cs="Arial"/>
        </w:rPr>
        <w:t>.), Obična bukva (</w:t>
      </w:r>
      <w:proofErr w:type="spellStart"/>
      <w:r w:rsidRPr="00DE534F">
        <w:rPr>
          <w:rStyle w:val="paragraph"/>
          <w:rFonts w:cs="Arial"/>
          <w:i/>
        </w:rPr>
        <w:t>Fagus</w:t>
      </w:r>
      <w:proofErr w:type="spellEnd"/>
      <w:r w:rsidR="00560353">
        <w:rPr>
          <w:rStyle w:val="paragraph"/>
          <w:rFonts w:cs="Arial"/>
          <w:i/>
        </w:rPr>
        <w:t xml:space="preserve"> </w:t>
      </w:r>
      <w:proofErr w:type="spellStart"/>
      <w:r w:rsidRPr="00DE534F">
        <w:rPr>
          <w:rStyle w:val="paragraph"/>
          <w:rFonts w:cs="Arial"/>
          <w:i/>
        </w:rPr>
        <w:t>sylvatica</w:t>
      </w:r>
      <w:proofErr w:type="spellEnd"/>
      <w:r>
        <w:rPr>
          <w:rStyle w:val="paragraph"/>
          <w:rFonts w:cs="Arial"/>
        </w:rPr>
        <w:t xml:space="preserve"> L.) u Hrvatskoj. Zagreb: Akademija šumarskih znanosti, Hrvatske šume d.o.o., Grad Zagreb, Gradski ured za poljoprivredu i šumarstvo: 247-255.</w:t>
      </w:r>
    </w:p>
    <w:p w14:paraId="45E84C71" w14:textId="77777777" w:rsidR="006A1673" w:rsidRDefault="006A1673" w:rsidP="006A1673">
      <w:pPr>
        <w:spacing w:line="360" w:lineRule="auto"/>
        <w:jc w:val="both"/>
        <w:rPr>
          <w:rStyle w:val="al-author-name-more"/>
          <w:rFonts w:cs="Arial"/>
        </w:rPr>
      </w:pPr>
    </w:p>
    <w:p w14:paraId="7BC96410" w14:textId="77777777" w:rsidR="006A1673" w:rsidRDefault="006A1673" w:rsidP="006A1673">
      <w:pPr>
        <w:spacing w:line="360" w:lineRule="auto"/>
        <w:jc w:val="both"/>
        <w:rPr>
          <w:rStyle w:val="al-author-name-more"/>
          <w:rFonts w:cs="Arial"/>
        </w:rPr>
      </w:pPr>
      <w:proofErr w:type="spellStart"/>
      <w:r>
        <w:rPr>
          <w:rStyle w:val="al-author-name-more"/>
          <w:rFonts w:cs="Arial"/>
        </w:rPr>
        <w:t>Kocher</w:t>
      </w:r>
      <w:proofErr w:type="spellEnd"/>
      <w:r>
        <w:rPr>
          <w:rStyle w:val="al-author-name-more"/>
          <w:rFonts w:cs="Arial"/>
        </w:rPr>
        <w:t xml:space="preserve">, P., Horna, V., </w:t>
      </w:r>
      <w:proofErr w:type="spellStart"/>
      <w:r>
        <w:rPr>
          <w:rStyle w:val="al-author-name-more"/>
          <w:rFonts w:cs="Arial"/>
        </w:rPr>
        <w:t>Leuschner</w:t>
      </w:r>
      <w:proofErr w:type="spellEnd"/>
      <w:r>
        <w:rPr>
          <w:rStyle w:val="al-author-name-more"/>
          <w:rFonts w:cs="Arial"/>
        </w:rPr>
        <w:t xml:space="preserve">, C., 2012: </w:t>
      </w:r>
      <w:proofErr w:type="spellStart"/>
      <w:r>
        <w:rPr>
          <w:rStyle w:val="al-author-name-more"/>
          <w:rFonts w:cs="Arial"/>
        </w:rPr>
        <w:t>Environmental</w:t>
      </w:r>
      <w:proofErr w:type="spellEnd"/>
      <w:r w:rsidR="004019AD">
        <w:rPr>
          <w:rStyle w:val="al-author-name-more"/>
          <w:rFonts w:cs="Arial"/>
        </w:rPr>
        <w:t xml:space="preserve"> </w:t>
      </w:r>
      <w:proofErr w:type="spellStart"/>
      <w:r>
        <w:rPr>
          <w:rStyle w:val="al-author-name-more"/>
          <w:rFonts w:cs="Arial"/>
        </w:rPr>
        <w:t>control</w:t>
      </w:r>
      <w:proofErr w:type="spellEnd"/>
      <w:r w:rsidR="004019AD">
        <w:rPr>
          <w:rStyle w:val="al-author-name-more"/>
          <w:rFonts w:cs="Arial"/>
        </w:rPr>
        <w:t xml:space="preserve"> </w:t>
      </w:r>
      <w:proofErr w:type="spellStart"/>
      <w:r>
        <w:rPr>
          <w:rStyle w:val="al-author-name-more"/>
          <w:rFonts w:cs="Arial"/>
        </w:rPr>
        <w:t>of</w:t>
      </w:r>
      <w:proofErr w:type="spellEnd"/>
      <w:r w:rsidR="004019AD">
        <w:rPr>
          <w:rStyle w:val="al-author-name-more"/>
          <w:rFonts w:cs="Arial"/>
        </w:rPr>
        <w:t xml:space="preserve"> </w:t>
      </w:r>
      <w:proofErr w:type="spellStart"/>
      <w:r>
        <w:rPr>
          <w:rStyle w:val="al-author-name-more"/>
          <w:rFonts w:cs="Arial"/>
        </w:rPr>
        <w:t>daily</w:t>
      </w:r>
      <w:proofErr w:type="spellEnd"/>
      <w:r w:rsidR="004019AD">
        <w:rPr>
          <w:rStyle w:val="al-author-name-more"/>
          <w:rFonts w:cs="Arial"/>
        </w:rPr>
        <w:t xml:space="preserve"> </w:t>
      </w:r>
      <w:proofErr w:type="spellStart"/>
      <w:r>
        <w:rPr>
          <w:rStyle w:val="al-author-name-more"/>
          <w:rFonts w:cs="Arial"/>
        </w:rPr>
        <w:t>stem</w:t>
      </w:r>
      <w:proofErr w:type="spellEnd"/>
      <w:r w:rsidR="004019AD">
        <w:rPr>
          <w:rStyle w:val="al-author-name-more"/>
          <w:rFonts w:cs="Arial"/>
        </w:rPr>
        <w:t xml:space="preserve"> </w:t>
      </w:r>
      <w:proofErr w:type="spellStart"/>
      <w:r>
        <w:rPr>
          <w:rStyle w:val="al-author-name-more"/>
          <w:rFonts w:cs="Arial"/>
        </w:rPr>
        <w:t>growth</w:t>
      </w:r>
      <w:proofErr w:type="spellEnd"/>
      <w:r w:rsidR="004019AD">
        <w:rPr>
          <w:rStyle w:val="al-author-name-more"/>
          <w:rFonts w:cs="Arial"/>
        </w:rPr>
        <w:t xml:space="preserve"> </w:t>
      </w:r>
      <w:proofErr w:type="spellStart"/>
      <w:r>
        <w:rPr>
          <w:rStyle w:val="al-author-name-more"/>
          <w:rFonts w:cs="Arial"/>
        </w:rPr>
        <w:t>patterns</w:t>
      </w:r>
      <w:proofErr w:type="spellEnd"/>
      <w:r w:rsidR="004019AD">
        <w:rPr>
          <w:rStyle w:val="al-author-name-more"/>
          <w:rFonts w:cs="Arial"/>
        </w:rPr>
        <w:t xml:space="preserve"> </w:t>
      </w:r>
      <w:proofErr w:type="spellStart"/>
      <w:r>
        <w:rPr>
          <w:rStyle w:val="al-author-name-more"/>
          <w:rFonts w:cs="Arial"/>
        </w:rPr>
        <w:t>in</w:t>
      </w:r>
      <w:proofErr w:type="spellEnd"/>
      <w:r w:rsidR="004019AD">
        <w:rPr>
          <w:rStyle w:val="al-author-name-more"/>
          <w:rFonts w:cs="Arial"/>
        </w:rPr>
        <w:t xml:space="preserve"> </w:t>
      </w:r>
      <w:proofErr w:type="spellStart"/>
      <w:r>
        <w:rPr>
          <w:rStyle w:val="al-author-name-more"/>
          <w:rFonts w:cs="Arial"/>
        </w:rPr>
        <w:t>five</w:t>
      </w:r>
      <w:proofErr w:type="spellEnd"/>
      <w:r w:rsidR="004019AD">
        <w:rPr>
          <w:rStyle w:val="al-author-name-more"/>
          <w:rFonts w:cs="Arial"/>
        </w:rPr>
        <w:t xml:space="preserve"> </w:t>
      </w:r>
      <w:proofErr w:type="spellStart"/>
      <w:r>
        <w:rPr>
          <w:rStyle w:val="al-author-name-more"/>
          <w:rFonts w:cs="Arial"/>
        </w:rPr>
        <w:t>temperate</w:t>
      </w:r>
      <w:proofErr w:type="spellEnd"/>
      <w:r w:rsidR="004019AD">
        <w:rPr>
          <w:rStyle w:val="al-author-name-more"/>
          <w:rFonts w:cs="Arial"/>
        </w:rPr>
        <w:t xml:space="preserve"> </w:t>
      </w:r>
      <w:proofErr w:type="spellStart"/>
      <w:r>
        <w:rPr>
          <w:rStyle w:val="al-author-name-more"/>
          <w:rFonts w:cs="Arial"/>
        </w:rPr>
        <w:t>broad-leaved</w:t>
      </w:r>
      <w:proofErr w:type="spellEnd"/>
      <w:r w:rsidR="004019AD">
        <w:rPr>
          <w:rStyle w:val="al-author-name-more"/>
          <w:rFonts w:cs="Arial"/>
        </w:rPr>
        <w:t xml:space="preserve"> </w:t>
      </w:r>
      <w:proofErr w:type="spellStart"/>
      <w:r>
        <w:rPr>
          <w:rStyle w:val="al-author-name-more"/>
          <w:rFonts w:cs="Arial"/>
        </w:rPr>
        <w:t>tree</w:t>
      </w:r>
      <w:proofErr w:type="spellEnd"/>
      <w:r w:rsidR="004019AD">
        <w:rPr>
          <w:rStyle w:val="al-author-name-more"/>
          <w:rFonts w:cs="Arial"/>
        </w:rPr>
        <w:t xml:space="preserve"> </w:t>
      </w:r>
      <w:proofErr w:type="spellStart"/>
      <w:r>
        <w:rPr>
          <w:rStyle w:val="al-author-name-more"/>
          <w:rFonts w:cs="Arial"/>
        </w:rPr>
        <w:t>species</w:t>
      </w:r>
      <w:proofErr w:type="spellEnd"/>
      <w:r>
        <w:rPr>
          <w:rStyle w:val="al-author-name-more"/>
          <w:rFonts w:cs="Arial"/>
        </w:rPr>
        <w:t xml:space="preserve">. </w:t>
      </w:r>
      <w:proofErr w:type="spellStart"/>
      <w:r>
        <w:rPr>
          <w:rStyle w:val="al-author-name-more"/>
          <w:rFonts w:cs="Arial"/>
        </w:rPr>
        <w:t>Tree</w:t>
      </w:r>
      <w:proofErr w:type="spellEnd"/>
      <w:r w:rsidR="004019AD">
        <w:rPr>
          <w:rStyle w:val="al-author-name-more"/>
          <w:rFonts w:cs="Arial"/>
        </w:rPr>
        <w:t xml:space="preserve"> </w:t>
      </w:r>
      <w:proofErr w:type="spellStart"/>
      <w:r>
        <w:rPr>
          <w:rStyle w:val="al-author-name-more"/>
          <w:rFonts w:cs="Arial"/>
        </w:rPr>
        <w:t>physiology</w:t>
      </w:r>
      <w:proofErr w:type="spellEnd"/>
      <w:r>
        <w:rPr>
          <w:rStyle w:val="al-author-name-more"/>
          <w:rFonts w:cs="Arial"/>
        </w:rPr>
        <w:t xml:space="preserve"> 32: 1021-1032.</w:t>
      </w:r>
    </w:p>
    <w:p w14:paraId="7810B1EB" w14:textId="77777777" w:rsidR="004019AD" w:rsidRDefault="004019AD" w:rsidP="006A1673">
      <w:pPr>
        <w:spacing w:line="360" w:lineRule="auto"/>
        <w:jc w:val="both"/>
        <w:rPr>
          <w:rStyle w:val="al-author-name-more"/>
          <w:rFonts w:cs="Arial"/>
        </w:rPr>
      </w:pPr>
    </w:p>
    <w:p w14:paraId="33868B2B" w14:textId="77777777" w:rsidR="006A1673" w:rsidRDefault="006A1673" w:rsidP="006A1673">
      <w:pPr>
        <w:spacing w:line="360" w:lineRule="auto"/>
        <w:jc w:val="both"/>
        <w:rPr>
          <w:rStyle w:val="al-author-name-more"/>
          <w:rFonts w:cs="Arial"/>
        </w:rPr>
      </w:pPr>
      <w:r>
        <w:rPr>
          <w:rStyle w:val="al-author-name-more"/>
          <w:rFonts w:cs="Arial"/>
        </w:rPr>
        <w:t>Klepac, D., 1986: Uvodni referat na Simpoziju o bukvi. U: A.P: B. Krpan (</w:t>
      </w:r>
      <w:proofErr w:type="spellStart"/>
      <w:r>
        <w:rPr>
          <w:rStyle w:val="al-author-name-more"/>
          <w:rFonts w:cs="Arial"/>
        </w:rPr>
        <w:t>ur</w:t>
      </w:r>
      <w:proofErr w:type="spellEnd"/>
      <w:r>
        <w:rPr>
          <w:rStyle w:val="al-author-name-more"/>
          <w:rFonts w:cs="Arial"/>
        </w:rPr>
        <w:t>.), Kolokvij o bukvi. Šumarski fakultet Zagreb: 11-15.</w:t>
      </w:r>
    </w:p>
    <w:p w14:paraId="4B95C1C5" w14:textId="77777777" w:rsidR="006A1673" w:rsidRDefault="006A1673" w:rsidP="006A1673">
      <w:pPr>
        <w:spacing w:line="360" w:lineRule="auto"/>
        <w:jc w:val="both"/>
        <w:rPr>
          <w:rStyle w:val="al-author-name-more"/>
          <w:rFonts w:cs="Arial"/>
        </w:rPr>
      </w:pPr>
    </w:p>
    <w:p w14:paraId="4B37718A" w14:textId="77777777" w:rsidR="006A1673" w:rsidRDefault="006A1673" w:rsidP="006A1673">
      <w:pPr>
        <w:spacing w:line="360" w:lineRule="auto"/>
        <w:jc w:val="both"/>
        <w:rPr>
          <w:rFonts w:cs="Arial"/>
        </w:rPr>
      </w:pPr>
      <w:r w:rsidRPr="00271FC0">
        <w:rPr>
          <w:rFonts w:cs="Arial"/>
        </w:rPr>
        <w:t>Kremer, A.</w:t>
      </w:r>
      <w:r>
        <w:rPr>
          <w:rFonts w:cs="Arial"/>
        </w:rPr>
        <w:t>, 2010:</w:t>
      </w:r>
      <w:r w:rsidR="00053D06">
        <w:rPr>
          <w:rFonts w:cs="Arial"/>
        </w:rPr>
        <w:t xml:space="preserve"> </w:t>
      </w:r>
      <w:proofErr w:type="spellStart"/>
      <w:r w:rsidRPr="00271FC0">
        <w:rPr>
          <w:rFonts w:cs="Arial"/>
        </w:rPr>
        <w:t>Evolutionary</w:t>
      </w:r>
      <w:proofErr w:type="spellEnd"/>
      <w:r w:rsidR="004019AD">
        <w:rPr>
          <w:rFonts w:cs="Arial"/>
        </w:rPr>
        <w:t xml:space="preserve"> </w:t>
      </w:r>
      <w:proofErr w:type="spellStart"/>
      <w:r w:rsidRPr="00271FC0">
        <w:rPr>
          <w:rFonts w:cs="Arial"/>
        </w:rPr>
        <w:t>responses</w:t>
      </w:r>
      <w:proofErr w:type="spellEnd"/>
      <w:r w:rsidR="004019AD">
        <w:rPr>
          <w:rFonts w:cs="Arial"/>
        </w:rPr>
        <w:t xml:space="preserve"> </w:t>
      </w:r>
      <w:proofErr w:type="spellStart"/>
      <w:r w:rsidRPr="00271FC0">
        <w:rPr>
          <w:rFonts w:cs="Arial"/>
        </w:rPr>
        <w:t>of</w:t>
      </w:r>
      <w:proofErr w:type="spellEnd"/>
      <w:r w:rsidR="004019AD">
        <w:rPr>
          <w:rFonts w:cs="Arial"/>
        </w:rPr>
        <w:t xml:space="preserve"> </w:t>
      </w:r>
      <w:r w:rsidRPr="00271FC0">
        <w:rPr>
          <w:rFonts w:cs="Arial"/>
        </w:rPr>
        <w:t>European</w:t>
      </w:r>
      <w:r w:rsidR="004019AD">
        <w:rPr>
          <w:rFonts w:cs="Arial"/>
        </w:rPr>
        <w:t xml:space="preserve"> </w:t>
      </w:r>
      <w:proofErr w:type="spellStart"/>
      <w:r w:rsidRPr="00271FC0">
        <w:rPr>
          <w:rFonts w:cs="Arial"/>
        </w:rPr>
        <w:t>oaks</w:t>
      </w:r>
      <w:proofErr w:type="spellEnd"/>
      <w:r w:rsidRPr="00271FC0">
        <w:rPr>
          <w:rFonts w:cs="Arial"/>
        </w:rPr>
        <w:t xml:space="preserve"> to </w:t>
      </w:r>
      <w:proofErr w:type="spellStart"/>
      <w:r>
        <w:rPr>
          <w:rFonts w:cs="Arial"/>
        </w:rPr>
        <w:t>climate</w:t>
      </w:r>
      <w:proofErr w:type="spellEnd"/>
      <w:r>
        <w:rPr>
          <w:rFonts w:cs="Arial"/>
        </w:rPr>
        <w:t xml:space="preserve"> </w:t>
      </w:r>
      <w:proofErr w:type="spellStart"/>
      <w:r>
        <w:rPr>
          <w:rFonts w:cs="Arial"/>
        </w:rPr>
        <w:t>change</w:t>
      </w:r>
      <w:proofErr w:type="spellEnd"/>
      <w:r>
        <w:rPr>
          <w:rFonts w:cs="Arial"/>
        </w:rPr>
        <w:t xml:space="preserve">. Irish </w:t>
      </w:r>
      <w:proofErr w:type="spellStart"/>
      <w:r>
        <w:rPr>
          <w:rFonts w:cs="Arial"/>
        </w:rPr>
        <w:t>Forestry</w:t>
      </w:r>
      <w:proofErr w:type="spellEnd"/>
      <w:r>
        <w:rPr>
          <w:rFonts w:cs="Arial"/>
        </w:rPr>
        <w:t>,</w:t>
      </w:r>
      <w:r w:rsidR="004019AD">
        <w:rPr>
          <w:rFonts w:cs="Arial"/>
        </w:rPr>
        <w:t xml:space="preserve"> </w:t>
      </w:r>
      <w:r w:rsidRPr="00271FC0">
        <w:rPr>
          <w:rFonts w:cs="Arial"/>
        </w:rPr>
        <w:t>67 (1 i 2), 53-65.</w:t>
      </w:r>
    </w:p>
    <w:p w14:paraId="290BA635" w14:textId="77777777" w:rsidR="006A1673" w:rsidRDefault="006A1673" w:rsidP="006A1673">
      <w:pPr>
        <w:spacing w:line="360" w:lineRule="auto"/>
        <w:jc w:val="both"/>
        <w:rPr>
          <w:rFonts w:cs="Arial"/>
        </w:rPr>
      </w:pPr>
    </w:p>
    <w:p w14:paraId="3EF40862" w14:textId="77777777" w:rsidR="006A1673" w:rsidRDefault="006A1673" w:rsidP="006A1673">
      <w:pPr>
        <w:spacing w:line="360" w:lineRule="auto"/>
        <w:jc w:val="both"/>
        <w:rPr>
          <w:rFonts w:cs="Arial"/>
        </w:rPr>
      </w:pPr>
      <w:proofErr w:type="spellStart"/>
      <w:r>
        <w:rPr>
          <w:rFonts w:cs="Arial"/>
        </w:rPr>
        <w:t>Linares</w:t>
      </w:r>
      <w:proofErr w:type="spellEnd"/>
      <w:r>
        <w:rPr>
          <w:rFonts w:cs="Arial"/>
        </w:rPr>
        <w:t xml:space="preserve">, J. C., </w:t>
      </w:r>
      <w:proofErr w:type="spellStart"/>
      <w:r>
        <w:rPr>
          <w:rFonts w:cs="Arial"/>
        </w:rPr>
        <w:t>Camarero</w:t>
      </w:r>
      <w:proofErr w:type="spellEnd"/>
      <w:r>
        <w:rPr>
          <w:rFonts w:cs="Arial"/>
        </w:rPr>
        <w:t>, J. J., 2012:</w:t>
      </w:r>
      <w:r w:rsidR="00053D06">
        <w:rPr>
          <w:rFonts w:cs="Arial"/>
        </w:rPr>
        <w:t xml:space="preserve"> </w:t>
      </w:r>
      <w:proofErr w:type="spellStart"/>
      <w:r w:rsidRPr="00B112E6">
        <w:rPr>
          <w:rFonts w:cs="Arial"/>
        </w:rPr>
        <w:t>Growth</w:t>
      </w:r>
      <w:proofErr w:type="spellEnd"/>
      <w:r w:rsidR="004019AD">
        <w:rPr>
          <w:rFonts w:cs="Arial"/>
        </w:rPr>
        <w:t xml:space="preserve"> </w:t>
      </w:r>
      <w:proofErr w:type="spellStart"/>
      <w:r w:rsidRPr="00B112E6">
        <w:rPr>
          <w:rFonts w:cs="Arial"/>
        </w:rPr>
        <w:t>Pattern</w:t>
      </w:r>
      <w:r w:rsidR="004019AD">
        <w:rPr>
          <w:rFonts w:cs="Arial"/>
        </w:rPr>
        <w:t>s</w:t>
      </w:r>
      <w:proofErr w:type="spellEnd"/>
      <w:r w:rsidR="004019AD">
        <w:rPr>
          <w:rFonts w:cs="Arial"/>
        </w:rPr>
        <w:t xml:space="preserve"> </w:t>
      </w:r>
      <w:proofErr w:type="spellStart"/>
      <w:r w:rsidRPr="00B112E6">
        <w:rPr>
          <w:rFonts w:cs="Arial"/>
        </w:rPr>
        <w:t>and</w:t>
      </w:r>
      <w:proofErr w:type="spellEnd"/>
      <w:r w:rsidR="004019AD">
        <w:rPr>
          <w:rFonts w:cs="Arial"/>
        </w:rPr>
        <w:t xml:space="preserve"> </w:t>
      </w:r>
      <w:proofErr w:type="spellStart"/>
      <w:r w:rsidRPr="00B112E6">
        <w:rPr>
          <w:rFonts w:cs="Arial"/>
        </w:rPr>
        <w:t>Sensitivity</w:t>
      </w:r>
      <w:proofErr w:type="spellEnd"/>
      <w:r w:rsidRPr="00B112E6">
        <w:rPr>
          <w:rFonts w:cs="Arial"/>
        </w:rPr>
        <w:t xml:space="preserve"> to </w:t>
      </w:r>
      <w:proofErr w:type="spellStart"/>
      <w:r w:rsidRPr="00B112E6">
        <w:rPr>
          <w:rFonts w:cs="Arial"/>
        </w:rPr>
        <w:t>Climate</w:t>
      </w:r>
      <w:proofErr w:type="spellEnd"/>
      <w:r w:rsidRPr="00B112E6">
        <w:rPr>
          <w:rFonts w:cs="Arial"/>
        </w:rPr>
        <w:t xml:space="preserve"> to </w:t>
      </w:r>
      <w:proofErr w:type="spellStart"/>
      <w:r w:rsidRPr="00B112E6">
        <w:rPr>
          <w:rFonts w:cs="Arial"/>
        </w:rPr>
        <w:t>Predict</w:t>
      </w:r>
      <w:proofErr w:type="spellEnd"/>
      <w:r w:rsidR="004019AD">
        <w:rPr>
          <w:rFonts w:cs="Arial"/>
        </w:rPr>
        <w:t xml:space="preserve"> </w:t>
      </w:r>
      <w:r w:rsidRPr="00B112E6">
        <w:rPr>
          <w:rFonts w:cs="Arial"/>
        </w:rPr>
        <w:t>Silver</w:t>
      </w:r>
      <w:r w:rsidR="004019AD">
        <w:rPr>
          <w:rFonts w:cs="Arial"/>
        </w:rPr>
        <w:t xml:space="preserve"> </w:t>
      </w:r>
      <w:proofErr w:type="spellStart"/>
      <w:r w:rsidRPr="00B112E6">
        <w:rPr>
          <w:rFonts w:cs="Arial"/>
        </w:rPr>
        <w:t>Fir</w:t>
      </w:r>
      <w:proofErr w:type="spellEnd"/>
      <w:r w:rsidR="004019AD">
        <w:rPr>
          <w:rFonts w:cs="Arial"/>
        </w:rPr>
        <w:t xml:space="preserve"> </w:t>
      </w:r>
      <w:proofErr w:type="spellStart"/>
      <w:r w:rsidR="004019AD">
        <w:rPr>
          <w:rFonts w:cs="Arial"/>
        </w:rPr>
        <w:t>Decline</w:t>
      </w:r>
      <w:proofErr w:type="spellEnd"/>
      <w:r w:rsidR="004019AD">
        <w:rPr>
          <w:rFonts w:cs="Arial"/>
        </w:rPr>
        <w:t xml:space="preserve"> </w:t>
      </w:r>
      <w:proofErr w:type="spellStart"/>
      <w:r w:rsidR="004019AD">
        <w:rPr>
          <w:rFonts w:cs="Arial"/>
        </w:rPr>
        <w:t>in</w:t>
      </w:r>
      <w:proofErr w:type="spellEnd"/>
      <w:r w:rsidR="004019AD">
        <w:rPr>
          <w:rFonts w:cs="Arial"/>
        </w:rPr>
        <w:t xml:space="preserve"> </w:t>
      </w:r>
      <w:proofErr w:type="spellStart"/>
      <w:r w:rsidR="004019AD">
        <w:rPr>
          <w:rFonts w:cs="Arial"/>
        </w:rPr>
        <w:t>t</w:t>
      </w:r>
      <w:r w:rsidRPr="00B112E6">
        <w:rPr>
          <w:rFonts w:cs="Arial"/>
        </w:rPr>
        <w:t>he</w:t>
      </w:r>
      <w:proofErr w:type="spellEnd"/>
      <w:r w:rsidR="004019AD">
        <w:rPr>
          <w:rFonts w:cs="Arial"/>
        </w:rPr>
        <w:t xml:space="preserve"> </w:t>
      </w:r>
      <w:proofErr w:type="spellStart"/>
      <w:r w:rsidRPr="00B112E6">
        <w:rPr>
          <w:rFonts w:cs="Arial"/>
        </w:rPr>
        <w:t>Spanish</w:t>
      </w:r>
      <w:proofErr w:type="spellEnd"/>
      <w:r w:rsidR="004019AD">
        <w:rPr>
          <w:rFonts w:cs="Arial"/>
        </w:rPr>
        <w:t xml:space="preserve"> </w:t>
      </w:r>
      <w:proofErr w:type="spellStart"/>
      <w:r w:rsidRPr="00B112E6">
        <w:rPr>
          <w:rFonts w:cs="Arial"/>
        </w:rPr>
        <w:t>Pyrenees</w:t>
      </w:r>
      <w:proofErr w:type="spellEnd"/>
      <w:r w:rsidRPr="00B112E6">
        <w:rPr>
          <w:rFonts w:cs="Arial"/>
        </w:rPr>
        <w:t>. European</w:t>
      </w:r>
      <w:r w:rsidR="004019AD">
        <w:rPr>
          <w:rFonts w:cs="Arial"/>
        </w:rPr>
        <w:t xml:space="preserve"> </w:t>
      </w:r>
      <w:r w:rsidRPr="00B112E6">
        <w:rPr>
          <w:rFonts w:cs="Arial"/>
        </w:rPr>
        <w:t>Journal</w:t>
      </w:r>
      <w:r w:rsidR="004019AD">
        <w:rPr>
          <w:rFonts w:cs="Arial"/>
        </w:rPr>
        <w:t xml:space="preserve"> </w:t>
      </w:r>
      <w:proofErr w:type="spellStart"/>
      <w:r w:rsidRPr="00B112E6">
        <w:rPr>
          <w:rFonts w:cs="Arial"/>
        </w:rPr>
        <w:t>of</w:t>
      </w:r>
      <w:proofErr w:type="spellEnd"/>
      <w:r w:rsidR="004019AD">
        <w:rPr>
          <w:rFonts w:cs="Arial"/>
        </w:rPr>
        <w:t xml:space="preserve"> </w:t>
      </w:r>
      <w:r w:rsidRPr="00B112E6">
        <w:rPr>
          <w:rFonts w:cs="Arial"/>
        </w:rPr>
        <w:t>Forest</w:t>
      </w:r>
      <w:r w:rsidR="004019AD">
        <w:rPr>
          <w:rFonts w:cs="Arial"/>
        </w:rPr>
        <w:t xml:space="preserve"> </w:t>
      </w:r>
      <w:r w:rsidRPr="00B112E6">
        <w:rPr>
          <w:rFonts w:cs="Arial"/>
        </w:rPr>
        <w:t>Research, 131, 1001-1012.</w:t>
      </w:r>
    </w:p>
    <w:p w14:paraId="32F27C3B" w14:textId="77777777" w:rsidR="006A1673" w:rsidRDefault="006A1673" w:rsidP="006A1673">
      <w:pPr>
        <w:spacing w:line="360" w:lineRule="auto"/>
        <w:jc w:val="both"/>
        <w:rPr>
          <w:rFonts w:cs="Arial"/>
        </w:rPr>
      </w:pPr>
    </w:p>
    <w:p w14:paraId="1B94BB1A" w14:textId="77777777" w:rsidR="006A1673" w:rsidRDefault="006A1673" w:rsidP="006A1673">
      <w:pPr>
        <w:spacing w:line="360" w:lineRule="auto"/>
        <w:jc w:val="both"/>
        <w:rPr>
          <w:rStyle w:val="paragraph"/>
          <w:rFonts w:cs="Arial"/>
        </w:rPr>
      </w:pPr>
      <w:r>
        <w:rPr>
          <w:rStyle w:val="paragraph"/>
          <w:rFonts w:cs="Arial"/>
        </w:rPr>
        <w:t xml:space="preserve">Lindner, M., Fitzgerald, J. B., Zimmermann, N. E., </w:t>
      </w:r>
      <w:proofErr w:type="spellStart"/>
      <w:r>
        <w:rPr>
          <w:rStyle w:val="paragraph"/>
          <w:rFonts w:cs="Arial"/>
        </w:rPr>
        <w:t>Reyer</w:t>
      </w:r>
      <w:proofErr w:type="spellEnd"/>
      <w:r>
        <w:rPr>
          <w:rStyle w:val="paragraph"/>
          <w:rFonts w:cs="Arial"/>
        </w:rPr>
        <w:t xml:space="preserve">, C., </w:t>
      </w:r>
      <w:proofErr w:type="spellStart"/>
      <w:r>
        <w:rPr>
          <w:rStyle w:val="paragraph"/>
          <w:rFonts w:cs="Arial"/>
        </w:rPr>
        <w:t>Delzon</w:t>
      </w:r>
      <w:proofErr w:type="spellEnd"/>
      <w:r>
        <w:rPr>
          <w:rStyle w:val="paragraph"/>
          <w:rFonts w:cs="Arial"/>
        </w:rPr>
        <w:t xml:space="preserve">, S., van </w:t>
      </w:r>
      <w:proofErr w:type="spellStart"/>
      <w:r>
        <w:rPr>
          <w:rStyle w:val="paragraph"/>
          <w:rFonts w:cs="Arial"/>
        </w:rPr>
        <w:t>der</w:t>
      </w:r>
      <w:proofErr w:type="spellEnd"/>
      <w:r>
        <w:rPr>
          <w:rStyle w:val="paragraph"/>
          <w:rFonts w:cs="Arial"/>
        </w:rPr>
        <w:t xml:space="preserve"> </w:t>
      </w:r>
      <w:proofErr w:type="spellStart"/>
      <w:r>
        <w:rPr>
          <w:rStyle w:val="paragraph"/>
          <w:rFonts w:cs="Arial"/>
        </w:rPr>
        <w:t>Maaten</w:t>
      </w:r>
      <w:proofErr w:type="spellEnd"/>
      <w:r>
        <w:rPr>
          <w:rStyle w:val="paragraph"/>
          <w:rFonts w:cs="Arial"/>
        </w:rPr>
        <w:t xml:space="preserve">, E., </w:t>
      </w:r>
      <w:proofErr w:type="spellStart"/>
      <w:r>
        <w:rPr>
          <w:rStyle w:val="paragraph"/>
          <w:rFonts w:cs="Arial"/>
        </w:rPr>
        <w:t>Schelhaas</w:t>
      </w:r>
      <w:proofErr w:type="spellEnd"/>
      <w:r>
        <w:rPr>
          <w:rStyle w:val="paragraph"/>
          <w:rFonts w:cs="Arial"/>
        </w:rPr>
        <w:t xml:space="preserve">, M.-J., </w:t>
      </w:r>
      <w:proofErr w:type="spellStart"/>
      <w:r>
        <w:rPr>
          <w:rStyle w:val="paragraph"/>
          <w:rFonts w:cs="Arial"/>
        </w:rPr>
        <w:t>Lasch</w:t>
      </w:r>
      <w:proofErr w:type="spellEnd"/>
      <w:r>
        <w:rPr>
          <w:rStyle w:val="paragraph"/>
          <w:rFonts w:cs="Arial"/>
        </w:rPr>
        <w:t xml:space="preserve">, P., </w:t>
      </w:r>
      <w:proofErr w:type="spellStart"/>
      <w:r>
        <w:rPr>
          <w:rStyle w:val="paragraph"/>
          <w:rFonts w:cs="Arial"/>
        </w:rPr>
        <w:t>Eggers</w:t>
      </w:r>
      <w:proofErr w:type="spellEnd"/>
      <w:r>
        <w:rPr>
          <w:rStyle w:val="paragraph"/>
          <w:rFonts w:cs="Arial"/>
        </w:rPr>
        <w:t xml:space="preserve">, J., van </w:t>
      </w:r>
      <w:proofErr w:type="spellStart"/>
      <w:r>
        <w:rPr>
          <w:rStyle w:val="paragraph"/>
          <w:rFonts w:cs="Arial"/>
        </w:rPr>
        <w:t>der</w:t>
      </w:r>
      <w:proofErr w:type="spellEnd"/>
      <w:r>
        <w:rPr>
          <w:rStyle w:val="paragraph"/>
          <w:rFonts w:cs="Arial"/>
        </w:rPr>
        <w:t xml:space="preserve"> </w:t>
      </w:r>
      <w:proofErr w:type="spellStart"/>
      <w:r>
        <w:rPr>
          <w:rStyle w:val="paragraph"/>
          <w:rFonts w:cs="Arial"/>
        </w:rPr>
        <w:t>Maaten-Theunissen</w:t>
      </w:r>
      <w:proofErr w:type="spellEnd"/>
      <w:r>
        <w:rPr>
          <w:rStyle w:val="paragraph"/>
          <w:rFonts w:cs="Arial"/>
        </w:rPr>
        <w:t xml:space="preserve">, M., </w:t>
      </w:r>
      <w:proofErr w:type="spellStart"/>
      <w:r>
        <w:rPr>
          <w:rStyle w:val="paragraph"/>
          <w:rFonts w:cs="Arial"/>
        </w:rPr>
        <w:t>Suckow</w:t>
      </w:r>
      <w:proofErr w:type="spellEnd"/>
      <w:r>
        <w:rPr>
          <w:rStyle w:val="paragraph"/>
          <w:rFonts w:cs="Arial"/>
        </w:rPr>
        <w:t xml:space="preserve">, F., </w:t>
      </w:r>
      <w:proofErr w:type="spellStart"/>
      <w:r>
        <w:rPr>
          <w:rStyle w:val="paragraph"/>
          <w:rFonts w:cs="Arial"/>
        </w:rPr>
        <w:t>Psomas</w:t>
      </w:r>
      <w:proofErr w:type="spellEnd"/>
      <w:r>
        <w:rPr>
          <w:rStyle w:val="paragraph"/>
          <w:rFonts w:cs="Arial"/>
        </w:rPr>
        <w:t xml:space="preserve">, A., </w:t>
      </w:r>
      <w:proofErr w:type="spellStart"/>
      <w:r>
        <w:rPr>
          <w:rStyle w:val="paragraph"/>
          <w:rFonts w:cs="Arial"/>
        </w:rPr>
        <w:t>Poulter</w:t>
      </w:r>
      <w:proofErr w:type="spellEnd"/>
      <w:r>
        <w:rPr>
          <w:rStyle w:val="paragraph"/>
          <w:rFonts w:cs="Arial"/>
        </w:rPr>
        <w:t xml:space="preserve">, B., </w:t>
      </w:r>
      <w:proofErr w:type="spellStart"/>
      <w:r>
        <w:rPr>
          <w:rStyle w:val="paragraph"/>
          <w:rFonts w:cs="Arial"/>
        </w:rPr>
        <w:t>Hanewinkel</w:t>
      </w:r>
      <w:proofErr w:type="spellEnd"/>
      <w:r>
        <w:rPr>
          <w:rStyle w:val="paragraph"/>
          <w:rFonts w:cs="Arial"/>
        </w:rPr>
        <w:t xml:space="preserve">, M., 2014: </w:t>
      </w:r>
      <w:proofErr w:type="spellStart"/>
      <w:r>
        <w:rPr>
          <w:rStyle w:val="paragraph"/>
          <w:rFonts w:cs="Arial"/>
        </w:rPr>
        <w:t>Climate</w:t>
      </w:r>
      <w:proofErr w:type="spellEnd"/>
      <w:r>
        <w:rPr>
          <w:rStyle w:val="paragraph"/>
          <w:rFonts w:cs="Arial"/>
        </w:rPr>
        <w:t xml:space="preserve"> </w:t>
      </w:r>
      <w:proofErr w:type="spellStart"/>
      <w:r>
        <w:rPr>
          <w:rStyle w:val="paragraph"/>
          <w:rFonts w:cs="Arial"/>
        </w:rPr>
        <w:t>change</w:t>
      </w:r>
      <w:proofErr w:type="spellEnd"/>
      <w:r>
        <w:rPr>
          <w:rStyle w:val="paragraph"/>
          <w:rFonts w:cs="Arial"/>
        </w:rPr>
        <w:t xml:space="preserve"> </w:t>
      </w:r>
      <w:proofErr w:type="spellStart"/>
      <w:r>
        <w:rPr>
          <w:rStyle w:val="paragraph"/>
          <w:rFonts w:cs="Arial"/>
        </w:rPr>
        <w:t>and</w:t>
      </w:r>
      <w:proofErr w:type="spellEnd"/>
      <w:r w:rsidR="004019AD">
        <w:rPr>
          <w:rStyle w:val="paragraph"/>
          <w:rFonts w:cs="Arial"/>
        </w:rPr>
        <w:t xml:space="preserve"> </w:t>
      </w:r>
      <w:r>
        <w:rPr>
          <w:rStyle w:val="paragraph"/>
          <w:rFonts w:cs="Arial"/>
        </w:rPr>
        <w:t>European</w:t>
      </w:r>
      <w:r w:rsidR="004019AD">
        <w:rPr>
          <w:rStyle w:val="paragraph"/>
          <w:rFonts w:cs="Arial"/>
        </w:rPr>
        <w:t xml:space="preserve"> </w:t>
      </w:r>
      <w:proofErr w:type="spellStart"/>
      <w:r>
        <w:rPr>
          <w:rStyle w:val="paragraph"/>
          <w:rFonts w:cs="Arial"/>
        </w:rPr>
        <w:t>forests</w:t>
      </w:r>
      <w:proofErr w:type="spellEnd"/>
      <w:r>
        <w:rPr>
          <w:rStyle w:val="paragraph"/>
          <w:rFonts w:cs="Arial"/>
        </w:rPr>
        <w:t xml:space="preserve">: </w:t>
      </w:r>
      <w:proofErr w:type="spellStart"/>
      <w:r>
        <w:rPr>
          <w:rStyle w:val="paragraph"/>
          <w:rFonts w:cs="Arial"/>
        </w:rPr>
        <w:t>What</w:t>
      </w:r>
      <w:proofErr w:type="spellEnd"/>
      <w:r>
        <w:rPr>
          <w:rStyle w:val="paragraph"/>
          <w:rFonts w:cs="Arial"/>
        </w:rPr>
        <w:t xml:space="preserve"> do </w:t>
      </w:r>
      <w:proofErr w:type="spellStart"/>
      <w:r>
        <w:rPr>
          <w:rStyle w:val="paragraph"/>
          <w:rFonts w:cs="Arial"/>
        </w:rPr>
        <w:t>we</w:t>
      </w:r>
      <w:proofErr w:type="spellEnd"/>
      <w:r w:rsidR="004019AD">
        <w:rPr>
          <w:rStyle w:val="paragraph"/>
          <w:rFonts w:cs="Arial"/>
        </w:rPr>
        <w:t xml:space="preserve"> </w:t>
      </w:r>
      <w:proofErr w:type="spellStart"/>
      <w:r>
        <w:rPr>
          <w:rStyle w:val="paragraph"/>
          <w:rFonts w:cs="Arial"/>
        </w:rPr>
        <w:t>know</w:t>
      </w:r>
      <w:proofErr w:type="spellEnd"/>
      <w:r>
        <w:rPr>
          <w:rStyle w:val="paragraph"/>
          <w:rFonts w:cs="Arial"/>
        </w:rPr>
        <w:t xml:space="preserve">, </w:t>
      </w:r>
      <w:proofErr w:type="spellStart"/>
      <w:r>
        <w:rPr>
          <w:rStyle w:val="paragraph"/>
          <w:rFonts w:cs="Arial"/>
        </w:rPr>
        <w:t>what</w:t>
      </w:r>
      <w:proofErr w:type="spellEnd"/>
      <w:r>
        <w:rPr>
          <w:rStyle w:val="paragraph"/>
          <w:rFonts w:cs="Arial"/>
        </w:rPr>
        <w:t xml:space="preserve"> are </w:t>
      </w:r>
      <w:proofErr w:type="spellStart"/>
      <w:r>
        <w:rPr>
          <w:rStyle w:val="paragraph"/>
          <w:rFonts w:cs="Arial"/>
        </w:rPr>
        <w:t>the</w:t>
      </w:r>
      <w:proofErr w:type="spellEnd"/>
      <w:r w:rsidR="004019AD">
        <w:rPr>
          <w:rStyle w:val="paragraph"/>
          <w:rFonts w:cs="Arial"/>
        </w:rPr>
        <w:t xml:space="preserve"> </w:t>
      </w:r>
      <w:proofErr w:type="spellStart"/>
      <w:r>
        <w:rPr>
          <w:rStyle w:val="paragraph"/>
          <w:rFonts w:cs="Arial"/>
        </w:rPr>
        <w:t>uncertainties</w:t>
      </w:r>
      <w:proofErr w:type="spellEnd"/>
      <w:r w:rsidR="004019AD">
        <w:rPr>
          <w:rStyle w:val="paragraph"/>
          <w:rFonts w:cs="Arial"/>
        </w:rPr>
        <w:t xml:space="preserve"> </w:t>
      </w:r>
      <w:proofErr w:type="spellStart"/>
      <w:r>
        <w:rPr>
          <w:rStyle w:val="paragraph"/>
          <w:rFonts w:cs="Arial"/>
        </w:rPr>
        <w:t>and</w:t>
      </w:r>
      <w:proofErr w:type="spellEnd"/>
      <w:r w:rsidR="004019AD">
        <w:rPr>
          <w:rStyle w:val="paragraph"/>
          <w:rFonts w:cs="Arial"/>
        </w:rPr>
        <w:t xml:space="preserve"> </w:t>
      </w:r>
      <w:proofErr w:type="spellStart"/>
      <w:r>
        <w:rPr>
          <w:rStyle w:val="paragraph"/>
          <w:rFonts w:cs="Arial"/>
        </w:rPr>
        <w:t>what</w:t>
      </w:r>
      <w:proofErr w:type="spellEnd"/>
      <w:r>
        <w:rPr>
          <w:rStyle w:val="paragraph"/>
          <w:rFonts w:cs="Arial"/>
        </w:rPr>
        <w:t xml:space="preserve"> are </w:t>
      </w:r>
      <w:proofErr w:type="spellStart"/>
      <w:r>
        <w:rPr>
          <w:rStyle w:val="paragraph"/>
          <w:rFonts w:cs="Arial"/>
        </w:rPr>
        <w:t>the</w:t>
      </w:r>
      <w:proofErr w:type="spellEnd"/>
      <w:r w:rsidR="004019AD">
        <w:rPr>
          <w:rStyle w:val="paragraph"/>
          <w:rFonts w:cs="Arial"/>
        </w:rPr>
        <w:t xml:space="preserve"> </w:t>
      </w:r>
      <w:proofErr w:type="spellStart"/>
      <w:r>
        <w:rPr>
          <w:rStyle w:val="paragraph"/>
          <w:rFonts w:cs="Arial"/>
        </w:rPr>
        <w:t>implications</w:t>
      </w:r>
      <w:proofErr w:type="spellEnd"/>
      <w:r>
        <w:rPr>
          <w:rStyle w:val="paragraph"/>
          <w:rFonts w:cs="Arial"/>
        </w:rPr>
        <w:t xml:space="preserve"> for </w:t>
      </w:r>
      <w:proofErr w:type="spellStart"/>
      <w:r>
        <w:rPr>
          <w:rStyle w:val="paragraph"/>
          <w:rFonts w:cs="Arial"/>
        </w:rPr>
        <w:t>forest</w:t>
      </w:r>
      <w:proofErr w:type="spellEnd"/>
      <w:r w:rsidR="004019AD">
        <w:rPr>
          <w:rStyle w:val="paragraph"/>
          <w:rFonts w:cs="Arial"/>
        </w:rPr>
        <w:t xml:space="preserve"> </w:t>
      </w:r>
      <w:r>
        <w:rPr>
          <w:rStyle w:val="paragraph"/>
          <w:rFonts w:cs="Arial"/>
        </w:rPr>
        <w:t>management? Journal</w:t>
      </w:r>
      <w:r w:rsidR="004019AD">
        <w:rPr>
          <w:rStyle w:val="paragraph"/>
          <w:rFonts w:cs="Arial"/>
        </w:rPr>
        <w:t xml:space="preserve"> </w:t>
      </w:r>
      <w:proofErr w:type="spellStart"/>
      <w:r>
        <w:rPr>
          <w:rStyle w:val="paragraph"/>
          <w:rFonts w:cs="Arial"/>
        </w:rPr>
        <w:t>o</w:t>
      </w:r>
      <w:r w:rsidR="004019AD">
        <w:rPr>
          <w:rStyle w:val="paragraph"/>
          <w:rFonts w:cs="Arial"/>
        </w:rPr>
        <w:t>f</w:t>
      </w:r>
      <w:proofErr w:type="spellEnd"/>
      <w:r w:rsidR="004019AD">
        <w:rPr>
          <w:rStyle w:val="paragraph"/>
          <w:rFonts w:cs="Arial"/>
        </w:rPr>
        <w:t xml:space="preserve"> </w:t>
      </w:r>
      <w:proofErr w:type="spellStart"/>
      <w:r>
        <w:rPr>
          <w:rStyle w:val="paragraph"/>
          <w:rFonts w:cs="Arial"/>
        </w:rPr>
        <w:t>Environmental</w:t>
      </w:r>
      <w:proofErr w:type="spellEnd"/>
      <w:r>
        <w:rPr>
          <w:rStyle w:val="paragraph"/>
          <w:rFonts w:cs="Arial"/>
        </w:rPr>
        <w:t xml:space="preserve"> Management, 146: 69-83.</w:t>
      </w:r>
    </w:p>
    <w:p w14:paraId="33DA9BDA" w14:textId="77777777" w:rsidR="006A1673" w:rsidRDefault="006A1673" w:rsidP="006A1673">
      <w:pPr>
        <w:spacing w:line="360" w:lineRule="auto"/>
        <w:jc w:val="both"/>
        <w:rPr>
          <w:rStyle w:val="paragraph"/>
          <w:rFonts w:cs="Arial"/>
        </w:rPr>
      </w:pPr>
    </w:p>
    <w:p w14:paraId="6499D801" w14:textId="77777777" w:rsidR="006A1673" w:rsidRDefault="006A1673" w:rsidP="006A1673">
      <w:pPr>
        <w:spacing w:line="360" w:lineRule="auto"/>
        <w:jc w:val="both"/>
        <w:rPr>
          <w:rStyle w:val="paragraph"/>
          <w:rFonts w:cs="Arial"/>
        </w:rPr>
      </w:pPr>
      <w:r>
        <w:rPr>
          <w:rFonts w:cs="Arial"/>
        </w:rPr>
        <w:t>Lukić, N., Galić, Ž., 2003: Prilog poznavanju dendrokronologije obične bukve.</w:t>
      </w:r>
      <w:r>
        <w:rPr>
          <w:rStyle w:val="paragraph"/>
          <w:rFonts w:cs="Arial"/>
        </w:rPr>
        <w:t xml:space="preserve"> U: S. Matić (</w:t>
      </w:r>
      <w:proofErr w:type="spellStart"/>
      <w:r>
        <w:rPr>
          <w:rStyle w:val="paragraph"/>
          <w:rFonts w:cs="Arial"/>
        </w:rPr>
        <w:t>ur</w:t>
      </w:r>
      <w:proofErr w:type="spellEnd"/>
      <w:r>
        <w:rPr>
          <w:rStyle w:val="paragraph"/>
          <w:rFonts w:cs="Arial"/>
        </w:rPr>
        <w:t xml:space="preserve">.), Obična bukva </w:t>
      </w:r>
      <w:r w:rsidRPr="00DE534F">
        <w:rPr>
          <w:rStyle w:val="paragraph"/>
          <w:rFonts w:cs="Arial"/>
          <w:i/>
        </w:rPr>
        <w:t>(</w:t>
      </w:r>
      <w:proofErr w:type="spellStart"/>
      <w:r w:rsidRPr="00DE534F">
        <w:rPr>
          <w:rStyle w:val="paragraph"/>
          <w:rFonts w:cs="Arial"/>
          <w:i/>
        </w:rPr>
        <w:t>Fagus</w:t>
      </w:r>
      <w:proofErr w:type="spellEnd"/>
      <w:r w:rsidR="004019AD">
        <w:rPr>
          <w:rStyle w:val="paragraph"/>
          <w:rFonts w:cs="Arial"/>
          <w:i/>
        </w:rPr>
        <w:t xml:space="preserve"> </w:t>
      </w:r>
      <w:proofErr w:type="spellStart"/>
      <w:r w:rsidRPr="00DE534F">
        <w:rPr>
          <w:rStyle w:val="paragraph"/>
          <w:rFonts w:cs="Arial"/>
          <w:i/>
        </w:rPr>
        <w:t>sylvatica</w:t>
      </w:r>
      <w:proofErr w:type="spellEnd"/>
      <w:r>
        <w:rPr>
          <w:rStyle w:val="paragraph"/>
          <w:rFonts w:cs="Arial"/>
        </w:rPr>
        <w:t xml:space="preserve"> L.) u Hrvatskoj. Zagreb: Akademija šumarskih znanosti, Hrvatske šume d.o.o., Grad Zagreb, Gradski ured za poljoprivredu i šumarstvo: 524-529.</w:t>
      </w:r>
    </w:p>
    <w:p w14:paraId="7D008815" w14:textId="77777777" w:rsidR="006A1673" w:rsidRDefault="006A1673" w:rsidP="006A1673">
      <w:pPr>
        <w:spacing w:line="360" w:lineRule="auto"/>
        <w:jc w:val="both"/>
        <w:rPr>
          <w:rStyle w:val="paragraph"/>
          <w:rFonts w:cs="Arial"/>
        </w:rPr>
      </w:pPr>
    </w:p>
    <w:p w14:paraId="18719926" w14:textId="77777777" w:rsidR="006A1673" w:rsidRDefault="006A1673" w:rsidP="006A1673">
      <w:pPr>
        <w:spacing w:line="360" w:lineRule="auto"/>
        <w:jc w:val="both"/>
        <w:rPr>
          <w:rFonts w:cs="Arial"/>
        </w:rPr>
      </w:pPr>
      <w:proofErr w:type="spellStart"/>
      <w:r>
        <w:rPr>
          <w:rFonts w:cs="Arial"/>
        </w:rPr>
        <w:t>Levanič</w:t>
      </w:r>
      <w:proofErr w:type="spellEnd"/>
      <w:r>
        <w:rPr>
          <w:rFonts w:cs="Arial"/>
        </w:rPr>
        <w:t xml:space="preserve">, T., 2007: ATRICS- A </w:t>
      </w:r>
      <w:proofErr w:type="spellStart"/>
      <w:r>
        <w:rPr>
          <w:rFonts w:cs="Arial"/>
        </w:rPr>
        <w:t>new</w:t>
      </w:r>
      <w:proofErr w:type="spellEnd"/>
      <w:r w:rsidR="004019AD">
        <w:rPr>
          <w:rFonts w:cs="Arial"/>
        </w:rPr>
        <w:t xml:space="preserve"> </w:t>
      </w:r>
      <w:r>
        <w:rPr>
          <w:rFonts w:cs="Arial"/>
        </w:rPr>
        <w:t xml:space="preserve">system for </w:t>
      </w:r>
      <w:proofErr w:type="spellStart"/>
      <w:r>
        <w:rPr>
          <w:rFonts w:cs="Arial"/>
        </w:rPr>
        <w:t>image</w:t>
      </w:r>
      <w:proofErr w:type="spellEnd"/>
      <w:r>
        <w:rPr>
          <w:rFonts w:cs="Arial"/>
        </w:rPr>
        <w:t xml:space="preserve"> </w:t>
      </w:r>
      <w:proofErr w:type="spellStart"/>
      <w:r>
        <w:rPr>
          <w:rFonts w:cs="Arial"/>
        </w:rPr>
        <w:t>acquisition</w:t>
      </w:r>
      <w:proofErr w:type="spellEnd"/>
      <w:r w:rsidR="004019AD">
        <w:rPr>
          <w:rFonts w:cs="Arial"/>
        </w:rPr>
        <w:t xml:space="preserve"> </w:t>
      </w:r>
      <w:proofErr w:type="spellStart"/>
      <w:r>
        <w:rPr>
          <w:rFonts w:cs="Arial"/>
        </w:rPr>
        <w:t>in</w:t>
      </w:r>
      <w:proofErr w:type="spellEnd"/>
      <w:r w:rsidR="004019AD">
        <w:rPr>
          <w:rFonts w:cs="Arial"/>
        </w:rPr>
        <w:t xml:space="preserve"> </w:t>
      </w:r>
      <w:proofErr w:type="spellStart"/>
      <w:r>
        <w:rPr>
          <w:rFonts w:cs="Arial"/>
        </w:rPr>
        <w:t>dendrochronology</w:t>
      </w:r>
      <w:proofErr w:type="spellEnd"/>
      <w:r>
        <w:rPr>
          <w:rFonts w:cs="Arial"/>
        </w:rPr>
        <w:t xml:space="preserve">. </w:t>
      </w:r>
      <w:proofErr w:type="spellStart"/>
      <w:r>
        <w:rPr>
          <w:rFonts w:cs="Arial"/>
        </w:rPr>
        <w:t>Tree</w:t>
      </w:r>
      <w:proofErr w:type="spellEnd"/>
      <w:r>
        <w:rPr>
          <w:rFonts w:cs="Arial"/>
        </w:rPr>
        <w:t>- Ring Research 63 (2): 117-122.</w:t>
      </w:r>
    </w:p>
    <w:p w14:paraId="590D02AC" w14:textId="77777777" w:rsidR="006A1673" w:rsidRDefault="006A1673" w:rsidP="006A1673">
      <w:pPr>
        <w:spacing w:line="360" w:lineRule="auto"/>
        <w:jc w:val="both"/>
        <w:rPr>
          <w:rFonts w:cs="Arial"/>
        </w:rPr>
      </w:pPr>
    </w:p>
    <w:p w14:paraId="632C5F57" w14:textId="77777777" w:rsidR="00A42D1B" w:rsidRDefault="00A42D1B" w:rsidP="00A42D1B">
      <w:pPr>
        <w:spacing w:line="360" w:lineRule="auto"/>
        <w:jc w:val="both"/>
        <w:rPr>
          <w:rStyle w:val="paragraph"/>
          <w:rFonts w:cs="Arial"/>
        </w:rPr>
      </w:pPr>
      <w:proofErr w:type="spellStart"/>
      <w:r>
        <w:rPr>
          <w:rStyle w:val="paragraph"/>
          <w:rFonts w:cs="Arial"/>
        </w:rPr>
        <w:t>Markham</w:t>
      </w:r>
      <w:proofErr w:type="spellEnd"/>
      <w:r>
        <w:rPr>
          <w:rStyle w:val="paragraph"/>
          <w:rFonts w:cs="Arial"/>
        </w:rPr>
        <w:t xml:space="preserve">, A., 1996: </w:t>
      </w:r>
      <w:proofErr w:type="spellStart"/>
      <w:r>
        <w:rPr>
          <w:rStyle w:val="paragraph"/>
          <w:rFonts w:cs="Arial"/>
        </w:rPr>
        <w:t>Potential</w:t>
      </w:r>
      <w:proofErr w:type="spellEnd"/>
      <w:r>
        <w:rPr>
          <w:rStyle w:val="paragraph"/>
          <w:rFonts w:cs="Arial"/>
        </w:rPr>
        <w:t xml:space="preserve"> </w:t>
      </w:r>
      <w:proofErr w:type="spellStart"/>
      <w:r>
        <w:rPr>
          <w:rStyle w:val="paragraph"/>
          <w:rFonts w:cs="Arial"/>
        </w:rPr>
        <w:t>impact</w:t>
      </w:r>
      <w:proofErr w:type="spellEnd"/>
      <w:r>
        <w:rPr>
          <w:rStyle w:val="paragraph"/>
          <w:rFonts w:cs="Arial"/>
        </w:rPr>
        <w:t xml:space="preserve"> </w:t>
      </w:r>
      <w:proofErr w:type="spellStart"/>
      <w:r>
        <w:rPr>
          <w:rStyle w:val="paragraph"/>
          <w:rFonts w:cs="Arial"/>
        </w:rPr>
        <w:t>of</w:t>
      </w:r>
      <w:proofErr w:type="spellEnd"/>
      <w:r>
        <w:rPr>
          <w:rStyle w:val="paragraph"/>
          <w:rFonts w:cs="Arial"/>
        </w:rPr>
        <w:t xml:space="preserve"> </w:t>
      </w:r>
      <w:proofErr w:type="spellStart"/>
      <w:r>
        <w:rPr>
          <w:rStyle w:val="paragraph"/>
          <w:rFonts w:cs="Arial"/>
        </w:rPr>
        <w:t>climate</w:t>
      </w:r>
      <w:proofErr w:type="spellEnd"/>
      <w:r>
        <w:rPr>
          <w:rStyle w:val="paragraph"/>
          <w:rFonts w:cs="Arial"/>
        </w:rPr>
        <w:t xml:space="preserve"> </w:t>
      </w:r>
      <w:proofErr w:type="spellStart"/>
      <w:r>
        <w:rPr>
          <w:rStyle w:val="paragraph"/>
          <w:rFonts w:cs="Arial"/>
        </w:rPr>
        <w:t>change</w:t>
      </w:r>
      <w:proofErr w:type="spellEnd"/>
      <w:r>
        <w:rPr>
          <w:rStyle w:val="paragraph"/>
          <w:rFonts w:cs="Arial"/>
        </w:rPr>
        <w:t xml:space="preserve"> on </w:t>
      </w:r>
      <w:proofErr w:type="spellStart"/>
      <w:r>
        <w:rPr>
          <w:rStyle w:val="paragraph"/>
          <w:rFonts w:cs="Arial"/>
        </w:rPr>
        <w:t>ecosystems</w:t>
      </w:r>
      <w:proofErr w:type="spellEnd"/>
      <w:r>
        <w:rPr>
          <w:rStyle w:val="paragraph"/>
          <w:rFonts w:cs="Arial"/>
        </w:rPr>
        <w:t xml:space="preserve">: a </w:t>
      </w:r>
      <w:proofErr w:type="spellStart"/>
      <w:r>
        <w:rPr>
          <w:rStyle w:val="paragraph"/>
          <w:rFonts w:cs="Arial"/>
        </w:rPr>
        <w:t>review</w:t>
      </w:r>
      <w:proofErr w:type="spellEnd"/>
      <w:r>
        <w:rPr>
          <w:rStyle w:val="paragraph"/>
          <w:rFonts w:cs="Arial"/>
        </w:rPr>
        <w:t xml:space="preserve"> </w:t>
      </w:r>
      <w:proofErr w:type="spellStart"/>
      <w:r>
        <w:rPr>
          <w:rStyle w:val="paragraph"/>
          <w:rFonts w:cs="Arial"/>
        </w:rPr>
        <w:t>of</w:t>
      </w:r>
      <w:proofErr w:type="spellEnd"/>
      <w:r>
        <w:rPr>
          <w:rStyle w:val="paragraph"/>
          <w:rFonts w:cs="Arial"/>
        </w:rPr>
        <w:t xml:space="preserve"> </w:t>
      </w:r>
      <w:proofErr w:type="spellStart"/>
      <w:r>
        <w:rPr>
          <w:rStyle w:val="paragraph"/>
          <w:rFonts w:cs="Arial"/>
        </w:rPr>
        <w:t>implications</w:t>
      </w:r>
      <w:proofErr w:type="spellEnd"/>
      <w:r>
        <w:rPr>
          <w:rStyle w:val="paragraph"/>
          <w:rFonts w:cs="Arial"/>
        </w:rPr>
        <w:t xml:space="preserve"> for </w:t>
      </w:r>
      <w:proofErr w:type="spellStart"/>
      <w:r>
        <w:rPr>
          <w:rStyle w:val="paragraph"/>
          <w:rFonts w:cs="Arial"/>
        </w:rPr>
        <w:t>policymakers</w:t>
      </w:r>
      <w:proofErr w:type="spellEnd"/>
      <w:r>
        <w:rPr>
          <w:rStyle w:val="paragraph"/>
          <w:rFonts w:cs="Arial"/>
        </w:rPr>
        <w:t xml:space="preserve"> </w:t>
      </w:r>
      <w:proofErr w:type="spellStart"/>
      <w:r>
        <w:rPr>
          <w:rStyle w:val="paragraph"/>
          <w:rFonts w:cs="Arial"/>
        </w:rPr>
        <w:t>and</w:t>
      </w:r>
      <w:proofErr w:type="spellEnd"/>
      <w:r>
        <w:rPr>
          <w:rStyle w:val="paragraph"/>
          <w:rFonts w:cs="Arial"/>
        </w:rPr>
        <w:t xml:space="preserve"> </w:t>
      </w:r>
      <w:proofErr w:type="spellStart"/>
      <w:r>
        <w:rPr>
          <w:rStyle w:val="paragraph"/>
          <w:rFonts w:cs="Arial"/>
        </w:rPr>
        <w:t>conservation</w:t>
      </w:r>
      <w:proofErr w:type="spellEnd"/>
      <w:r>
        <w:rPr>
          <w:rStyle w:val="paragraph"/>
          <w:rFonts w:cs="Arial"/>
        </w:rPr>
        <w:t xml:space="preserve"> </w:t>
      </w:r>
      <w:proofErr w:type="spellStart"/>
      <w:r>
        <w:rPr>
          <w:rStyle w:val="paragraph"/>
          <w:rFonts w:cs="Arial"/>
        </w:rPr>
        <w:t>biologist</w:t>
      </w:r>
      <w:proofErr w:type="spellEnd"/>
      <w:r>
        <w:rPr>
          <w:rStyle w:val="paragraph"/>
          <w:rFonts w:cs="Arial"/>
        </w:rPr>
        <w:t xml:space="preserve">. </w:t>
      </w:r>
      <w:proofErr w:type="spellStart"/>
      <w:r>
        <w:rPr>
          <w:rStyle w:val="paragraph"/>
          <w:rFonts w:cs="Arial"/>
        </w:rPr>
        <w:t>Article</w:t>
      </w:r>
      <w:proofErr w:type="spellEnd"/>
      <w:r>
        <w:rPr>
          <w:rStyle w:val="paragraph"/>
          <w:rFonts w:cs="Arial"/>
        </w:rPr>
        <w:t xml:space="preserve"> in </w:t>
      </w:r>
      <w:proofErr w:type="spellStart"/>
      <w:r>
        <w:rPr>
          <w:rStyle w:val="paragraph"/>
          <w:rFonts w:cs="Arial"/>
        </w:rPr>
        <w:t>Climate</w:t>
      </w:r>
      <w:proofErr w:type="spellEnd"/>
      <w:r>
        <w:rPr>
          <w:rStyle w:val="paragraph"/>
          <w:rFonts w:cs="Arial"/>
        </w:rPr>
        <w:t xml:space="preserve"> </w:t>
      </w:r>
      <w:proofErr w:type="spellStart"/>
      <w:r>
        <w:rPr>
          <w:rStyle w:val="paragraph"/>
          <w:rFonts w:cs="Arial"/>
        </w:rPr>
        <w:t>research</w:t>
      </w:r>
      <w:proofErr w:type="spellEnd"/>
      <w:r>
        <w:rPr>
          <w:rStyle w:val="paragraph"/>
          <w:rFonts w:cs="Arial"/>
        </w:rPr>
        <w:t>. 179-191</w:t>
      </w:r>
    </w:p>
    <w:p w14:paraId="38528B29" w14:textId="77777777" w:rsidR="006A1673" w:rsidRDefault="006A1673" w:rsidP="006A1673">
      <w:pPr>
        <w:spacing w:line="360" w:lineRule="auto"/>
        <w:jc w:val="both"/>
        <w:rPr>
          <w:rFonts w:cs="Arial"/>
        </w:rPr>
      </w:pPr>
    </w:p>
    <w:p w14:paraId="51B175B7" w14:textId="77777777" w:rsidR="006A1673" w:rsidRDefault="006A1673" w:rsidP="006A1673">
      <w:pPr>
        <w:spacing w:line="360" w:lineRule="auto"/>
        <w:jc w:val="both"/>
        <w:rPr>
          <w:rFonts w:cs="Arial"/>
        </w:rPr>
      </w:pPr>
      <w:r>
        <w:rPr>
          <w:rStyle w:val="paragraph"/>
          <w:rFonts w:cs="Arial"/>
        </w:rPr>
        <w:t xml:space="preserve">Martinez, L., 1996: A </w:t>
      </w:r>
      <w:proofErr w:type="spellStart"/>
      <w:r>
        <w:rPr>
          <w:rStyle w:val="paragraph"/>
          <w:rFonts w:cs="Arial"/>
        </w:rPr>
        <w:t>Guide</w:t>
      </w:r>
      <w:proofErr w:type="spellEnd"/>
      <w:r>
        <w:rPr>
          <w:rStyle w:val="paragraph"/>
          <w:rFonts w:cs="Arial"/>
        </w:rPr>
        <w:t xml:space="preserve"> to </w:t>
      </w:r>
      <w:proofErr w:type="spellStart"/>
      <w:r>
        <w:rPr>
          <w:rStyle w:val="paragraph"/>
          <w:rFonts w:cs="Arial"/>
        </w:rPr>
        <w:t>Dendrochronology</w:t>
      </w:r>
      <w:proofErr w:type="spellEnd"/>
      <w:r>
        <w:rPr>
          <w:rStyle w:val="paragraph"/>
          <w:rFonts w:cs="Arial"/>
        </w:rPr>
        <w:t xml:space="preserve"> for </w:t>
      </w:r>
      <w:proofErr w:type="spellStart"/>
      <w:r>
        <w:rPr>
          <w:rStyle w:val="paragraph"/>
          <w:rFonts w:cs="Arial"/>
        </w:rPr>
        <w:t>Educators</w:t>
      </w:r>
      <w:proofErr w:type="spellEnd"/>
      <w:r>
        <w:rPr>
          <w:rStyle w:val="paragraph"/>
          <w:rFonts w:cs="Arial"/>
        </w:rPr>
        <w:t xml:space="preserve">. </w:t>
      </w:r>
      <w:proofErr w:type="spellStart"/>
      <w:r>
        <w:rPr>
          <w:rStyle w:val="paragraph"/>
          <w:rFonts w:cs="Arial"/>
        </w:rPr>
        <w:t>Crossdating</w:t>
      </w:r>
      <w:proofErr w:type="spellEnd"/>
      <w:r>
        <w:rPr>
          <w:rStyle w:val="paragraph"/>
          <w:rFonts w:cs="Arial"/>
        </w:rPr>
        <w:t xml:space="preserve">- </w:t>
      </w:r>
      <w:proofErr w:type="spellStart"/>
      <w:r>
        <w:rPr>
          <w:rStyle w:val="paragraph"/>
          <w:rFonts w:cs="Arial"/>
        </w:rPr>
        <w:t>The</w:t>
      </w:r>
      <w:proofErr w:type="spellEnd"/>
      <w:r w:rsidR="00A42D1B">
        <w:rPr>
          <w:rStyle w:val="paragraph"/>
          <w:rFonts w:cs="Arial"/>
        </w:rPr>
        <w:t xml:space="preserve"> </w:t>
      </w:r>
      <w:proofErr w:type="spellStart"/>
      <w:r>
        <w:rPr>
          <w:rStyle w:val="paragraph"/>
          <w:rFonts w:cs="Arial"/>
        </w:rPr>
        <w:t>Basic</w:t>
      </w:r>
      <w:proofErr w:type="spellEnd"/>
      <w:r w:rsidR="00A42D1B">
        <w:rPr>
          <w:rStyle w:val="paragraph"/>
          <w:rFonts w:cs="Arial"/>
        </w:rPr>
        <w:t xml:space="preserve"> </w:t>
      </w:r>
      <w:proofErr w:type="spellStart"/>
      <w:r>
        <w:rPr>
          <w:rStyle w:val="paragraph"/>
          <w:rFonts w:cs="Arial"/>
        </w:rPr>
        <w:t>Principle</w:t>
      </w:r>
      <w:proofErr w:type="spellEnd"/>
      <w:r w:rsidR="00A42D1B">
        <w:rPr>
          <w:rStyle w:val="paragraph"/>
          <w:rFonts w:cs="Arial"/>
        </w:rPr>
        <w:t xml:space="preserve"> </w:t>
      </w:r>
      <w:proofErr w:type="spellStart"/>
      <w:r>
        <w:rPr>
          <w:rStyle w:val="paragraph"/>
          <w:rFonts w:cs="Arial"/>
        </w:rPr>
        <w:t>of</w:t>
      </w:r>
      <w:proofErr w:type="spellEnd"/>
      <w:r w:rsidR="00A42D1B">
        <w:rPr>
          <w:rStyle w:val="paragraph"/>
          <w:rFonts w:cs="Arial"/>
        </w:rPr>
        <w:t xml:space="preserve"> </w:t>
      </w:r>
      <w:proofErr w:type="spellStart"/>
      <w:r>
        <w:rPr>
          <w:rStyle w:val="paragraph"/>
          <w:rFonts w:cs="Arial"/>
        </w:rPr>
        <w:t>Dendrochronology</w:t>
      </w:r>
      <w:proofErr w:type="spellEnd"/>
      <w:r>
        <w:rPr>
          <w:rStyle w:val="paragraph"/>
          <w:rFonts w:cs="Arial"/>
        </w:rPr>
        <w:t xml:space="preserve">. </w:t>
      </w:r>
      <w:proofErr w:type="spellStart"/>
      <w:r w:rsidRPr="007A1D1A">
        <w:rPr>
          <w:rFonts w:cs="Arial"/>
        </w:rPr>
        <w:t>Laboratory</w:t>
      </w:r>
      <w:proofErr w:type="spellEnd"/>
      <w:r w:rsidR="00A42D1B">
        <w:rPr>
          <w:rFonts w:cs="Arial"/>
        </w:rPr>
        <w:t xml:space="preserve"> </w:t>
      </w:r>
      <w:proofErr w:type="spellStart"/>
      <w:r w:rsidRPr="007A1D1A">
        <w:rPr>
          <w:rFonts w:cs="Arial"/>
        </w:rPr>
        <w:t>of</w:t>
      </w:r>
      <w:proofErr w:type="spellEnd"/>
      <w:r w:rsidR="00A42D1B">
        <w:rPr>
          <w:rFonts w:cs="Arial"/>
        </w:rPr>
        <w:t xml:space="preserve"> </w:t>
      </w:r>
      <w:proofErr w:type="spellStart"/>
      <w:r w:rsidRPr="007A1D1A">
        <w:rPr>
          <w:rFonts w:cs="Arial"/>
        </w:rPr>
        <w:t>Tree</w:t>
      </w:r>
      <w:proofErr w:type="spellEnd"/>
      <w:r w:rsidRPr="007A1D1A">
        <w:rPr>
          <w:rFonts w:cs="Arial"/>
        </w:rPr>
        <w:t xml:space="preserve">-Ring Research, </w:t>
      </w:r>
      <w:proofErr w:type="spellStart"/>
      <w:r w:rsidRPr="007A1D1A">
        <w:rPr>
          <w:rFonts w:cs="Arial"/>
        </w:rPr>
        <w:t>The</w:t>
      </w:r>
      <w:proofErr w:type="spellEnd"/>
      <w:r w:rsidR="00A42D1B">
        <w:rPr>
          <w:rFonts w:cs="Arial"/>
        </w:rPr>
        <w:t xml:space="preserve"> </w:t>
      </w:r>
      <w:r w:rsidRPr="007A1D1A">
        <w:rPr>
          <w:rFonts w:cs="Arial"/>
        </w:rPr>
        <w:t>University</w:t>
      </w:r>
      <w:r w:rsidR="00A42D1B">
        <w:rPr>
          <w:rFonts w:cs="Arial"/>
        </w:rPr>
        <w:t xml:space="preserve"> </w:t>
      </w:r>
      <w:proofErr w:type="spellStart"/>
      <w:r w:rsidRPr="007A1D1A">
        <w:rPr>
          <w:rFonts w:cs="Arial"/>
        </w:rPr>
        <w:t>of</w:t>
      </w:r>
      <w:proofErr w:type="spellEnd"/>
      <w:r w:rsidR="00A42D1B">
        <w:rPr>
          <w:rFonts w:cs="Arial"/>
        </w:rPr>
        <w:t xml:space="preserve"> </w:t>
      </w:r>
      <w:r w:rsidRPr="007A1D1A">
        <w:rPr>
          <w:rFonts w:cs="Arial"/>
        </w:rPr>
        <w:t xml:space="preserve">Arizona, </w:t>
      </w:r>
      <w:proofErr w:type="spellStart"/>
      <w:r w:rsidRPr="007A1D1A">
        <w:rPr>
          <w:rFonts w:cs="Arial"/>
        </w:rPr>
        <w:t>Tucson</w:t>
      </w:r>
      <w:proofErr w:type="spellEnd"/>
      <w:r>
        <w:rPr>
          <w:rFonts w:cs="Arial"/>
        </w:rPr>
        <w:t>.</w:t>
      </w:r>
    </w:p>
    <w:p w14:paraId="1FFDD4CF" w14:textId="77777777" w:rsidR="00A42D1B" w:rsidRDefault="00A42D1B" w:rsidP="00A42D1B">
      <w:pPr>
        <w:spacing w:line="360" w:lineRule="auto"/>
        <w:jc w:val="both"/>
        <w:rPr>
          <w:rStyle w:val="paragraph"/>
          <w:rFonts w:cs="Arial"/>
        </w:rPr>
      </w:pPr>
    </w:p>
    <w:p w14:paraId="67D9CF2E" w14:textId="77777777" w:rsidR="00A42D1B" w:rsidRDefault="00A42D1B" w:rsidP="00A42D1B">
      <w:pPr>
        <w:spacing w:line="360" w:lineRule="auto"/>
        <w:jc w:val="both"/>
        <w:rPr>
          <w:rStyle w:val="paragraph"/>
          <w:rFonts w:cs="Arial"/>
        </w:rPr>
      </w:pPr>
      <w:r>
        <w:rPr>
          <w:rStyle w:val="paragraph"/>
          <w:rFonts w:cs="Arial"/>
        </w:rPr>
        <w:t xml:space="preserve">Mitchell, T.D., Jones, P.D., 2005: An </w:t>
      </w:r>
      <w:proofErr w:type="spellStart"/>
      <w:r>
        <w:rPr>
          <w:rStyle w:val="paragraph"/>
          <w:rFonts w:cs="Arial"/>
        </w:rPr>
        <w:t>improved</w:t>
      </w:r>
      <w:proofErr w:type="spellEnd"/>
      <w:r>
        <w:rPr>
          <w:rStyle w:val="paragraph"/>
          <w:rFonts w:cs="Arial"/>
        </w:rPr>
        <w:t xml:space="preserve"> </w:t>
      </w:r>
      <w:proofErr w:type="spellStart"/>
      <w:r>
        <w:rPr>
          <w:rStyle w:val="paragraph"/>
          <w:rFonts w:cs="Arial"/>
        </w:rPr>
        <w:t>method</w:t>
      </w:r>
      <w:proofErr w:type="spellEnd"/>
      <w:r>
        <w:rPr>
          <w:rStyle w:val="paragraph"/>
          <w:rFonts w:cs="Arial"/>
        </w:rPr>
        <w:t xml:space="preserve"> </w:t>
      </w:r>
      <w:proofErr w:type="spellStart"/>
      <w:r>
        <w:rPr>
          <w:rStyle w:val="paragraph"/>
          <w:rFonts w:cs="Arial"/>
        </w:rPr>
        <w:t>of</w:t>
      </w:r>
      <w:proofErr w:type="spellEnd"/>
      <w:r>
        <w:rPr>
          <w:rStyle w:val="paragraph"/>
          <w:rFonts w:cs="Arial"/>
        </w:rPr>
        <w:t xml:space="preserve"> </w:t>
      </w:r>
      <w:proofErr w:type="spellStart"/>
      <w:r>
        <w:rPr>
          <w:rStyle w:val="paragraph"/>
          <w:rFonts w:cs="Arial"/>
        </w:rPr>
        <w:t>constructing</w:t>
      </w:r>
      <w:proofErr w:type="spellEnd"/>
      <w:r>
        <w:rPr>
          <w:rStyle w:val="paragraph"/>
          <w:rFonts w:cs="Arial"/>
        </w:rPr>
        <w:t xml:space="preserve"> a </w:t>
      </w:r>
      <w:proofErr w:type="spellStart"/>
      <w:r>
        <w:rPr>
          <w:rStyle w:val="paragraph"/>
          <w:rFonts w:cs="Arial"/>
        </w:rPr>
        <w:t>database</w:t>
      </w:r>
      <w:proofErr w:type="spellEnd"/>
      <w:r>
        <w:rPr>
          <w:rStyle w:val="paragraph"/>
          <w:rFonts w:cs="Arial"/>
        </w:rPr>
        <w:t xml:space="preserve"> </w:t>
      </w:r>
      <w:proofErr w:type="spellStart"/>
      <w:r>
        <w:rPr>
          <w:rStyle w:val="paragraph"/>
          <w:rFonts w:cs="Arial"/>
        </w:rPr>
        <w:t>of</w:t>
      </w:r>
      <w:proofErr w:type="spellEnd"/>
      <w:r>
        <w:rPr>
          <w:rStyle w:val="paragraph"/>
          <w:rFonts w:cs="Arial"/>
        </w:rPr>
        <w:t xml:space="preserve"> </w:t>
      </w:r>
      <w:proofErr w:type="spellStart"/>
      <w:r>
        <w:rPr>
          <w:rStyle w:val="paragraph"/>
          <w:rFonts w:cs="Arial"/>
        </w:rPr>
        <w:t>monthly</w:t>
      </w:r>
      <w:proofErr w:type="spellEnd"/>
      <w:r>
        <w:rPr>
          <w:rStyle w:val="paragraph"/>
          <w:rFonts w:cs="Arial"/>
        </w:rPr>
        <w:t xml:space="preserve"> </w:t>
      </w:r>
      <w:proofErr w:type="spellStart"/>
      <w:r>
        <w:rPr>
          <w:rStyle w:val="paragraph"/>
          <w:rFonts w:cs="Arial"/>
        </w:rPr>
        <w:t>climate</w:t>
      </w:r>
      <w:proofErr w:type="spellEnd"/>
      <w:r>
        <w:rPr>
          <w:rStyle w:val="paragraph"/>
          <w:rFonts w:cs="Arial"/>
        </w:rPr>
        <w:t xml:space="preserve"> </w:t>
      </w:r>
      <w:proofErr w:type="spellStart"/>
      <w:r>
        <w:rPr>
          <w:rStyle w:val="paragraph"/>
          <w:rFonts w:cs="Arial"/>
        </w:rPr>
        <w:t>observations</w:t>
      </w:r>
      <w:proofErr w:type="spellEnd"/>
      <w:r>
        <w:rPr>
          <w:rStyle w:val="paragraph"/>
          <w:rFonts w:cs="Arial"/>
        </w:rPr>
        <w:t xml:space="preserve"> </w:t>
      </w:r>
      <w:proofErr w:type="spellStart"/>
      <w:r>
        <w:rPr>
          <w:rStyle w:val="paragraph"/>
          <w:rFonts w:cs="Arial"/>
        </w:rPr>
        <w:t>and</w:t>
      </w:r>
      <w:proofErr w:type="spellEnd"/>
      <w:r>
        <w:rPr>
          <w:rStyle w:val="paragraph"/>
          <w:rFonts w:cs="Arial"/>
        </w:rPr>
        <w:t xml:space="preserve"> </w:t>
      </w:r>
      <w:proofErr w:type="spellStart"/>
      <w:r>
        <w:rPr>
          <w:rStyle w:val="paragraph"/>
          <w:rFonts w:cs="Arial"/>
        </w:rPr>
        <w:t>associated</w:t>
      </w:r>
      <w:proofErr w:type="spellEnd"/>
      <w:r>
        <w:rPr>
          <w:rStyle w:val="paragraph"/>
          <w:rFonts w:cs="Arial"/>
        </w:rPr>
        <w:t xml:space="preserve"> </w:t>
      </w:r>
      <w:proofErr w:type="spellStart"/>
      <w:r>
        <w:rPr>
          <w:rStyle w:val="paragraph"/>
          <w:rFonts w:cs="Arial"/>
        </w:rPr>
        <w:t>high-resolution</w:t>
      </w:r>
      <w:proofErr w:type="spellEnd"/>
      <w:r>
        <w:rPr>
          <w:rStyle w:val="paragraph"/>
          <w:rFonts w:cs="Arial"/>
        </w:rPr>
        <w:t xml:space="preserve"> </w:t>
      </w:r>
      <w:proofErr w:type="spellStart"/>
      <w:r>
        <w:rPr>
          <w:rStyle w:val="paragraph"/>
          <w:rFonts w:cs="Arial"/>
        </w:rPr>
        <w:t>grids</w:t>
      </w:r>
      <w:proofErr w:type="spellEnd"/>
      <w:r>
        <w:rPr>
          <w:rStyle w:val="paragraph"/>
          <w:rFonts w:cs="Arial"/>
        </w:rPr>
        <w:t xml:space="preserve">. International Journal </w:t>
      </w:r>
      <w:proofErr w:type="spellStart"/>
      <w:r>
        <w:rPr>
          <w:rStyle w:val="paragraph"/>
          <w:rFonts w:cs="Arial"/>
        </w:rPr>
        <w:t>of</w:t>
      </w:r>
      <w:proofErr w:type="spellEnd"/>
      <w:r>
        <w:rPr>
          <w:rStyle w:val="paragraph"/>
          <w:rFonts w:cs="Arial"/>
        </w:rPr>
        <w:t xml:space="preserve"> </w:t>
      </w:r>
      <w:proofErr w:type="spellStart"/>
      <w:r>
        <w:rPr>
          <w:rStyle w:val="paragraph"/>
          <w:rFonts w:cs="Arial"/>
        </w:rPr>
        <w:t>Climatology</w:t>
      </w:r>
      <w:proofErr w:type="spellEnd"/>
      <w:r>
        <w:rPr>
          <w:rStyle w:val="paragraph"/>
          <w:rFonts w:cs="Arial"/>
        </w:rPr>
        <w:t>, 25, 693-712.</w:t>
      </w:r>
    </w:p>
    <w:p w14:paraId="29EE0A94" w14:textId="77777777" w:rsidR="00A42D1B" w:rsidRDefault="00A42D1B" w:rsidP="006A1673">
      <w:pPr>
        <w:spacing w:line="360" w:lineRule="auto"/>
        <w:jc w:val="both"/>
        <w:rPr>
          <w:rFonts w:cs="Arial"/>
        </w:rPr>
      </w:pPr>
    </w:p>
    <w:p w14:paraId="2C1894B4" w14:textId="77777777" w:rsidR="006A1673" w:rsidRDefault="006A1673" w:rsidP="006A1673">
      <w:pPr>
        <w:spacing w:line="360" w:lineRule="auto"/>
        <w:jc w:val="both"/>
        <w:rPr>
          <w:rStyle w:val="paragraph"/>
          <w:rFonts w:cs="Arial"/>
        </w:rPr>
      </w:pPr>
      <w:proofErr w:type="spellStart"/>
      <w:r>
        <w:rPr>
          <w:rStyle w:val="paragraph"/>
          <w:rFonts w:cs="Arial"/>
        </w:rPr>
        <w:t>Myneni</w:t>
      </w:r>
      <w:proofErr w:type="spellEnd"/>
      <w:r>
        <w:rPr>
          <w:rStyle w:val="paragraph"/>
          <w:rFonts w:cs="Arial"/>
        </w:rPr>
        <w:t xml:space="preserve">, R. B., </w:t>
      </w:r>
      <w:proofErr w:type="spellStart"/>
      <w:r>
        <w:rPr>
          <w:rStyle w:val="paragraph"/>
          <w:rFonts w:cs="Arial"/>
        </w:rPr>
        <w:t>Keeling</w:t>
      </w:r>
      <w:proofErr w:type="spellEnd"/>
      <w:r>
        <w:rPr>
          <w:rStyle w:val="paragraph"/>
          <w:rFonts w:cs="Arial"/>
        </w:rPr>
        <w:t xml:space="preserve">, C. D., </w:t>
      </w:r>
      <w:proofErr w:type="spellStart"/>
      <w:r>
        <w:rPr>
          <w:rStyle w:val="paragraph"/>
          <w:rFonts w:cs="Arial"/>
        </w:rPr>
        <w:t>Tucker</w:t>
      </w:r>
      <w:proofErr w:type="spellEnd"/>
      <w:r>
        <w:rPr>
          <w:rStyle w:val="paragraph"/>
          <w:rFonts w:cs="Arial"/>
        </w:rPr>
        <w:t xml:space="preserve">, C. J., </w:t>
      </w:r>
      <w:proofErr w:type="spellStart"/>
      <w:r>
        <w:rPr>
          <w:rStyle w:val="paragraph"/>
          <w:rFonts w:cs="Arial"/>
        </w:rPr>
        <w:t>Asrar</w:t>
      </w:r>
      <w:proofErr w:type="spellEnd"/>
      <w:r>
        <w:rPr>
          <w:rStyle w:val="paragraph"/>
          <w:rFonts w:cs="Arial"/>
        </w:rPr>
        <w:t xml:space="preserve">, G., Nemani, R. R., 1997: </w:t>
      </w:r>
      <w:proofErr w:type="spellStart"/>
      <w:r>
        <w:rPr>
          <w:rStyle w:val="paragraph"/>
          <w:rFonts w:cs="Arial"/>
        </w:rPr>
        <w:t>Increased</w:t>
      </w:r>
      <w:proofErr w:type="spellEnd"/>
      <w:r w:rsidR="00A42D1B">
        <w:rPr>
          <w:rStyle w:val="paragraph"/>
          <w:rFonts w:cs="Arial"/>
        </w:rPr>
        <w:t xml:space="preserve"> </w:t>
      </w:r>
      <w:proofErr w:type="spellStart"/>
      <w:r>
        <w:rPr>
          <w:rStyle w:val="paragraph"/>
          <w:rFonts w:cs="Arial"/>
        </w:rPr>
        <w:t>plant</w:t>
      </w:r>
      <w:proofErr w:type="spellEnd"/>
      <w:r w:rsidR="00A42D1B">
        <w:rPr>
          <w:rStyle w:val="paragraph"/>
          <w:rFonts w:cs="Arial"/>
        </w:rPr>
        <w:t xml:space="preserve"> </w:t>
      </w:r>
      <w:proofErr w:type="spellStart"/>
      <w:r>
        <w:rPr>
          <w:rStyle w:val="paragraph"/>
          <w:rFonts w:cs="Arial"/>
        </w:rPr>
        <w:t>growth</w:t>
      </w:r>
      <w:proofErr w:type="spellEnd"/>
      <w:r w:rsidR="00A42D1B">
        <w:rPr>
          <w:rStyle w:val="paragraph"/>
          <w:rFonts w:cs="Arial"/>
        </w:rPr>
        <w:t xml:space="preserve"> </w:t>
      </w:r>
      <w:proofErr w:type="spellStart"/>
      <w:r>
        <w:rPr>
          <w:rStyle w:val="paragraph"/>
          <w:rFonts w:cs="Arial"/>
        </w:rPr>
        <w:t>in</w:t>
      </w:r>
      <w:proofErr w:type="spellEnd"/>
      <w:r w:rsidR="00A42D1B">
        <w:rPr>
          <w:rStyle w:val="paragraph"/>
          <w:rFonts w:cs="Arial"/>
        </w:rPr>
        <w:t xml:space="preserve"> </w:t>
      </w:r>
      <w:proofErr w:type="spellStart"/>
      <w:r>
        <w:rPr>
          <w:rStyle w:val="paragraph"/>
          <w:rFonts w:cs="Arial"/>
        </w:rPr>
        <w:t>the</w:t>
      </w:r>
      <w:proofErr w:type="spellEnd"/>
      <w:r w:rsidR="00A42D1B">
        <w:rPr>
          <w:rStyle w:val="paragraph"/>
          <w:rFonts w:cs="Arial"/>
        </w:rPr>
        <w:t xml:space="preserve"> </w:t>
      </w:r>
      <w:proofErr w:type="spellStart"/>
      <w:r>
        <w:rPr>
          <w:rStyle w:val="paragraph"/>
          <w:rFonts w:cs="Arial"/>
        </w:rPr>
        <w:t>northern</w:t>
      </w:r>
      <w:proofErr w:type="spellEnd"/>
      <w:r w:rsidR="00A42D1B">
        <w:rPr>
          <w:rStyle w:val="paragraph"/>
          <w:rFonts w:cs="Arial"/>
        </w:rPr>
        <w:t xml:space="preserve"> </w:t>
      </w:r>
      <w:proofErr w:type="spellStart"/>
      <w:r>
        <w:rPr>
          <w:rStyle w:val="paragraph"/>
          <w:rFonts w:cs="Arial"/>
        </w:rPr>
        <w:t>high</w:t>
      </w:r>
      <w:proofErr w:type="spellEnd"/>
      <w:r w:rsidR="00A42D1B">
        <w:rPr>
          <w:rStyle w:val="paragraph"/>
          <w:rFonts w:cs="Arial"/>
        </w:rPr>
        <w:t xml:space="preserve"> </w:t>
      </w:r>
      <w:proofErr w:type="spellStart"/>
      <w:r>
        <w:rPr>
          <w:rStyle w:val="paragraph"/>
          <w:rFonts w:cs="Arial"/>
        </w:rPr>
        <w:t>latitudes</w:t>
      </w:r>
      <w:proofErr w:type="spellEnd"/>
      <w:r w:rsidR="00A42D1B">
        <w:rPr>
          <w:rStyle w:val="paragraph"/>
          <w:rFonts w:cs="Arial"/>
        </w:rPr>
        <w:t xml:space="preserve"> </w:t>
      </w:r>
      <w:proofErr w:type="spellStart"/>
      <w:r>
        <w:rPr>
          <w:rStyle w:val="paragraph"/>
          <w:rFonts w:cs="Arial"/>
        </w:rPr>
        <w:t>from</w:t>
      </w:r>
      <w:proofErr w:type="spellEnd"/>
      <w:r>
        <w:rPr>
          <w:rStyle w:val="paragraph"/>
          <w:rFonts w:cs="Arial"/>
        </w:rPr>
        <w:t xml:space="preserve"> 1981 to 1991. Nature 386: 698-702</w:t>
      </w:r>
    </w:p>
    <w:p w14:paraId="460D7510" w14:textId="77777777" w:rsidR="006A1673" w:rsidRDefault="006A1673" w:rsidP="006A1673">
      <w:pPr>
        <w:spacing w:line="360" w:lineRule="auto"/>
        <w:jc w:val="both"/>
        <w:rPr>
          <w:rStyle w:val="paragraph"/>
          <w:rFonts w:cs="Arial"/>
        </w:rPr>
      </w:pPr>
    </w:p>
    <w:p w14:paraId="0D50BF15" w14:textId="77777777" w:rsidR="006A1673" w:rsidRDefault="006A1673" w:rsidP="006A1673">
      <w:pPr>
        <w:spacing w:line="360" w:lineRule="auto"/>
        <w:jc w:val="both"/>
        <w:rPr>
          <w:rStyle w:val="paragraph"/>
          <w:rFonts w:cs="Arial"/>
        </w:rPr>
      </w:pPr>
      <w:r>
        <w:rPr>
          <w:rStyle w:val="paragraph"/>
          <w:rFonts w:cs="Arial"/>
        </w:rPr>
        <w:t xml:space="preserve">Pavlović, L., Stojanović, D., </w:t>
      </w:r>
      <w:proofErr w:type="spellStart"/>
      <w:r>
        <w:rPr>
          <w:rStyle w:val="paragraph"/>
          <w:rFonts w:cs="Arial"/>
        </w:rPr>
        <w:t>Mladenović</w:t>
      </w:r>
      <w:proofErr w:type="spellEnd"/>
      <w:r>
        <w:rPr>
          <w:rStyle w:val="paragraph"/>
          <w:rFonts w:cs="Arial"/>
        </w:rPr>
        <w:t xml:space="preserve">, E., </w:t>
      </w:r>
      <w:proofErr w:type="spellStart"/>
      <w:r>
        <w:rPr>
          <w:rStyle w:val="paragraph"/>
          <w:rFonts w:cs="Arial"/>
        </w:rPr>
        <w:t>Lakićević</w:t>
      </w:r>
      <w:proofErr w:type="spellEnd"/>
      <w:r>
        <w:rPr>
          <w:rStyle w:val="paragraph"/>
          <w:rFonts w:cs="Arial"/>
        </w:rPr>
        <w:t xml:space="preserve">, M., </w:t>
      </w:r>
      <w:proofErr w:type="spellStart"/>
      <w:r>
        <w:rPr>
          <w:rStyle w:val="paragraph"/>
          <w:rFonts w:cs="Arial"/>
        </w:rPr>
        <w:t>Orlović</w:t>
      </w:r>
      <w:proofErr w:type="spellEnd"/>
      <w:r>
        <w:rPr>
          <w:rStyle w:val="paragraph"/>
          <w:rFonts w:cs="Arial"/>
        </w:rPr>
        <w:t xml:space="preserve">, S., 2019: </w:t>
      </w:r>
      <w:proofErr w:type="spellStart"/>
      <w:r>
        <w:rPr>
          <w:rStyle w:val="paragraph"/>
          <w:rFonts w:cs="Arial"/>
        </w:rPr>
        <w:t>Potential</w:t>
      </w:r>
      <w:proofErr w:type="spellEnd"/>
      <w:r w:rsidR="00A42D1B">
        <w:rPr>
          <w:rStyle w:val="paragraph"/>
          <w:rFonts w:cs="Arial"/>
        </w:rPr>
        <w:t xml:space="preserve"> </w:t>
      </w:r>
      <w:proofErr w:type="spellStart"/>
      <w:r>
        <w:rPr>
          <w:rStyle w:val="paragraph"/>
          <w:rFonts w:cs="Arial"/>
        </w:rPr>
        <w:t>Elevation</w:t>
      </w:r>
      <w:proofErr w:type="spellEnd"/>
      <w:r w:rsidR="00A42D1B">
        <w:rPr>
          <w:rStyle w:val="paragraph"/>
          <w:rFonts w:cs="Arial"/>
        </w:rPr>
        <w:t xml:space="preserve"> </w:t>
      </w:r>
      <w:proofErr w:type="spellStart"/>
      <w:r>
        <w:rPr>
          <w:rStyle w:val="paragraph"/>
          <w:rFonts w:cs="Arial"/>
        </w:rPr>
        <w:t>Shift</w:t>
      </w:r>
      <w:proofErr w:type="spellEnd"/>
      <w:r w:rsidR="00A42D1B">
        <w:rPr>
          <w:rStyle w:val="paragraph"/>
          <w:rFonts w:cs="Arial"/>
        </w:rPr>
        <w:t xml:space="preserve"> </w:t>
      </w:r>
      <w:proofErr w:type="spellStart"/>
      <w:r>
        <w:rPr>
          <w:rStyle w:val="paragraph"/>
          <w:rFonts w:cs="Arial"/>
        </w:rPr>
        <w:t>of</w:t>
      </w:r>
      <w:proofErr w:type="spellEnd"/>
      <w:r w:rsidR="00A42D1B">
        <w:rPr>
          <w:rStyle w:val="paragraph"/>
          <w:rFonts w:cs="Arial"/>
        </w:rPr>
        <w:t xml:space="preserve"> </w:t>
      </w:r>
      <w:proofErr w:type="spellStart"/>
      <w:r>
        <w:rPr>
          <w:rStyle w:val="paragraph"/>
          <w:rFonts w:cs="Arial"/>
        </w:rPr>
        <w:t>the</w:t>
      </w:r>
      <w:proofErr w:type="spellEnd"/>
      <w:r w:rsidR="00A42D1B">
        <w:rPr>
          <w:rStyle w:val="paragraph"/>
          <w:rFonts w:cs="Arial"/>
        </w:rPr>
        <w:t xml:space="preserve"> </w:t>
      </w:r>
      <w:r>
        <w:rPr>
          <w:rStyle w:val="paragraph"/>
          <w:rFonts w:cs="Arial"/>
        </w:rPr>
        <w:t>European</w:t>
      </w:r>
      <w:r w:rsidR="00A42D1B">
        <w:rPr>
          <w:rStyle w:val="paragraph"/>
          <w:rFonts w:cs="Arial"/>
        </w:rPr>
        <w:t xml:space="preserve"> </w:t>
      </w:r>
      <w:proofErr w:type="spellStart"/>
      <w:r>
        <w:rPr>
          <w:rStyle w:val="paragraph"/>
          <w:rFonts w:cs="Arial"/>
        </w:rPr>
        <w:t>Beech</w:t>
      </w:r>
      <w:proofErr w:type="spellEnd"/>
      <w:r w:rsidR="00A42D1B">
        <w:rPr>
          <w:rStyle w:val="paragraph"/>
          <w:rFonts w:cs="Arial"/>
        </w:rPr>
        <w:t xml:space="preserve"> </w:t>
      </w:r>
      <w:proofErr w:type="spellStart"/>
      <w:r>
        <w:rPr>
          <w:rStyle w:val="paragraph"/>
          <w:rFonts w:cs="Arial"/>
        </w:rPr>
        <w:t>Stands</w:t>
      </w:r>
      <w:proofErr w:type="spellEnd"/>
      <w:r>
        <w:rPr>
          <w:rStyle w:val="paragraph"/>
          <w:rFonts w:cs="Arial"/>
        </w:rPr>
        <w:t xml:space="preserve"> </w:t>
      </w:r>
      <w:bookmarkStart w:id="22" w:name="_Hlk107476489"/>
      <w:r>
        <w:rPr>
          <w:rStyle w:val="paragraph"/>
          <w:rFonts w:cs="Arial"/>
        </w:rPr>
        <w:t>(</w:t>
      </w:r>
      <w:proofErr w:type="spellStart"/>
      <w:r w:rsidRPr="00DE534F">
        <w:rPr>
          <w:rStyle w:val="paragraph"/>
          <w:rFonts w:cs="Arial"/>
          <w:i/>
        </w:rPr>
        <w:t>Fagus</w:t>
      </w:r>
      <w:proofErr w:type="spellEnd"/>
      <w:r w:rsidR="00A42D1B">
        <w:rPr>
          <w:rStyle w:val="paragraph"/>
          <w:rFonts w:cs="Arial"/>
          <w:i/>
        </w:rPr>
        <w:t xml:space="preserve"> </w:t>
      </w:r>
      <w:proofErr w:type="spellStart"/>
      <w:r w:rsidRPr="00DE534F">
        <w:rPr>
          <w:rStyle w:val="paragraph"/>
          <w:rFonts w:cs="Arial"/>
          <w:i/>
        </w:rPr>
        <w:t>sylvatica</w:t>
      </w:r>
      <w:proofErr w:type="spellEnd"/>
      <w:r>
        <w:rPr>
          <w:rStyle w:val="paragraph"/>
          <w:rFonts w:cs="Arial"/>
        </w:rPr>
        <w:t xml:space="preserve"> L.) </w:t>
      </w:r>
      <w:bookmarkEnd w:id="22"/>
      <w:proofErr w:type="spellStart"/>
      <w:r>
        <w:rPr>
          <w:rStyle w:val="paragraph"/>
          <w:rFonts w:cs="Arial"/>
        </w:rPr>
        <w:t>in</w:t>
      </w:r>
      <w:proofErr w:type="spellEnd"/>
      <w:r w:rsidR="00A42D1B">
        <w:rPr>
          <w:rStyle w:val="paragraph"/>
          <w:rFonts w:cs="Arial"/>
        </w:rPr>
        <w:t xml:space="preserve"> </w:t>
      </w:r>
      <w:proofErr w:type="spellStart"/>
      <w:r>
        <w:rPr>
          <w:rStyle w:val="paragraph"/>
          <w:rFonts w:cs="Arial"/>
        </w:rPr>
        <w:t>Serbia</w:t>
      </w:r>
      <w:proofErr w:type="spellEnd"/>
      <w:r>
        <w:rPr>
          <w:rStyle w:val="paragraph"/>
          <w:rFonts w:cs="Arial"/>
        </w:rPr>
        <w:t xml:space="preserve">. </w:t>
      </w:r>
      <w:proofErr w:type="spellStart"/>
      <w:r>
        <w:rPr>
          <w:rStyle w:val="paragraph"/>
          <w:rFonts w:cs="Arial"/>
        </w:rPr>
        <w:t>Faculty</w:t>
      </w:r>
      <w:proofErr w:type="spellEnd"/>
      <w:r w:rsidR="00A42D1B">
        <w:rPr>
          <w:rStyle w:val="paragraph"/>
          <w:rFonts w:cs="Arial"/>
        </w:rPr>
        <w:t xml:space="preserve"> </w:t>
      </w:r>
      <w:proofErr w:type="spellStart"/>
      <w:r>
        <w:rPr>
          <w:rStyle w:val="paragraph"/>
          <w:rFonts w:cs="Arial"/>
        </w:rPr>
        <w:t>of</w:t>
      </w:r>
      <w:proofErr w:type="spellEnd"/>
      <w:r w:rsidR="00A42D1B">
        <w:rPr>
          <w:rStyle w:val="paragraph"/>
          <w:rFonts w:cs="Arial"/>
        </w:rPr>
        <w:t xml:space="preserve"> </w:t>
      </w:r>
      <w:proofErr w:type="spellStart"/>
      <w:r>
        <w:rPr>
          <w:rStyle w:val="paragraph"/>
          <w:rFonts w:cs="Arial"/>
        </w:rPr>
        <w:t>Agriculture</w:t>
      </w:r>
      <w:proofErr w:type="spellEnd"/>
      <w:r>
        <w:rPr>
          <w:rStyle w:val="paragraph"/>
          <w:rFonts w:cs="Arial"/>
        </w:rPr>
        <w:t>, University</w:t>
      </w:r>
      <w:r w:rsidR="00A42D1B">
        <w:rPr>
          <w:rStyle w:val="paragraph"/>
          <w:rFonts w:cs="Arial"/>
        </w:rPr>
        <w:t xml:space="preserve"> </w:t>
      </w:r>
      <w:proofErr w:type="spellStart"/>
      <w:r>
        <w:rPr>
          <w:rStyle w:val="paragraph"/>
          <w:rFonts w:cs="Arial"/>
        </w:rPr>
        <w:t>of</w:t>
      </w:r>
      <w:proofErr w:type="spellEnd"/>
      <w:r>
        <w:rPr>
          <w:rStyle w:val="paragraph"/>
          <w:rFonts w:cs="Arial"/>
        </w:rPr>
        <w:t xml:space="preserve"> Novi Sad. </w:t>
      </w:r>
      <w:proofErr w:type="spellStart"/>
      <w:r>
        <w:rPr>
          <w:rStyle w:val="paragraph"/>
          <w:rFonts w:cs="Arial"/>
        </w:rPr>
        <w:t>Article</w:t>
      </w:r>
      <w:proofErr w:type="spellEnd"/>
      <w:r w:rsidR="00A42D1B">
        <w:rPr>
          <w:rStyle w:val="paragraph"/>
          <w:rFonts w:cs="Arial"/>
        </w:rPr>
        <w:t xml:space="preserve"> </w:t>
      </w:r>
      <w:proofErr w:type="spellStart"/>
      <w:r>
        <w:rPr>
          <w:rStyle w:val="paragraph"/>
          <w:rFonts w:cs="Arial"/>
        </w:rPr>
        <w:t>in</w:t>
      </w:r>
      <w:proofErr w:type="spellEnd"/>
      <w:r w:rsidR="00A42D1B">
        <w:rPr>
          <w:rStyle w:val="paragraph"/>
          <w:rFonts w:cs="Arial"/>
        </w:rPr>
        <w:t xml:space="preserve"> </w:t>
      </w:r>
      <w:proofErr w:type="spellStart"/>
      <w:r>
        <w:rPr>
          <w:rStyle w:val="paragraph"/>
          <w:rFonts w:cs="Arial"/>
        </w:rPr>
        <w:t>Frontiers</w:t>
      </w:r>
      <w:proofErr w:type="spellEnd"/>
      <w:r w:rsidR="00A42D1B">
        <w:rPr>
          <w:rStyle w:val="paragraph"/>
          <w:rFonts w:cs="Arial"/>
        </w:rPr>
        <w:t xml:space="preserve"> </w:t>
      </w:r>
      <w:proofErr w:type="spellStart"/>
      <w:r>
        <w:rPr>
          <w:rStyle w:val="paragraph"/>
          <w:rFonts w:cs="Arial"/>
        </w:rPr>
        <w:t>in</w:t>
      </w:r>
      <w:proofErr w:type="spellEnd"/>
      <w:r w:rsidR="00A42D1B">
        <w:rPr>
          <w:rStyle w:val="paragraph"/>
          <w:rFonts w:cs="Arial"/>
        </w:rPr>
        <w:t xml:space="preserve"> </w:t>
      </w:r>
      <w:r>
        <w:rPr>
          <w:rStyle w:val="paragraph"/>
          <w:rFonts w:cs="Arial"/>
        </w:rPr>
        <w:t>Plant</w:t>
      </w:r>
      <w:r w:rsidR="00A42D1B">
        <w:rPr>
          <w:rStyle w:val="paragraph"/>
          <w:rFonts w:cs="Arial"/>
        </w:rPr>
        <w:t xml:space="preserve"> </w:t>
      </w:r>
      <w:r>
        <w:rPr>
          <w:rStyle w:val="paragraph"/>
          <w:rFonts w:cs="Arial"/>
        </w:rPr>
        <w:t>Science: 2-7.</w:t>
      </w:r>
    </w:p>
    <w:p w14:paraId="6DBF3B0E" w14:textId="77777777" w:rsidR="006A1673" w:rsidRDefault="006A1673" w:rsidP="006A1673">
      <w:pPr>
        <w:spacing w:line="360" w:lineRule="auto"/>
        <w:jc w:val="both"/>
        <w:rPr>
          <w:rStyle w:val="paragraph"/>
          <w:rFonts w:cs="Arial"/>
        </w:rPr>
      </w:pPr>
    </w:p>
    <w:p w14:paraId="5C496B4A" w14:textId="77777777" w:rsidR="006A1673" w:rsidRDefault="006A1673" w:rsidP="006A1673">
      <w:pPr>
        <w:spacing w:line="360" w:lineRule="auto"/>
        <w:jc w:val="both"/>
        <w:rPr>
          <w:rStyle w:val="paragraph"/>
          <w:rFonts w:cs="Arial"/>
        </w:rPr>
      </w:pPr>
      <w:proofErr w:type="spellStart"/>
      <w:r>
        <w:rPr>
          <w:rStyle w:val="paragraph"/>
          <w:rFonts w:cs="Arial"/>
        </w:rPr>
        <w:t>Tikvić</w:t>
      </w:r>
      <w:proofErr w:type="spellEnd"/>
      <w:r>
        <w:rPr>
          <w:rStyle w:val="paragraph"/>
          <w:rFonts w:cs="Arial"/>
        </w:rPr>
        <w:t>, I., 2018: Branimir Prpić – ekologija šuma i šumarstvo. Hrvatsko šumarsko društvo, Sveučilište u Zagrebu, Šumarski fakultet, Zagreb: 182-183</w:t>
      </w:r>
    </w:p>
    <w:p w14:paraId="07A5E29C" w14:textId="77777777" w:rsidR="006A1673" w:rsidRDefault="006A1673" w:rsidP="006A1673">
      <w:pPr>
        <w:spacing w:line="360" w:lineRule="auto"/>
        <w:jc w:val="both"/>
        <w:rPr>
          <w:rStyle w:val="paragraph"/>
          <w:rFonts w:cs="Arial"/>
        </w:rPr>
      </w:pPr>
    </w:p>
    <w:p w14:paraId="01F31D4B" w14:textId="77777777" w:rsidR="006A1673" w:rsidRDefault="006A1673" w:rsidP="006A1673">
      <w:pPr>
        <w:spacing w:line="360" w:lineRule="auto"/>
        <w:jc w:val="both"/>
        <w:rPr>
          <w:rStyle w:val="paragraph"/>
          <w:rFonts w:cs="Arial"/>
        </w:rPr>
      </w:pPr>
      <w:proofErr w:type="spellStart"/>
      <w:r>
        <w:rPr>
          <w:rStyle w:val="paragraph"/>
          <w:rFonts w:cs="Arial"/>
        </w:rPr>
        <w:t>Tikvić</w:t>
      </w:r>
      <w:proofErr w:type="spellEnd"/>
      <w:r>
        <w:rPr>
          <w:rStyle w:val="paragraph"/>
          <w:rFonts w:cs="Arial"/>
        </w:rPr>
        <w:t xml:space="preserve">, I., Ugarković, D., 2021: General </w:t>
      </w:r>
      <w:proofErr w:type="spellStart"/>
      <w:r>
        <w:rPr>
          <w:rStyle w:val="paragraph"/>
          <w:rFonts w:cs="Arial"/>
        </w:rPr>
        <w:t>and</w:t>
      </w:r>
      <w:proofErr w:type="spellEnd"/>
      <w:r w:rsidR="00A42D1B">
        <w:rPr>
          <w:rStyle w:val="paragraph"/>
          <w:rFonts w:cs="Arial"/>
        </w:rPr>
        <w:t xml:space="preserve"> </w:t>
      </w:r>
      <w:proofErr w:type="spellStart"/>
      <w:r>
        <w:rPr>
          <w:rStyle w:val="paragraph"/>
          <w:rFonts w:cs="Arial"/>
        </w:rPr>
        <w:t>landscape</w:t>
      </w:r>
      <w:proofErr w:type="spellEnd"/>
      <w:r w:rsidR="00A42D1B">
        <w:rPr>
          <w:rStyle w:val="paragraph"/>
          <w:rFonts w:cs="Arial"/>
        </w:rPr>
        <w:t xml:space="preserve"> </w:t>
      </w:r>
      <w:proofErr w:type="spellStart"/>
      <w:r>
        <w:rPr>
          <w:rStyle w:val="paragraph"/>
          <w:rFonts w:cs="Arial"/>
        </w:rPr>
        <w:t>ecology</w:t>
      </w:r>
      <w:proofErr w:type="spellEnd"/>
      <w:r>
        <w:rPr>
          <w:rStyle w:val="paragraph"/>
          <w:rFonts w:cs="Arial"/>
        </w:rPr>
        <w:t>. Sveučilište u Z</w:t>
      </w:r>
      <w:r w:rsidR="00A42D1B">
        <w:rPr>
          <w:rStyle w:val="paragraph"/>
          <w:rFonts w:cs="Arial"/>
        </w:rPr>
        <w:t>a</w:t>
      </w:r>
      <w:r>
        <w:rPr>
          <w:rStyle w:val="paragraph"/>
          <w:rFonts w:cs="Arial"/>
        </w:rPr>
        <w:t>grebu, Fakultet šumarstva i drvne tehnologije, Zagreb: 355-369.</w:t>
      </w:r>
    </w:p>
    <w:p w14:paraId="66B77693" w14:textId="77777777" w:rsidR="006A1673" w:rsidRDefault="006A1673" w:rsidP="006A1673">
      <w:pPr>
        <w:spacing w:line="360" w:lineRule="auto"/>
        <w:jc w:val="both"/>
        <w:rPr>
          <w:rStyle w:val="paragraph"/>
          <w:rFonts w:cs="Arial"/>
        </w:rPr>
      </w:pPr>
    </w:p>
    <w:p w14:paraId="274CC551" w14:textId="77777777" w:rsidR="006A1673" w:rsidRDefault="006A1673" w:rsidP="006A1673">
      <w:pPr>
        <w:spacing w:line="360" w:lineRule="auto"/>
        <w:jc w:val="both"/>
        <w:rPr>
          <w:rStyle w:val="paragraph"/>
          <w:rFonts w:cs="Arial"/>
        </w:rPr>
      </w:pPr>
      <w:r>
        <w:rPr>
          <w:rStyle w:val="paragraph"/>
          <w:rFonts w:cs="Arial"/>
        </w:rPr>
        <w:t>Trlin, D., 2021: Utjecaj klimatskih promjena na dinamiku šuma hrasta lužnjaka (</w:t>
      </w:r>
      <w:proofErr w:type="spellStart"/>
      <w:r w:rsidRPr="006C3D42">
        <w:rPr>
          <w:rStyle w:val="paragraph"/>
          <w:rFonts w:cs="Arial"/>
          <w:i/>
        </w:rPr>
        <w:t>Quercus</w:t>
      </w:r>
      <w:proofErr w:type="spellEnd"/>
      <w:r w:rsidR="00A42D1B">
        <w:rPr>
          <w:rStyle w:val="paragraph"/>
          <w:rFonts w:cs="Arial"/>
          <w:i/>
        </w:rPr>
        <w:t xml:space="preserve"> </w:t>
      </w:r>
      <w:proofErr w:type="spellStart"/>
      <w:r w:rsidRPr="006C3D42">
        <w:rPr>
          <w:rStyle w:val="paragraph"/>
          <w:rFonts w:cs="Arial"/>
          <w:i/>
        </w:rPr>
        <w:t>robur</w:t>
      </w:r>
      <w:proofErr w:type="spellEnd"/>
      <w:r>
        <w:rPr>
          <w:rStyle w:val="paragraph"/>
          <w:rFonts w:cs="Arial"/>
        </w:rPr>
        <w:t xml:space="preserve"> L.) i poljskog jasena (</w:t>
      </w:r>
      <w:proofErr w:type="spellStart"/>
      <w:r w:rsidRPr="006C3D42">
        <w:rPr>
          <w:rStyle w:val="paragraph"/>
          <w:rFonts w:cs="Arial"/>
          <w:i/>
        </w:rPr>
        <w:t>Fraxinus</w:t>
      </w:r>
      <w:proofErr w:type="spellEnd"/>
      <w:r w:rsidR="00A42D1B">
        <w:rPr>
          <w:rStyle w:val="paragraph"/>
          <w:rFonts w:cs="Arial"/>
          <w:i/>
        </w:rPr>
        <w:t xml:space="preserve"> </w:t>
      </w:r>
      <w:proofErr w:type="spellStart"/>
      <w:r w:rsidRPr="006C3D42">
        <w:rPr>
          <w:rStyle w:val="paragraph"/>
          <w:rFonts w:cs="Arial"/>
          <w:i/>
        </w:rPr>
        <w:t>angustifolia</w:t>
      </w:r>
      <w:proofErr w:type="spellEnd"/>
      <w:r w:rsidR="00A42D1B">
        <w:rPr>
          <w:rStyle w:val="paragraph"/>
          <w:rFonts w:cs="Arial"/>
          <w:i/>
        </w:rPr>
        <w:t xml:space="preserve"> </w:t>
      </w:r>
      <w:proofErr w:type="spellStart"/>
      <w:r>
        <w:rPr>
          <w:rStyle w:val="paragraph"/>
          <w:rFonts w:cs="Arial"/>
        </w:rPr>
        <w:t>Vahl</w:t>
      </w:r>
      <w:proofErr w:type="spellEnd"/>
      <w:r>
        <w:rPr>
          <w:rStyle w:val="paragraph"/>
          <w:rFonts w:cs="Arial"/>
        </w:rPr>
        <w:t>) u Hrvatskoj. Sveučilište u Zagrebu, Fakultet šumarstva i drvne tehnologije, doktorski rad</w:t>
      </w:r>
    </w:p>
    <w:p w14:paraId="473A6BB9" w14:textId="77777777" w:rsidR="006A1673" w:rsidRDefault="006A1673" w:rsidP="006A1673">
      <w:pPr>
        <w:spacing w:line="360" w:lineRule="auto"/>
        <w:jc w:val="both"/>
        <w:rPr>
          <w:rStyle w:val="paragraph"/>
          <w:rFonts w:cs="Arial"/>
        </w:rPr>
      </w:pPr>
    </w:p>
    <w:p w14:paraId="274373FF" w14:textId="77777777" w:rsidR="006A1673" w:rsidRDefault="006A1673" w:rsidP="006A1673">
      <w:pPr>
        <w:spacing w:line="360" w:lineRule="auto"/>
        <w:jc w:val="both"/>
        <w:rPr>
          <w:rStyle w:val="paragraph"/>
          <w:rFonts w:cs="Arial"/>
        </w:rPr>
      </w:pPr>
      <w:r>
        <w:rPr>
          <w:rStyle w:val="paragraph"/>
          <w:rFonts w:cs="Arial"/>
        </w:rPr>
        <w:t>Vukelić, J., Baričević, D., 2003: Šumske zajednice obične bukve u Hrvatskoj. U: S. Matić (</w:t>
      </w:r>
      <w:proofErr w:type="spellStart"/>
      <w:r>
        <w:rPr>
          <w:rStyle w:val="paragraph"/>
          <w:rFonts w:cs="Arial"/>
        </w:rPr>
        <w:t>ur</w:t>
      </w:r>
      <w:proofErr w:type="spellEnd"/>
      <w:r>
        <w:rPr>
          <w:rStyle w:val="paragraph"/>
          <w:rFonts w:cs="Arial"/>
        </w:rPr>
        <w:t>.), Obična bukva (</w:t>
      </w:r>
      <w:proofErr w:type="spellStart"/>
      <w:r w:rsidRPr="00DE534F">
        <w:rPr>
          <w:rStyle w:val="paragraph"/>
          <w:rFonts w:cs="Arial"/>
          <w:i/>
        </w:rPr>
        <w:t>Fagus</w:t>
      </w:r>
      <w:proofErr w:type="spellEnd"/>
      <w:r w:rsidR="00A42D1B">
        <w:rPr>
          <w:rStyle w:val="paragraph"/>
          <w:rFonts w:cs="Arial"/>
          <w:i/>
        </w:rPr>
        <w:t xml:space="preserve"> </w:t>
      </w:r>
      <w:proofErr w:type="spellStart"/>
      <w:r w:rsidRPr="00DE534F">
        <w:rPr>
          <w:rStyle w:val="paragraph"/>
          <w:rFonts w:cs="Arial"/>
          <w:i/>
        </w:rPr>
        <w:t>sylvatica</w:t>
      </w:r>
      <w:proofErr w:type="spellEnd"/>
      <w:r>
        <w:rPr>
          <w:rStyle w:val="paragraph"/>
          <w:rFonts w:cs="Arial"/>
        </w:rPr>
        <w:t xml:space="preserve"> L.) u Hrvatskoj. Zagreb: Akademija šumarskih znanosti, Hrvatske šume d.o.o., Grad Zagreb, Gradski ured za poljoprivredu i šumarstvo: 87-107.</w:t>
      </w:r>
    </w:p>
    <w:p w14:paraId="61C5C4AB" w14:textId="77777777" w:rsidR="006A1673" w:rsidRDefault="006A1673" w:rsidP="006A1673">
      <w:pPr>
        <w:spacing w:line="360" w:lineRule="auto"/>
        <w:jc w:val="both"/>
        <w:rPr>
          <w:rStyle w:val="paragraph"/>
          <w:rFonts w:cs="Arial"/>
        </w:rPr>
      </w:pPr>
    </w:p>
    <w:p w14:paraId="7B16B573" w14:textId="77777777" w:rsidR="001D3E79" w:rsidRDefault="006A1673" w:rsidP="001D3E79">
      <w:pPr>
        <w:spacing w:line="360" w:lineRule="auto"/>
        <w:jc w:val="both"/>
        <w:rPr>
          <w:rStyle w:val="paragraph"/>
          <w:rFonts w:cs="Arial"/>
        </w:rPr>
      </w:pPr>
      <w:r>
        <w:rPr>
          <w:rStyle w:val="paragraph"/>
          <w:rFonts w:cs="Arial"/>
        </w:rPr>
        <w:t>Vukelić, J., Rauš, Đ., 1998: Šumarska fitocenologija i šumske zajednice u Hrvatskoj. Sveučilište u Zagrebu, Šumarski fakultet, Zagreb: 251-266.</w:t>
      </w:r>
      <w:bookmarkStart w:id="23" w:name="_Toc107431145"/>
    </w:p>
    <w:bookmarkEnd w:id="23"/>
    <w:p w14:paraId="313BFB1C" w14:textId="77777777" w:rsidR="00C22C3C" w:rsidRDefault="00C22C3C" w:rsidP="00A42D1B">
      <w:pPr>
        <w:pStyle w:val="Odlomakpopisa"/>
        <w:spacing w:line="360" w:lineRule="auto"/>
        <w:ind w:left="360"/>
        <w:jc w:val="both"/>
        <w:rPr>
          <w:b/>
          <w:sz w:val="24"/>
          <w:szCs w:val="24"/>
        </w:rPr>
      </w:pPr>
    </w:p>
    <w:p w14:paraId="651D1E3D" w14:textId="77777777" w:rsidR="00A42D1B" w:rsidRDefault="00A42D1B" w:rsidP="00E6256B">
      <w:pPr>
        <w:spacing w:line="360" w:lineRule="auto"/>
        <w:jc w:val="both"/>
        <w:rPr>
          <w:b/>
          <w:sz w:val="24"/>
          <w:szCs w:val="24"/>
        </w:rPr>
      </w:pPr>
    </w:p>
    <w:p w14:paraId="291DE56D" w14:textId="77777777" w:rsidR="00E6256B" w:rsidRPr="00E6256B" w:rsidRDefault="00E6256B" w:rsidP="00E6256B">
      <w:pPr>
        <w:spacing w:line="360" w:lineRule="auto"/>
        <w:jc w:val="both"/>
        <w:rPr>
          <w:rFonts w:cs="Arial"/>
          <w:b/>
          <w:sz w:val="24"/>
          <w:szCs w:val="24"/>
        </w:rPr>
      </w:pPr>
    </w:p>
    <w:p w14:paraId="7AF74336" w14:textId="77777777" w:rsidR="00C22C3C" w:rsidRDefault="00C22C3C" w:rsidP="00BE4F23">
      <w:pPr>
        <w:rPr>
          <w:rFonts w:cs="Arial"/>
          <w:b/>
        </w:rPr>
      </w:pPr>
    </w:p>
    <w:p w14:paraId="7ADA6CCB" w14:textId="77777777" w:rsidR="00C22C3C" w:rsidRDefault="00C22C3C" w:rsidP="00BE4F23">
      <w:pPr>
        <w:rPr>
          <w:rFonts w:cs="Arial"/>
          <w:b/>
        </w:rPr>
      </w:pPr>
    </w:p>
    <w:p w14:paraId="288CA374" w14:textId="77777777" w:rsidR="00C22C3C" w:rsidRDefault="00E6256B" w:rsidP="00E6256B">
      <w:pPr>
        <w:pStyle w:val="Odlomakpopisa"/>
        <w:numPr>
          <w:ilvl w:val="0"/>
          <w:numId w:val="4"/>
        </w:numPr>
        <w:rPr>
          <w:rFonts w:cs="Arial"/>
          <w:b/>
        </w:rPr>
      </w:pPr>
      <w:r>
        <w:rPr>
          <w:rFonts w:cs="Arial"/>
          <w:b/>
        </w:rPr>
        <w:lastRenderedPageBreak/>
        <w:t>SAŽETAK</w:t>
      </w:r>
    </w:p>
    <w:p w14:paraId="36676EC9" w14:textId="77777777" w:rsidR="00E6256B" w:rsidRDefault="00E6256B" w:rsidP="00E6256B">
      <w:pPr>
        <w:pStyle w:val="Odlomakpopisa"/>
        <w:ind w:left="360"/>
        <w:rPr>
          <w:rFonts w:cs="Arial"/>
          <w:b/>
        </w:rPr>
      </w:pPr>
    </w:p>
    <w:p w14:paraId="3911E019" w14:textId="77777777" w:rsidR="003F0557" w:rsidRDefault="00E6256B" w:rsidP="0011621A">
      <w:pPr>
        <w:pStyle w:val="Odlomakpopisa"/>
        <w:spacing w:line="360" w:lineRule="auto"/>
        <w:ind w:left="360"/>
        <w:jc w:val="both"/>
        <w:rPr>
          <w:rFonts w:cs="Arial"/>
        </w:rPr>
      </w:pPr>
      <w:r>
        <w:rPr>
          <w:rFonts w:cs="Arial"/>
        </w:rPr>
        <w:t xml:space="preserve">Obična </w:t>
      </w:r>
      <w:bookmarkStart w:id="24" w:name="_Hlk107479962"/>
      <w:r>
        <w:rPr>
          <w:rFonts w:cs="Arial"/>
        </w:rPr>
        <w:t xml:space="preserve">bukva </w:t>
      </w:r>
      <w:bookmarkStart w:id="25" w:name="_Hlk107482334"/>
      <w:r w:rsidRPr="00E6256B">
        <w:rPr>
          <w:rFonts w:cs="Arial"/>
        </w:rPr>
        <w:t>(</w:t>
      </w:r>
      <w:proofErr w:type="spellStart"/>
      <w:r w:rsidRPr="00E6256B">
        <w:rPr>
          <w:rFonts w:cs="Arial"/>
        </w:rPr>
        <w:t>Fagus</w:t>
      </w:r>
      <w:proofErr w:type="spellEnd"/>
      <w:r w:rsidRPr="00E6256B">
        <w:rPr>
          <w:rFonts w:cs="Arial"/>
        </w:rPr>
        <w:t xml:space="preserve"> </w:t>
      </w:r>
      <w:bookmarkEnd w:id="24"/>
      <w:proofErr w:type="spellStart"/>
      <w:r w:rsidRPr="00E6256B">
        <w:rPr>
          <w:rFonts w:cs="Arial"/>
        </w:rPr>
        <w:t>sylvatica</w:t>
      </w:r>
      <w:proofErr w:type="spellEnd"/>
      <w:r w:rsidRPr="00E6256B">
        <w:rPr>
          <w:rFonts w:cs="Arial"/>
        </w:rPr>
        <w:t xml:space="preserve"> L.)</w:t>
      </w:r>
      <w:r>
        <w:rPr>
          <w:rFonts w:cs="Arial"/>
        </w:rPr>
        <w:t xml:space="preserve"> </w:t>
      </w:r>
      <w:bookmarkEnd w:id="25"/>
      <w:r>
        <w:rPr>
          <w:rFonts w:cs="Arial"/>
        </w:rPr>
        <w:t>kao vrsta široke rasprostranjenosti na području Europe i</w:t>
      </w:r>
      <w:r w:rsidR="003657D7">
        <w:rPr>
          <w:rFonts w:cs="Arial"/>
        </w:rPr>
        <w:t>stiče se svojom ekološkom, gospodarskom i općekorisnom vrijednošću. U kontekstu sve intenzivnijih klimatskih promjena vrsta je izrazito ugrožena</w:t>
      </w:r>
      <w:r w:rsidR="005531D5">
        <w:rPr>
          <w:rFonts w:cs="Arial"/>
        </w:rPr>
        <w:t>, a samim time dovedena je u pitanje i</w:t>
      </w:r>
      <w:r w:rsidR="003657D7">
        <w:rPr>
          <w:rFonts w:cs="Arial"/>
        </w:rPr>
        <w:t xml:space="preserve"> </w:t>
      </w:r>
      <w:r w:rsidR="005531D5">
        <w:rPr>
          <w:rFonts w:cs="Arial"/>
        </w:rPr>
        <w:t>budućnost njezina</w:t>
      </w:r>
      <w:r w:rsidR="003657D7">
        <w:rPr>
          <w:rFonts w:cs="Arial"/>
        </w:rPr>
        <w:t xml:space="preserve"> opstan</w:t>
      </w:r>
      <w:r w:rsidR="005531D5">
        <w:rPr>
          <w:rFonts w:cs="Arial"/>
        </w:rPr>
        <w:t>ka</w:t>
      </w:r>
      <w:r w:rsidR="003657D7">
        <w:rPr>
          <w:rFonts w:cs="Arial"/>
        </w:rPr>
        <w:t xml:space="preserve"> posebice u južnom i jug</w:t>
      </w:r>
      <w:r w:rsidR="005531D5">
        <w:rPr>
          <w:rFonts w:cs="Arial"/>
        </w:rPr>
        <w:t>oi</w:t>
      </w:r>
      <w:r w:rsidR="003657D7">
        <w:rPr>
          <w:rFonts w:cs="Arial"/>
        </w:rPr>
        <w:t>stočnom dijelu areala u Europi</w:t>
      </w:r>
      <w:r w:rsidR="005531D5">
        <w:rPr>
          <w:rFonts w:cs="Arial"/>
        </w:rPr>
        <w:t xml:space="preserve">. </w:t>
      </w:r>
      <w:r w:rsidR="0091748E">
        <w:rPr>
          <w:rFonts w:cs="Arial"/>
        </w:rPr>
        <w:t xml:space="preserve">Temeljem dendrokronoloških istraživanja koja omogućavaju analiziranje klimatskih uvjeta iz prošlosti utvrđena je značajna povezanost klimatskih prilika sa prirastom stabala obične bukve u različitim dijelovima Europe. Kao glavni limitirajući čimbenici ističu se nedostatak oborina tijekom ljetnog perioda tekuće godine te visoke temperature zraka od ljeta prethodne godine. </w:t>
      </w:r>
      <w:proofErr w:type="spellStart"/>
      <w:r w:rsidR="00164E1D">
        <w:rPr>
          <w:rFonts w:cs="Arial"/>
        </w:rPr>
        <w:t>Klasterska</w:t>
      </w:r>
      <w:proofErr w:type="spellEnd"/>
      <w:r w:rsidR="00164E1D">
        <w:rPr>
          <w:rFonts w:cs="Arial"/>
        </w:rPr>
        <w:t xml:space="preserve"> analiza koeficijenata korelacije </w:t>
      </w:r>
      <w:r w:rsidR="0005375A">
        <w:rPr>
          <w:rFonts w:cs="Arial"/>
        </w:rPr>
        <w:t>s glavnim klimatskim čimbenicima otkriva pet grupa</w:t>
      </w:r>
      <w:r w:rsidR="0005375A" w:rsidRPr="0005375A">
        <w:rPr>
          <w:rFonts w:cs="Arial"/>
        </w:rPr>
        <w:t xml:space="preserve"> (</w:t>
      </w:r>
      <w:r w:rsidR="0005375A">
        <w:rPr>
          <w:rFonts w:cs="Arial"/>
        </w:rPr>
        <w:t xml:space="preserve">klastera) u koje svrstavamo stabla obične bukve obzirom na odgovor na klimatske promjene. Iz klastera je </w:t>
      </w:r>
      <w:r w:rsidR="003F0557">
        <w:rPr>
          <w:rFonts w:cs="Arial"/>
        </w:rPr>
        <w:t xml:space="preserve">vidljivo da je utjecaj klimatskih čimbenika na prirast obične bukve geografski uvjetovan i da lokalne klimatske prilike uvjetuju u nekim dijelovima Europe manju, dok u drugima veću i značajniju osjetljivost vrste na sušu i visoke temperature. </w:t>
      </w:r>
      <w:r w:rsidR="0011621A" w:rsidRPr="0011621A">
        <w:rPr>
          <w:rFonts w:cs="Arial"/>
        </w:rPr>
        <w:t xml:space="preserve">Nadmorska visina također se pokazala kao jedan od čimbenika koji utječu na osjetljivost vrste, a uočeno je da stabla koja rastu na nižim nadmorskim visinama pokazuju sve veću osjetljivost na nedostatak oborina. </w:t>
      </w:r>
    </w:p>
    <w:p w14:paraId="7DCEF911" w14:textId="77777777" w:rsidR="0011621A" w:rsidRPr="0011621A" w:rsidRDefault="0011621A" w:rsidP="0011621A">
      <w:pPr>
        <w:pStyle w:val="Odlomakpopisa"/>
        <w:spacing w:line="360" w:lineRule="auto"/>
        <w:ind w:left="360"/>
        <w:jc w:val="both"/>
        <w:rPr>
          <w:rFonts w:cs="Arial"/>
        </w:rPr>
      </w:pPr>
      <w:r>
        <w:rPr>
          <w:rFonts w:cs="Arial"/>
        </w:rPr>
        <w:t xml:space="preserve">Klimatska osjetljivost obične bukve analizirana je unutar dva polurazdoblja; od 1950. do 1975. te u periodu od 1975. do 2005. U konačnici </w:t>
      </w:r>
      <w:r w:rsidR="006B3FB2">
        <w:rPr>
          <w:rFonts w:cs="Arial"/>
        </w:rPr>
        <w:t xml:space="preserve">je evidentno da su klimatske promjene u tom razdoblju poprimile sve veće razmjere, a prirast obične bukve uslijed takvog razvoja događaja značajno se smanjuje, a u budućnosti trend smanjenja bit će još izraženiji s posebnim naglaskom na područje južne Europe. </w:t>
      </w:r>
    </w:p>
    <w:p w14:paraId="08360727" w14:textId="77777777" w:rsidR="00E6256B" w:rsidRDefault="00E6256B" w:rsidP="00E6256B">
      <w:pPr>
        <w:pStyle w:val="Odlomakpopisa"/>
        <w:spacing w:line="360" w:lineRule="auto"/>
        <w:ind w:left="360"/>
        <w:jc w:val="both"/>
        <w:rPr>
          <w:rFonts w:cs="Arial"/>
          <w:b/>
        </w:rPr>
      </w:pPr>
    </w:p>
    <w:p w14:paraId="1BBD0DF4" w14:textId="77777777" w:rsidR="00263579" w:rsidRPr="00263579" w:rsidRDefault="00263579" w:rsidP="00E6256B">
      <w:pPr>
        <w:pStyle w:val="Odlomakpopisa"/>
        <w:spacing w:line="360" w:lineRule="auto"/>
        <w:ind w:left="360"/>
        <w:jc w:val="both"/>
        <w:rPr>
          <w:rFonts w:cs="Arial"/>
        </w:rPr>
      </w:pPr>
      <w:r>
        <w:rPr>
          <w:rFonts w:cs="Arial"/>
        </w:rPr>
        <w:t xml:space="preserve">Ključne riječi: obična bukva </w:t>
      </w:r>
      <w:r w:rsidRPr="00263579">
        <w:rPr>
          <w:rFonts w:cs="Arial"/>
        </w:rPr>
        <w:t>(</w:t>
      </w:r>
      <w:proofErr w:type="spellStart"/>
      <w:r w:rsidRPr="00263579">
        <w:rPr>
          <w:rFonts w:cs="Arial"/>
        </w:rPr>
        <w:t>Fagus</w:t>
      </w:r>
      <w:proofErr w:type="spellEnd"/>
      <w:r w:rsidRPr="00263579">
        <w:rPr>
          <w:rFonts w:cs="Arial"/>
        </w:rPr>
        <w:t xml:space="preserve"> </w:t>
      </w:r>
      <w:proofErr w:type="spellStart"/>
      <w:r w:rsidRPr="00263579">
        <w:rPr>
          <w:rFonts w:cs="Arial"/>
        </w:rPr>
        <w:t>sylvatica</w:t>
      </w:r>
      <w:proofErr w:type="spellEnd"/>
      <w:r w:rsidRPr="00263579">
        <w:rPr>
          <w:rFonts w:cs="Arial"/>
        </w:rPr>
        <w:t xml:space="preserve"> L.)</w:t>
      </w:r>
      <w:r>
        <w:rPr>
          <w:rFonts w:cs="Arial"/>
        </w:rPr>
        <w:t>, klimatske promjene, prirast, osjetljivost bukve</w:t>
      </w:r>
    </w:p>
    <w:p w14:paraId="3ECD189E" w14:textId="77777777" w:rsidR="00C22C3C" w:rsidRDefault="00C22C3C" w:rsidP="00BE4F23">
      <w:pPr>
        <w:rPr>
          <w:rFonts w:cs="Arial"/>
          <w:b/>
        </w:rPr>
      </w:pPr>
    </w:p>
    <w:p w14:paraId="5D362A1B" w14:textId="77777777" w:rsidR="00C22C3C" w:rsidRDefault="00C22C3C" w:rsidP="00BE4F23">
      <w:pPr>
        <w:rPr>
          <w:rFonts w:cs="Arial"/>
          <w:b/>
        </w:rPr>
      </w:pPr>
    </w:p>
    <w:p w14:paraId="01FA3D4E" w14:textId="77777777" w:rsidR="00C22C3C" w:rsidRDefault="00C22C3C" w:rsidP="00BE4F23">
      <w:pPr>
        <w:rPr>
          <w:rFonts w:cs="Arial"/>
          <w:b/>
        </w:rPr>
      </w:pPr>
    </w:p>
    <w:p w14:paraId="780E9799" w14:textId="77777777" w:rsidR="00C22C3C" w:rsidRDefault="00C22C3C" w:rsidP="00BE4F23">
      <w:pPr>
        <w:rPr>
          <w:rFonts w:cs="Arial"/>
          <w:b/>
        </w:rPr>
      </w:pPr>
    </w:p>
    <w:p w14:paraId="62DAC69D" w14:textId="77777777" w:rsidR="00C22C3C" w:rsidRDefault="00C22C3C" w:rsidP="00BE4F23">
      <w:pPr>
        <w:rPr>
          <w:rFonts w:cs="Arial"/>
          <w:b/>
        </w:rPr>
      </w:pPr>
    </w:p>
    <w:p w14:paraId="7E025384" w14:textId="77777777" w:rsidR="00C22C3C" w:rsidRDefault="00C22C3C" w:rsidP="00BE4F23">
      <w:pPr>
        <w:rPr>
          <w:rFonts w:cs="Arial"/>
          <w:b/>
        </w:rPr>
      </w:pPr>
    </w:p>
    <w:p w14:paraId="3A4AF108" w14:textId="77777777" w:rsidR="00C22C3C" w:rsidRDefault="00C22C3C" w:rsidP="00BE4F23">
      <w:pPr>
        <w:rPr>
          <w:rFonts w:cs="Arial"/>
          <w:b/>
        </w:rPr>
      </w:pPr>
    </w:p>
    <w:p w14:paraId="680D7FF8" w14:textId="77777777" w:rsidR="00C22C3C" w:rsidRDefault="00C22C3C" w:rsidP="00BE4F23">
      <w:pPr>
        <w:rPr>
          <w:rFonts w:cs="Arial"/>
          <w:b/>
        </w:rPr>
      </w:pPr>
    </w:p>
    <w:p w14:paraId="68F3328B" w14:textId="77777777" w:rsidR="00C22C3C" w:rsidRDefault="00C22C3C" w:rsidP="00BE4F23">
      <w:pPr>
        <w:rPr>
          <w:rFonts w:cs="Arial"/>
          <w:b/>
        </w:rPr>
      </w:pPr>
    </w:p>
    <w:p w14:paraId="54E6FC73" w14:textId="77777777" w:rsidR="00C22C3C" w:rsidRDefault="00C22C3C" w:rsidP="00BE4F23">
      <w:pPr>
        <w:rPr>
          <w:rFonts w:cs="Arial"/>
          <w:b/>
        </w:rPr>
      </w:pPr>
    </w:p>
    <w:p w14:paraId="3C6FAE94" w14:textId="77777777" w:rsidR="00C22C3C" w:rsidRDefault="00C22C3C" w:rsidP="00BE4F23">
      <w:pPr>
        <w:rPr>
          <w:rFonts w:cs="Arial"/>
          <w:b/>
        </w:rPr>
      </w:pPr>
    </w:p>
    <w:p w14:paraId="238945B3" w14:textId="77777777" w:rsidR="00C22C3C" w:rsidRDefault="00C22C3C" w:rsidP="00BE4F23">
      <w:pPr>
        <w:rPr>
          <w:rFonts w:cs="Arial"/>
          <w:b/>
        </w:rPr>
      </w:pPr>
    </w:p>
    <w:p w14:paraId="6443A703" w14:textId="77777777" w:rsidR="00C22C3C" w:rsidRDefault="00C22C3C" w:rsidP="00BE4F23">
      <w:pPr>
        <w:rPr>
          <w:rFonts w:cs="Arial"/>
          <w:b/>
        </w:rPr>
      </w:pPr>
    </w:p>
    <w:p w14:paraId="126B06C5" w14:textId="77777777" w:rsidR="00C22C3C" w:rsidRDefault="00C22C3C" w:rsidP="00BE4F23">
      <w:pPr>
        <w:rPr>
          <w:rFonts w:cs="Arial"/>
          <w:b/>
        </w:rPr>
      </w:pPr>
    </w:p>
    <w:p w14:paraId="2EEF5D87" w14:textId="77777777" w:rsidR="00C22C3C" w:rsidRDefault="00C22C3C" w:rsidP="00BE4F23">
      <w:pPr>
        <w:rPr>
          <w:rFonts w:cs="Arial"/>
          <w:b/>
        </w:rPr>
      </w:pPr>
    </w:p>
    <w:p w14:paraId="2FE3D318" w14:textId="77777777" w:rsidR="00C22C3C" w:rsidRPr="00560353" w:rsidRDefault="00263579" w:rsidP="00560353">
      <w:pPr>
        <w:pStyle w:val="Odlomakpopisa"/>
        <w:numPr>
          <w:ilvl w:val="0"/>
          <w:numId w:val="4"/>
        </w:numPr>
        <w:rPr>
          <w:rFonts w:cs="Arial"/>
          <w:b/>
        </w:rPr>
      </w:pPr>
      <w:r w:rsidRPr="00560353">
        <w:rPr>
          <w:rFonts w:cs="Arial"/>
          <w:b/>
        </w:rPr>
        <w:lastRenderedPageBreak/>
        <w:t>SUMMARY</w:t>
      </w:r>
    </w:p>
    <w:p w14:paraId="52260B65" w14:textId="77777777" w:rsidR="00263579" w:rsidRDefault="00263579" w:rsidP="00263579">
      <w:pPr>
        <w:pStyle w:val="Odlomakpopisa"/>
        <w:ind w:left="360"/>
        <w:rPr>
          <w:rFonts w:cs="Arial"/>
          <w:b/>
        </w:rPr>
      </w:pPr>
    </w:p>
    <w:p w14:paraId="18900D11" w14:textId="77777777" w:rsidR="00263579" w:rsidRPr="00263579" w:rsidRDefault="00263579" w:rsidP="00263579">
      <w:pPr>
        <w:pStyle w:val="Odlomakpopisa"/>
        <w:ind w:left="360"/>
        <w:rPr>
          <w:rFonts w:cs="Arial"/>
          <w:b/>
        </w:rPr>
      </w:pPr>
    </w:p>
    <w:p w14:paraId="695203D0" w14:textId="77777777" w:rsidR="00263579" w:rsidRPr="00263579" w:rsidRDefault="00263579" w:rsidP="00263579">
      <w:pPr>
        <w:spacing w:line="360" w:lineRule="auto"/>
        <w:jc w:val="both"/>
        <w:rPr>
          <w:rFonts w:cs="Arial"/>
        </w:rPr>
      </w:pPr>
      <w:proofErr w:type="spellStart"/>
      <w:r w:rsidRPr="00263579">
        <w:rPr>
          <w:rFonts w:cs="Arial"/>
        </w:rPr>
        <w:t>Common</w:t>
      </w:r>
      <w:proofErr w:type="spellEnd"/>
      <w:r w:rsidRPr="00263579">
        <w:rPr>
          <w:rFonts w:cs="Arial"/>
        </w:rPr>
        <w:t xml:space="preserve"> </w:t>
      </w:r>
      <w:proofErr w:type="spellStart"/>
      <w:r w:rsidRPr="00263579">
        <w:rPr>
          <w:rFonts w:cs="Arial"/>
        </w:rPr>
        <w:t>beech</w:t>
      </w:r>
      <w:proofErr w:type="spellEnd"/>
      <w:r w:rsidRPr="00263579">
        <w:rPr>
          <w:rFonts w:cs="Arial"/>
        </w:rPr>
        <w:t xml:space="preserve"> (</w:t>
      </w:r>
      <w:proofErr w:type="spellStart"/>
      <w:r w:rsidRPr="00263579">
        <w:rPr>
          <w:rFonts w:cs="Arial"/>
        </w:rPr>
        <w:t>Fagus</w:t>
      </w:r>
      <w:proofErr w:type="spellEnd"/>
      <w:r w:rsidRPr="00263579">
        <w:rPr>
          <w:rFonts w:cs="Arial"/>
        </w:rPr>
        <w:t xml:space="preserve"> </w:t>
      </w:r>
      <w:proofErr w:type="spellStart"/>
      <w:r w:rsidRPr="00263579">
        <w:rPr>
          <w:rFonts w:cs="Arial"/>
        </w:rPr>
        <w:t>sylvatica</w:t>
      </w:r>
      <w:proofErr w:type="spellEnd"/>
      <w:r w:rsidRPr="00263579">
        <w:rPr>
          <w:rFonts w:cs="Arial"/>
        </w:rPr>
        <w:t xml:space="preserve"> L.) as a </w:t>
      </w:r>
      <w:proofErr w:type="spellStart"/>
      <w:r w:rsidRPr="00263579">
        <w:rPr>
          <w:rFonts w:cs="Arial"/>
        </w:rPr>
        <w:t>species</w:t>
      </w:r>
      <w:proofErr w:type="spellEnd"/>
      <w:r w:rsidRPr="00263579">
        <w:rPr>
          <w:rFonts w:cs="Arial"/>
        </w:rPr>
        <w:t xml:space="preserve"> </w:t>
      </w:r>
      <w:proofErr w:type="spellStart"/>
      <w:r w:rsidRPr="00263579">
        <w:rPr>
          <w:rFonts w:cs="Arial"/>
        </w:rPr>
        <w:t>of</w:t>
      </w:r>
      <w:proofErr w:type="spellEnd"/>
      <w:r w:rsidRPr="00263579">
        <w:rPr>
          <w:rFonts w:cs="Arial"/>
        </w:rPr>
        <w:t xml:space="preserve"> wide </w:t>
      </w:r>
      <w:proofErr w:type="spellStart"/>
      <w:r w:rsidRPr="00263579">
        <w:rPr>
          <w:rFonts w:cs="Arial"/>
        </w:rPr>
        <w:t>distribution</w:t>
      </w:r>
      <w:proofErr w:type="spellEnd"/>
      <w:r w:rsidRPr="00263579">
        <w:rPr>
          <w:rFonts w:cs="Arial"/>
        </w:rPr>
        <w:t xml:space="preserve"> </w:t>
      </w:r>
      <w:proofErr w:type="spellStart"/>
      <w:r w:rsidRPr="00263579">
        <w:rPr>
          <w:rFonts w:cs="Arial"/>
        </w:rPr>
        <w:t>in</w:t>
      </w:r>
      <w:proofErr w:type="spellEnd"/>
      <w:r w:rsidRPr="00263579">
        <w:rPr>
          <w:rFonts w:cs="Arial"/>
        </w:rPr>
        <w:t xml:space="preserve"> Europe </w:t>
      </w:r>
      <w:proofErr w:type="spellStart"/>
      <w:r w:rsidRPr="00263579">
        <w:rPr>
          <w:rFonts w:cs="Arial"/>
        </w:rPr>
        <w:t>stands</w:t>
      </w:r>
      <w:proofErr w:type="spellEnd"/>
      <w:r w:rsidRPr="00263579">
        <w:rPr>
          <w:rFonts w:cs="Arial"/>
        </w:rPr>
        <w:t xml:space="preserve"> </w:t>
      </w:r>
      <w:proofErr w:type="spellStart"/>
      <w:r w:rsidRPr="00263579">
        <w:rPr>
          <w:rFonts w:cs="Arial"/>
        </w:rPr>
        <w:t>out</w:t>
      </w:r>
      <w:proofErr w:type="spellEnd"/>
      <w:r w:rsidRPr="00263579">
        <w:rPr>
          <w:rFonts w:cs="Arial"/>
        </w:rPr>
        <w:t xml:space="preserve"> for </w:t>
      </w:r>
      <w:proofErr w:type="spellStart"/>
      <w:r w:rsidRPr="00263579">
        <w:rPr>
          <w:rFonts w:cs="Arial"/>
        </w:rPr>
        <w:t>its</w:t>
      </w:r>
      <w:proofErr w:type="spellEnd"/>
      <w:r w:rsidRPr="00263579">
        <w:rPr>
          <w:rFonts w:cs="Arial"/>
        </w:rPr>
        <w:t xml:space="preserve"> </w:t>
      </w:r>
      <w:proofErr w:type="spellStart"/>
      <w:r w:rsidRPr="00263579">
        <w:rPr>
          <w:rFonts w:cs="Arial"/>
        </w:rPr>
        <w:t>ecological</w:t>
      </w:r>
      <w:proofErr w:type="spellEnd"/>
      <w:r w:rsidRPr="00263579">
        <w:rPr>
          <w:rFonts w:cs="Arial"/>
        </w:rPr>
        <w:t xml:space="preserve">, </w:t>
      </w:r>
      <w:proofErr w:type="spellStart"/>
      <w:r w:rsidRPr="00263579">
        <w:rPr>
          <w:rFonts w:cs="Arial"/>
        </w:rPr>
        <w:t>economic</w:t>
      </w:r>
      <w:proofErr w:type="spellEnd"/>
      <w:r w:rsidRPr="00263579">
        <w:rPr>
          <w:rFonts w:cs="Arial"/>
        </w:rPr>
        <w:t xml:space="preserve"> </w:t>
      </w:r>
      <w:proofErr w:type="spellStart"/>
      <w:r w:rsidRPr="00263579">
        <w:rPr>
          <w:rFonts w:cs="Arial"/>
        </w:rPr>
        <w:t>and</w:t>
      </w:r>
      <w:proofErr w:type="spellEnd"/>
      <w:r w:rsidRPr="00263579">
        <w:rPr>
          <w:rFonts w:cs="Arial"/>
        </w:rPr>
        <w:t xml:space="preserve"> </w:t>
      </w:r>
      <w:proofErr w:type="spellStart"/>
      <w:r w:rsidRPr="00263579">
        <w:rPr>
          <w:rFonts w:cs="Arial"/>
        </w:rPr>
        <w:t>public</w:t>
      </w:r>
      <w:proofErr w:type="spellEnd"/>
      <w:r w:rsidRPr="00263579">
        <w:rPr>
          <w:rFonts w:cs="Arial"/>
        </w:rPr>
        <w:t xml:space="preserve"> </w:t>
      </w:r>
      <w:proofErr w:type="spellStart"/>
      <w:r w:rsidRPr="00263579">
        <w:rPr>
          <w:rFonts w:cs="Arial"/>
        </w:rPr>
        <w:t>value</w:t>
      </w:r>
      <w:proofErr w:type="spellEnd"/>
      <w:r w:rsidRPr="00263579">
        <w:rPr>
          <w:rFonts w:cs="Arial"/>
        </w:rPr>
        <w:t xml:space="preserve">. In </w:t>
      </w:r>
      <w:proofErr w:type="spellStart"/>
      <w:r w:rsidRPr="00263579">
        <w:rPr>
          <w:rFonts w:cs="Arial"/>
        </w:rPr>
        <w:t>the</w:t>
      </w:r>
      <w:proofErr w:type="spellEnd"/>
      <w:r w:rsidRPr="00263579">
        <w:rPr>
          <w:rFonts w:cs="Arial"/>
        </w:rPr>
        <w:t xml:space="preserve"> </w:t>
      </w:r>
      <w:proofErr w:type="spellStart"/>
      <w:r w:rsidRPr="00263579">
        <w:rPr>
          <w:rFonts w:cs="Arial"/>
        </w:rPr>
        <w:t>context</w:t>
      </w:r>
      <w:proofErr w:type="spellEnd"/>
      <w:r w:rsidRPr="00263579">
        <w:rPr>
          <w:rFonts w:cs="Arial"/>
        </w:rPr>
        <w:t xml:space="preserve"> </w:t>
      </w:r>
      <w:proofErr w:type="spellStart"/>
      <w:r w:rsidRPr="00263579">
        <w:rPr>
          <w:rFonts w:cs="Arial"/>
        </w:rPr>
        <w:t>of</w:t>
      </w:r>
      <w:proofErr w:type="spellEnd"/>
      <w:r w:rsidRPr="00263579">
        <w:rPr>
          <w:rFonts w:cs="Arial"/>
        </w:rPr>
        <w:t xml:space="preserve"> </w:t>
      </w:r>
      <w:proofErr w:type="spellStart"/>
      <w:r w:rsidRPr="00263579">
        <w:rPr>
          <w:rFonts w:cs="Arial"/>
        </w:rPr>
        <w:t>increasingly</w:t>
      </w:r>
      <w:proofErr w:type="spellEnd"/>
      <w:r w:rsidRPr="00263579">
        <w:rPr>
          <w:rFonts w:cs="Arial"/>
        </w:rPr>
        <w:t xml:space="preserve"> </w:t>
      </w:r>
      <w:proofErr w:type="spellStart"/>
      <w:r w:rsidRPr="00263579">
        <w:rPr>
          <w:rFonts w:cs="Arial"/>
        </w:rPr>
        <w:t>intense</w:t>
      </w:r>
      <w:proofErr w:type="spellEnd"/>
      <w:r w:rsidRPr="00263579">
        <w:rPr>
          <w:rFonts w:cs="Arial"/>
        </w:rPr>
        <w:t xml:space="preserve"> </w:t>
      </w:r>
      <w:proofErr w:type="spellStart"/>
      <w:r w:rsidRPr="00263579">
        <w:rPr>
          <w:rFonts w:cs="Arial"/>
        </w:rPr>
        <w:t>climate</w:t>
      </w:r>
      <w:proofErr w:type="spellEnd"/>
      <w:r w:rsidRPr="00263579">
        <w:rPr>
          <w:rFonts w:cs="Arial"/>
        </w:rPr>
        <w:t xml:space="preserve"> </w:t>
      </w:r>
      <w:proofErr w:type="spellStart"/>
      <w:r w:rsidRPr="00263579">
        <w:rPr>
          <w:rFonts w:cs="Arial"/>
        </w:rPr>
        <w:t>change</w:t>
      </w:r>
      <w:proofErr w:type="spellEnd"/>
      <w:r w:rsidRPr="00263579">
        <w:rPr>
          <w:rFonts w:cs="Arial"/>
        </w:rPr>
        <w:t xml:space="preserve">, </w:t>
      </w:r>
      <w:proofErr w:type="spellStart"/>
      <w:r w:rsidRPr="00263579">
        <w:rPr>
          <w:rFonts w:cs="Arial"/>
        </w:rPr>
        <w:t>the</w:t>
      </w:r>
      <w:proofErr w:type="spellEnd"/>
      <w:r w:rsidRPr="00263579">
        <w:rPr>
          <w:rFonts w:cs="Arial"/>
        </w:rPr>
        <w:t xml:space="preserve"> </w:t>
      </w:r>
      <w:proofErr w:type="spellStart"/>
      <w:r w:rsidRPr="00263579">
        <w:rPr>
          <w:rFonts w:cs="Arial"/>
        </w:rPr>
        <w:t>species</w:t>
      </w:r>
      <w:proofErr w:type="spellEnd"/>
      <w:r w:rsidRPr="00263579">
        <w:rPr>
          <w:rFonts w:cs="Arial"/>
        </w:rPr>
        <w:t xml:space="preserve"> </w:t>
      </w:r>
      <w:proofErr w:type="spellStart"/>
      <w:r w:rsidRPr="00263579">
        <w:rPr>
          <w:rFonts w:cs="Arial"/>
        </w:rPr>
        <w:t>is</w:t>
      </w:r>
      <w:proofErr w:type="spellEnd"/>
      <w:r w:rsidRPr="00263579">
        <w:rPr>
          <w:rFonts w:cs="Arial"/>
        </w:rPr>
        <w:t xml:space="preserve"> </w:t>
      </w:r>
      <w:proofErr w:type="spellStart"/>
      <w:r w:rsidRPr="00263579">
        <w:rPr>
          <w:rFonts w:cs="Arial"/>
        </w:rPr>
        <w:t>extremely</w:t>
      </w:r>
      <w:proofErr w:type="spellEnd"/>
      <w:r w:rsidRPr="00263579">
        <w:rPr>
          <w:rFonts w:cs="Arial"/>
        </w:rPr>
        <w:t xml:space="preserve"> </w:t>
      </w:r>
      <w:proofErr w:type="spellStart"/>
      <w:r w:rsidRPr="00263579">
        <w:rPr>
          <w:rFonts w:cs="Arial"/>
        </w:rPr>
        <w:t>endangered</w:t>
      </w:r>
      <w:proofErr w:type="spellEnd"/>
      <w:r w:rsidRPr="00263579">
        <w:rPr>
          <w:rFonts w:cs="Arial"/>
        </w:rPr>
        <w:t xml:space="preserve">, </w:t>
      </w:r>
      <w:proofErr w:type="spellStart"/>
      <w:r w:rsidRPr="00263579">
        <w:rPr>
          <w:rFonts w:cs="Arial"/>
        </w:rPr>
        <w:t>and</w:t>
      </w:r>
      <w:proofErr w:type="spellEnd"/>
      <w:r w:rsidRPr="00263579">
        <w:rPr>
          <w:rFonts w:cs="Arial"/>
        </w:rPr>
        <w:t xml:space="preserve"> </w:t>
      </w:r>
      <w:proofErr w:type="spellStart"/>
      <w:r w:rsidRPr="00263579">
        <w:rPr>
          <w:rFonts w:cs="Arial"/>
        </w:rPr>
        <w:t>thus</w:t>
      </w:r>
      <w:proofErr w:type="spellEnd"/>
      <w:r w:rsidRPr="00263579">
        <w:rPr>
          <w:rFonts w:cs="Arial"/>
        </w:rPr>
        <w:t xml:space="preserve"> </w:t>
      </w:r>
      <w:proofErr w:type="spellStart"/>
      <w:r w:rsidRPr="00263579">
        <w:rPr>
          <w:rFonts w:cs="Arial"/>
        </w:rPr>
        <w:t>the</w:t>
      </w:r>
      <w:proofErr w:type="spellEnd"/>
      <w:r w:rsidRPr="00263579">
        <w:rPr>
          <w:rFonts w:cs="Arial"/>
        </w:rPr>
        <w:t xml:space="preserve"> future </w:t>
      </w:r>
      <w:proofErr w:type="spellStart"/>
      <w:r w:rsidRPr="00263579">
        <w:rPr>
          <w:rFonts w:cs="Arial"/>
        </w:rPr>
        <w:t>of</w:t>
      </w:r>
      <w:proofErr w:type="spellEnd"/>
      <w:r w:rsidRPr="00263579">
        <w:rPr>
          <w:rFonts w:cs="Arial"/>
        </w:rPr>
        <w:t xml:space="preserve"> </w:t>
      </w:r>
      <w:proofErr w:type="spellStart"/>
      <w:r w:rsidRPr="00263579">
        <w:rPr>
          <w:rFonts w:cs="Arial"/>
        </w:rPr>
        <w:t>its</w:t>
      </w:r>
      <w:proofErr w:type="spellEnd"/>
      <w:r w:rsidRPr="00263579">
        <w:rPr>
          <w:rFonts w:cs="Arial"/>
        </w:rPr>
        <w:t xml:space="preserve"> </w:t>
      </w:r>
      <w:proofErr w:type="spellStart"/>
      <w:r w:rsidRPr="00263579">
        <w:rPr>
          <w:rFonts w:cs="Arial"/>
        </w:rPr>
        <w:t>survival</w:t>
      </w:r>
      <w:proofErr w:type="spellEnd"/>
      <w:r w:rsidRPr="00263579">
        <w:rPr>
          <w:rFonts w:cs="Arial"/>
        </w:rPr>
        <w:t xml:space="preserve"> </w:t>
      </w:r>
      <w:proofErr w:type="spellStart"/>
      <w:r w:rsidRPr="00263579">
        <w:rPr>
          <w:rFonts w:cs="Arial"/>
        </w:rPr>
        <w:t>is</w:t>
      </w:r>
      <w:proofErr w:type="spellEnd"/>
      <w:r w:rsidRPr="00263579">
        <w:rPr>
          <w:rFonts w:cs="Arial"/>
        </w:rPr>
        <w:t xml:space="preserve"> </w:t>
      </w:r>
      <w:proofErr w:type="spellStart"/>
      <w:r w:rsidRPr="00263579">
        <w:rPr>
          <w:rFonts w:cs="Arial"/>
        </w:rPr>
        <w:t>in</w:t>
      </w:r>
      <w:proofErr w:type="spellEnd"/>
      <w:r w:rsidRPr="00263579">
        <w:rPr>
          <w:rFonts w:cs="Arial"/>
        </w:rPr>
        <w:t xml:space="preserve"> </w:t>
      </w:r>
      <w:proofErr w:type="spellStart"/>
      <w:r w:rsidRPr="00263579">
        <w:rPr>
          <w:rFonts w:cs="Arial"/>
        </w:rPr>
        <w:t>question</w:t>
      </w:r>
      <w:proofErr w:type="spellEnd"/>
      <w:r w:rsidRPr="00263579">
        <w:rPr>
          <w:rFonts w:cs="Arial"/>
        </w:rPr>
        <w:t xml:space="preserve">, </w:t>
      </w:r>
      <w:proofErr w:type="spellStart"/>
      <w:r w:rsidRPr="00263579">
        <w:rPr>
          <w:rFonts w:cs="Arial"/>
        </w:rPr>
        <w:t>especially</w:t>
      </w:r>
      <w:proofErr w:type="spellEnd"/>
      <w:r w:rsidRPr="00263579">
        <w:rPr>
          <w:rFonts w:cs="Arial"/>
        </w:rPr>
        <w:t xml:space="preserve"> </w:t>
      </w:r>
      <w:proofErr w:type="spellStart"/>
      <w:r w:rsidRPr="00263579">
        <w:rPr>
          <w:rFonts w:cs="Arial"/>
        </w:rPr>
        <w:t>in</w:t>
      </w:r>
      <w:proofErr w:type="spellEnd"/>
      <w:r w:rsidRPr="00263579">
        <w:rPr>
          <w:rFonts w:cs="Arial"/>
        </w:rPr>
        <w:t xml:space="preserve"> </w:t>
      </w:r>
      <w:proofErr w:type="spellStart"/>
      <w:r w:rsidRPr="00263579">
        <w:rPr>
          <w:rFonts w:cs="Arial"/>
        </w:rPr>
        <w:t>the</w:t>
      </w:r>
      <w:proofErr w:type="spellEnd"/>
      <w:r w:rsidRPr="00263579">
        <w:rPr>
          <w:rFonts w:cs="Arial"/>
        </w:rPr>
        <w:t xml:space="preserve"> </w:t>
      </w:r>
      <w:proofErr w:type="spellStart"/>
      <w:r w:rsidRPr="00263579">
        <w:rPr>
          <w:rFonts w:cs="Arial"/>
        </w:rPr>
        <w:t>southern</w:t>
      </w:r>
      <w:proofErr w:type="spellEnd"/>
      <w:r w:rsidRPr="00263579">
        <w:rPr>
          <w:rFonts w:cs="Arial"/>
        </w:rPr>
        <w:t xml:space="preserve"> </w:t>
      </w:r>
      <w:proofErr w:type="spellStart"/>
      <w:r w:rsidRPr="00263579">
        <w:rPr>
          <w:rFonts w:cs="Arial"/>
        </w:rPr>
        <w:t>and</w:t>
      </w:r>
      <w:proofErr w:type="spellEnd"/>
      <w:r w:rsidRPr="00263579">
        <w:rPr>
          <w:rFonts w:cs="Arial"/>
        </w:rPr>
        <w:t xml:space="preserve"> </w:t>
      </w:r>
      <w:proofErr w:type="spellStart"/>
      <w:r w:rsidRPr="00263579">
        <w:rPr>
          <w:rFonts w:cs="Arial"/>
        </w:rPr>
        <w:t>southeastern</w:t>
      </w:r>
      <w:proofErr w:type="spellEnd"/>
      <w:r w:rsidRPr="00263579">
        <w:rPr>
          <w:rFonts w:cs="Arial"/>
        </w:rPr>
        <w:t xml:space="preserve"> </w:t>
      </w:r>
      <w:proofErr w:type="spellStart"/>
      <w:r w:rsidRPr="00263579">
        <w:rPr>
          <w:rFonts w:cs="Arial"/>
        </w:rPr>
        <w:t>part</w:t>
      </w:r>
      <w:proofErr w:type="spellEnd"/>
      <w:r w:rsidRPr="00263579">
        <w:rPr>
          <w:rFonts w:cs="Arial"/>
        </w:rPr>
        <w:t xml:space="preserve"> </w:t>
      </w:r>
      <w:proofErr w:type="spellStart"/>
      <w:r w:rsidRPr="00263579">
        <w:rPr>
          <w:rFonts w:cs="Arial"/>
        </w:rPr>
        <w:t>of</w:t>
      </w:r>
      <w:proofErr w:type="spellEnd"/>
      <w:r w:rsidRPr="00263579">
        <w:rPr>
          <w:rFonts w:cs="Arial"/>
        </w:rPr>
        <w:t xml:space="preserve"> </w:t>
      </w:r>
      <w:proofErr w:type="spellStart"/>
      <w:r w:rsidRPr="00263579">
        <w:rPr>
          <w:rFonts w:cs="Arial"/>
        </w:rPr>
        <w:t>the</w:t>
      </w:r>
      <w:proofErr w:type="spellEnd"/>
      <w:r w:rsidRPr="00263579">
        <w:rPr>
          <w:rFonts w:cs="Arial"/>
        </w:rPr>
        <w:t xml:space="preserve"> </w:t>
      </w:r>
      <w:proofErr w:type="spellStart"/>
      <w:r w:rsidRPr="00263579">
        <w:rPr>
          <w:rFonts w:cs="Arial"/>
        </w:rPr>
        <w:t>range</w:t>
      </w:r>
      <w:proofErr w:type="spellEnd"/>
      <w:r w:rsidRPr="00263579">
        <w:rPr>
          <w:rFonts w:cs="Arial"/>
        </w:rPr>
        <w:t xml:space="preserve"> </w:t>
      </w:r>
      <w:proofErr w:type="spellStart"/>
      <w:r w:rsidRPr="00263579">
        <w:rPr>
          <w:rFonts w:cs="Arial"/>
        </w:rPr>
        <w:t>in</w:t>
      </w:r>
      <w:proofErr w:type="spellEnd"/>
      <w:r w:rsidRPr="00263579">
        <w:rPr>
          <w:rFonts w:cs="Arial"/>
        </w:rPr>
        <w:t xml:space="preserve"> Europe. </w:t>
      </w:r>
      <w:proofErr w:type="spellStart"/>
      <w:r w:rsidRPr="00263579">
        <w:rPr>
          <w:rFonts w:cs="Arial"/>
        </w:rPr>
        <w:t>Based</w:t>
      </w:r>
      <w:proofErr w:type="spellEnd"/>
      <w:r w:rsidRPr="00263579">
        <w:rPr>
          <w:rFonts w:cs="Arial"/>
        </w:rPr>
        <w:t xml:space="preserve"> on </w:t>
      </w:r>
      <w:proofErr w:type="spellStart"/>
      <w:r w:rsidRPr="00263579">
        <w:rPr>
          <w:rFonts w:cs="Arial"/>
        </w:rPr>
        <w:t>dendrochronological</w:t>
      </w:r>
      <w:proofErr w:type="spellEnd"/>
      <w:r w:rsidRPr="00263579">
        <w:rPr>
          <w:rFonts w:cs="Arial"/>
        </w:rPr>
        <w:t xml:space="preserve"> </w:t>
      </w:r>
      <w:proofErr w:type="spellStart"/>
      <w:r w:rsidRPr="00263579">
        <w:rPr>
          <w:rFonts w:cs="Arial"/>
        </w:rPr>
        <w:t>research</w:t>
      </w:r>
      <w:proofErr w:type="spellEnd"/>
      <w:r w:rsidRPr="00263579">
        <w:rPr>
          <w:rFonts w:cs="Arial"/>
        </w:rPr>
        <w:t xml:space="preserve"> </w:t>
      </w:r>
      <w:proofErr w:type="spellStart"/>
      <w:r w:rsidRPr="00263579">
        <w:rPr>
          <w:rFonts w:cs="Arial"/>
        </w:rPr>
        <w:t>that</w:t>
      </w:r>
      <w:proofErr w:type="spellEnd"/>
      <w:r w:rsidRPr="00263579">
        <w:rPr>
          <w:rFonts w:cs="Arial"/>
        </w:rPr>
        <w:t xml:space="preserve"> </w:t>
      </w:r>
      <w:proofErr w:type="spellStart"/>
      <w:r w:rsidRPr="00263579">
        <w:rPr>
          <w:rFonts w:cs="Arial"/>
        </w:rPr>
        <w:t>enables</w:t>
      </w:r>
      <w:proofErr w:type="spellEnd"/>
      <w:r w:rsidRPr="00263579">
        <w:rPr>
          <w:rFonts w:cs="Arial"/>
        </w:rPr>
        <w:t xml:space="preserve"> </w:t>
      </w:r>
      <w:proofErr w:type="spellStart"/>
      <w:r w:rsidRPr="00263579">
        <w:rPr>
          <w:rFonts w:cs="Arial"/>
        </w:rPr>
        <w:t>the</w:t>
      </w:r>
      <w:proofErr w:type="spellEnd"/>
      <w:r w:rsidRPr="00263579">
        <w:rPr>
          <w:rFonts w:cs="Arial"/>
        </w:rPr>
        <w:t xml:space="preserve"> </w:t>
      </w:r>
      <w:proofErr w:type="spellStart"/>
      <w:r w:rsidRPr="00263579">
        <w:rPr>
          <w:rFonts w:cs="Arial"/>
        </w:rPr>
        <w:t>analysis</w:t>
      </w:r>
      <w:proofErr w:type="spellEnd"/>
      <w:r w:rsidRPr="00263579">
        <w:rPr>
          <w:rFonts w:cs="Arial"/>
        </w:rPr>
        <w:t xml:space="preserve"> </w:t>
      </w:r>
      <w:proofErr w:type="spellStart"/>
      <w:r w:rsidRPr="00263579">
        <w:rPr>
          <w:rFonts w:cs="Arial"/>
        </w:rPr>
        <w:t>of</w:t>
      </w:r>
      <w:proofErr w:type="spellEnd"/>
      <w:r w:rsidRPr="00263579">
        <w:rPr>
          <w:rFonts w:cs="Arial"/>
        </w:rPr>
        <w:t xml:space="preserve"> </w:t>
      </w:r>
      <w:proofErr w:type="spellStart"/>
      <w:r w:rsidRPr="00263579">
        <w:rPr>
          <w:rFonts w:cs="Arial"/>
        </w:rPr>
        <w:t>climatic</w:t>
      </w:r>
      <w:proofErr w:type="spellEnd"/>
      <w:r w:rsidRPr="00263579">
        <w:rPr>
          <w:rFonts w:cs="Arial"/>
        </w:rPr>
        <w:t xml:space="preserve"> </w:t>
      </w:r>
      <w:proofErr w:type="spellStart"/>
      <w:r w:rsidRPr="00263579">
        <w:rPr>
          <w:rFonts w:cs="Arial"/>
        </w:rPr>
        <w:t>conditions</w:t>
      </w:r>
      <w:proofErr w:type="spellEnd"/>
      <w:r w:rsidRPr="00263579">
        <w:rPr>
          <w:rFonts w:cs="Arial"/>
        </w:rPr>
        <w:t xml:space="preserve"> </w:t>
      </w:r>
      <w:proofErr w:type="spellStart"/>
      <w:r w:rsidRPr="00263579">
        <w:rPr>
          <w:rFonts w:cs="Arial"/>
        </w:rPr>
        <w:t>from</w:t>
      </w:r>
      <w:proofErr w:type="spellEnd"/>
      <w:r w:rsidRPr="00263579">
        <w:rPr>
          <w:rFonts w:cs="Arial"/>
        </w:rPr>
        <w:t xml:space="preserve"> </w:t>
      </w:r>
      <w:proofErr w:type="spellStart"/>
      <w:r w:rsidRPr="00263579">
        <w:rPr>
          <w:rFonts w:cs="Arial"/>
        </w:rPr>
        <w:t>the</w:t>
      </w:r>
      <w:proofErr w:type="spellEnd"/>
      <w:r w:rsidRPr="00263579">
        <w:rPr>
          <w:rFonts w:cs="Arial"/>
        </w:rPr>
        <w:t xml:space="preserve"> past, a </w:t>
      </w:r>
      <w:proofErr w:type="spellStart"/>
      <w:r w:rsidRPr="00263579">
        <w:rPr>
          <w:rFonts w:cs="Arial"/>
        </w:rPr>
        <w:t>significant</w:t>
      </w:r>
      <w:proofErr w:type="spellEnd"/>
      <w:r w:rsidRPr="00263579">
        <w:rPr>
          <w:rFonts w:cs="Arial"/>
        </w:rPr>
        <w:t xml:space="preserve"> </w:t>
      </w:r>
      <w:proofErr w:type="spellStart"/>
      <w:r w:rsidRPr="00263579">
        <w:rPr>
          <w:rFonts w:cs="Arial"/>
        </w:rPr>
        <w:t>connection</w:t>
      </w:r>
      <w:proofErr w:type="spellEnd"/>
      <w:r w:rsidRPr="00263579">
        <w:rPr>
          <w:rFonts w:cs="Arial"/>
        </w:rPr>
        <w:t xml:space="preserve"> </w:t>
      </w:r>
      <w:proofErr w:type="spellStart"/>
      <w:r w:rsidRPr="00263579">
        <w:rPr>
          <w:rFonts w:cs="Arial"/>
        </w:rPr>
        <w:t>between</w:t>
      </w:r>
      <w:proofErr w:type="spellEnd"/>
      <w:r w:rsidRPr="00263579">
        <w:rPr>
          <w:rFonts w:cs="Arial"/>
        </w:rPr>
        <w:t xml:space="preserve"> </w:t>
      </w:r>
      <w:proofErr w:type="spellStart"/>
      <w:r w:rsidRPr="00263579">
        <w:rPr>
          <w:rFonts w:cs="Arial"/>
        </w:rPr>
        <w:t>climatic</w:t>
      </w:r>
      <w:proofErr w:type="spellEnd"/>
      <w:r w:rsidRPr="00263579">
        <w:rPr>
          <w:rFonts w:cs="Arial"/>
        </w:rPr>
        <w:t xml:space="preserve"> </w:t>
      </w:r>
      <w:proofErr w:type="spellStart"/>
      <w:r w:rsidRPr="00263579">
        <w:rPr>
          <w:rFonts w:cs="Arial"/>
        </w:rPr>
        <w:t>conditions</w:t>
      </w:r>
      <w:proofErr w:type="spellEnd"/>
      <w:r w:rsidRPr="00263579">
        <w:rPr>
          <w:rFonts w:cs="Arial"/>
        </w:rPr>
        <w:t xml:space="preserve"> </w:t>
      </w:r>
      <w:proofErr w:type="spellStart"/>
      <w:r w:rsidRPr="00263579">
        <w:rPr>
          <w:rFonts w:cs="Arial"/>
        </w:rPr>
        <w:t>and</w:t>
      </w:r>
      <w:proofErr w:type="spellEnd"/>
      <w:r w:rsidRPr="00263579">
        <w:rPr>
          <w:rFonts w:cs="Arial"/>
        </w:rPr>
        <w:t xml:space="preserve"> </w:t>
      </w:r>
      <w:proofErr w:type="spellStart"/>
      <w:r w:rsidRPr="00263579">
        <w:rPr>
          <w:rFonts w:cs="Arial"/>
        </w:rPr>
        <w:t>the</w:t>
      </w:r>
      <w:proofErr w:type="spellEnd"/>
      <w:r w:rsidRPr="00263579">
        <w:rPr>
          <w:rFonts w:cs="Arial"/>
        </w:rPr>
        <w:t xml:space="preserve"> </w:t>
      </w:r>
      <w:proofErr w:type="spellStart"/>
      <w:r w:rsidRPr="00263579">
        <w:rPr>
          <w:rFonts w:cs="Arial"/>
        </w:rPr>
        <w:t>growth</w:t>
      </w:r>
      <w:proofErr w:type="spellEnd"/>
      <w:r w:rsidRPr="00263579">
        <w:rPr>
          <w:rFonts w:cs="Arial"/>
        </w:rPr>
        <w:t xml:space="preserve"> </w:t>
      </w:r>
      <w:proofErr w:type="spellStart"/>
      <w:r w:rsidRPr="00263579">
        <w:rPr>
          <w:rFonts w:cs="Arial"/>
        </w:rPr>
        <w:t>of</w:t>
      </w:r>
      <w:proofErr w:type="spellEnd"/>
      <w:r w:rsidRPr="00263579">
        <w:rPr>
          <w:rFonts w:cs="Arial"/>
        </w:rPr>
        <w:t xml:space="preserve"> </w:t>
      </w:r>
      <w:proofErr w:type="spellStart"/>
      <w:r w:rsidRPr="00263579">
        <w:rPr>
          <w:rFonts w:cs="Arial"/>
        </w:rPr>
        <w:t>beech</w:t>
      </w:r>
      <w:proofErr w:type="spellEnd"/>
      <w:r w:rsidRPr="00263579">
        <w:rPr>
          <w:rFonts w:cs="Arial"/>
        </w:rPr>
        <w:t xml:space="preserve"> </w:t>
      </w:r>
      <w:proofErr w:type="spellStart"/>
      <w:r w:rsidRPr="00263579">
        <w:rPr>
          <w:rFonts w:cs="Arial"/>
        </w:rPr>
        <w:t>trees</w:t>
      </w:r>
      <w:proofErr w:type="spellEnd"/>
      <w:r w:rsidRPr="00263579">
        <w:rPr>
          <w:rFonts w:cs="Arial"/>
        </w:rPr>
        <w:t xml:space="preserve"> </w:t>
      </w:r>
      <w:proofErr w:type="spellStart"/>
      <w:r w:rsidRPr="00263579">
        <w:rPr>
          <w:rFonts w:cs="Arial"/>
        </w:rPr>
        <w:t>in</w:t>
      </w:r>
      <w:proofErr w:type="spellEnd"/>
      <w:r w:rsidRPr="00263579">
        <w:rPr>
          <w:rFonts w:cs="Arial"/>
        </w:rPr>
        <w:t xml:space="preserve"> </w:t>
      </w:r>
      <w:proofErr w:type="spellStart"/>
      <w:r w:rsidRPr="00263579">
        <w:rPr>
          <w:rFonts w:cs="Arial"/>
        </w:rPr>
        <w:t>different</w:t>
      </w:r>
      <w:proofErr w:type="spellEnd"/>
      <w:r w:rsidRPr="00263579">
        <w:rPr>
          <w:rFonts w:cs="Arial"/>
        </w:rPr>
        <w:t xml:space="preserve"> </w:t>
      </w:r>
      <w:proofErr w:type="spellStart"/>
      <w:r w:rsidRPr="00263579">
        <w:rPr>
          <w:rFonts w:cs="Arial"/>
        </w:rPr>
        <w:t>parts</w:t>
      </w:r>
      <w:proofErr w:type="spellEnd"/>
      <w:r w:rsidRPr="00263579">
        <w:rPr>
          <w:rFonts w:cs="Arial"/>
        </w:rPr>
        <w:t xml:space="preserve"> </w:t>
      </w:r>
      <w:proofErr w:type="spellStart"/>
      <w:r w:rsidRPr="00263579">
        <w:rPr>
          <w:rFonts w:cs="Arial"/>
        </w:rPr>
        <w:t>of</w:t>
      </w:r>
      <w:proofErr w:type="spellEnd"/>
      <w:r w:rsidRPr="00263579">
        <w:rPr>
          <w:rFonts w:cs="Arial"/>
        </w:rPr>
        <w:t xml:space="preserve"> Europe </w:t>
      </w:r>
      <w:proofErr w:type="spellStart"/>
      <w:r w:rsidRPr="00263579">
        <w:rPr>
          <w:rFonts w:cs="Arial"/>
        </w:rPr>
        <w:t>has</w:t>
      </w:r>
      <w:proofErr w:type="spellEnd"/>
      <w:r w:rsidRPr="00263579">
        <w:rPr>
          <w:rFonts w:cs="Arial"/>
        </w:rPr>
        <w:t xml:space="preserve"> </w:t>
      </w:r>
      <w:proofErr w:type="spellStart"/>
      <w:r w:rsidRPr="00263579">
        <w:rPr>
          <w:rFonts w:cs="Arial"/>
        </w:rPr>
        <w:t>been</w:t>
      </w:r>
      <w:proofErr w:type="spellEnd"/>
      <w:r w:rsidRPr="00263579">
        <w:rPr>
          <w:rFonts w:cs="Arial"/>
        </w:rPr>
        <w:t xml:space="preserve"> </w:t>
      </w:r>
      <w:proofErr w:type="spellStart"/>
      <w:r w:rsidRPr="00263579">
        <w:rPr>
          <w:rFonts w:cs="Arial"/>
        </w:rPr>
        <w:t>established</w:t>
      </w:r>
      <w:proofErr w:type="spellEnd"/>
      <w:r w:rsidRPr="00263579">
        <w:rPr>
          <w:rFonts w:cs="Arial"/>
        </w:rPr>
        <w:t xml:space="preserve">. </w:t>
      </w:r>
      <w:proofErr w:type="spellStart"/>
      <w:r w:rsidRPr="00263579">
        <w:rPr>
          <w:rFonts w:cs="Arial"/>
        </w:rPr>
        <w:t>The</w:t>
      </w:r>
      <w:proofErr w:type="spellEnd"/>
      <w:r w:rsidRPr="00263579">
        <w:rPr>
          <w:rFonts w:cs="Arial"/>
        </w:rPr>
        <w:t xml:space="preserve"> </w:t>
      </w:r>
      <w:proofErr w:type="spellStart"/>
      <w:r w:rsidRPr="00263579">
        <w:rPr>
          <w:rFonts w:cs="Arial"/>
        </w:rPr>
        <w:t>main</w:t>
      </w:r>
      <w:proofErr w:type="spellEnd"/>
      <w:r w:rsidRPr="00263579">
        <w:rPr>
          <w:rFonts w:cs="Arial"/>
        </w:rPr>
        <w:t xml:space="preserve"> </w:t>
      </w:r>
      <w:proofErr w:type="spellStart"/>
      <w:r w:rsidRPr="00263579">
        <w:rPr>
          <w:rFonts w:cs="Arial"/>
        </w:rPr>
        <w:t>limiting</w:t>
      </w:r>
      <w:proofErr w:type="spellEnd"/>
      <w:r w:rsidRPr="00263579">
        <w:rPr>
          <w:rFonts w:cs="Arial"/>
        </w:rPr>
        <w:t xml:space="preserve"> </w:t>
      </w:r>
      <w:proofErr w:type="spellStart"/>
      <w:r w:rsidRPr="00263579">
        <w:rPr>
          <w:rFonts w:cs="Arial"/>
        </w:rPr>
        <w:t>factors</w:t>
      </w:r>
      <w:proofErr w:type="spellEnd"/>
      <w:r w:rsidRPr="00263579">
        <w:rPr>
          <w:rFonts w:cs="Arial"/>
        </w:rPr>
        <w:t xml:space="preserve"> are </w:t>
      </w:r>
      <w:proofErr w:type="spellStart"/>
      <w:r w:rsidRPr="00263579">
        <w:rPr>
          <w:rFonts w:cs="Arial"/>
        </w:rPr>
        <w:t>the</w:t>
      </w:r>
      <w:proofErr w:type="spellEnd"/>
      <w:r w:rsidRPr="00263579">
        <w:rPr>
          <w:rFonts w:cs="Arial"/>
        </w:rPr>
        <w:t xml:space="preserve"> </w:t>
      </w:r>
      <w:proofErr w:type="spellStart"/>
      <w:r w:rsidRPr="00263579">
        <w:rPr>
          <w:rFonts w:cs="Arial"/>
        </w:rPr>
        <w:t>lack</w:t>
      </w:r>
      <w:proofErr w:type="spellEnd"/>
      <w:r w:rsidRPr="00263579">
        <w:rPr>
          <w:rFonts w:cs="Arial"/>
        </w:rPr>
        <w:t xml:space="preserve"> </w:t>
      </w:r>
      <w:proofErr w:type="spellStart"/>
      <w:r w:rsidRPr="00263579">
        <w:rPr>
          <w:rFonts w:cs="Arial"/>
        </w:rPr>
        <w:t>of</w:t>
      </w:r>
      <w:proofErr w:type="spellEnd"/>
      <w:r w:rsidRPr="00263579">
        <w:rPr>
          <w:rFonts w:cs="Arial"/>
        </w:rPr>
        <w:t xml:space="preserve"> </w:t>
      </w:r>
      <w:proofErr w:type="spellStart"/>
      <w:r w:rsidRPr="00263579">
        <w:rPr>
          <w:rFonts w:cs="Arial"/>
        </w:rPr>
        <w:t>precipitation</w:t>
      </w:r>
      <w:proofErr w:type="spellEnd"/>
      <w:r w:rsidRPr="00263579">
        <w:rPr>
          <w:rFonts w:cs="Arial"/>
        </w:rPr>
        <w:t xml:space="preserve"> </w:t>
      </w:r>
      <w:proofErr w:type="spellStart"/>
      <w:r w:rsidRPr="00263579">
        <w:rPr>
          <w:rFonts w:cs="Arial"/>
        </w:rPr>
        <w:t>during</w:t>
      </w:r>
      <w:proofErr w:type="spellEnd"/>
      <w:r w:rsidRPr="00263579">
        <w:rPr>
          <w:rFonts w:cs="Arial"/>
        </w:rPr>
        <w:t xml:space="preserve"> </w:t>
      </w:r>
      <w:proofErr w:type="spellStart"/>
      <w:r w:rsidRPr="00263579">
        <w:rPr>
          <w:rFonts w:cs="Arial"/>
        </w:rPr>
        <w:t>the</w:t>
      </w:r>
      <w:proofErr w:type="spellEnd"/>
      <w:r w:rsidRPr="00263579">
        <w:rPr>
          <w:rFonts w:cs="Arial"/>
        </w:rPr>
        <w:t xml:space="preserve"> </w:t>
      </w:r>
      <w:proofErr w:type="spellStart"/>
      <w:r w:rsidRPr="00263579">
        <w:rPr>
          <w:rFonts w:cs="Arial"/>
        </w:rPr>
        <w:t>summer</w:t>
      </w:r>
      <w:proofErr w:type="spellEnd"/>
      <w:r w:rsidRPr="00263579">
        <w:rPr>
          <w:rFonts w:cs="Arial"/>
        </w:rPr>
        <w:t xml:space="preserve"> period </w:t>
      </w:r>
      <w:proofErr w:type="spellStart"/>
      <w:r w:rsidRPr="00263579">
        <w:rPr>
          <w:rFonts w:cs="Arial"/>
        </w:rPr>
        <w:t>of</w:t>
      </w:r>
      <w:proofErr w:type="spellEnd"/>
      <w:r w:rsidRPr="00263579">
        <w:rPr>
          <w:rFonts w:cs="Arial"/>
        </w:rPr>
        <w:t xml:space="preserve"> </w:t>
      </w:r>
      <w:proofErr w:type="spellStart"/>
      <w:r w:rsidRPr="00263579">
        <w:rPr>
          <w:rFonts w:cs="Arial"/>
        </w:rPr>
        <w:t>the</w:t>
      </w:r>
      <w:proofErr w:type="spellEnd"/>
      <w:r w:rsidRPr="00263579">
        <w:rPr>
          <w:rFonts w:cs="Arial"/>
        </w:rPr>
        <w:t xml:space="preserve"> </w:t>
      </w:r>
      <w:proofErr w:type="spellStart"/>
      <w:r w:rsidRPr="00263579">
        <w:rPr>
          <w:rFonts w:cs="Arial"/>
        </w:rPr>
        <w:t>current</w:t>
      </w:r>
      <w:proofErr w:type="spellEnd"/>
      <w:r w:rsidRPr="00263579">
        <w:rPr>
          <w:rFonts w:cs="Arial"/>
        </w:rPr>
        <w:t xml:space="preserve"> </w:t>
      </w:r>
      <w:proofErr w:type="spellStart"/>
      <w:r w:rsidRPr="00263579">
        <w:rPr>
          <w:rFonts w:cs="Arial"/>
        </w:rPr>
        <w:t>year</w:t>
      </w:r>
      <w:proofErr w:type="spellEnd"/>
      <w:r w:rsidRPr="00263579">
        <w:rPr>
          <w:rFonts w:cs="Arial"/>
        </w:rPr>
        <w:t xml:space="preserve"> </w:t>
      </w:r>
      <w:proofErr w:type="spellStart"/>
      <w:r w:rsidRPr="00263579">
        <w:rPr>
          <w:rFonts w:cs="Arial"/>
        </w:rPr>
        <w:t>and</w:t>
      </w:r>
      <w:proofErr w:type="spellEnd"/>
      <w:r w:rsidRPr="00263579">
        <w:rPr>
          <w:rFonts w:cs="Arial"/>
        </w:rPr>
        <w:t xml:space="preserve"> </w:t>
      </w:r>
      <w:proofErr w:type="spellStart"/>
      <w:r w:rsidRPr="00263579">
        <w:rPr>
          <w:rFonts w:cs="Arial"/>
        </w:rPr>
        <w:t>high</w:t>
      </w:r>
      <w:proofErr w:type="spellEnd"/>
      <w:r w:rsidRPr="00263579">
        <w:rPr>
          <w:rFonts w:cs="Arial"/>
        </w:rPr>
        <w:t xml:space="preserve"> </w:t>
      </w:r>
      <w:proofErr w:type="spellStart"/>
      <w:r w:rsidRPr="00263579">
        <w:rPr>
          <w:rFonts w:cs="Arial"/>
        </w:rPr>
        <w:t>air</w:t>
      </w:r>
      <w:proofErr w:type="spellEnd"/>
      <w:r w:rsidRPr="00263579">
        <w:rPr>
          <w:rFonts w:cs="Arial"/>
        </w:rPr>
        <w:t xml:space="preserve"> </w:t>
      </w:r>
      <w:proofErr w:type="spellStart"/>
      <w:r w:rsidRPr="00263579">
        <w:rPr>
          <w:rFonts w:cs="Arial"/>
        </w:rPr>
        <w:t>temperatures</w:t>
      </w:r>
      <w:proofErr w:type="spellEnd"/>
      <w:r w:rsidRPr="00263579">
        <w:rPr>
          <w:rFonts w:cs="Arial"/>
        </w:rPr>
        <w:t xml:space="preserve"> </w:t>
      </w:r>
      <w:proofErr w:type="spellStart"/>
      <w:r w:rsidRPr="00263579">
        <w:rPr>
          <w:rFonts w:cs="Arial"/>
        </w:rPr>
        <w:t>from</w:t>
      </w:r>
      <w:proofErr w:type="spellEnd"/>
      <w:r w:rsidRPr="00263579">
        <w:rPr>
          <w:rFonts w:cs="Arial"/>
        </w:rPr>
        <w:t xml:space="preserve"> </w:t>
      </w:r>
      <w:proofErr w:type="spellStart"/>
      <w:r w:rsidRPr="00263579">
        <w:rPr>
          <w:rFonts w:cs="Arial"/>
        </w:rPr>
        <w:t>the</w:t>
      </w:r>
      <w:proofErr w:type="spellEnd"/>
      <w:r w:rsidRPr="00263579">
        <w:rPr>
          <w:rFonts w:cs="Arial"/>
        </w:rPr>
        <w:t xml:space="preserve"> </w:t>
      </w:r>
      <w:proofErr w:type="spellStart"/>
      <w:r w:rsidRPr="00263579">
        <w:rPr>
          <w:rFonts w:cs="Arial"/>
        </w:rPr>
        <w:t>summer</w:t>
      </w:r>
      <w:proofErr w:type="spellEnd"/>
      <w:r w:rsidRPr="00263579">
        <w:rPr>
          <w:rFonts w:cs="Arial"/>
        </w:rPr>
        <w:t xml:space="preserve"> </w:t>
      </w:r>
      <w:proofErr w:type="spellStart"/>
      <w:r w:rsidRPr="00263579">
        <w:rPr>
          <w:rFonts w:cs="Arial"/>
        </w:rPr>
        <w:t>of</w:t>
      </w:r>
      <w:proofErr w:type="spellEnd"/>
      <w:r w:rsidRPr="00263579">
        <w:rPr>
          <w:rFonts w:cs="Arial"/>
        </w:rPr>
        <w:t xml:space="preserve"> </w:t>
      </w:r>
      <w:proofErr w:type="spellStart"/>
      <w:r w:rsidRPr="00263579">
        <w:rPr>
          <w:rFonts w:cs="Arial"/>
        </w:rPr>
        <w:t>the</w:t>
      </w:r>
      <w:proofErr w:type="spellEnd"/>
      <w:r w:rsidRPr="00263579">
        <w:rPr>
          <w:rFonts w:cs="Arial"/>
        </w:rPr>
        <w:t xml:space="preserve"> </w:t>
      </w:r>
      <w:proofErr w:type="spellStart"/>
      <w:r w:rsidRPr="00263579">
        <w:rPr>
          <w:rFonts w:cs="Arial"/>
        </w:rPr>
        <w:t>previous</w:t>
      </w:r>
      <w:proofErr w:type="spellEnd"/>
      <w:r w:rsidRPr="00263579">
        <w:rPr>
          <w:rFonts w:cs="Arial"/>
        </w:rPr>
        <w:t xml:space="preserve"> </w:t>
      </w:r>
      <w:proofErr w:type="spellStart"/>
      <w:r w:rsidRPr="00263579">
        <w:rPr>
          <w:rFonts w:cs="Arial"/>
        </w:rPr>
        <w:t>year</w:t>
      </w:r>
      <w:proofErr w:type="spellEnd"/>
      <w:r w:rsidRPr="00263579">
        <w:rPr>
          <w:rFonts w:cs="Arial"/>
        </w:rPr>
        <w:t xml:space="preserve">. </w:t>
      </w:r>
      <w:proofErr w:type="spellStart"/>
      <w:r w:rsidRPr="00263579">
        <w:rPr>
          <w:rFonts w:cs="Arial"/>
        </w:rPr>
        <w:t>Cluster</w:t>
      </w:r>
      <w:proofErr w:type="spellEnd"/>
      <w:r w:rsidRPr="00263579">
        <w:rPr>
          <w:rFonts w:cs="Arial"/>
        </w:rPr>
        <w:t xml:space="preserve"> </w:t>
      </w:r>
      <w:proofErr w:type="spellStart"/>
      <w:r w:rsidRPr="00263579">
        <w:rPr>
          <w:rFonts w:cs="Arial"/>
        </w:rPr>
        <w:t>analysis</w:t>
      </w:r>
      <w:proofErr w:type="spellEnd"/>
      <w:r w:rsidRPr="00263579">
        <w:rPr>
          <w:rFonts w:cs="Arial"/>
        </w:rPr>
        <w:t xml:space="preserve"> </w:t>
      </w:r>
      <w:proofErr w:type="spellStart"/>
      <w:r w:rsidRPr="00263579">
        <w:rPr>
          <w:rFonts w:cs="Arial"/>
        </w:rPr>
        <w:t>of</w:t>
      </w:r>
      <w:proofErr w:type="spellEnd"/>
      <w:r w:rsidRPr="00263579">
        <w:rPr>
          <w:rFonts w:cs="Arial"/>
        </w:rPr>
        <w:t xml:space="preserve"> </w:t>
      </w:r>
      <w:proofErr w:type="spellStart"/>
      <w:r w:rsidRPr="00263579">
        <w:rPr>
          <w:rFonts w:cs="Arial"/>
        </w:rPr>
        <w:t>the</w:t>
      </w:r>
      <w:proofErr w:type="spellEnd"/>
      <w:r w:rsidRPr="00263579">
        <w:rPr>
          <w:rFonts w:cs="Arial"/>
        </w:rPr>
        <w:t xml:space="preserve"> </w:t>
      </w:r>
      <w:proofErr w:type="spellStart"/>
      <w:r w:rsidRPr="00263579">
        <w:rPr>
          <w:rFonts w:cs="Arial"/>
        </w:rPr>
        <w:t>correlation</w:t>
      </w:r>
      <w:proofErr w:type="spellEnd"/>
      <w:r w:rsidRPr="00263579">
        <w:rPr>
          <w:rFonts w:cs="Arial"/>
        </w:rPr>
        <w:t xml:space="preserve"> </w:t>
      </w:r>
      <w:proofErr w:type="spellStart"/>
      <w:r w:rsidRPr="00263579">
        <w:rPr>
          <w:rFonts w:cs="Arial"/>
        </w:rPr>
        <w:t>coefficients</w:t>
      </w:r>
      <w:proofErr w:type="spellEnd"/>
      <w:r w:rsidRPr="00263579">
        <w:rPr>
          <w:rFonts w:cs="Arial"/>
        </w:rPr>
        <w:t xml:space="preserve"> </w:t>
      </w:r>
      <w:proofErr w:type="spellStart"/>
      <w:r w:rsidRPr="00263579">
        <w:rPr>
          <w:rFonts w:cs="Arial"/>
        </w:rPr>
        <w:t>with</w:t>
      </w:r>
      <w:proofErr w:type="spellEnd"/>
      <w:r w:rsidRPr="00263579">
        <w:rPr>
          <w:rFonts w:cs="Arial"/>
        </w:rPr>
        <w:t xml:space="preserve"> </w:t>
      </w:r>
      <w:proofErr w:type="spellStart"/>
      <w:r w:rsidRPr="00263579">
        <w:rPr>
          <w:rFonts w:cs="Arial"/>
        </w:rPr>
        <w:t>the</w:t>
      </w:r>
      <w:proofErr w:type="spellEnd"/>
      <w:r w:rsidRPr="00263579">
        <w:rPr>
          <w:rFonts w:cs="Arial"/>
        </w:rPr>
        <w:t xml:space="preserve"> </w:t>
      </w:r>
      <w:proofErr w:type="spellStart"/>
      <w:r w:rsidRPr="00263579">
        <w:rPr>
          <w:rFonts w:cs="Arial"/>
        </w:rPr>
        <w:t>main</w:t>
      </w:r>
      <w:proofErr w:type="spellEnd"/>
      <w:r w:rsidRPr="00263579">
        <w:rPr>
          <w:rFonts w:cs="Arial"/>
        </w:rPr>
        <w:t xml:space="preserve"> </w:t>
      </w:r>
      <w:proofErr w:type="spellStart"/>
      <w:r w:rsidRPr="00263579">
        <w:rPr>
          <w:rFonts w:cs="Arial"/>
        </w:rPr>
        <w:t>climatic</w:t>
      </w:r>
      <w:proofErr w:type="spellEnd"/>
      <w:r w:rsidRPr="00263579">
        <w:rPr>
          <w:rFonts w:cs="Arial"/>
        </w:rPr>
        <w:t xml:space="preserve"> </w:t>
      </w:r>
      <w:proofErr w:type="spellStart"/>
      <w:r w:rsidRPr="00263579">
        <w:rPr>
          <w:rFonts w:cs="Arial"/>
        </w:rPr>
        <w:t>factors</w:t>
      </w:r>
      <w:proofErr w:type="spellEnd"/>
      <w:r w:rsidRPr="00263579">
        <w:rPr>
          <w:rFonts w:cs="Arial"/>
        </w:rPr>
        <w:t xml:space="preserve"> </w:t>
      </w:r>
      <w:proofErr w:type="spellStart"/>
      <w:r w:rsidRPr="00263579">
        <w:rPr>
          <w:rFonts w:cs="Arial"/>
        </w:rPr>
        <w:t>reveals</w:t>
      </w:r>
      <w:proofErr w:type="spellEnd"/>
      <w:r w:rsidRPr="00263579">
        <w:rPr>
          <w:rFonts w:cs="Arial"/>
        </w:rPr>
        <w:t xml:space="preserve"> </w:t>
      </w:r>
      <w:proofErr w:type="spellStart"/>
      <w:r w:rsidRPr="00263579">
        <w:rPr>
          <w:rFonts w:cs="Arial"/>
        </w:rPr>
        <w:t>five</w:t>
      </w:r>
      <w:proofErr w:type="spellEnd"/>
      <w:r w:rsidRPr="00263579">
        <w:rPr>
          <w:rFonts w:cs="Arial"/>
        </w:rPr>
        <w:t xml:space="preserve"> </w:t>
      </w:r>
      <w:proofErr w:type="spellStart"/>
      <w:r w:rsidRPr="00263579">
        <w:rPr>
          <w:rFonts w:cs="Arial"/>
        </w:rPr>
        <w:t>groups</w:t>
      </w:r>
      <w:proofErr w:type="spellEnd"/>
      <w:r w:rsidRPr="00263579">
        <w:rPr>
          <w:rFonts w:cs="Arial"/>
        </w:rPr>
        <w:t xml:space="preserve"> (</w:t>
      </w:r>
      <w:proofErr w:type="spellStart"/>
      <w:r w:rsidRPr="00263579">
        <w:rPr>
          <w:rFonts w:cs="Arial"/>
        </w:rPr>
        <w:t>clusters</w:t>
      </w:r>
      <w:proofErr w:type="spellEnd"/>
      <w:r w:rsidRPr="00263579">
        <w:rPr>
          <w:rFonts w:cs="Arial"/>
        </w:rPr>
        <w:t xml:space="preserve">) </w:t>
      </w:r>
      <w:proofErr w:type="spellStart"/>
      <w:r w:rsidRPr="00263579">
        <w:rPr>
          <w:rFonts w:cs="Arial"/>
        </w:rPr>
        <w:t>into</w:t>
      </w:r>
      <w:proofErr w:type="spellEnd"/>
      <w:r w:rsidRPr="00263579">
        <w:rPr>
          <w:rFonts w:cs="Arial"/>
        </w:rPr>
        <w:t xml:space="preserve"> </w:t>
      </w:r>
      <w:proofErr w:type="spellStart"/>
      <w:r w:rsidRPr="00263579">
        <w:rPr>
          <w:rFonts w:cs="Arial"/>
        </w:rPr>
        <w:t>which</w:t>
      </w:r>
      <w:proofErr w:type="spellEnd"/>
      <w:r w:rsidRPr="00263579">
        <w:rPr>
          <w:rFonts w:cs="Arial"/>
        </w:rPr>
        <w:t xml:space="preserve"> </w:t>
      </w:r>
      <w:proofErr w:type="spellStart"/>
      <w:r w:rsidRPr="00263579">
        <w:rPr>
          <w:rFonts w:cs="Arial"/>
        </w:rPr>
        <w:t>we</w:t>
      </w:r>
      <w:proofErr w:type="spellEnd"/>
      <w:r w:rsidRPr="00263579">
        <w:rPr>
          <w:rFonts w:cs="Arial"/>
        </w:rPr>
        <w:t xml:space="preserve"> </w:t>
      </w:r>
      <w:proofErr w:type="spellStart"/>
      <w:r w:rsidRPr="00263579">
        <w:rPr>
          <w:rFonts w:cs="Arial"/>
        </w:rPr>
        <w:t>classify</w:t>
      </w:r>
      <w:proofErr w:type="spellEnd"/>
      <w:r w:rsidRPr="00263579">
        <w:rPr>
          <w:rFonts w:cs="Arial"/>
        </w:rPr>
        <w:t xml:space="preserve"> </w:t>
      </w:r>
      <w:proofErr w:type="spellStart"/>
      <w:r w:rsidRPr="00263579">
        <w:rPr>
          <w:rFonts w:cs="Arial"/>
        </w:rPr>
        <w:t>common</w:t>
      </w:r>
      <w:proofErr w:type="spellEnd"/>
      <w:r w:rsidRPr="00263579">
        <w:rPr>
          <w:rFonts w:cs="Arial"/>
        </w:rPr>
        <w:t xml:space="preserve"> </w:t>
      </w:r>
      <w:proofErr w:type="spellStart"/>
      <w:r w:rsidRPr="00263579">
        <w:rPr>
          <w:rFonts w:cs="Arial"/>
        </w:rPr>
        <w:t>beech</w:t>
      </w:r>
      <w:proofErr w:type="spellEnd"/>
      <w:r w:rsidRPr="00263579">
        <w:rPr>
          <w:rFonts w:cs="Arial"/>
        </w:rPr>
        <w:t xml:space="preserve"> </w:t>
      </w:r>
      <w:proofErr w:type="spellStart"/>
      <w:r w:rsidRPr="00263579">
        <w:rPr>
          <w:rFonts w:cs="Arial"/>
        </w:rPr>
        <w:t>trees</w:t>
      </w:r>
      <w:proofErr w:type="spellEnd"/>
      <w:r w:rsidRPr="00263579">
        <w:rPr>
          <w:rFonts w:cs="Arial"/>
        </w:rPr>
        <w:t xml:space="preserve"> </w:t>
      </w:r>
      <w:proofErr w:type="spellStart"/>
      <w:r w:rsidRPr="00263579">
        <w:rPr>
          <w:rFonts w:cs="Arial"/>
        </w:rPr>
        <w:t>with</w:t>
      </w:r>
      <w:proofErr w:type="spellEnd"/>
      <w:r w:rsidRPr="00263579">
        <w:rPr>
          <w:rFonts w:cs="Arial"/>
        </w:rPr>
        <w:t xml:space="preserve"> </w:t>
      </w:r>
      <w:proofErr w:type="spellStart"/>
      <w:r w:rsidRPr="00263579">
        <w:rPr>
          <w:rFonts w:cs="Arial"/>
        </w:rPr>
        <w:t>respect</w:t>
      </w:r>
      <w:proofErr w:type="spellEnd"/>
      <w:r w:rsidRPr="00263579">
        <w:rPr>
          <w:rFonts w:cs="Arial"/>
        </w:rPr>
        <w:t xml:space="preserve"> to </w:t>
      </w:r>
      <w:proofErr w:type="spellStart"/>
      <w:r w:rsidRPr="00263579">
        <w:rPr>
          <w:rFonts w:cs="Arial"/>
        </w:rPr>
        <w:t>the</w:t>
      </w:r>
      <w:proofErr w:type="spellEnd"/>
      <w:r w:rsidRPr="00263579">
        <w:rPr>
          <w:rFonts w:cs="Arial"/>
        </w:rPr>
        <w:t xml:space="preserve"> </w:t>
      </w:r>
      <w:proofErr w:type="spellStart"/>
      <w:r w:rsidRPr="00263579">
        <w:rPr>
          <w:rFonts w:cs="Arial"/>
        </w:rPr>
        <w:t>response</w:t>
      </w:r>
      <w:proofErr w:type="spellEnd"/>
      <w:r w:rsidRPr="00263579">
        <w:rPr>
          <w:rFonts w:cs="Arial"/>
        </w:rPr>
        <w:t xml:space="preserve"> to </w:t>
      </w:r>
      <w:proofErr w:type="spellStart"/>
      <w:r w:rsidRPr="00263579">
        <w:rPr>
          <w:rFonts w:cs="Arial"/>
        </w:rPr>
        <w:t>climate</w:t>
      </w:r>
      <w:proofErr w:type="spellEnd"/>
      <w:r w:rsidRPr="00263579">
        <w:rPr>
          <w:rFonts w:cs="Arial"/>
        </w:rPr>
        <w:t xml:space="preserve"> </w:t>
      </w:r>
      <w:proofErr w:type="spellStart"/>
      <w:r w:rsidRPr="00263579">
        <w:rPr>
          <w:rFonts w:cs="Arial"/>
        </w:rPr>
        <w:t>change</w:t>
      </w:r>
      <w:proofErr w:type="spellEnd"/>
      <w:r w:rsidRPr="00263579">
        <w:rPr>
          <w:rFonts w:cs="Arial"/>
        </w:rPr>
        <w:t xml:space="preserve">. </w:t>
      </w:r>
      <w:proofErr w:type="spellStart"/>
      <w:r w:rsidRPr="00263579">
        <w:rPr>
          <w:rFonts w:cs="Arial"/>
        </w:rPr>
        <w:t>It</w:t>
      </w:r>
      <w:proofErr w:type="spellEnd"/>
      <w:r w:rsidRPr="00263579">
        <w:rPr>
          <w:rFonts w:cs="Arial"/>
        </w:rPr>
        <w:t xml:space="preserve"> </w:t>
      </w:r>
      <w:proofErr w:type="spellStart"/>
      <w:r w:rsidRPr="00263579">
        <w:rPr>
          <w:rFonts w:cs="Arial"/>
        </w:rPr>
        <w:t>is</w:t>
      </w:r>
      <w:proofErr w:type="spellEnd"/>
      <w:r w:rsidRPr="00263579">
        <w:rPr>
          <w:rFonts w:cs="Arial"/>
        </w:rPr>
        <w:t xml:space="preserve"> </w:t>
      </w:r>
      <w:proofErr w:type="spellStart"/>
      <w:r w:rsidRPr="00263579">
        <w:rPr>
          <w:rFonts w:cs="Arial"/>
        </w:rPr>
        <w:t>evident</w:t>
      </w:r>
      <w:proofErr w:type="spellEnd"/>
      <w:r w:rsidRPr="00263579">
        <w:rPr>
          <w:rFonts w:cs="Arial"/>
        </w:rPr>
        <w:t xml:space="preserve"> </w:t>
      </w:r>
      <w:proofErr w:type="spellStart"/>
      <w:r w:rsidRPr="00263579">
        <w:rPr>
          <w:rFonts w:cs="Arial"/>
        </w:rPr>
        <w:t>from</w:t>
      </w:r>
      <w:proofErr w:type="spellEnd"/>
      <w:r w:rsidRPr="00263579">
        <w:rPr>
          <w:rFonts w:cs="Arial"/>
        </w:rPr>
        <w:t xml:space="preserve"> </w:t>
      </w:r>
      <w:proofErr w:type="spellStart"/>
      <w:r w:rsidRPr="00263579">
        <w:rPr>
          <w:rFonts w:cs="Arial"/>
        </w:rPr>
        <w:t>the</w:t>
      </w:r>
      <w:proofErr w:type="spellEnd"/>
      <w:r w:rsidRPr="00263579">
        <w:rPr>
          <w:rFonts w:cs="Arial"/>
        </w:rPr>
        <w:t xml:space="preserve"> </w:t>
      </w:r>
      <w:proofErr w:type="spellStart"/>
      <w:r w:rsidRPr="00263579">
        <w:rPr>
          <w:rFonts w:cs="Arial"/>
        </w:rPr>
        <w:t>cluster</w:t>
      </w:r>
      <w:proofErr w:type="spellEnd"/>
      <w:r w:rsidRPr="00263579">
        <w:rPr>
          <w:rFonts w:cs="Arial"/>
        </w:rPr>
        <w:t xml:space="preserve"> </w:t>
      </w:r>
      <w:proofErr w:type="spellStart"/>
      <w:r w:rsidRPr="00263579">
        <w:rPr>
          <w:rFonts w:cs="Arial"/>
        </w:rPr>
        <w:t>that</w:t>
      </w:r>
      <w:proofErr w:type="spellEnd"/>
      <w:r w:rsidRPr="00263579">
        <w:rPr>
          <w:rFonts w:cs="Arial"/>
        </w:rPr>
        <w:t xml:space="preserve"> </w:t>
      </w:r>
      <w:proofErr w:type="spellStart"/>
      <w:r w:rsidRPr="00263579">
        <w:rPr>
          <w:rFonts w:cs="Arial"/>
        </w:rPr>
        <w:t>the</w:t>
      </w:r>
      <w:proofErr w:type="spellEnd"/>
      <w:r w:rsidRPr="00263579">
        <w:rPr>
          <w:rFonts w:cs="Arial"/>
        </w:rPr>
        <w:t xml:space="preserve"> influence </w:t>
      </w:r>
      <w:proofErr w:type="spellStart"/>
      <w:r w:rsidRPr="00263579">
        <w:rPr>
          <w:rFonts w:cs="Arial"/>
        </w:rPr>
        <w:t>of</w:t>
      </w:r>
      <w:proofErr w:type="spellEnd"/>
      <w:r w:rsidRPr="00263579">
        <w:rPr>
          <w:rFonts w:cs="Arial"/>
        </w:rPr>
        <w:t xml:space="preserve"> </w:t>
      </w:r>
      <w:proofErr w:type="spellStart"/>
      <w:r w:rsidRPr="00263579">
        <w:rPr>
          <w:rFonts w:cs="Arial"/>
        </w:rPr>
        <w:t>climatic</w:t>
      </w:r>
      <w:proofErr w:type="spellEnd"/>
      <w:r w:rsidRPr="00263579">
        <w:rPr>
          <w:rFonts w:cs="Arial"/>
        </w:rPr>
        <w:t xml:space="preserve"> </w:t>
      </w:r>
      <w:proofErr w:type="spellStart"/>
      <w:r w:rsidRPr="00263579">
        <w:rPr>
          <w:rFonts w:cs="Arial"/>
        </w:rPr>
        <w:t>factors</w:t>
      </w:r>
      <w:proofErr w:type="spellEnd"/>
      <w:r w:rsidRPr="00263579">
        <w:rPr>
          <w:rFonts w:cs="Arial"/>
        </w:rPr>
        <w:t xml:space="preserve"> on </w:t>
      </w:r>
      <w:proofErr w:type="spellStart"/>
      <w:r w:rsidRPr="00263579">
        <w:rPr>
          <w:rFonts w:cs="Arial"/>
        </w:rPr>
        <w:t>the</w:t>
      </w:r>
      <w:proofErr w:type="spellEnd"/>
      <w:r w:rsidRPr="00263579">
        <w:rPr>
          <w:rFonts w:cs="Arial"/>
        </w:rPr>
        <w:t xml:space="preserve"> </w:t>
      </w:r>
      <w:proofErr w:type="spellStart"/>
      <w:r w:rsidRPr="00263579">
        <w:rPr>
          <w:rFonts w:cs="Arial"/>
        </w:rPr>
        <w:t>growth</w:t>
      </w:r>
      <w:proofErr w:type="spellEnd"/>
      <w:r w:rsidRPr="00263579">
        <w:rPr>
          <w:rFonts w:cs="Arial"/>
        </w:rPr>
        <w:t xml:space="preserve"> </w:t>
      </w:r>
      <w:proofErr w:type="spellStart"/>
      <w:r w:rsidRPr="00263579">
        <w:rPr>
          <w:rFonts w:cs="Arial"/>
        </w:rPr>
        <w:t>of</w:t>
      </w:r>
      <w:proofErr w:type="spellEnd"/>
      <w:r w:rsidRPr="00263579">
        <w:rPr>
          <w:rFonts w:cs="Arial"/>
        </w:rPr>
        <w:t xml:space="preserve"> </w:t>
      </w:r>
      <w:proofErr w:type="spellStart"/>
      <w:r w:rsidRPr="00263579">
        <w:rPr>
          <w:rFonts w:cs="Arial"/>
        </w:rPr>
        <w:t>beech</w:t>
      </w:r>
      <w:proofErr w:type="spellEnd"/>
      <w:r w:rsidRPr="00263579">
        <w:rPr>
          <w:rFonts w:cs="Arial"/>
        </w:rPr>
        <w:t xml:space="preserve"> </w:t>
      </w:r>
      <w:proofErr w:type="spellStart"/>
      <w:r w:rsidRPr="00263579">
        <w:rPr>
          <w:rFonts w:cs="Arial"/>
        </w:rPr>
        <w:t>is</w:t>
      </w:r>
      <w:proofErr w:type="spellEnd"/>
      <w:r w:rsidRPr="00263579">
        <w:rPr>
          <w:rFonts w:cs="Arial"/>
        </w:rPr>
        <w:t xml:space="preserve"> </w:t>
      </w:r>
      <w:proofErr w:type="spellStart"/>
      <w:r w:rsidRPr="00263579">
        <w:rPr>
          <w:rFonts w:cs="Arial"/>
        </w:rPr>
        <w:t>geographically</w:t>
      </w:r>
      <w:proofErr w:type="spellEnd"/>
      <w:r w:rsidRPr="00263579">
        <w:rPr>
          <w:rFonts w:cs="Arial"/>
        </w:rPr>
        <w:t xml:space="preserve"> </w:t>
      </w:r>
      <w:proofErr w:type="spellStart"/>
      <w:r w:rsidRPr="00263579">
        <w:rPr>
          <w:rFonts w:cs="Arial"/>
        </w:rPr>
        <w:t>conditioned</w:t>
      </w:r>
      <w:proofErr w:type="spellEnd"/>
      <w:r w:rsidRPr="00263579">
        <w:rPr>
          <w:rFonts w:cs="Arial"/>
        </w:rPr>
        <w:t xml:space="preserve"> </w:t>
      </w:r>
      <w:proofErr w:type="spellStart"/>
      <w:r w:rsidRPr="00263579">
        <w:rPr>
          <w:rFonts w:cs="Arial"/>
        </w:rPr>
        <w:t>and</w:t>
      </w:r>
      <w:proofErr w:type="spellEnd"/>
      <w:r w:rsidRPr="00263579">
        <w:rPr>
          <w:rFonts w:cs="Arial"/>
        </w:rPr>
        <w:t xml:space="preserve"> </w:t>
      </w:r>
      <w:proofErr w:type="spellStart"/>
      <w:r w:rsidRPr="00263579">
        <w:rPr>
          <w:rFonts w:cs="Arial"/>
        </w:rPr>
        <w:t>that</w:t>
      </w:r>
      <w:proofErr w:type="spellEnd"/>
      <w:r w:rsidRPr="00263579">
        <w:rPr>
          <w:rFonts w:cs="Arial"/>
        </w:rPr>
        <w:t xml:space="preserve"> </w:t>
      </w:r>
      <w:proofErr w:type="spellStart"/>
      <w:r w:rsidRPr="00263579">
        <w:rPr>
          <w:rFonts w:cs="Arial"/>
        </w:rPr>
        <w:t>local</w:t>
      </w:r>
      <w:proofErr w:type="spellEnd"/>
      <w:r w:rsidRPr="00263579">
        <w:rPr>
          <w:rFonts w:cs="Arial"/>
        </w:rPr>
        <w:t xml:space="preserve"> </w:t>
      </w:r>
      <w:proofErr w:type="spellStart"/>
      <w:r w:rsidRPr="00263579">
        <w:rPr>
          <w:rFonts w:cs="Arial"/>
        </w:rPr>
        <w:t>climatic</w:t>
      </w:r>
      <w:proofErr w:type="spellEnd"/>
      <w:r w:rsidRPr="00263579">
        <w:rPr>
          <w:rFonts w:cs="Arial"/>
        </w:rPr>
        <w:t xml:space="preserve"> </w:t>
      </w:r>
      <w:proofErr w:type="spellStart"/>
      <w:r w:rsidRPr="00263579">
        <w:rPr>
          <w:rFonts w:cs="Arial"/>
        </w:rPr>
        <w:t>conditions</w:t>
      </w:r>
      <w:proofErr w:type="spellEnd"/>
      <w:r w:rsidRPr="00263579">
        <w:rPr>
          <w:rFonts w:cs="Arial"/>
        </w:rPr>
        <w:t xml:space="preserve"> </w:t>
      </w:r>
      <w:proofErr w:type="spellStart"/>
      <w:r w:rsidRPr="00263579">
        <w:rPr>
          <w:rFonts w:cs="Arial"/>
        </w:rPr>
        <w:t>cause</w:t>
      </w:r>
      <w:proofErr w:type="spellEnd"/>
      <w:r w:rsidRPr="00263579">
        <w:rPr>
          <w:rFonts w:cs="Arial"/>
        </w:rPr>
        <w:t xml:space="preserve"> </w:t>
      </w:r>
      <w:proofErr w:type="spellStart"/>
      <w:r w:rsidRPr="00263579">
        <w:rPr>
          <w:rFonts w:cs="Arial"/>
        </w:rPr>
        <w:t>in</w:t>
      </w:r>
      <w:proofErr w:type="spellEnd"/>
      <w:r w:rsidRPr="00263579">
        <w:rPr>
          <w:rFonts w:cs="Arial"/>
        </w:rPr>
        <w:t xml:space="preserve"> some </w:t>
      </w:r>
      <w:proofErr w:type="spellStart"/>
      <w:r w:rsidRPr="00263579">
        <w:rPr>
          <w:rFonts w:cs="Arial"/>
        </w:rPr>
        <w:t>parts</w:t>
      </w:r>
      <w:proofErr w:type="spellEnd"/>
      <w:r w:rsidRPr="00263579">
        <w:rPr>
          <w:rFonts w:cs="Arial"/>
        </w:rPr>
        <w:t xml:space="preserve"> </w:t>
      </w:r>
      <w:proofErr w:type="spellStart"/>
      <w:r w:rsidRPr="00263579">
        <w:rPr>
          <w:rFonts w:cs="Arial"/>
        </w:rPr>
        <w:t>of</w:t>
      </w:r>
      <w:proofErr w:type="spellEnd"/>
      <w:r w:rsidRPr="00263579">
        <w:rPr>
          <w:rFonts w:cs="Arial"/>
        </w:rPr>
        <w:t xml:space="preserve"> Europe </w:t>
      </w:r>
      <w:proofErr w:type="spellStart"/>
      <w:r w:rsidRPr="00263579">
        <w:rPr>
          <w:rFonts w:cs="Arial"/>
        </w:rPr>
        <w:t>less</w:t>
      </w:r>
      <w:proofErr w:type="spellEnd"/>
      <w:r w:rsidRPr="00263579">
        <w:rPr>
          <w:rFonts w:cs="Arial"/>
        </w:rPr>
        <w:t xml:space="preserve">, </w:t>
      </w:r>
      <w:proofErr w:type="spellStart"/>
      <w:r w:rsidRPr="00263579">
        <w:rPr>
          <w:rFonts w:cs="Arial"/>
        </w:rPr>
        <w:t>while</w:t>
      </w:r>
      <w:proofErr w:type="spellEnd"/>
      <w:r w:rsidRPr="00263579">
        <w:rPr>
          <w:rFonts w:cs="Arial"/>
        </w:rPr>
        <w:t xml:space="preserve"> </w:t>
      </w:r>
      <w:proofErr w:type="spellStart"/>
      <w:r w:rsidRPr="00263579">
        <w:rPr>
          <w:rFonts w:cs="Arial"/>
        </w:rPr>
        <w:t>in</w:t>
      </w:r>
      <w:proofErr w:type="spellEnd"/>
      <w:r w:rsidRPr="00263579">
        <w:rPr>
          <w:rFonts w:cs="Arial"/>
        </w:rPr>
        <w:t xml:space="preserve"> </w:t>
      </w:r>
      <w:proofErr w:type="spellStart"/>
      <w:r w:rsidRPr="00263579">
        <w:rPr>
          <w:rFonts w:cs="Arial"/>
        </w:rPr>
        <w:t>others</w:t>
      </w:r>
      <w:proofErr w:type="spellEnd"/>
      <w:r w:rsidRPr="00263579">
        <w:rPr>
          <w:rFonts w:cs="Arial"/>
        </w:rPr>
        <w:t xml:space="preserve"> </w:t>
      </w:r>
      <w:proofErr w:type="spellStart"/>
      <w:r w:rsidRPr="00263579">
        <w:rPr>
          <w:rFonts w:cs="Arial"/>
        </w:rPr>
        <w:t>greater</w:t>
      </w:r>
      <w:proofErr w:type="spellEnd"/>
      <w:r w:rsidRPr="00263579">
        <w:rPr>
          <w:rFonts w:cs="Arial"/>
        </w:rPr>
        <w:t xml:space="preserve"> </w:t>
      </w:r>
      <w:proofErr w:type="spellStart"/>
      <w:r w:rsidRPr="00263579">
        <w:rPr>
          <w:rFonts w:cs="Arial"/>
        </w:rPr>
        <w:t>and</w:t>
      </w:r>
      <w:proofErr w:type="spellEnd"/>
      <w:r w:rsidRPr="00263579">
        <w:rPr>
          <w:rFonts w:cs="Arial"/>
        </w:rPr>
        <w:t xml:space="preserve"> more </w:t>
      </w:r>
      <w:proofErr w:type="spellStart"/>
      <w:r w:rsidRPr="00263579">
        <w:rPr>
          <w:rFonts w:cs="Arial"/>
        </w:rPr>
        <w:t>significant</w:t>
      </w:r>
      <w:proofErr w:type="spellEnd"/>
      <w:r w:rsidRPr="00263579">
        <w:rPr>
          <w:rFonts w:cs="Arial"/>
        </w:rPr>
        <w:t xml:space="preserve"> </w:t>
      </w:r>
      <w:proofErr w:type="spellStart"/>
      <w:r w:rsidRPr="00263579">
        <w:rPr>
          <w:rFonts w:cs="Arial"/>
        </w:rPr>
        <w:t>susceptibility</w:t>
      </w:r>
      <w:proofErr w:type="spellEnd"/>
      <w:r w:rsidRPr="00263579">
        <w:rPr>
          <w:rFonts w:cs="Arial"/>
        </w:rPr>
        <w:t xml:space="preserve"> </w:t>
      </w:r>
      <w:proofErr w:type="spellStart"/>
      <w:r w:rsidRPr="00263579">
        <w:rPr>
          <w:rFonts w:cs="Arial"/>
        </w:rPr>
        <w:t>of</w:t>
      </w:r>
      <w:proofErr w:type="spellEnd"/>
      <w:r w:rsidRPr="00263579">
        <w:rPr>
          <w:rFonts w:cs="Arial"/>
        </w:rPr>
        <w:t xml:space="preserve"> </w:t>
      </w:r>
      <w:proofErr w:type="spellStart"/>
      <w:r w:rsidRPr="00263579">
        <w:rPr>
          <w:rFonts w:cs="Arial"/>
        </w:rPr>
        <w:t>the</w:t>
      </w:r>
      <w:proofErr w:type="spellEnd"/>
      <w:r w:rsidRPr="00263579">
        <w:rPr>
          <w:rFonts w:cs="Arial"/>
        </w:rPr>
        <w:t xml:space="preserve"> </w:t>
      </w:r>
      <w:proofErr w:type="spellStart"/>
      <w:r w:rsidRPr="00263579">
        <w:rPr>
          <w:rFonts w:cs="Arial"/>
        </w:rPr>
        <w:t>species</w:t>
      </w:r>
      <w:proofErr w:type="spellEnd"/>
      <w:r w:rsidRPr="00263579">
        <w:rPr>
          <w:rFonts w:cs="Arial"/>
        </w:rPr>
        <w:t xml:space="preserve"> to </w:t>
      </w:r>
      <w:proofErr w:type="spellStart"/>
      <w:r w:rsidRPr="00263579">
        <w:rPr>
          <w:rFonts w:cs="Arial"/>
        </w:rPr>
        <w:t>drought</w:t>
      </w:r>
      <w:proofErr w:type="spellEnd"/>
      <w:r w:rsidRPr="00263579">
        <w:rPr>
          <w:rFonts w:cs="Arial"/>
        </w:rPr>
        <w:t xml:space="preserve"> </w:t>
      </w:r>
      <w:proofErr w:type="spellStart"/>
      <w:r w:rsidRPr="00263579">
        <w:rPr>
          <w:rFonts w:cs="Arial"/>
        </w:rPr>
        <w:t>and</w:t>
      </w:r>
      <w:proofErr w:type="spellEnd"/>
      <w:r w:rsidRPr="00263579">
        <w:rPr>
          <w:rFonts w:cs="Arial"/>
        </w:rPr>
        <w:t xml:space="preserve"> </w:t>
      </w:r>
      <w:proofErr w:type="spellStart"/>
      <w:r w:rsidRPr="00263579">
        <w:rPr>
          <w:rFonts w:cs="Arial"/>
        </w:rPr>
        <w:t>high</w:t>
      </w:r>
      <w:proofErr w:type="spellEnd"/>
      <w:r w:rsidRPr="00263579">
        <w:rPr>
          <w:rFonts w:cs="Arial"/>
        </w:rPr>
        <w:t xml:space="preserve"> </w:t>
      </w:r>
      <w:proofErr w:type="spellStart"/>
      <w:r w:rsidRPr="00263579">
        <w:rPr>
          <w:rFonts w:cs="Arial"/>
        </w:rPr>
        <w:t>temperatures</w:t>
      </w:r>
      <w:proofErr w:type="spellEnd"/>
      <w:r w:rsidRPr="00263579">
        <w:rPr>
          <w:rFonts w:cs="Arial"/>
        </w:rPr>
        <w:t xml:space="preserve">. </w:t>
      </w:r>
      <w:proofErr w:type="spellStart"/>
      <w:r w:rsidRPr="00263579">
        <w:rPr>
          <w:rFonts w:cs="Arial"/>
        </w:rPr>
        <w:t>Altitude</w:t>
      </w:r>
      <w:proofErr w:type="spellEnd"/>
      <w:r w:rsidRPr="00263579">
        <w:rPr>
          <w:rFonts w:cs="Arial"/>
        </w:rPr>
        <w:t xml:space="preserve"> </w:t>
      </w:r>
      <w:proofErr w:type="spellStart"/>
      <w:r w:rsidRPr="00263579">
        <w:rPr>
          <w:rFonts w:cs="Arial"/>
        </w:rPr>
        <w:t>has</w:t>
      </w:r>
      <w:proofErr w:type="spellEnd"/>
      <w:r w:rsidRPr="00263579">
        <w:rPr>
          <w:rFonts w:cs="Arial"/>
        </w:rPr>
        <w:t xml:space="preserve"> </w:t>
      </w:r>
      <w:proofErr w:type="spellStart"/>
      <w:r w:rsidRPr="00263579">
        <w:rPr>
          <w:rFonts w:cs="Arial"/>
        </w:rPr>
        <w:t>also</w:t>
      </w:r>
      <w:proofErr w:type="spellEnd"/>
      <w:r w:rsidRPr="00263579">
        <w:rPr>
          <w:rFonts w:cs="Arial"/>
        </w:rPr>
        <w:t xml:space="preserve"> </w:t>
      </w:r>
      <w:proofErr w:type="spellStart"/>
      <w:r w:rsidRPr="00263579">
        <w:rPr>
          <w:rFonts w:cs="Arial"/>
        </w:rPr>
        <w:t>been</w:t>
      </w:r>
      <w:proofErr w:type="spellEnd"/>
      <w:r w:rsidRPr="00263579">
        <w:rPr>
          <w:rFonts w:cs="Arial"/>
        </w:rPr>
        <w:t xml:space="preserve"> </w:t>
      </w:r>
      <w:proofErr w:type="spellStart"/>
      <w:r w:rsidRPr="00263579">
        <w:rPr>
          <w:rFonts w:cs="Arial"/>
        </w:rPr>
        <w:t>shown</w:t>
      </w:r>
      <w:proofErr w:type="spellEnd"/>
      <w:r w:rsidRPr="00263579">
        <w:rPr>
          <w:rFonts w:cs="Arial"/>
        </w:rPr>
        <w:t xml:space="preserve"> to </w:t>
      </w:r>
      <w:proofErr w:type="spellStart"/>
      <w:r w:rsidRPr="00263579">
        <w:rPr>
          <w:rFonts w:cs="Arial"/>
        </w:rPr>
        <w:t>be</w:t>
      </w:r>
      <w:proofErr w:type="spellEnd"/>
      <w:r w:rsidRPr="00263579">
        <w:rPr>
          <w:rFonts w:cs="Arial"/>
        </w:rPr>
        <w:t xml:space="preserve"> one </w:t>
      </w:r>
      <w:proofErr w:type="spellStart"/>
      <w:r w:rsidRPr="00263579">
        <w:rPr>
          <w:rFonts w:cs="Arial"/>
        </w:rPr>
        <w:t>of</w:t>
      </w:r>
      <w:proofErr w:type="spellEnd"/>
      <w:r w:rsidRPr="00263579">
        <w:rPr>
          <w:rFonts w:cs="Arial"/>
        </w:rPr>
        <w:t xml:space="preserve"> </w:t>
      </w:r>
      <w:proofErr w:type="spellStart"/>
      <w:r w:rsidRPr="00263579">
        <w:rPr>
          <w:rFonts w:cs="Arial"/>
        </w:rPr>
        <w:t>the</w:t>
      </w:r>
      <w:proofErr w:type="spellEnd"/>
      <w:r w:rsidRPr="00263579">
        <w:rPr>
          <w:rFonts w:cs="Arial"/>
        </w:rPr>
        <w:t xml:space="preserve"> </w:t>
      </w:r>
      <w:proofErr w:type="spellStart"/>
      <w:r w:rsidRPr="00263579">
        <w:rPr>
          <w:rFonts w:cs="Arial"/>
        </w:rPr>
        <w:t>factors</w:t>
      </w:r>
      <w:proofErr w:type="spellEnd"/>
      <w:r w:rsidRPr="00263579">
        <w:rPr>
          <w:rFonts w:cs="Arial"/>
        </w:rPr>
        <w:t xml:space="preserve"> </w:t>
      </w:r>
      <w:proofErr w:type="spellStart"/>
      <w:r w:rsidRPr="00263579">
        <w:rPr>
          <w:rFonts w:cs="Arial"/>
        </w:rPr>
        <w:t>affecting</w:t>
      </w:r>
      <w:proofErr w:type="spellEnd"/>
      <w:r w:rsidRPr="00263579">
        <w:rPr>
          <w:rFonts w:cs="Arial"/>
        </w:rPr>
        <w:t xml:space="preserve"> </w:t>
      </w:r>
      <w:proofErr w:type="spellStart"/>
      <w:r w:rsidRPr="00263579">
        <w:rPr>
          <w:rFonts w:cs="Arial"/>
        </w:rPr>
        <w:t>species</w:t>
      </w:r>
      <w:proofErr w:type="spellEnd"/>
      <w:r w:rsidRPr="00263579">
        <w:rPr>
          <w:rFonts w:cs="Arial"/>
        </w:rPr>
        <w:t xml:space="preserve"> </w:t>
      </w:r>
      <w:proofErr w:type="spellStart"/>
      <w:r w:rsidRPr="00263579">
        <w:rPr>
          <w:rFonts w:cs="Arial"/>
        </w:rPr>
        <w:t>sensitivity</w:t>
      </w:r>
      <w:proofErr w:type="spellEnd"/>
      <w:r w:rsidRPr="00263579">
        <w:rPr>
          <w:rFonts w:cs="Arial"/>
        </w:rPr>
        <w:t xml:space="preserve">, </w:t>
      </w:r>
      <w:proofErr w:type="spellStart"/>
      <w:r w:rsidRPr="00263579">
        <w:rPr>
          <w:rFonts w:cs="Arial"/>
        </w:rPr>
        <w:t>and</w:t>
      </w:r>
      <w:proofErr w:type="spellEnd"/>
      <w:r w:rsidRPr="00263579">
        <w:rPr>
          <w:rFonts w:cs="Arial"/>
        </w:rPr>
        <w:t xml:space="preserve"> </w:t>
      </w:r>
      <w:proofErr w:type="spellStart"/>
      <w:r w:rsidRPr="00263579">
        <w:rPr>
          <w:rFonts w:cs="Arial"/>
        </w:rPr>
        <w:t>it</w:t>
      </w:r>
      <w:proofErr w:type="spellEnd"/>
      <w:r w:rsidRPr="00263579">
        <w:rPr>
          <w:rFonts w:cs="Arial"/>
        </w:rPr>
        <w:t xml:space="preserve"> </w:t>
      </w:r>
      <w:proofErr w:type="spellStart"/>
      <w:r w:rsidRPr="00263579">
        <w:rPr>
          <w:rFonts w:cs="Arial"/>
        </w:rPr>
        <w:t>has</w:t>
      </w:r>
      <w:proofErr w:type="spellEnd"/>
      <w:r w:rsidRPr="00263579">
        <w:rPr>
          <w:rFonts w:cs="Arial"/>
        </w:rPr>
        <w:t xml:space="preserve"> </w:t>
      </w:r>
      <w:proofErr w:type="spellStart"/>
      <w:r w:rsidRPr="00263579">
        <w:rPr>
          <w:rFonts w:cs="Arial"/>
        </w:rPr>
        <w:t>been</w:t>
      </w:r>
      <w:proofErr w:type="spellEnd"/>
      <w:r w:rsidRPr="00263579">
        <w:rPr>
          <w:rFonts w:cs="Arial"/>
        </w:rPr>
        <w:t xml:space="preserve"> </w:t>
      </w:r>
      <w:proofErr w:type="spellStart"/>
      <w:r w:rsidRPr="00263579">
        <w:rPr>
          <w:rFonts w:cs="Arial"/>
        </w:rPr>
        <w:t>observed</w:t>
      </w:r>
      <w:proofErr w:type="spellEnd"/>
      <w:r w:rsidRPr="00263579">
        <w:rPr>
          <w:rFonts w:cs="Arial"/>
        </w:rPr>
        <w:t xml:space="preserve"> </w:t>
      </w:r>
      <w:proofErr w:type="spellStart"/>
      <w:r w:rsidRPr="00263579">
        <w:rPr>
          <w:rFonts w:cs="Arial"/>
        </w:rPr>
        <w:t>that</w:t>
      </w:r>
      <w:proofErr w:type="spellEnd"/>
      <w:r w:rsidRPr="00263579">
        <w:rPr>
          <w:rFonts w:cs="Arial"/>
        </w:rPr>
        <w:t xml:space="preserve"> </w:t>
      </w:r>
      <w:proofErr w:type="spellStart"/>
      <w:r w:rsidRPr="00263579">
        <w:rPr>
          <w:rFonts w:cs="Arial"/>
        </w:rPr>
        <w:t>trees</w:t>
      </w:r>
      <w:proofErr w:type="spellEnd"/>
      <w:r w:rsidRPr="00263579">
        <w:rPr>
          <w:rFonts w:cs="Arial"/>
        </w:rPr>
        <w:t xml:space="preserve"> </w:t>
      </w:r>
      <w:proofErr w:type="spellStart"/>
      <w:r w:rsidRPr="00263579">
        <w:rPr>
          <w:rFonts w:cs="Arial"/>
        </w:rPr>
        <w:t>growing</w:t>
      </w:r>
      <w:proofErr w:type="spellEnd"/>
      <w:r w:rsidRPr="00263579">
        <w:rPr>
          <w:rFonts w:cs="Arial"/>
        </w:rPr>
        <w:t xml:space="preserve"> at </w:t>
      </w:r>
      <w:proofErr w:type="spellStart"/>
      <w:r w:rsidRPr="00263579">
        <w:rPr>
          <w:rFonts w:cs="Arial"/>
        </w:rPr>
        <w:t>lower</w:t>
      </w:r>
      <w:proofErr w:type="spellEnd"/>
      <w:r w:rsidRPr="00263579">
        <w:rPr>
          <w:rFonts w:cs="Arial"/>
        </w:rPr>
        <w:t xml:space="preserve"> </w:t>
      </w:r>
      <w:proofErr w:type="spellStart"/>
      <w:r w:rsidRPr="00263579">
        <w:rPr>
          <w:rFonts w:cs="Arial"/>
        </w:rPr>
        <w:t>altitudes</w:t>
      </w:r>
      <w:proofErr w:type="spellEnd"/>
      <w:r w:rsidRPr="00263579">
        <w:rPr>
          <w:rFonts w:cs="Arial"/>
        </w:rPr>
        <w:t xml:space="preserve"> show </w:t>
      </w:r>
      <w:proofErr w:type="spellStart"/>
      <w:r w:rsidRPr="00263579">
        <w:rPr>
          <w:rFonts w:cs="Arial"/>
        </w:rPr>
        <w:t>an</w:t>
      </w:r>
      <w:proofErr w:type="spellEnd"/>
      <w:r w:rsidRPr="00263579">
        <w:rPr>
          <w:rFonts w:cs="Arial"/>
        </w:rPr>
        <w:t xml:space="preserve"> </w:t>
      </w:r>
      <w:proofErr w:type="spellStart"/>
      <w:r w:rsidRPr="00263579">
        <w:rPr>
          <w:rFonts w:cs="Arial"/>
        </w:rPr>
        <w:t>increasing</w:t>
      </w:r>
      <w:proofErr w:type="spellEnd"/>
      <w:r w:rsidRPr="00263579">
        <w:rPr>
          <w:rFonts w:cs="Arial"/>
        </w:rPr>
        <w:t xml:space="preserve"> </w:t>
      </w:r>
      <w:proofErr w:type="spellStart"/>
      <w:r w:rsidRPr="00263579">
        <w:rPr>
          <w:rFonts w:cs="Arial"/>
        </w:rPr>
        <w:t>sensitivity</w:t>
      </w:r>
      <w:proofErr w:type="spellEnd"/>
      <w:r w:rsidRPr="00263579">
        <w:rPr>
          <w:rFonts w:cs="Arial"/>
        </w:rPr>
        <w:t xml:space="preserve"> to </w:t>
      </w:r>
      <w:proofErr w:type="spellStart"/>
      <w:r w:rsidRPr="00263579">
        <w:rPr>
          <w:rFonts w:cs="Arial"/>
        </w:rPr>
        <w:t>lack</w:t>
      </w:r>
      <w:proofErr w:type="spellEnd"/>
      <w:r w:rsidRPr="00263579">
        <w:rPr>
          <w:rFonts w:cs="Arial"/>
        </w:rPr>
        <w:t xml:space="preserve"> </w:t>
      </w:r>
      <w:proofErr w:type="spellStart"/>
      <w:r w:rsidRPr="00263579">
        <w:rPr>
          <w:rFonts w:cs="Arial"/>
        </w:rPr>
        <w:t>of</w:t>
      </w:r>
      <w:proofErr w:type="spellEnd"/>
      <w:r w:rsidRPr="00263579">
        <w:rPr>
          <w:rFonts w:cs="Arial"/>
        </w:rPr>
        <w:t xml:space="preserve"> </w:t>
      </w:r>
      <w:proofErr w:type="spellStart"/>
      <w:r w:rsidRPr="00263579">
        <w:rPr>
          <w:rFonts w:cs="Arial"/>
        </w:rPr>
        <w:t>precipitation</w:t>
      </w:r>
      <w:proofErr w:type="spellEnd"/>
      <w:r w:rsidRPr="00263579">
        <w:rPr>
          <w:rFonts w:cs="Arial"/>
        </w:rPr>
        <w:t>.</w:t>
      </w:r>
    </w:p>
    <w:p w14:paraId="0A693D13" w14:textId="77777777" w:rsidR="00C22C3C" w:rsidRPr="00263579" w:rsidRDefault="00263579" w:rsidP="00263579">
      <w:pPr>
        <w:spacing w:line="360" w:lineRule="auto"/>
        <w:jc w:val="both"/>
        <w:rPr>
          <w:rFonts w:cs="Arial"/>
        </w:rPr>
      </w:pPr>
      <w:proofErr w:type="spellStart"/>
      <w:r w:rsidRPr="00263579">
        <w:rPr>
          <w:rFonts w:cs="Arial"/>
        </w:rPr>
        <w:t>The</w:t>
      </w:r>
      <w:proofErr w:type="spellEnd"/>
      <w:r w:rsidRPr="00263579">
        <w:rPr>
          <w:rFonts w:cs="Arial"/>
        </w:rPr>
        <w:t xml:space="preserve"> </w:t>
      </w:r>
      <w:proofErr w:type="spellStart"/>
      <w:r w:rsidRPr="00263579">
        <w:rPr>
          <w:rFonts w:cs="Arial"/>
        </w:rPr>
        <w:t>climatic</w:t>
      </w:r>
      <w:proofErr w:type="spellEnd"/>
      <w:r w:rsidRPr="00263579">
        <w:rPr>
          <w:rFonts w:cs="Arial"/>
        </w:rPr>
        <w:t xml:space="preserve"> </w:t>
      </w:r>
      <w:proofErr w:type="spellStart"/>
      <w:r w:rsidRPr="00263579">
        <w:rPr>
          <w:rFonts w:cs="Arial"/>
        </w:rPr>
        <w:t>sensitivity</w:t>
      </w:r>
      <w:proofErr w:type="spellEnd"/>
      <w:r w:rsidRPr="00263579">
        <w:rPr>
          <w:rFonts w:cs="Arial"/>
        </w:rPr>
        <w:t xml:space="preserve"> </w:t>
      </w:r>
      <w:proofErr w:type="spellStart"/>
      <w:r w:rsidRPr="00263579">
        <w:rPr>
          <w:rFonts w:cs="Arial"/>
        </w:rPr>
        <w:t>of</w:t>
      </w:r>
      <w:proofErr w:type="spellEnd"/>
      <w:r w:rsidRPr="00263579">
        <w:rPr>
          <w:rFonts w:cs="Arial"/>
        </w:rPr>
        <w:t xml:space="preserve"> </w:t>
      </w:r>
      <w:proofErr w:type="spellStart"/>
      <w:r w:rsidRPr="00263579">
        <w:rPr>
          <w:rFonts w:cs="Arial"/>
        </w:rPr>
        <w:t>common</w:t>
      </w:r>
      <w:proofErr w:type="spellEnd"/>
      <w:r w:rsidRPr="00263579">
        <w:rPr>
          <w:rFonts w:cs="Arial"/>
        </w:rPr>
        <w:t xml:space="preserve"> </w:t>
      </w:r>
      <w:proofErr w:type="spellStart"/>
      <w:r w:rsidRPr="00263579">
        <w:rPr>
          <w:rFonts w:cs="Arial"/>
        </w:rPr>
        <w:t>beech</w:t>
      </w:r>
      <w:proofErr w:type="spellEnd"/>
      <w:r w:rsidRPr="00263579">
        <w:rPr>
          <w:rFonts w:cs="Arial"/>
        </w:rPr>
        <w:t xml:space="preserve"> </w:t>
      </w:r>
      <w:proofErr w:type="spellStart"/>
      <w:r w:rsidRPr="00263579">
        <w:rPr>
          <w:rFonts w:cs="Arial"/>
        </w:rPr>
        <w:t>was</w:t>
      </w:r>
      <w:proofErr w:type="spellEnd"/>
      <w:r w:rsidRPr="00263579">
        <w:rPr>
          <w:rFonts w:cs="Arial"/>
        </w:rPr>
        <w:t xml:space="preserve"> </w:t>
      </w:r>
      <w:proofErr w:type="spellStart"/>
      <w:r w:rsidRPr="00263579">
        <w:rPr>
          <w:rFonts w:cs="Arial"/>
        </w:rPr>
        <w:t>analyzed</w:t>
      </w:r>
      <w:proofErr w:type="spellEnd"/>
      <w:r w:rsidRPr="00263579">
        <w:rPr>
          <w:rFonts w:cs="Arial"/>
        </w:rPr>
        <w:t xml:space="preserve"> </w:t>
      </w:r>
      <w:proofErr w:type="spellStart"/>
      <w:r w:rsidRPr="00263579">
        <w:rPr>
          <w:rFonts w:cs="Arial"/>
        </w:rPr>
        <w:t>within</w:t>
      </w:r>
      <w:proofErr w:type="spellEnd"/>
      <w:r w:rsidRPr="00263579">
        <w:rPr>
          <w:rFonts w:cs="Arial"/>
        </w:rPr>
        <w:t xml:space="preserve"> </w:t>
      </w:r>
      <w:proofErr w:type="spellStart"/>
      <w:r w:rsidRPr="00263579">
        <w:rPr>
          <w:rFonts w:cs="Arial"/>
        </w:rPr>
        <w:t>two</w:t>
      </w:r>
      <w:proofErr w:type="spellEnd"/>
      <w:r w:rsidRPr="00263579">
        <w:rPr>
          <w:rFonts w:cs="Arial"/>
        </w:rPr>
        <w:t xml:space="preserve"> half-</w:t>
      </w:r>
      <w:proofErr w:type="spellStart"/>
      <w:r w:rsidRPr="00263579">
        <w:rPr>
          <w:rFonts w:cs="Arial"/>
        </w:rPr>
        <w:t>periods</w:t>
      </w:r>
      <w:proofErr w:type="spellEnd"/>
      <w:r w:rsidRPr="00263579">
        <w:rPr>
          <w:rFonts w:cs="Arial"/>
        </w:rPr>
        <w:t xml:space="preserve">; </w:t>
      </w:r>
      <w:proofErr w:type="spellStart"/>
      <w:r w:rsidRPr="00263579">
        <w:rPr>
          <w:rFonts w:cs="Arial"/>
        </w:rPr>
        <w:t>from</w:t>
      </w:r>
      <w:proofErr w:type="spellEnd"/>
      <w:r w:rsidRPr="00263579">
        <w:rPr>
          <w:rFonts w:cs="Arial"/>
        </w:rPr>
        <w:t xml:space="preserve"> 1950 to 1975 </w:t>
      </w:r>
      <w:proofErr w:type="spellStart"/>
      <w:r w:rsidRPr="00263579">
        <w:rPr>
          <w:rFonts w:cs="Arial"/>
        </w:rPr>
        <w:t>and</w:t>
      </w:r>
      <w:proofErr w:type="spellEnd"/>
      <w:r w:rsidRPr="00263579">
        <w:rPr>
          <w:rFonts w:cs="Arial"/>
        </w:rPr>
        <w:t xml:space="preserve"> </w:t>
      </w:r>
      <w:proofErr w:type="spellStart"/>
      <w:r w:rsidRPr="00263579">
        <w:rPr>
          <w:rFonts w:cs="Arial"/>
        </w:rPr>
        <w:t>in</w:t>
      </w:r>
      <w:proofErr w:type="spellEnd"/>
      <w:r w:rsidRPr="00263579">
        <w:rPr>
          <w:rFonts w:cs="Arial"/>
        </w:rPr>
        <w:t xml:space="preserve"> </w:t>
      </w:r>
      <w:proofErr w:type="spellStart"/>
      <w:r w:rsidRPr="00263579">
        <w:rPr>
          <w:rFonts w:cs="Arial"/>
        </w:rPr>
        <w:t>the</w:t>
      </w:r>
      <w:proofErr w:type="spellEnd"/>
      <w:r w:rsidRPr="00263579">
        <w:rPr>
          <w:rFonts w:cs="Arial"/>
        </w:rPr>
        <w:t xml:space="preserve"> period </w:t>
      </w:r>
      <w:proofErr w:type="spellStart"/>
      <w:r w:rsidRPr="00263579">
        <w:rPr>
          <w:rFonts w:cs="Arial"/>
        </w:rPr>
        <w:t>from</w:t>
      </w:r>
      <w:proofErr w:type="spellEnd"/>
      <w:r w:rsidRPr="00263579">
        <w:rPr>
          <w:rFonts w:cs="Arial"/>
        </w:rPr>
        <w:t xml:space="preserve"> 1975 to 2005. </w:t>
      </w:r>
      <w:proofErr w:type="spellStart"/>
      <w:r w:rsidRPr="00263579">
        <w:rPr>
          <w:rFonts w:cs="Arial"/>
        </w:rPr>
        <w:t>Ultimately</w:t>
      </w:r>
      <w:proofErr w:type="spellEnd"/>
      <w:r w:rsidRPr="00263579">
        <w:rPr>
          <w:rFonts w:cs="Arial"/>
        </w:rPr>
        <w:t xml:space="preserve">, </w:t>
      </w:r>
      <w:proofErr w:type="spellStart"/>
      <w:r w:rsidRPr="00263579">
        <w:rPr>
          <w:rFonts w:cs="Arial"/>
        </w:rPr>
        <w:t>it</w:t>
      </w:r>
      <w:proofErr w:type="spellEnd"/>
      <w:r w:rsidRPr="00263579">
        <w:rPr>
          <w:rFonts w:cs="Arial"/>
        </w:rPr>
        <w:t xml:space="preserve"> </w:t>
      </w:r>
      <w:proofErr w:type="spellStart"/>
      <w:r w:rsidRPr="00263579">
        <w:rPr>
          <w:rFonts w:cs="Arial"/>
        </w:rPr>
        <w:t>is</w:t>
      </w:r>
      <w:proofErr w:type="spellEnd"/>
      <w:r w:rsidRPr="00263579">
        <w:rPr>
          <w:rFonts w:cs="Arial"/>
        </w:rPr>
        <w:t xml:space="preserve"> </w:t>
      </w:r>
      <w:proofErr w:type="spellStart"/>
      <w:r w:rsidRPr="00263579">
        <w:rPr>
          <w:rFonts w:cs="Arial"/>
        </w:rPr>
        <w:t>evident</w:t>
      </w:r>
      <w:proofErr w:type="spellEnd"/>
      <w:r w:rsidRPr="00263579">
        <w:rPr>
          <w:rFonts w:cs="Arial"/>
        </w:rPr>
        <w:t xml:space="preserve"> </w:t>
      </w:r>
      <w:proofErr w:type="spellStart"/>
      <w:r w:rsidRPr="00263579">
        <w:rPr>
          <w:rFonts w:cs="Arial"/>
        </w:rPr>
        <w:t>that</w:t>
      </w:r>
      <w:proofErr w:type="spellEnd"/>
      <w:r w:rsidRPr="00263579">
        <w:rPr>
          <w:rFonts w:cs="Arial"/>
        </w:rPr>
        <w:t xml:space="preserve"> </w:t>
      </w:r>
      <w:proofErr w:type="spellStart"/>
      <w:r w:rsidRPr="00263579">
        <w:rPr>
          <w:rFonts w:cs="Arial"/>
        </w:rPr>
        <w:t>climate</w:t>
      </w:r>
      <w:proofErr w:type="spellEnd"/>
      <w:r w:rsidRPr="00263579">
        <w:rPr>
          <w:rFonts w:cs="Arial"/>
        </w:rPr>
        <w:t xml:space="preserve"> </w:t>
      </w:r>
      <w:proofErr w:type="spellStart"/>
      <w:r w:rsidRPr="00263579">
        <w:rPr>
          <w:rFonts w:cs="Arial"/>
        </w:rPr>
        <w:t>change</w:t>
      </w:r>
      <w:proofErr w:type="spellEnd"/>
      <w:r w:rsidRPr="00263579">
        <w:rPr>
          <w:rFonts w:cs="Arial"/>
        </w:rPr>
        <w:t xml:space="preserve"> </w:t>
      </w:r>
      <w:proofErr w:type="spellStart"/>
      <w:r w:rsidRPr="00263579">
        <w:rPr>
          <w:rFonts w:cs="Arial"/>
        </w:rPr>
        <w:t>in</w:t>
      </w:r>
      <w:proofErr w:type="spellEnd"/>
      <w:r w:rsidRPr="00263579">
        <w:rPr>
          <w:rFonts w:cs="Arial"/>
        </w:rPr>
        <w:t xml:space="preserve"> </w:t>
      </w:r>
      <w:proofErr w:type="spellStart"/>
      <w:r w:rsidRPr="00263579">
        <w:rPr>
          <w:rFonts w:cs="Arial"/>
        </w:rPr>
        <w:t>this</w:t>
      </w:r>
      <w:proofErr w:type="spellEnd"/>
      <w:r w:rsidRPr="00263579">
        <w:rPr>
          <w:rFonts w:cs="Arial"/>
        </w:rPr>
        <w:t xml:space="preserve"> period </w:t>
      </w:r>
      <w:proofErr w:type="spellStart"/>
      <w:r w:rsidRPr="00263579">
        <w:rPr>
          <w:rFonts w:cs="Arial"/>
        </w:rPr>
        <w:t>took</w:t>
      </w:r>
      <w:proofErr w:type="spellEnd"/>
      <w:r w:rsidRPr="00263579">
        <w:rPr>
          <w:rFonts w:cs="Arial"/>
        </w:rPr>
        <w:t xml:space="preserve"> on </w:t>
      </w:r>
      <w:proofErr w:type="spellStart"/>
      <w:r w:rsidRPr="00263579">
        <w:rPr>
          <w:rFonts w:cs="Arial"/>
        </w:rPr>
        <w:t>increasing</w:t>
      </w:r>
      <w:proofErr w:type="spellEnd"/>
      <w:r w:rsidRPr="00263579">
        <w:rPr>
          <w:rFonts w:cs="Arial"/>
        </w:rPr>
        <w:t xml:space="preserve"> </w:t>
      </w:r>
      <w:proofErr w:type="spellStart"/>
      <w:r w:rsidRPr="00263579">
        <w:rPr>
          <w:rFonts w:cs="Arial"/>
        </w:rPr>
        <w:t>proportions</w:t>
      </w:r>
      <w:proofErr w:type="spellEnd"/>
      <w:r w:rsidRPr="00263579">
        <w:rPr>
          <w:rFonts w:cs="Arial"/>
        </w:rPr>
        <w:t xml:space="preserve">, </w:t>
      </w:r>
      <w:proofErr w:type="spellStart"/>
      <w:r w:rsidRPr="00263579">
        <w:rPr>
          <w:rFonts w:cs="Arial"/>
        </w:rPr>
        <w:t>and</w:t>
      </w:r>
      <w:proofErr w:type="spellEnd"/>
      <w:r w:rsidRPr="00263579">
        <w:rPr>
          <w:rFonts w:cs="Arial"/>
        </w:rPr>
        <w:t xml:space="preserve"> </w:t>
      </w:r>
      <w:proofErr w:type="spellStart"/>
      <w:r w:rsidRPr="00263579">
        <w:rPr>
          <w:rFonts w:cs="Arial"/>
        </w:rPr>
        <w:t>the</w:t>
      </w:r>
      <w:proofErr w:type="spellEnd"/>
      <w:r w:rsidRPr="00263579">
        <w:rPr>
          <w:rFonts w:cs="Arial"/>
        </w:rPr>
        <w:t xml:space="preserve"> </w:t>
      </w:r>
      <w:proofErr w:type="spellStart"/>
      <w:r w:rsidRPr="00263579">
        <w:rPr>
          <w:rFonts w:cs="Arial"/>
        </w:rPr>
        <w:t>growth</w:t>
      </w:r>
      <w:proofErr w:type="spellEnd"/>
      <w:r w:rsidRPr="00263579">
        <w:rPr>
          <w:rFonts w:cs="Arial"/>
        </w:rPr>
        <w:t xml:space="preserve"> </w:t>
      </w:r>
      <w:proofErr w:type="spellStart"/>
      <w:r w:rsidRPr="00263579">
        <w:rPr>
          <w:rFonts w:cs="Arial"/>
        </w:rPr>
        <w:t>of</w:t>
      </w:r>
      <w:proofErr w:type="spellEnd"/>
      <w:r w:rsidRPr="00263579">
        <w:rPr>
          <w:rFonts w:cs="Arial"/>
        </w:rPr>
        <w:t xml:space="preserve"> </w:t>
      </w:r>
      <w:proofErr w:type="spellStart"/>
      <w:r w:rsidRPr="00263579">
        <w:rPr>
          <w:rFonts w:cs="Arial"/>
        </w:rPr>
        <w:t>beech</w:t>
      </w:r>
      <w:proofErr w:type="spellEnd"/>
      <w:r w:rsidRPr="00263579">
        <w:rPr>
          <w:rFonts w:cs="Arial"/>
        </w:rPr>
        <w:t xml:space="preserve"> </w:t>
      </w:r>
      <w:proofErr w:type="spellStart"/>
      <w:r w:rsidRPr="00263579">
        <w:rPr>
          <w:rFonts w:cs="Arial"/>
        </w:rPr>
        <w:t>due</w:t>
      </w:r>
      <w:proofErr w:type="spellEnd"/>
      <w:r w:rsidRPr="00263579">
        <w:rPr>
          <w:rFonts w:cs="Arial"/>
        </w:rPr>
        <w:t xml:space="preserve"> to </w:t>
      </w:r>
      <w:proofErr w:type="spellStart"/>
      <w:r w:rsidRPr="00263579">
        <w:rPr>
          <w:rFonts w:cs="Arial"/>
        </w:rPr>
        <w:t>such</w:t>
      </w:r>
      <w:proofErr w:type="spellEnd"/>
      <w:r w:rsidRPr="00263579">
        <w:rPr>
          <w:rFonts w:cs="Arial"/>
        </w:rPr>
        <w:t xml:space="preserve"> </w:t>
      </w:r>
      <w:proofErr w:type="spellStart"/>
      <w:r w:rsidRPr="00263579">
        <w:rPr>
          <w:rFonts w:cs="Arial"/>
        </w:rPr>
        <w:t>developments</w:t>
      </w:r>
      <w:proofErr w:type="spellEnd"/>
      <w:r w:rsidRPr="00263579">
        <w:rPr>
          <w:rFonts w:cs="Arial"/>
        </w:rPr>
        <w:t xml:space="preserve"> </w:t>
      </w:r>
      <w:proofErr w:type="spellStart"/>
      <w:r w:rsidRPr="00263579">
        <w:rPr>
          <w:rFonts w:cs="Arial"/>
        </w:rPr>
        <w:t>is</w:t>
      </w:r>
      <w:proofErr w:type="spellEnd"/>
      <w:r w:rsidRPr="00263579">
        <w:rPr>
          <w:rFonts w:cs="Arial"/>
        </w:rPr>
        <w:t xml:space="preserve"> </w:t>
      </w:r>
      <w:proofErr w:type="spellStart"/>
      <w:r w:rsidRPr="00263579">
        <w:rPr>
          <w:rFonts w:cs="Arial"/>
        </w:rPr>
        <w:t>significantly</w:t>
      </w:r>
      <w:proofErr w:type="spellEnd"/>
      <w:r w:rsidRPr="00263579">
        <w:rPr>
          <w:rFonts w:cs="Arial"/>
        </w:rPr>
        <w:t xml:space="preserve"> </w:t>
      </w:r>
      <w:proofErr w:type="spellStart"/>
      <w:r w:rsidRPr="00263579">
        <w:rPr>
          <w:rFonts w:cs="Arial"/>
        </w:rPr>
        <w:t>reduced</w:t>
      </w:r>
      <w:proofErr w:type="spellEnd"/>
      <w:r w:rsidRPr="00263579">
        <w:rPr>
          <w:rFonts w:cs="Arial"/>
        </w:rPr>
        <w:t xml:space="preserve">, </w:t>
      </w:r>
      <w:proofErr w:type="spellStart"/>
      <w:r w:rsidRPr="00263579">
        <w:rPr>
          <w:rFonts w:cs="Arial"/>
        </w:rPr>
        <w:t>and</w:t>
      </w:r>
      <w:proofErr w:type="spellEnd"/>
      <w:r w:rsidRPr="00263579">
        <w:rPr>
          <w:rFonts w:cs="Arial"/>
        </w:rPr>
        <w:t xml:space="preserve"> </w:t>
      </w:r>
      <w:proofErr w:type="spellStart"/>
      <w:r w:rsidRPr="00263579">
        <w:rPr>
          <w:rFonts w:cs="Arial"/>
        </w:rPr>
        <w:t>in</w:t>
      </w:r>
      <w:proofErr w:type="spellEnd"/>
      <w:r w:rsidRPr="00263579">
        <w:rPr>
          <w:rFonts w:cs="Arial"/>
        </w:rPr>
        <w:t xml:space="preserve"> </w:t>
      </w:r>
      <w:proofErr w:type="spellStart"/>
      <w:r w:rsidRPr="00263579">
        <w:rPr>
          <w:rFonts w:cs="Arial"/>
        </w:rPr>
        <w:t>the</w:t>
      </w:r>
      <w:proofErr w:type="spellEnd"/>
      <w:r w:rsidRPr="00263579">
        <w:rPr>
          <w:rFonts w:cs="Arial"/>
        </w:rPr>
        <w:t xml:space="preserve"> future </w:t>
      </w:r>
      <w:proofErr w:type="spellStart"/>
      <w:r w:rsidRPr="00263579">
        <w:rPr>
          <w:rFonts w:cs="Arial"/>
        </w:rPr>
        <w:t>the</w:t>
      </w:r>
      <w:proofErr w:type="spellEnd"/>
      <w:r w:rsidRPr="00263579">
        <w:rPr>
          <w:rFonts w:cs="Arial"/>
        </w:rPr>
        <w:t xml:space="preserve"> </w:t>
      </w:r>
      <w:proofErr w:type="spellStart"/>
      <w:r w:rsidRPr="00263579">
        <w:rPr>
          <w:rFonts w:cs="Arial"/>
        </w:rPr>
        <w:t>downward</w:t>
      </w:r>
      <w:proofErr w:type="spellEnd"/>
      <w:r w:rsidRPr="00263579">
        <w:rPr>
          <w:rFonts w:cs="Arial"/>
        </w:rPr>
        <w:t xml:space="preserve"> trend </w:t>
      </w:r>
      <w:proofErr w:type="spellStart"/>
      <w:r w:rsidRPr="00263579">
        <w:rPr>
          <w:rFonts w:cs="Arial"/>
        </w:rPr>
        <w:t>will</w:t>
      </w:r>
      <w:proofErr w:type="spellEnd"/>
      <w:r w:rsidRPr="00263579">
        <w:rPr>
          <w:rFonts w:cs="Arial"/>
        </w:rPr>
        <w:t xml:space="preserve"> </w:t>
      </w:r>
      <w:proofErr w:type="spellStart"/>
      <w:r w:rsidRPr="00263579">
        <w:rPr>
          <w:rFonts w:cs="Arial"/>
        </w:rPr>
        <w:t>be</w:t>
      </w:r>
      <w:proofErr w:type="spellEnd"/>
      <w:r w:rsidRPr="00263579">
        <w:rPr>
          <w:rFonts w:cs="Arial"/>
        </w:rPr>
        <w:t xml:space="preserve"> </w:t>
      </w:r>
      <w:proofErr w:type="spellStart"/>
      <w:r w:rsidRPr="00263579">
        <w:rPr>
          <w:rFonts w:cs="Arial"/>
        </w:rPr>
        <w:t>even</w:t>
      </w:r>
      <w:proofErr w:type="spellEnd"/>
      <w:r w:rsidRPr="00263579">
        <w:rPr>
          <w:rFonts w:cs="Arial"/>
        </w:rPr>
        <w:t xml:space="preserve"> more </w:t>
      </w:r>
      <w:proofErr w:type="spellStart"/>
      <w:r w:rsidRPr="00263579">
        <w:rPr>
          <w:rFonts w:cs="Arial"/>
        </w:rPr>
        <w:t>more</w:t>
      </w:r>
      <w:proofErr w:type="spellEnd"/>
      <w:r w:rsidRPr="00263579">
        <w:rPr>
          <w:rFonts w:cs="Arial"/>
        </w:rPr>
        <w:t xml:space="preserve"> </w:t>
      </w:r>
      <w:proofErr w:type="spellStart"/>
      <w:r w:rsidRPr="00263579">
        <w:rPr>
          <w:rFonts w:cs="Arial"/>
        </w:rPr>
        <w:t>pronounced</w:t>
      </w:r>
      <w:proofErr w:type="spellEnd"/>
      <w:r w:rsidRPr="00263579">
        <w:rPr>
          <w:rFonts w:cs="Arial"/>
        </w:rPr>
        <w:t xml:space="preserve"> </w:t>
      </w:r>
      <w:proofErr w:type="spellStart"/>
      <w:r w:rsidRPr="00263579">
        <w:rPr>
          <w:rFonts w:cs="Arial"/>
        </w:rPr>
        <w:t>with</w:t>
      </w:r>
      <w:proofErr w:type="spellEnd"/>
      <w:r w:rsidRPr="00263579">
        <w:rPr>
          <w:rFonts w:cs="Arial"/>
        </w:rPr>
        <w:t xml:space="preserve"> </w:t>
      </w:r>
      <w:proofErr w:type="spellStart"/>
      <w:r w:rsidRPr="00263579">
        <w:rPr>
          <w:rFonts w:cs="Arial"/>
        </w:rPr>
        <w:t>special</w:t>
      </w:r>
      <w:proofErr w:type="spellEnd"/>
      <w:r w:rsidRPr="00263579">
        <w:rPr>
          <w:rFonts w:cs="Arial"/>
        </w:rPr>
        <w:t xml:space="preserve"> </w:t>
      </w:r>
      <w:proofErr w:type="spellStart"/>
      <w:r w:rsidRPr="00263579">
        <w:rPr>
          <w:rFonts w:cs="Arial"/>
        </w:rPr>
        <w:t>emphasis</w:t>
      </w:r>
      <w:proofErr w:type="spellEnd"/>
      <w:r w:rsidRPr="00263579">
        <w:rPr>
          <w:rFonts w:cs="Arial"/>
        </w:rPr>
        <w:t xml:space="preserve"> on </w:t>
      </w:r>
      <w:proofErr w:type="spellStart"/>
      <w:r w:rsidRPr="00263579">
        <w:rPr>
          <w:rFonts w:cs="Arial"/>
        </w:rPr>
        <w:t>the</w:t>
      </w:r>
      <w:proofErr w:type="spellEnd"/>
      <w:r w:rsidRPr="00263579">
        <w:rPr>
          <w:rFonts w:cs="Arial"/>
        </w:rPr>
        <w:t xml:space="preserve"> </w:t>
      </w:r>
      <w:proofErr w:type="spellStart"/>
      <w:r w:rsidRPr="00263579">
        <w:rPr>
          <w:rFonts w:cs="Arial"/>
        </w:rPr>
        <w:t>area</w:t>
      </w:r>
      <w:proofErr w:type="spellEnd"/>
      <w:r w:rsidRPr="00263579">
        <w:rPr>
          <w:rFonts w:cs="Arial"/>
        </w:rPr>
        <w:t xml:space="preserve"> </w:t>
      </w:r>
      <w:proofErr w:type="spellStart"/>
      <w:r w:rsidRPr="00263579">
        <w:rPr>
          <w:rFonts w:cs="Arial"/>
        </w:rPr>
        <w:t>of</w:t>
      </w:r>
      <w:proofErr w:type="spellEnd"/>
      <w:r w:rsidRPr="00263579">
        <w:rPr>
          <w:rFonts w:cs="Arial"/>
        </w:rPr>
        <w:t xml:space="preserve"> ​​</w:t>
      </w:r>
      <w:proofErr w:type="spellStart"/>
      <w:r w:rsidRPr="00263579">
        <w:rPr>
          <w:rFonts w:cs="Arial"/>
        </w:rPr>
        <w:t>southern</w:t>
      </w:r>
      <w:proofErr w:type="spellEnd"/>
      <w:r w:rsidRPr="00263579">
        <w:rPr>
          <w:rFonts w:cs="Arial"/>
        </w:rPr>
        <w:t xml:space="preserve"> Europe.</w:t>
      </w:r>
    </w:p>
    <w:p w14:paraId="0258B4B5" w14:textId="77777777" w:rsidR="00C22C3C" w:rsidRDefault="00C22C3C" w:rsidP="00263579">
      <w:pPr>
        <w:spacing w:line="360" w:lineRule="auto"/>
        <w:jc w:val="both"/>
        <w:rPr>
          <w:rFonts w:cs="Arial"/>
        </w:rPr>
      </w:pPr>
    </w:p>
    <w:p w14:paraId="20193D14" w14:textId="77777777" w:rsidR="00263579" w:rsidRPr="00263579" w:rsidRDefault="00263579" w:rsidP="00263579">
      <w:pPr>
        <w:spacing w:line="360" w:lineRule="auto"/>
        <w:jc w:val="both"/>
        <w:rPr>
          <w:rFonts w:cs="Arial"/>
        </w:rPr>
      </w:pPr>
      <w:proofErr w:type="spellStart"/>
      <w:r w:rsidRPr="00263579">
        <w:rPr>
          <w:rFonts w:cs="Arial"/>
        </w:rPr>
        <w:t>Key</w:t>
      </w:r>
      <w:proofErr w:type="spellEnd"/>
      <w:r w:rsidRPr="00263579">
        <w:rPr>
          <w:rFonts w:cs="Arial"/>
        </w:rPr>
        <w:t xml:space="preserve"> </w:t>
      </w:r>
      <w:proofErr w:type="spellStart"/>
      <w:r w:rsidRPr="00263579">
        <w:rPr>
          <w:rFonts w:cs="Arial"/>
        </w:rPr>
        <w:t>words</w:t>
      </w:r>
      <w:proofErr w:type="spellEnd"/>
      <w:r w:rsidRPr="00263579">
        <w:rPr>
          <w:rFonts w:cs="Arial"/>
        </w:rPr>
        <w:t xml:space="preserve">: </w:t>
      </w:r>
      <w:proofErr w:type="spellStart"/>
      <w:r w:rsidRPr="00263579">
        <w:rPr>
          <w:rFonts w:cs="Arial"/>
        </w:rPr>
        <w:t>common</w:t>
      </w:r>
      <w:proofErr w:type="spellEnd"/>
      <w:r w:rsidRPr="00263579">
        <w:rPr>
          <w:rFonts w:cs="Arial"/>
        </w:rPr>
        <w:t xml:space="preserve"> </w:t>
      </w:r>
      <w:proofErr w:type="spellStart"/>
      <w:r w:rsidRPr="00263579">
        <w:rPr>
          <w:rFonts w:cs="Arial"/>
        </w:rPr>
        <w:t>beech</w:t>
      </w:r>
      <w:proofErr w:type="spellEnd"/>
      <w:r w:rsidRPr="00263579">
        <w:rPr>
          <w:rFonts w:cs="Arial"/>
        </w:rPr>
        <w:t xml:space="preserve"> (</w:t>
      </w:r>
      <w:proofErr w:type="spellStart"/>
      <w:r w:rsidRPr="00263579">
        <w:rPr>
          <w:rFonts w:cs="Arial"/>
        </w:rPr>
        <w:t>Fagus</w:t>
      </w:r>
      <w:proofErr w:type="spellEnd"/>
      <w:r w:rsidRPr="00263579">
        <w:rPr>
          <w:rFonts w:cs="Arial"/>
        </w:rPr>
        <w:t xml:space="preserve"> </w:t>
      </w:r>
      <w:proofErr w:type="spellStart"/>
      <w:r w:rsidRPr="00263579">
        <w:rPr>
          <w:rFonts w:cs="Arial"/>
        </w:rPr>
        <w:t>sylvatica</w:t>
      </w:r>
      <w:proofErr w:type="spellEnd"/>
      <w:r w:rsidRPr="00263579">
        <w:rPr>
          <w:rFonts w:cs="Arial"/>
        </w:rPr>
        <w:t xml:space="preserve"> L.), </w:t>
      </w:r>
      <w:proofErr w:type="spellStart"/>
      <w:r w:rsidRPr="00263579">
        <w:rPr>
          <w:rFonts w:cs="Arial"/>
        </w:rPr>
        <w:t>climate</w:t>
      </w:r>
      <w:proofErr w:type="spellEnd"/>
      <w:r w:rsidRPr="00263579">
        <w:rPr>
          <w:rFonts w:cs="Arial"/>
        </w:rPr>
        <w:t xml:space="preserve"> </w:t>
      </w:r>
      <w:proofErr w:type="spellStart"/>
      <w:r w:rsidRPr="00263579">
        <w:rPr>
          <w:rFonts w:cs="Arial"/>
        </w:rPr>
        <w:t>change</w:t>
      </w:r>
      <w:proofErr w:type="spellEnd"/>
      <w:r w:rsidRPr="00263579">
        <w:rPr>
          <w:rFonts w:cs="Arial"/>
        </w:rPr>
        <w:t xml:space="preserve">, </w:t>
      </w:r>
      <w:proofErr w:type="spellStart"/>
      <w:r w:rsidRPr="00263579">
        <w:rPr>
          <w:rFonts w:cs="Arial"/>
        </w:rPr>
        <w:t>growth</w:t>
      </w:r>
      <w:proofErr w:type="spellEnd"/>
      <w:r w:rsidRPr="00263579">
        <w:rPr>
          <w:rFonts w:cs="Arial"/>
        </w:rPr>
        <w:t xml:space="preserve">, </w:t>
      </w:r>
      <w:proofErr w:type="spellStart"/>
      <w:r w:rsidRPr="00263579">
        <w:rPr>
          <w:rFonts w:cs="Arial"/>
        </w:rPr>
        <w:t>sensitivity</w:t>
      </w:r>
      <w:proofErr w:type="spellEnd"/>
      <w:r w:rsidRPr="00263579">
        <w:rPr>
          <w:rFonts w:cs="Arial"/>
        </w:rPr>
        <w:t xml:space="preserve"> </w:t>
      </w:r>
      <w:proofErr w:type="spellStart"/>
      <w:r w:rsidRPr="00263579">
        <w:rPr>
          <w:rFonts w:cs="Arial"/>
        </w:rPr>
        <w:t>of</w:t>
      </w:r>
      <w:proofErr w:type="spellEnd"/>
      <w:r w:rsidRPr="00263579">
        <w:rPr>
          <w:rFonts w:cs="Arial"/>
        </w:rPr>
        <w:t xml:space="preserve"> </w:t>
      </w:r>
      <w:proofErr w:type="spellStart"/>
      <w:r w:rsidRPr="00263579">
        <w:rPr>
          <w:rFonts w:cs="Arial"/>
        </w:rPr>
        <w:t>beech</w:t>
      </w:r>
      <w:proofErr w:type="spellEnd"/>
    </w:p>
    <w:p w14:paraId="0348DA06" w14:textId="77777777" w:rsidR="00C22C3C" w:rsidRPr="00263579" w:rsidRDefault="00C22C3C" w:rsidP="00BE4F23">
      <w:pPr>
        <w:rPr>
          <w:rFonts w:cs="Arial"/>
        </w:rPr>
      </w:pPr>
    </w:p>
    <w:p w14:paraId="1CE0D3AD" w14:textId="77777777" w:rsidR="00C22C3C" w:rsidRPr="00263579" w:rsidRDefault="00C22C3C" w:rsidP="00BE4F23">
      <w:pPr>
        <w:rPr>
          <w:rFonts w:cs="Arial"/>
        </w:rPr>
      </w:pPr>
    </w:p>
    <w:p w14:paraId="78254FDD" w14:textId="77777777" w:rsidR="00C22C3C" w:rsidRDefault="00C22C3C" w:rsidP="00BE4F23">
      <w:pPr>
        <w:rPr>
          <w:rFonts w:cs="Arial"/>
          <w:b/>
        </w:rPr>
      </w:pPr>
    </w:p>
    <w:p w14:paraId="4A75D515" w14:textId="77777777" w:rsidR="00C22C3C" w:rsidRDefault="00C22C3C" w:rsidP="00BE4F23">
      <w:pPr>
        <w:rPr>
          <w:rFonts w:cs="Arial"/>
          <w:b/>
        </w:rPr>
      </w:pPr>
    </w:p>
    <w:p w14:paraId="257C73F4" w14:textId="77777777" w:rsidR="00C22C3C" w:rsidRDefault="00C22C3C" w:rsidP="00BE4F23">
      <w:pPr>
        <w:rPr>
          <w:rFonts w:cs="Arial"/>
          <w:b/>
        </w:rPr>
      </w:pPr>
    </w:p>
    <w:p w14:paraId="32790BA4" w14:textId="77777777" w:rsidR="00C22C3C" w:rsidRDefault="00C22C3C" w:rsidP="00BE4F23">
      <w:pPr>
        <w:rPr>
          <w:rFonts w:cs="Arial"/>
          <w:b/>
        </w:rPr>
      </w:pPr>
    </w:p>
    <w:p w14:paraId="68C06EAA" w14:textId="77777777" w:rsidR="00C22C3C" w:rsidRDefault="00C22C3C" w:rsidP="00BE4F23">
      <w:pPr>
        <w:rPr>
          <w:rFonts w:cs="Arial"/>
          <w:b/>
        </w:rPr>
      </w:pPr>
    </w:p>
    <w:p w14:paraId="396252AA" w14:textId="77777777" w:rsidR="00C22C3C" w:rsidRDefault="00C22C3C" w:rsidP="00BE4F23">
      <w:pPr>
        <w:rPr>
          <w:rFonts w:cs="Arial"/>
          <w:b/>
        </w:rPr>
      </w:pPr>
    </w:p>
    <w:p w14:paraId="0C0A149C" w14:textId="77777777" w:rsidR="00C22C3C" w:rsidRDefault="00C22C3C" w:rsidP="00BE4F23">
      <w:pPr>
        <w:rPr>
          <w:rFonts w:cs="Arial"/>
          <w:b/>
        </w:rPr>
      </w:pPr>
    </w:p>
    <w:p w14:paraId="79C557C5" w14:textId="77777777" w:rsidR="00C22C3C" w:rsidRDefault="00C22C3C" w:rsidP="00BE4F23">
      <w:pPr>
        <w:rPr>
          <w:rFonts w:cs="Arial"/>
          <w:b/>
        </w:rPr>
      </w:pPr>
    </w:p>
    <w:p w14:paraId="22C51C20" w14:textId="77777777" w:rsidR="00C22C3C" w:rsidRDefault="00C22C3C" w:rsidP="00BE4F23">
      <w:pPr>
        <w:rPr>
          <w:rFonts w:cs="Arial"/>
          <w:b/>
        </w:rPr>
      </w:pPr>
    </w:p>
    <w:p w14:paraId="7ED4BF54" w14:textId="77777777" w:rsidR="00C22C3C" w:rsidRDefault="00C22C3C" w:rsidP="00BE4F23">
      <w:pPr>
        <w:rPr>
          <w:rFonts w:cs="Arial"/>
          <w:b/>
        </w:rPr>
      </w:pPr>
    </w:p>
    <w:p w14:paraId="42BCF333" w14:textId="77777777" w:rsidR="00C22C3C" w:rsidRDefault="00C22C3C" w:rsidP="00BE4F23">
      <w:pPr>
        <w:rPr>
          <w:rFonts w:cs="Arial"/>
          <w:b/>
        </w:rPr>
      </w:pPr>
    </w:p>
    <w:p w14:paraId="65CAC4C4" w14:textId="77777777" w:rsidR="00C22C3C" w:rsidRDefault="00C22C3C" w:rsidP="00BE4F23">
      <w:pPr>
        <w:rPr>
          <w:rFonts w:cs="Arial"/>
          <w:b/>
        </w:rPr>
      </w:pPr>
    </w:p>
    <w:p w14:paraId="2EEB79DB" w14:textId="77777777" w:rsidR="00560353" w:rsidRDefault="00560353" w:rsidP="00560353">
      <w:pPr>
        <w:rPr>
          <w:rFonts w:cs="Arial"/>
          <w:b/>
        </w:rPr>
      </w:pPr>
    </w:p>
    <w:p w14:paraId="1AAE9A8E" w14:textId="77777777" w:rsidR="00560353" w:rsidRDefault="00560353" w:rsidP="00560353">
      <w:pPr>
        <w:rPr>
          <w:rFonts w:cs="Arial"/>
          <w:b/>
        </w:rPr>
      </w:pPr>
    </w:p>
    <w:p w14:paraId="376C04D1" w14:textId="77777777" w:rsidR="00560353" w:rsidRDefault="00560353" w:rsidP="00560353">
      <w:pPr>
        <w:rPr>
          <w:rFonts w:cs="Arial"/>
          <w:b/>
        </w:rPr>
      </w:pPr>
    </w:p>
    <w:p w14:paraId="4601877D" w14:textId="77777777" w:rsidR="00560353" w:rsidRPr="00560353" w:rsidRDefault="00560353" w:rsidP="00560353">
      <w:pPr>
        <w:spacing w:line="360" w:lineRule="auto"/>
        <w:jc w:val="both"/>
        <w:rPr>
          <w:rFonts w:cs="Arial"/>
          <w:b/>
        </w:rPr>
      </w:pPr>
      <w:r w:rsidRPr="00560353">
        <w:rPr>
          <w:rFonts w:cs="Arial"/>
          <w:b/>
        </w:rPr>
        <w:lastRenderedPageBreak/>
        <w:t>11.</w:t>
      </w:r>
      <w:r w:rsidRPr="00560353">
        <w:rPr>
          <w:rFonts w:cs="Arial"/>
          <w:b/>
        </w:rPr>
        <w:tab/>
        <w:t>ŽIVOTOPIS</w:t>
      </w:r>
    </w:p>
    <w:p w14:paraId="43B79DC7" w14:textId="77777777" w:rsidR="00560353" w:rsidRPr="00560353" w:rsidRDefault="00560353" w:rsidP="00560353">
      <w:pPr>
        <w:spacing w:line="360" w:lineRule="auto"/>
        <w:jc w:val="both"/>
        <w:rPr>
          <w:rFonts w:cs="Arial"/>
        </w:rPr>
      </w:pPr>
    </w:p>
    <w:p w14:paraId="762CAD30" w14:textId="77777777" w:rsidR="00C22C3C" w:rsidRPr="00560353" w:rsidRDefault="00560353" w:rsidP="00560353">
      <w:pPr>
        <w:spacing w:line="360" w:lineRule="auto"/>
        <w:jc w:val="both"/>
        <w:rPr>
          <w:rFonts w:cs="Arial"/>
        </w:rPr>
      </w:pPr>
      <w:r w:rsidRPr="00560353">
        <w:rPr>
          <w:rFonts w:cs="Arial"/>
        </w:rPr>
        <w:t xml:space="preserve">Saša </w:t>
      </w:r>
      <w:proofErr w:type="spellStart"/>
      <w:r w:rsidRPr="00560353">
        <w:rPr>
          <w:rFonts w:cs="Arial"/>
        </w:rPr>
        <w:t>Zdenčanović</w:t>
      </w:r>
      <w:proofErr w:type="spellEnd"/>
      <w:r w:rsidRPr="00560353">
        <w:rPr>
          <w:rFonts w:cs="Arial"/>
        </w:rPr>
        <w:t xml:space="preserve"> rođena je 03.05.1996. u Našicama. Osnovnu i srednju školu (opću gimnaziju) pohađala je u Orahovici. Šumarski fakultet Sveučilišta u Zagrebu upisuje 2015. godine, a 2020. stječe titulu sveučilišne prvostupnice radom na temu „Strukturne značajke prašumskog rezervata </w:t>
      </w:r>
      <w:proofErr w:type="spellStart"/>
      <w:r w:rsidRPr="00560353">
        <w:rPr>
          <w:rFonts w:cs="Arial"/>
        </w:rPr>
        <w:t>Sekulinačke</w:t>
      </w:r>
      <w:proofErr w:type="spellEnd"/>
      <w:r w:rsidRPr="00560353">
        <w:rPr>
          <w:rFonts w:cs="Arial"/>
        </w:rPr>
        <w:t xml:space="preserve"> planine“ pod vodstvom izv. prof. dr. sc. Stjepana Mikca. Posljednja je godina diplomskog studija Uzgajanje i uređivanje šuma s lovnim gospodarenjem.</w:t>
      </w:r>
    </w:p>
    <w:p w14:paraId="36E399DC" w14:textId="77777777" w:rsidR="00BE4F23" w:rsidRPr="001610D2" w:rsidRDefault="00BE4F23" w:rsidP="001610D2">
      <w:pPr>
        <w:rPr>
          <w:rFonts w:cs="Arial"/>
        </w:rPr>
      </w:pPr>
    </w:p>
    <w:sectPr w:rsidR="00BE4F23" w:rsidRPr="001610D2" w:rsidSect="00241BDF">
      <w:footerReference w:type="default" r:id="rId47"/>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BF1FF" w14:textId="77777777" w:rsidR="00A8551C" w:rsidRDefault="00A8551C" w:rsidP="0042352F">
      <w:r>
        <w:separator/>
      </w:r>
    </w:p>
  </w:endnote>
  <w:endnote w:type="continuationSeparator" w:id="0">
    <w:p w14:paraId="1F5973DD" w14:textId="77777777" w:rsidR="00A8551C" w:rsidRDefault="00A8551C" w:rsidP="00423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0E23" w14:textId="77777777" w:rsidR="00241BDF" w:rsidRDefault="00241BDF">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873FD" w14:textId="77777777" w:rsidR="00241BDF" w:rsidRDefault="00241BDF">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3BD84" w14:textId="77777777" w:rsidR="00241BDF" w:rsidRDefault="00241BDF">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040"/>
      <w:docPartObj>
        <w:docPartGallery w:val="Page Numbers (Bottom of Page)"/>
        <w:docPartUnique/>
      </w:docPartObj>
    </w:sdtPr>
    <w:sdtEndPr/>
    <w:sdtContent>
      <w:p w14:paraId="3FC5CA8B" w14:textId="77777777" w:rsidR="001610D2" w:rsidRDefault="006A6A66">
        <w:pPr>
          <w:pStyle w:val="Podnoje"/>
          <w:jc w:val="right"/>
        </w:pPr>
        <w:r>
          <w:fldChar w:fldCharType="begin"/>
        </w:r>
        <w:r w:rsidR="001610D2">
          <w:instrText xml:space="preserve"> PAGE   \* MERGEFORMAT </w:instrText>
        </w:r>
        <w:r>
          <w:fldChar w:fldCharType="separate"/>
        </w:r>
        <w:r w:rsidR="00053D06">
          <w:rPr>
            <w:noProof/>
          </w:rPr>
          <w:t>31</w:t>
        </w:r>
        <w:r>
          <w:rPr>
            <w:noProof/>
          </w:rPr>
          <w:fldChar w:fldCharType="end"/>
        </w:r>
      </w:p>
    </w:sdtContent>
  </w:sdt>
  <w:p w14:paraId="21F8076C" w14:textId="77777777" w:rsidR="001610D2" w:rsidRDefault="001610D2">
    <w:pPr>
      <w:pStyle w:val="Podnoj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5322581"/>
      <w:docPartObj>
        <w:docPartGallery w:val="Page Numbers (Bottom of Page)"/>
        <w:docPartUnique/>
      </w:docPartObj>
    </w:sdtPr>
    <w:sdtEndPr>
      <w:rPr>
        <w:noProof/>
      </w:rPr>
    </w:sdtEndPr>
    <w:sdtContent>
      <w:p w14:paraId="4117A569" w14:textId="77777777" w:rsidR="00241BDF" w:rsidRDefault="00241BDF">
        <w:pPr>
          <w:pStyle w:val="Podnoje"/>
          <w:jc w:val="right"/>
        </w:pPr>
        <w:r>
          <w:fldChar w:fldCharType="begin"/>
        </w:r>
        <w:r>
          <w:instrText xml:space="preserve"> PAGE   \* MERGEFORMAT </w:instrText>
        </w:r>
        <w:r>
          <w:fldChar w:fldCharType="separate"/>
        </w:r>
        <w:r>
          <w:rPr>
            <w:noProof/>
          </w:rPr>
          <w:t>2</w:t>
        </w:r>
        <w:r>
          <w:rPr>
            <w:noProof/>
          </w:rPr>
          <w:fldChar w:fldCharType="end"/>
        </w:r>
      </w:p>
    </w:sdtContent>
  </w:sdt>
  <w:p w14:paraId="43317527" w14:textId="77777777" w:rsidR="00241BDF" w:rsidRDefault="00241BD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E426F" w14:textId="77777777" w:rsidR="00A8551C" w:rsidRDefault="00A8551C" w:rsidP="0042352F">
      <w:r>
        <w:separator/>
      </w:r>
    </w:p>
  </w:footnote>
  <w:footnote w:type="continuationSeparator" w:id="0">
    <w:p w14:paraId="1203AD48" w14:textId="77777777" w:rsidR="00A8551C" w:rsidRDefault="00A8551C" w:rsidP="00423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AF03E" w14:textId="77777777" w:rsidR="00241BDF" w:rsidRDefault="00241BDF">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09416" w14:textId="77777777" w:rsidR="00241BDF" w:rsidRDefault="00241BDF">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5DA87" w14:textId="77777777" w:rsidR="00241BDF" w:rsidRDefault="00241BDF">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34D0"/>
    <w:multiLevelType w:val="hybridMultilevel"/>
    <w:tmpl w:val="7C6E12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3D46D47"/>
    <w:multiLevelType w:val="multilevel"/>
    <w:tmpl w:val="5F2C785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57A34F01"/>
    <w:multiLevelType w:val="hybridMultilevel"/>
    <w:tmpl w:val="CA628A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91B658F"/>
    <w:multiLevelType w:val="hybridMultilevel"/>
    <w:tmpl w:val="DFCE7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4698878">
    <w:abstractNumId w:val="0"/>
  </w:num>
  <w:num w:numId="2" w16cid:durableId="129516959">
    <w:abstractNumId w:val="3"/>
  </w:num>
  <w:num w:numId="3" w16cid:durableId="662121848">
    <w:abstractNumId w:val="2"/>
  </w:num>
  <w:num w:numId="4" w16cid:durableId="1630285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7AC1"/>
    <w:rsid w:val="00004E7F"/>
    <w:rsid w:val="00010D22"/>
    <w:rsid w:val="00013DEC"/>
    <w:rsid w:val="0003543C"/>
    <w:rsid w:val="00040B84"/>
    <w:rsid w:val="000459DE"/>
    <w:rsid w:val="0005375A"/>
    <w:rsid w:val="00053D06"/>
    <w:rsid w:val="00057070"/>
    <w:rsid w:val="0006446F"/>
    <w:rsid w:val="00080914"/>
    <w:rsid w:val="00093CA6"/>
    <w:rsid w:val="000B4784"/>
    <w:rsid w:val="000B530C"/>
    <w:rsid w:val="000B727F"/>
    <w:rsid w:val="000C28D0"/>
    <w:rsid w:val="001068B5"/>
    <w:rsid w:val="0011621A"/>
    <w:rsid w:val="00117AC1"/>
    <w:rsid w:val="00120610"/>
    <w:rsid w:val="00131091"/>
    <w:rsid w:val="00136837"/>
    <w:rsid w:val="001610D2"/>
    <w:rsid w:val="0016374D"/>
    <w:rsid w:val="00163DA1"/>
    <w:rsid w:val="00164E1D"/>
    <w:rsid w:val="0018147F"/>
    <w:rsid w:val="00181A4E"/>
    <w:rsid w:val="001A0898"/>
    <w:rsid w:val="001C1F77"/>
    <w:rsid w:val="001D106E"/>
    <w:rsid w:val="001D3E79"/>
    <w:rsid w:val="00216463"/>
    <w:rsid w:val="00221384"/>
    <w:rsid w:val="002217D4"/>
    <w:rsid w:val="00223647"/>
    <w:rsid w:val="00231735"/>
    <w:rsid w:val="00231CF8"/>
    <w:rsid w:val="00240DEE"/>
    <w:rsid w:val="00241BDF"/>
    <w:rsid w:val="0025134E"/>
    <w:rsid w:val="002537C0"/>
    <w:rsid w:val="00263579"/>
    <w:rsid w:val="00282E87"/>
    <w:rsid w:val="00292BB5"/>
    <w:rsid w:val="002A73D2"/>
    <w:rsid w:val="002B7D44"/>
    <w:rsid w:val="002C3629"/>
    <w:rsid w:val="002C6ABC"/>
    <w:rsid w:val="002C7F1A"/>
    <w:rsid w:val="002D1A85"/>
    <w:rsid w:val="002D4DBE"/>
    <w:rsid w:val="002E0ECA"/>
    <w:rsid w:val="002E1550"/>
    <w:rsid w:val="00315FE2"/>
    <w:rsid w:val="00316A3F"/>
    <w:rsid w:val="00317429"/>
    <w:rsid w:val="0032178F"/>
    <w:rsid w:val="00326C46"/>
    <w:rsid w:val="00327703"/>
    <w:rsid w:val="00335DF0"/>
    <w:rsid w:val="00341C90"/>
    <w:rsid w:val="00352CE5"/>
    <w:rsid w:val="00357185"/>
    <w:rsid w:val="00357A6F"/>
    <w:rsid w:val="003657D7"/>
    <w:rsid w:val="0037373F"/>
    <w:rsid w:val="003745D1"/>
    <w:rsid w:val="003759F2"/>
    <w:rsid w:val="00376B14"/>
    <w:rsid w:val="00381E9B"/>
    <w:rsid w:val="003851A9"/>
    <w:rsid w:val="00390272"/>
    <w:rsid w:val="003A1DC2"/>
    <w:rsid w:val="003A3D2D"/>
    <w:rsid w:val="003B15D4"/>
    <w:rsid w:val="003C55F4"/>
    <w:rsid w:val="003D1BB7"/>
    <w:rsid w:val="003D48D3"/>
    <w:rsid w:val="003E0900"/>
    <w:rsid w:val="003F0557"/>
    <w:rsid w:val="003F14F5"/>
    <w:rsid w:val="003F5490"/>
    <w:rsid w:val="003F5E66"/>
    <w:rsid w:val="003F64C6"/>
    <w:rsid w:val="004019AD"/>
    <w:rsid w:val="004145A7"/>
    <w:rsid w:val="0042352F"/>
    <w:rsid w:val="004272BB"/>
    <w:rsid w:val="00434217"/>
    <w:rsid w:val="00436CBF"/>
    <w:rsid w:val="004428E3"/>
    <w:rsid w:val="00457655"/>
    <w:rsid w:val="00463A69"/>
    <w:rsid w:val="00465DB2"/>
    <w:rsid w:val="0047483D"/>
    <w:rsid w:val="004757E8"/>
    <w:rsid w:val="00481B47"/>
    <w:rsid w:val="00486661"/>
    <w:rsid w:val="00490F8D"/>
    <w:rsid w:val="004B1B85"/>
    <w:rsid w:val="004C7373"/>
    <w:rsid w:val="004D060F"/>
    <w:rsid w:val="004D470F"/>
    <w:rsid w:val="004E0751"/>
    <w:rsid w:val="004E2352"/>
    <w:rsid w:val="004E37B1"/>
    <w:rsid w:val="004F1F23"/>
    <w:rsid w:val="00504BFE"/>
    <w:rsid w:val="005109C7"/>
    <w:rsid w:val="00517083"/>
    <w:rsid w:val="0052789A"/>
    <w:rsid w:val="0053278C"/>
    <w:rsid w:val="00537987"/>
    <w:rsid w:val="0054493A"/>
    <w:rsid w:val="00550C16"/>
    <w:rsid w:val="0055312D"/>
    <w:rsid w:val="005531D5"/>
    <w:rsid w:val="00560353"/>
    <w:rsid w:val="0056306E"/>
    <w:rsid w:val="00566FA4"/>
    <w:rsid w:val="00567151"/>
    <w:rsid w:val="00570CDC"/>
    <w:rsid w:val="00576C6E"/>
    <w:rsid w:val="00583234"/>
    <w:rsid w:val="00583E6F"/>
    <w:rsid w:val="00584627"/>
    <w:rsid w:val="0058792B"/>
    <w:rsid w:val="005A0A44"/>
    <w:rsid w:val="005B0B1A"/>
    <w:rsid w:val="005B387B"/>
    <w:rsid w:val="005D71A3"/>
    <w:rsid w:val="005E0445"/>
    <w:rsid w:val="005F1592"/>
    <w:rsid w:val="005F24CE"/>
    <w:rsid w:val="005F588C"/>
    <w:rsid w:val="005F781C"/>
    <w:rsid w:val="00603C0C"/>
    <w:rsid w:val="006062A6"/>
    <w:rsid w:val="00622CD0"/>
    <w:rsid w:val="00656266"/>
    <w:rsid w:val="00656E17"/>
    <w:rsid w:val="00672384"/>
    <w:rsid w:val="006758DA"/>
    <w:rsid w:val="00677EFE"/>
    <w:rsid w:val="00692C41"/>
    <w:rsid w:val="006948C6"/>
    <w:rsid w:val="006964E0"/>
    <w:rsid w:val="006978AE"/>
    <w:rsid w:val="006A1673"/>
    <w:rsid w:val="006A6A66"/>
    <w:rsid w:val="006B31F0"/>
    <w:rsid w:val="006B3FB2"/>
    <w:rsid w:val="006C0D4C"/>
    <w:rsid w:val="006C5CB3"/>
    <w:rsid w:val="006E64FA"/>
    <w:rsid w:val="006F024C"/>
    <w:rsid w:val="006F5EE5"/>
    <w:rsid w:val="00703070"/>
    <w:rsid w:val="00705B44"/>
    <w:rsid w:val="00716F47"/>
    <w:rsid w:val="007202C4"/>
    <w:rsid w:val="00723E7B"/>
    <w:rsid w:val="007266DC"/>
    <w:rsid w:val="00726D41"/>
    <w:rsid w:val="00727EAE"/>
    <w:rsid w:val="00734AF0"/>
    <w:rsid w:val="00740A26"/>
    <w:rsid w:val="007435B6"/>
    <w:rsid w:val="00747D3E"/>
    <w:rsid w:val="00760220"/>
    <w:rsid w:val="00761DC4"/>
    <w:rsid w:val="0077502C"/>
    <w:rsid w:val="00780309"/>
    <w:rsid w:val="00785F23"/>
    <w:rsid w:val="00787144"/>
    <w:rsid w:val="0079194C"/>
    <w:rsid w:val="007A6DBE"/>
    <w:rsid w:val="007B7B1F"/>
    <w:rsid w:val="007C35E5"/>
    <w:rsid w:val="007D1BF2"/>
    <w:rsid w:val="007E5F37"/>
    <w:rsid w:val="007F431C"/>
    <w:rsid w:val="00805610"/>
    <w:rsid w:val="008117A0"/>
    <w:rsid w:val="0081189E"/>
    <w:rsid w:val="0081293F"/>
    <w:rsid w:val="008169D6"/>
    <w:rsid w:val="00825581"/>
    <w:rsid w:val="008268D3"/>
    <w:rsid w:val="00840B54"/>
    <w:rsid w:val="00843BD4"/>
    <w:rsid w:val="00845089"/>
    <w:rsid w:val="00851AB4"/>
    <w:rsid w:val="00855845"/>
    <w:rsid w:val="00875BE7"/>
    <w:rsid w:val="0088546B"/>
    <w:rsid w:val="008A70AD"/>
    <w:rsid w:val="008B3CCA"/>
    <w:rsid w:val="008C615F"/>
    <w:rsid w:val="008D3F61"/>
    <w:rsid w:val="008E2DF8"/>
    <w:rsid w:val="008E3D6E"/>
    <w:rsid w:val="00904730"/>
    <w:rsid w:val="00906F06"/>
    <w:rsid w:val="0091748E"/>
    <w:rsid w:val="009207DE"/>
    <w:rsid w:val="009335C5"/>
    <w:rsid w:val="0093796B"/>
    <w:rsid w:val="009528A3"/>
    <w:rsid w:val="00972F9C"/>
    <w:rsid w:val="00974B70"/>
    <w:rsid w:val="009869A1"/>
    <w:rsid w:val="009A1D53"/>
    <w:rsid w:val="009B2474"/>
    <w:rsid w:val="009B74AC"/>
    <w:rsid w:val="009B7852"/>
    <w:rsid w:val="009C75C1"/>
    <w:rsid w:val="009D1455"/>
    <w:rsid w:val="009D43D4"/>
    <w:rsid w:val="009D50E4"/>
    <w:rsid w:val="009D7F9F"/>
    <w:rsid w:val="009F2D2E"/>
    <w:rsid w:val="00A247AD"/>
    <w:rsid w:val="00A33859"/>
    <w:rsid w:val="00A3639B"/>
    <w:rsid w:val="00A41036"/>
    <w:rsid w:val="00A42455"/>
    <w:rsid w:val="00A42D1B"/>
    <w:rsid w:val="00A51DBD"/>
    <w:rsid w:val="00A5248B"/>
    <w:rsid w:val="00A530E4"/>
    <w:rsid w:val="00A64CA7"/>
    <w:rsid w:val="00A703E3"/>
    <w:rsid w:val="00A74EE6"/>
    <w:rsid w:val="00A77473"/>
    <w:rsid w:val="00A8551C"/>
    <w:rsid w:val="00A87372"/>
    <w:rsid w:val="00A9049F"/>
    <w:rsid w:val="00A90846"/>
    <w:rsid w:val="00A9706D"/>
    <w:rsid w:val="00AA249D"/>
    <w:rsid w:val="00AC06BE"/>
    <w:rsid w:val="00AC405D"/>
    <w:rsid w:val="00AF0BD4"/>
    <w:rsid w:val="00B14060"/>
    <w:rsid w:val="00B2794C"/>
    <w:rsid w:val="00B3034F"/>
    <w:rsid w:val="00B4142B"/>
    <w:rsid w:val="00B434FB"/>
    <w:rsid w:val="00B473CA"/>
    <w:rsid w:val="00B47D40"/>
    <w:rsid w:val="00B54316"/>
    <w:rsid w:val="00B609E4"/>
    <w:rsid w:val="00B622E4"/>
    <w:rsid w:val="00B74577"/>
    <w:rsid w:val="00B759F7"/>
    <w:rsid w:val="00B76F48"/>
    <w:rsid w:val="00B9169F"/>
    <w:rsid w:val="00B96B8F"/>
    <w:rsid w:val="00BA3F3D"/>
    <w:rsid w:val="00BC2282"/>
    <w:rsid w:val="00BE03BF"/>
    <w:rsid w:val="00BE4F23"/>
    <w:rsid w:val="00C02C71"/>
    <w:rsid w:val="00C03FBB"/>
    <w:rsid w:val="00C106EE"/>
    <w:rsid w:val="00C11679"/>
    <w:rsid w:val="00C11A43"/>
    <w:rsid w:val="00C1457F"/>
    <w:rsid w:val="00C22C3C"/>
    <w:rsid w:val="00C2774D"/>
    <w:rsid w:val="00C354A3"/>
    <w:rsid w:val="00C578AC"/>
    <w:rsid w:val="00C61C1C"/>
    <w:rsid w:val="00C70336"/>
    <w:rsid w:val="00C7650E"/>
    <w:rsid w:val="00C837C5"/>
    <w:rsid w:val="00C85A1F"/>
    <w:rsid w:val="00C87053"/>
    <w:rsid w:val="00C957E2"/>
    <w:rsid w:val="00CA099B"/>
    <w:rsid w:val="00CA11D7"/>
    <w:rsid w:val="00CA4228"/>
    <w:rsid w:val="00CB5234"/>
    <w:rsid w:val="00CB6B56"/>
    <w:rsid w:val="00CF3D48"/>
    <w:rsid w:val="00CF74BC"/>
    <w:rsid w:val="00CF7F5C"/>
    <w:rsid w:val="00D1063B"/>
    <w:rsid w:val="00D21755"/>
    <w:rsid w:val="00D32A16"/>
    <w:rsid w:val="00D521D1"/>
    <w:rsid w:val="00D67FFB"/>
    <w:rsid w:val="00D74B84"/>
    <w:rsid w:val="00D879C1"/>
    <w:rsid w:val="00D91A26"/>
    <w:rsid w:val="00DA6E0C"/>
    <w:rsid w:val="00DB1BC2"/>
    <w:rsid w:val="00DC3F54"/>
    <w:rsid w:val="00DD63A4"/>
    <w:rsid w:val="00E00F20"/>
    <w:rsid w:val="00E0542C"/>
    <w:rsid w:val="00E15C76"/>
    <w:rsid w:val="00E35A46"/>
    <w:rsid w:val="00E4168D"/>
    <w:rsid w:val="00E420FC"/>
    <w:rsid w:val="00E44205"/>
    <w:rsid w:val="00E445F6"/>
    <w:rsid w:val="00E6256B"/>
    <w:rsid w:val="00E64A3A"/>
    <w:rsid w:val="00E745BD"/>
    <w:rsid w:val="00E908BF"/>
    <w:rsid w:val="00EA37DB"/>
    <w:rsid w:val="00EA780B"/>
    <w:rsid w:val="00EB1CEF"/>
    <w:rsid w:val="00EC3CEB"/>
    <w:rsid w:val="00ED2675"/>
    <w:rsid w:val="00EE1DCA"/>
    <w:rsid w:val="00EE1FDF"/>
    <w:rsid w:val="00EF1EAA"/>
    <w:rsid w:val="00F2253B"/>
    <w:rsid w:val="00F543B4"/>
    <w:rsid w:val="00F636F1"/>
    <w:rsid w:val="00F71CE5"/>
    <w:rsid w:val="00F765DD"/>
    <w:rsid w:val="00F7733A"/>
    <w:rsid w:val="00F83C84"/>
    <w:rsid w:val="00F83D55"/>
    <w:rsid w:val="00F96512"/>
    <w:rsid w:val="00FA32CE"/>
    <w:rsid w:val="00FB0C72"/>
    <w:rsid w:val="00FB5A80"/>
    <w:rsid w:val="00FC141F"/>
    <w:rsid w:val="00FE00EA"/>
    <w:rsid w:val="00FE064F"/>
    <w:rsid w:val="00FE2D06"/>
    <w:rsid w:val="00FE3A1F"/>
    <w:rsid w:val="00FE6CF0"/>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AAC9D"/>
  <w15:docId w15:val="{F0231663-B7E4-48C8-8975-EC755AA4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34217"/>
    <w:pPr>
      <w:widowControl w:val="0"/>
      <w:autoSpaceDE w:val="0"/>
      <w:autoSpaceDN w:val="0"/>
      <w:spacing w:after="0" w:line="240" w:lineRule="auto"/>
    </w:pPr>
    <w:rPr>
      <w:rFonts w:ascii="Arial" w:eastAsia="Microsoft Sans Serif" w:hAnsi="Arial" w:cs="Microsoft Sans Serif"/>
    </w:rPr>
  </w:style>
  <w:style w:type="paragraph" w:styleId="Naslov1">
    <w:name w:val="heading 1"/>
    <w:basedOn w:val="Normal"/>
    <w:next w:val="Normal"/>
    <w:link w:val="Naslov1Char"/>
    <w:uiPriority w:val="9"/>
    <w:qFormat/>
    <w:rsid w:val="00434217"/>
    <w:pPr>
      <w:keepNext/>
      <w:keepLines/>
      <w:spacing w:before="480"/>
      <w:outlineLvl w:val="0"/>
    </w:pPr>
    <w:rPr>
      <w:rFonts w:eastAsiaTheme="majorEastAsia" w:cstheme="majorBidi"/>
      <w:b/>
      <w:bCs/>
      <w:sz w:val="24"/>
      <w:szCs w:val="28"/>
    </w:rPr>
  </w:style>
  <w:style w:type="paragraph" w:styleId="Naslov2">
    <w:name w:val="heading 2"/>
    <w:basedOn w:val="Normal"/>
    <w:next w:val="Normal"/>
    <w:link w:val="Naslov2Char"/>
    <w:uiPriority w:val="9"/>
    <w:unhideWhenUsed/>
    <w:qFormat/>
    <w:rsid w:val="00B3034F"/>
    <w:pPr>
      <w:keepNext/>
      <w:keepLines/>
      <w:spacing w:before="200"/>
      <w:outlineLvl w:val="1"/>
    </w:pPr>
    <w:rPr>
      <w:rFonts w:eastAsiaTheme="majorEastAsia" w:cstheme="majorBidi"/>
      <w:b/>
      <w:bCs/>
      <w:sz w:val="24"/>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uiPriority w:val="1"/>
    <w:qFormat/>
    <w:rsid w:val="00117AC1"/>
    <w:rPr>
      <w:sz w:val="20"/>
      <w:szCs w:val="20"/>
    </w:rPr>
  </w:style>
  <w:style w:type="character" w:customStyle="1" w:styleId="TijelotekstaChar">
    <w:name w:val="Tijelo teksta Char"/>
    <w:basedOn w:val="Zadanifontodlomka"/>
    <w:link w:val="Tijeloteksta"/>
    <w:uiPriority w:val="1"/>
    <w:rsid w:val="00117AC1"/>
    <w:rPr>
      <w:rFonts w:ascii="Microsoft Sans Serif" w:eastAsia="Microsoft Sans Serif" w:hAnsi="Microsoft Sans Serif" w:cs="Microsoft Sans Serif"/>
      <w:sz w:val="20"/>
      <w:szCs w:val="20"/>
    </w:rPr>
  </w:style>
  <w:style w:type="paragraph" w:styleId="Sadraj1">
    <w:name w:val="toc 1"/>
    <w:basedOn w:val="Normal"/>
    <w:uiPriority w:val="39"/>
    <w:qFormat/>
    <w:rsid w:val="00341C90"/>
    <w:pPr>
      <w:spacing w:before="216"/>
      <w:ind w:left="113"/>
    </w:pPr>
    <w:rPr>
      <w:sz w:val="20"/>
      <w:szCs w:val="20"/>
    </w:rPr>
  </w:style>
  <w:style w:type="character" w:styleId="Hiperveza">
    <w:name w:val="Hyperlink"/>
    <w:basedOn w:val="Zadanifontodlomka"/>
    <w:uiPriority w:val="99"/>
    <w:unhideWhenUsed/>
    <w:rsid w:val="00341C90"/>
    <w:rPr>
      <w:color w:val="0000FF" w:themeColor="hyperlink"/>
      <w:u w:val="single"/>
    </w:rPr>
  </w:style>
  <w:style w:type="paragraph" w:styleId="Tekstbalonia">
    <w:name w:val="Balloon Text"/>
    <w:basedOn w:val="Normal"/>
    <w:link w:val="TekstbaloniaChar"/>
    <w:uiPriority w:val="99"/>
    <w:semiHidden/>
    <w:unhideWhenUsed/>
    <w:rsid w:val="00341C90"/>
    <w:rPr>
      <w:rFonts w:ascii="Tahoma" w:hAnsi="Tahoma" w:cs="Tahoma"/>
      <w:sz w:val="16"/>
      <w:szCs w:val="16"/>
    </w:rPr>
  </w:style>
  <w:style w:type="character" w:customStyle="1" w:styleId="TekstbaloniaChar">
    <w:name w:val="Tekst balončića Char"/>
    <w:basedOn w:val="Zadanifontodlomka"/>
    <w:link w:val="Tekstbalonia"/>
    <w:uiPriority w:val="99"/>
    <w:semiHidden/>
    <w:rsid w:val="00341C90"/>
    <w:rPr>
      <w:rFonts w:ascii="Tahoma" w:eastAsia="Microsoft Sans Serif" w:hAnsi="Tahoma" w:cs="Tahoma"/>
      <w:sz w:val="16"/>
      <w:szCs w:val="16"/>
    </w:rPr>
  </w:style>
  <w:style w:type="paragraph" w:styleId="Zaglavlje">
    <w:name w:val="header"/>
    <w:basedOn w:val="Normal"/>
    <w:link w:val="ZaglavljeChar"/>
    <w:uiPriority w:val="99"/>
    <w:unhideWhenUsed/>
    <w:rsid w:val="0042352F"/>
    <w:pPr>
      <w:tabs>
        <w:tab w:val="center" w:pos="4536"/>
        <w:tab w:val="right" w:pos="9072"/>
      </w:tabs>
    </w:pPr>
  </w:style>
  <w:style w:type="character" w:customStyle="1" w:styleId="ZaglavljeChar">
    <w:name w:val="Zaglavlje Char"/>
    <w:basedOn w:val="Zadanifontodlomka"/>
    <w:link w:val="Zaglavlje"/>
    <w:uiPriority w:val="99"/>
    <w:rsid w:val="0042352F"/>
    <w:rPr>
      <w:rFonts w:ascii="Microsoft Sans Serif" w:eastAsia="Microsoft Sans Serif" w:hAnsi="Microsoft Sans Serif" w:cs="Microsoft Sans Serif"/>
    </w:rPr>
  </w:style>
  <w:style w:type="paragraph" w:styleId="Podnoje">
    <w:name w:val="footer"/>
    <w:basedOn w:val="Normal"/>
    <w:link w:val="PodnojeChar"/>
    <w:uiPriority w:val="99"/>
    <w:unhideWhenUsed/>
    <w:rsid w:val="0042352F"/>
    <w:pPr>
      <w:tabs>
        <w:tab w:val="center" w:pos="4536"/>
        <w:tab w:val="right" w:pos="9072"/>
      </w:tabs>
    </w:pPr>
  </w:style>
  <w:style w:type="character" w:customStyle="1" w:styleId="PodnojeChar">
    <w:name w:val="Podnožje Char"/>
    <w:basedOn w:val="Zadanifontodlomka"/>
    <w:link w:val="Podnoje"/>
    <w:uiPriority w:val="99"/>
    <w:rsid w:val="0042352F"/>
    <w:rPr>
      <w:rFonts w:ascii="Microsoft Sans Serif" w:eastAsia="Microsoft Sans Serif" w:hAnsi="Microsoft Sans Serif" w:cs="Microsoft Sans Serif"/>
    </w:rPr>
  </w:style>
  <w:style w:type="paragraph" w:styleId="StandardWeb">
    <w:name w:val="Normal (Web)"/>
    <w:basedOn w:val="Normal"/>
    <w:rsid w:val="008E3D6E"/>
    <w:pPr>
      <w:widowControl/>
      <w:suppressAutoHyphens/>
      <w:autoSpaceDE/>
      <w:spacing w:before="100" w:after="100"/>
      <w:textAlignment w:val="baseline"/>
    </w:pPr>
    <w:rPr>
      <w:rFonts w:ascii="Times New Roman" w:eastAsia="Times New Roman" w:hAnsi="Times New Roman" w:cs="Times New Roman"/>
      <w:sz w:val="24"/>
      <w:szCs w:val="24"/>
      <w:lang w:eastAsia="hr-HR"/>
    </w:rPr>
  </w:style>
  <w:style w:type="paragraph" w:styleId="Naslov">
    <w:name w:val="Title"/>
    <w:basedOn w:val="Normal"/>
    <w:next w:val="Normal"/>
    <w:link w:val="NaslovChar"/>
    <w:uiPriority w:val="10"/>
    <w:qFormat/>
    <w:rsid w:val="008E3D6E"/>
    <w:pPr>
      <w:contextualSpacing/>
    </w:pPr>
    <w:rPr>
      <w:rFonts w:eastAsiaTheme="majorEastAsia" w:cstheme="majorBidi"/>
      <w:b/>
      <w:spacing w:val="-10"/>
      <w:kern w:val="28"/>
      <w:sz w:val="28"/>
      <w:szCs w:val="56"/>
    </w:rPr>
  </w:style>
  <w:style w:type="character" w:customStyle="1" w:styleId="NaslovChar">
    <w:name w:val="Naslov Char"/>
    <w:basedOn w:val="Zadanifontodlomka"/>
    <w:link w:val="Naslov"/>
    <w:uiPriority w:val="10"/>
    <w:rsid w:val="008E3D6E"/>
    <w:rPr>
      <w:rFonts w:ascii="Arial" w:eastAsiaTheme="majorEastAsia" w:hAnsi="Arial" w:cstheme="majorBidi"/>
      <w:b/>
      <w:spacing w:val="-10"/>
      <w:kern w:val="28"/>
      <w:sz w:val="28"/>
      <w:szCs w:val="56"/>
    </w:rPr>
  </w:style>
  <w:style w:type="character" w:customStyle="1" w:styleId="Naslov1Char">
    <w:name w:val="Naslov 1 Char"/>
    <w:basedOn w:val="Zadanifontodlomka"/>
    <w:link w:val="Naslov1"/>
    <w:uiPriority w:val="9"/>
    <w:rsid w:val="00434217"/>
    <w:rPr>
      <w:rFonts w:ascii="Arial" w:eastAsiaTheme="majorEastAsia" w:hAnsi="Arial" w:cstheme="majorBidi"/>
      <w:b/>
      <w:bCs/>
      <w:sz w:val="24"/>
      <w:szCs w:val="28"/>
    </w:rPr>
  </w:style>
  <w:style w:type="paragraph" w:styleId="TOCNaslov">
    <w:name w:val="TOC Heading"/>
    <w:basedOn w:val="Naslov1"/>
    <w:next w:val="Normal"/>
    <w:uiPriority w:val="39"/>
    <w:semiHidden/>
    <w:unhideWhenUsed/>
    <w:qFormat/>
    <w:rsid w:val="00381E9B"/>
    <w:pPr>
      <w:widowControl/>
      <w:autoSpaceDE/>
      <w:autoSpaceDN/>
      <w:spacing w:line="276" w:lineRule="auto"/>
      <w:outlineLvl w:val="9"/>
    </w:pPr>
    <w:rPr>
      <w:lang w:val="en-US"/>
    </w:rPr>
  </w:style>
  <w:style w:type="paragraph" w:styleId="Sadraj2">
    <w:name w:val="toc 2"/>
    <w:basedOn w:val="Normal"/>
    <w:next w:val="Normal"/>
    <w:autoRedefine/>
    <w:uiPriority w:val="39"/>
    <w:unhideWhenUsed/>
    <w:qFormat/>
    <w:rsid w:val="003851A9"/>
    <w:pPr>
      <w:widowControl/>
      <w:tabs>
        <w:tab w:val="left" w:pos="880"/>
        <w:tab w:val="right" w:leader="dot" w:pos="9062"/>
      </w:tabs>
      <w:autoSpaceDE/>
      <w:autoSpaceDN/>
      <w:spacing w:after="100" w:line="276" w:lineRule="auto"/>
      <w:ind w:left="220"/>
    </w:pPr>
    <w:rPr>
      <w:rFonts w:eastAsiaTheme="minorEastAsia" w:cs="Arial"/>
      <w:noProof/>
      <w:lang w:val="en-US"/>
    </w:rPr>
  </w:style>
  <w:style w:type="paragraph" w:styleId="Sadraj3">
    <w:name w:val="toc 3"/>
    <w:basedOn w:val="Normal"/>
    <w:next w:val="Normal"/>
    <w:autoRedefine/>
    <w:uiPriority w:val="39"/>
    <w:semiHidden/>
    <w:unhideWhenUsed/>
    <w:qFormat/>
    <w:rsid w:val="00381E9B"/>
    <w:pPr>
      <w:widowControl/>
      <w:autoSpaceDE/>
      <w:autoSpaceDN/>
      <w:spacing w:after="100" w:line="276" w:lineRule="auto"/>
      <w:ind w:left="440"/>
    </w:pPr>
    <w:rPr>
      <w:rFonts w:asciiTheme="minorHAnsi" w:eastAsiaTheme="minorEastAsia" w:hAnsiTheme="minorHAnsi" w:cstheme="minorBidi"/>
      <w:lang w:val="en-US"/>
    </w:rPr>
  </w:style>
  <w:style w:type="paragraph" w:styleId="Odlomakpopisa">
    <w:name w:val="List Paragraph"/>
    <w:basedOn w:val="Normal"/>
    <w:uiPriority w:val="34"/>
    <w:qFormat/>
    <w:rsid w:val="00904730"/>
    <w:pPr>
      <w:ind w:left="720"/>
      <w:contextualSpacing/>
    </w:pPr>
  </w:style>
  <w:style w:type="character" w:customStyle="1" w:styleId="paragraph">
    <w:name w:val="paragraph"/>
    <w:basedOn w:val="Zadanifontodlomka"/>
    <w:rsid w:val="006A1673"/>
  </w:style>
  <w:style w:type="character" w:styleId="Naglaeno">
    <w:name w:val="Strong"/>
    <w:basedOn w:val="Zadanifontodlomka"/>
    <w:uiPriority w:val="22"/>
    <w:qFormat/>
    <w:rsid w:val="006A1673"/>
    <w:rPr>
      <w:b/>
      <w:bCs/>
    </w:rPr>
  </w:style>
  <w:style w:type="character" w:customStyle="1" w:styleId="al-author-name-more">
    <w:name w:val="al-author-name-more"/>
    <w:basedOn w:val="Zadanifontodlomka"/>
    <w:rsid w:val="006A1673"/>
  </w:style>
  <w:style w:type="character" w:customStyle="1" w:styleId="Naslov2Char">
    <w:name w:val="Naslov 2 Char"/>
    <w:basedOn w:val="Zadanifontodlomka"/>
    <w:link w:val="Naslov2"/>
    <w:uiPriority w:val="9"/>
    <w:rsid w:val="00B3034F"/>
    <w:rPr>
      <w:rFonts w:ascii="Arial" w:eastAsiaTheme="majorEastAsia" w:hAnsi="Arial" w:cstheme="majorBidi"/>
      <w:b/>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20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9.png"/><Relationship Id="rId39" Type="http://schemas.openxmlformats.org/officeDocument/2006/relationships/image" Target="media/image22.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tiff"/><Relationship Id="rId25" Type="http://schemas.openxmlformats.org/officeDocument/2006/relationships/image" Target="media/image8.pn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2.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https://sites.ualberta.ca/~ahamann/data/climateeu.html" TargetMode="External"/><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onlinelibrary.wiley.com/doi/full/10.1111/gcb.14966" TargetMode="External"/><Relationship Id="rId28" Type="http://schemas.openxmlformats.org/officeDocument/2006/relationships/image" Target="media/image11.jpeg"/><Relationship Id="rId36" Type="http://schemas.openxmlformats.org/officeDocument/2006/relationships/image" Target="media/image19.jpeg"/><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image" Target="media/image14.png"/><Relationship Id="rId44"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onlinelibrary.wiley.com/doi/full/10.1111/gcb.14966" TargetMode="External"/><Relationship Id="rId27" Type="http://schemas.openxmlformats.org/officeDocument/2006/relationships/image" Target="media/image10.emf"/><Relationship Id="rId30" Type="http://schemas.openxmlformats.org/officeDocument/2006/relationships/image" Target="media/image13.pn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1F30F-98BD-40FF-8817-15E90659E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Pages>
  <Words>7689</Words>
  <Characters>43830</Characters>
  <Application>Microsoft Office Word</Application>
  <DocSecurity>0</DocSecurity>
  <Lines>365</Lines>
  <Paragraphs>102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Deftones</Company>
  <LinksUpToDate>false</LinksUpToDate>
  <CharactersWithSpaces>51417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Domagoj Trlin</cp:lastModifiedBy>
  <cp:revision>24</cp:revision>
  <dcterms:created xsi:type="dcterms:W3CDTF">2022-06-29T19:43:00Z</dcterms:created>
  <dcterms:modified xsi:type="dcterms:W3CDTF">2022-06-30T10:16:00Z</dcterms:modified>
</cp:coreProperties>
</file>