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24D5" w:rsidRDefault="000817B2">
      <w:pPr>
        <w:spacing w:before="240" w:after="240" w:line="36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sz w:val="24"/>
          <w:szCs w:val="24"/>
        </w:rPr>
        <w:t>Sveučilište u Zagrebu</w:t>
      </w:r>
    </w:p>
    <w:p w:rsidR="00E424D5" w:rsidRDefault="000817B2">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Stomatološki fakultet</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Marta Adam</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Ahmad Allouch</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Gloria Bojo</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Matija Borovac</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Marijeta Brezetić</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Klara Križan</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Manuela Miloš</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Karla Minković</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Ariana Pakušić</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Adna Vlahovljak</w:t>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Andrea Vrankić </w:t>
      </w:r>
    </w:p>
    <w:p w:rsidR="00E424D5" w:rsidRDefault="000817B2">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424D5" w:rsidRDefault="00E424D5">
      <w:pPr>
        <w:spacing w:before="240" w:after="240" w:line="360" w:lineRule="auto"/>
        <w:jc w:val="center"/>
        <w:rPr>
          <w:rFonts w:ascii="Times New Roman" w:eastAsia="Times New Roman" w:hAnsi="Times New Roman" w:cs="Times New Roman"/>
          <w:sz w:val="24"/>
          <w:szCs w:val="24"/>
        </w:rPr>
      </w:pPr>
    </w:p>
    <w:p w:rsidR="00E424D5" w:rsidRDefault="00E424D5">
      <w:pPr>
        <w:spacing w:before="240" w:after="240" w:line="360" w:lineRule="auto"/>
        <w:jc w:val="center"/>
        <w:rPr>
          <w:rFonts w:ascii="Times New Roman" w:eastAsia="Times New Roman" w:hAnsi="Times New Roman" w:cs="Times New Roman"/>
          <w:sz w:val="24"/>
          <w:szCs w:val="24"/>
        </w:rPr>
      </w:pPr>
    </w:p>
    <w:p w:rsidR="00E424D5" w:rsidRDefault="000817B2">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69. SASTANAK EUROPSKE UDRUGE STUDENATA DENTALNE MEDICINE</w:t>
      </w:r>
    </w:p>
    <w:p w:rsidR="00E424D5" w:rsidRDefault="000817B2">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424D5" w:rsidRDefault="000817B2">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424D5" w:rsidRDefault="000817B2">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424D5" w:rsidRDefault="000817B2">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424D5" w:rsidRDefault="00E424D5">
      <w:pPr>
        <w:spacing w:before="240" w:after="240" w:line="360" w:lineRule="auto"/>
        <w:jc w:val="center"/>
        <w:rPr>
          <w:rFonts w:ascii="Times New Roman" w:eastAsia="Times New Roman" w:hAnsi="Times New Roman" w:cs="Times New Roman"/>
          <w:sz w:val="24"/>
          <w:szCs w:val="24"/>
        </w:rPr>
      </w:pPr>
    </w:p>
    <w:p w:rsidR="00E424D5" w:rsidRDefault="00E424D5">
      <w:pPr>
        <w:spacing w:before="240" w:after="240" w:line="360" w:lineRule="auto"/>
        <w:rPr>
          <w:rFonts w:ascii="Times New Roman" w:eastAsia="Times New Roman" w:hAnsi="Times New Roman" w:cs="Times New Roman"/>
          <w:sz w:val="24"/>
          <w:szCs w:val="24"/>
        </w:rPr>
      </w:pPr>
    </w:p>
    <w:p w:rsidR="00E424D5" w:rsidRDefault="000817B2">
      <w:pPr>
        <w:spacing w:before="240" w:after="24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Zagreb, 2022. godina</w:t>
      </w: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Ovaj rad izrađen je na Stomatološkom fakultetu Sveučilišta u Zagrebu, pod vodstvom prof. dr. sc. Zrinke Tarle i predan je na Natječaj za dodjelu Rektorove nagrade za društveno koristan rad u akademskoj i široj zajednici za akademsku godinu 2021./2022.</w:t>
      </w: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0817B2">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KRATICE</w:t>
      </w:r>
    </w:p>
    <w:p w:rsidR="00E424D5" w:rsidRDefault="00E424D5">
      <w:pPr>
        <w:spacing w:before="240" w:after="240" w:line="360" w:lineRule="auto"/>
        <w:jc w:val="both"/>
        <w:rPr>
          <w:rFonts w:ascii="Times New Roman" w:eastAsia="Times New Roman" w:hAnsi="Times New Roman" w:cs="Times New Roman"/>
          <w:b/>
          <w:sz w:val="24"/>
          <w:szCs w:val="24"/>
        </w:rPr>
      </w:pP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CED - Vijeće stomatologa Europe (engl. </w:t>
      </w:r>
      <w:r>
        <w:rPr>
          <w:rFonts w:ascii="Times New Roman" w:eastAsia="Times New Roman" w:hAnsi="Times New Roman" w:cs="Times New Roman"/>
          <w:i/>
          <w:sz w:val="24"/>
          <w:szCs w:val="24"/>
        </w:rPr>
        <w:t>Council of European Dentists</w:t>
      </w:r>
      <w:r>
        <w:rPr>
          <w:rFonts w:ascii="Times New Roman" w:eastAsia="Times New Roman" w:hAnsi="Times New Roman" w:cs="Times New Roman"/>
          <w:sz w:val="24"/>
          <w:szCs w:val="24"/>
        </w:rPr>
        <w:t>)</w:t>
      </w: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EDSA - Europska udruga studenata dentalne medicine (engl. </w:t>
      </w:r>
      <w:r>
        <w:rPr>
          <w:rFonts w:ascii="Times New Roman" w:eastAsia="Times New Roman" w:hAnsi="Times New Roman" w:cs="Times New Roman"/>
          <w:i/>
          <w:sz w:val="24"/>
          <w:szCs w:val="24"/>
        </w:rPr>
        <w:t>European Dental Students’ Association</w:t>
      </w:r>
      <w:r>
        <w:rPr>
          <w:rFonts w:ascii="Times New Roman" w:eastAsia="Times New Roman" w:hAnsi="Times New Roman" w:cs="Times New Roman"/>
          <w:sz w:val="24"/>
          <w:szCs w:val="24"/>
        </w:rPr>
        <w:t>)</w:t>
      </w: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EVP - Europski program posjete (engl. </w:t>
      </w:r>
      <w:r>
        <w:rPr>
          <w:rFonts w:ascii="Times New Roman" w:eastAsia="Times New Roman" w:hAnsi="Times New Roman" w:cs="Times New Roman"/>
          <w:i/>
          <w:sz w:val="24"/>
          <w:szCs w:val="24"/>
        </w:rPr>
        <w:t>European Visiting Programme</w:t>
      </w:r>
      <w:r>
        <w:rPr>
          <w:rFonts w:ascii="Times New Roman" w:eastAsia="Times New Roman" w:hAnsi="Times New Roman" w:cs="Times New Roman"/>
          <w:sz w:val="24"/>
          <w:szCs w:val="24"/>
        </w:rPr>
        <w:t>)</w:t>
      </w: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IADS - Međunarodna udruga studenata dentalne medicine (engl. </w:t>
      </w:r>
      <w:r>
        <w:rPr>
          <w:rFonts w:ascii="Times New Roman" w:eastAsia="Times New Roman" w:hAnsi="Times New Roman" w:cs="Times New Roman"/>
          <w:i/>
          <w:sz w:val="24"/>
          <w:szCs w:val="24"/>
        </w:rPr>
        <w:t>International Association of Dental Students</w:t>
      </w:r>
      <w:r>
        <w:rPr>
          <w:rFonts w:ascii="Times New Roman" w:eastAsia="Times New Roman" w:hAnsi="Times New Roman" w:cs="Times New Roman"/>
          <w:sz w:val="24"/>
          <w:szCs w:val="24"/>
        </w:rPr>
        <w:t>)</w:t>
      </w: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USDM - Udruga studenata dentalne medicine</w:t>
      </w: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spacing w:before="240" w:after="240" w:line="360" w:lineRule="auto"/>
        <w:jc w:val="both"/>
        <w:rPr>
          <w:rFonts w:ascii="Times New Roman" w:eastAsia="Times New Roman" w:hAnsi="Times New Roman" w:cs="Times New Roman"/>
          <w:b/>
          <w:sz w:val="24"/>
          <w:szCs w:val="24"/>
        </w:rPr>
      </w:pPr>
    </w:p>
    <w:p w:rsidR="00E424D5" w:rsidRDefault="00E424D5">
      <w:pPr>
        <w:spacing w:before="240" w:after="240" w:line="360" w:lineRule="auto"/>
        <w:jc w:val="both"/>
        <w:rPr>
          <w:rFonts w:ascii="Times New Roman" w:eastAsia="Times New Roman" w:hAnsi="Times New Roman" w:cs="Times New Roman"/>
          <w:b/>
          <w:sz w:val="24"/>
          <w:szCs w:val="24"/>
        </w:rPr>
      </w:pPr>
    </w:p>
    <w:p w:rsidR="00E424D5" w:rsidRDefault="00E424D5">
      <w:pPr>
        <w:spacing w:before="240" w:after="240" w:line="360" w:lineRule="auto"/>
        <w:jc w:val="both"/>
        <w:rPr>
          <w:rFonts w:ascii="Times New Roman" w:eastAsia="Times New Roman" w:hAnsi="Times New Roman" w:cs="Times New Roman"/>
          <w:b/>
          <w:sz w:val="24"/>
          <w:szCs w:val="24"/>
        </w:rPr>
      </w:pPr>
    </w:p>
    <w:p w:rsidR="00E424D5" w:rsidRDefault="00E424D5">
      <w:pPr>
        <w:spacing w:before="240" w:after="240" w:line="360" w:lineRule="auto"/>
        <w:jc w:val="both"/>
        <w:rPr>
          <w:rFonts w:ascii="Times New Roman" w:eastAsia="Times New Roman" w:hAnsi="Times New Roman" w:cs="Times New Roman"/>
          <w:b/>
          <w:sz w:val="24"/>
          <w:szCs w:val="24"/>
        </w:rPr>
      </w:pPr>
    </w:p>
    <w:p w:rsidR="00E424D5" w:rsidRDefault="00E424D5">
      <w:pPr>
        <w:spacing w:before="240" w:after="240" w:line="360" w:lineRule="auto"/>
        <w:jc w:val="both"/>
        <w:rPr>
          <w:rFonts w:ascii="Times New Roman" w:eastAsia="Times New Roman" w:hAnsi="Times New Roman" w:cs="Times New Roman"/>
          <w:b/>
          <w:sz w:val="24"/>
          <w:szCs w:val="24"/>
        </w:rPr>
      </w:pPr>
    </w:p>
    <w:p w:rsidR="00E424D5" w:rsidRDefault="00E424D5">
      <w:pPr>
        <w:spacing w:before="240" w:after="240" w:line="360" w:lineRule="auto"/>
        <w:jc w:val="both"/>
        <w:rPr>
          <w:rFonts w:ascii="Times New Roman" w:eastAsia="Times New Roman" w:hAnsi="Times New Roman" w:cs="Times New Roman"/>
          <w:b/>
          <w:sz w:val="24"/>
          <w:szCs w:val="24"/>
        </w:rPr>
      </w:pPr>
    </w:p>
    <w:p w:rsidR="00E424D5" w:rsidRDefault="00E424D5">
      <w:pPr>
        <w:spacing w:before="240" w:after="240" w:line="360" w:lineRule="auto"/>
        <w:jc w:val="both"/>
        <w:rPr>
          <w:rFonts w:ascii="Times New Roman" w:eastAsia="Times New Roman" w:hAnsi="Times New Roman" w:cs="Times New Roman"/>
          <w:b/>
          <w:sz w:val="24"/>
          <w:szCs w:val="24"/>
        </w:rPr>
      </w:pPr>
    </w:p>
    <w:p w:rsidR="00E424D5" w:rsidRDefault="00E424D5">
      <w:pPr>
        <w:spacing w:before="240" w:after="240" w:line="360" w:lineRule="auto"/>
        <w:jc w:val="both"/>
        <w:rPr>
          <w:rFonts w:ascii="Times New Roman" w:eastAsia="Times New Roman" w:hAnsi="Times New Roman" w:cs="Times New Roman"/>
          <w:b/>
          <w:sz w:val="24"/>
          <w:szCs w:val="24"/>
        </w:rPr>
      </w:pPr>
    </w:p>
    <w:p w:rsidR="00E424D5" w:rsidRDefault="00E424D5">
      <w:pPr>
        <w:spacing w:before="240" w:after="240" w:line="360" w:lineRule="auto"/>
        <w:jc w:val="both"/>
        <w:rPr>
          <w:rFonts w:ascii="Times New Roman" w:eastAsia="Times New Roman" w:hAnsi="Times New Roman" w:cs="Times New Roman"/>
          <w:b/>
          <w:sz w:val="24"/>
          <w:szCs w:val="24"/>
        </w:rPr>
      </w:pPr>
    </w:p>
    <w:p w:rsidR="00E424D5" w:rsidRDefault="000817B2">
      <w:pPr>
        <w:spacing w:before="240" w:after="240" w:line="36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SADRŽAJ RADA</w:t>
      </w:r>
    </w:p>
    <w:sdt>
      <w:sdtPr>
        <w:id w:val="-1323659304"/>
        <w:docPartObj>
          <w:docPartGallery w:val="Table of Contents"/>
          <w:docPartUnique/>
        </w:docPartObj>
      </w:sdtPr>
      <w:sdtEndPr/>
      <w:sdtContent>
        <w:p w:rsidR="00E424D5" w:rsidRDefault="000817B2">
          <w:pPr>
            <w:tabs>
              <w:tab w:val="right" w:pos="9025"/>
            </w:tabs>
            <w:spacing w:before="80" w:line="240" w:lineRule="auto"/>
            <w:rPr>
              <w:rFonts w:ascii="Times New Roman" w:eastAsia="Times New Roman" w:hAnsi="Times New Roman" w:cs="Times New Roman"/>
              <w:b/>
              <w:color w:val="000000"/>
              <w:sz w:val="24"/>
              <w:szCs w:val="24"/>
            </w:rPr>
          </w:pPr>
          <w:r>
            <w:fldChar w:fldCharType="begin"/>
          </w:r>
          <w:r>
            <w:instrText xml:space="preserve"> TOC \h \u \z </w:instrText>
          </w:r>
          <w:r>
            <w:fldChar w:fldCharType="separate"/>
          </w:r>
          <w:hyperlink w:anchor="_qd41pjfhnish">
            <w:r>
              <w:rPr>
                <w:rFonts w:ascii="Times New Roman" w:eastAsia="Times New Roman" w:hAnsi="Times New Roman" w:cs="Times New Roman"/>
                <w:b/>
                <w:color w:val="000000"/>
                <w:sz w:val="24"/>
                <w:szCs w:val="24"/>
              </w:rPr>
              <w:t>1. UVOD</w:t>
            </w:r>
          </w:hyperlink>
          <w:r>
            <w:rPr>
              <w:rFonts w:ascii="Times New Roman" w:eastAsia="Times New Roman" w:hAnsi="Times New Roman" w:cs="Times New Roman"/>
              <w:b/>
              <w:color w:val="000000"/>
              <w:sz w:val="24"/>
              <w:szCs w:val="24"/>
            </w:rPr>
            <w:tab/>
          </w:r>
          <w:r>
            <w:fldChar w:fldCharType="begin"/>
          </w:r>
          <w:r>
            <w:instrText xml:space="preserve"> PAGEREF _qd41pjfhnish \h </w:instrText>
          </w:r>
          <w:r>
            <w:fldChar w:fldCharType="separate"/>
          </w:r>
          <w:r>
            <w:rPr>
              <w:rFonts w:ascii="Times New Roman" w:eastAsia="Times New Roman" w:hAnsi="Times New Roman" w:cs="Times New Roman"/>
              <w:b/>
              <w:color w:val="000000"/>
              <w:sz w:val="24"/>
              <w:szCs w:val="24"/>
            </w:rPr>
            <w:t>1</w:t>
          </w:r>
          <w:r>
            <w:fldChar w:fldCharType="end"/>
          </w:r>
        </w:p>
        <w:p w:rsidR="00E424D5" w:rsidRDefault="000817B2">
          <w:pPr>
            <w:tabs>
              <w:tab w:val="right" w:pos="9025"/>
            </w:tabs>
            <w:spacing w:before="200" w:line="240" w:lineRule="auto"/>
            <w:rPr>
              <w:rFonts w:ascii="Times New Roman" w:eastAsia="Times New Roman" w:hAnsi="Times New Roman" w:cs="Times New Roman"/>
              <w:b/>
              <w:color w:val="000000"/>
              <w:sz w:val="24"/>
              <w:szCs w:val="24"/>
            </w:rPr>
          </w:pPr>
          <w:hyperlink w:anchor="_6xxyi51kw6je">
            <w:r>
              <w:rPr>
                <w:rFonts w:ascii="Times New Roman" w:eastAsia="Times New Roman" w:hAnsi="Times New Roman" w:cs="Times New Roman"/>
                <w:b/>
                <w:color w:val="000000"/>
                <w:sz w:val="24"/>
                <w:szCs w:val="24"/>
              </w:rPr>
              <w:t>2. CILJEVI PROJEKTA</w:t>
            </w:r>
          </w:hyperlink>
          <w:r>
            <w:rPr>
              <w:rFonts w:ascii="Times New Roman" w:eastAsia="Times New Roman" w:hAnsi="Times New Roman" w:cs="Times New Roman"/>
              <w:b/>
              <w:color w:val="000000"/>
              <w:sz w:val="24"/>
              <w:szCs w:val="24"/>
            </w:rPr>
            <w:tab/>
          </w:r>
          <w:r>
            <w:fldChar w:fldCharType="begin"/>
          </w:r>
          <w:r>
            <w:instrText xml:space="preserve"> PAGEREF _6xxyi51kw6je \h </w:instrText>
          </w:r>
          <w:r>
            <w:fldChar w:fldCharType="separate"/>
          </w:r>
          <w:r>
            <w:rPr>
              <w:rFonts w:ascii="Times New Roman" w:eastAsia="Times New Roman" w:hAnsi="Times New Roman" w:cs="Times New Roman"/>
              <w:b/>
              <w:color w:val="000000"/>
              <w:sz w:val="24"/>
              <w:szCs w:val="24"/>
            </w:rPr>
            <w:t>3</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mgz1hifd6c6q">
            <w:r>
              <w:rPr>
                <w:rFonts w:ascii="Times New Roman" w:eastAsia="Times New Roman" w:hAnsi="Times New Roman" w:cs="Times New Roman"/>
                <w:color w:val="000000"/>
                <w:sz w:val="24"/>
                <w:szCs w:val="24"/>
              </w:rPr>
              <w:t>2.1.  Međunarodna suradnja</w:t>
            </w:r>
          </w:hyperlink>
          <w:r>
            <w:rPr>
              <w:rFonts w:ascii="Times New Roman" w:eastAsia="Times New Roman" w:hAnsi="Times New Roman" w:cs="Times New Roman"/>
              <w:color w:val="000000"/>
              <w:sz w:val="24"/>
              <w:szCs w:val="24"/>
            </w:rPr>
            <w:tab/>
          </w:r>
          <w:r>
            <w:fldChar w:fldCharType="begin"/>
          </w:r>
          <w:r>
            <w:instrText xml:space="preserve"> PAGEREF _mgz1hifd6c6q \h </w:instrText>
          </w:r>
          <w:r>
            <w:fldChar w:fldCharType="separate"/>
          </w:r>
          <w:r>
            <w:rPr>
              <w:rFonts w:ascii="Times New Roman" w:eastAsia="Times New Roman" w:hAnsi="Times New Roman" w:cs="Times New Roman"/>
              <w:color w:val="000000"/>
              <w:sz w:val="24"/>
              <w:szCs w:val="24"/>
            </w:rPr>
            <w:t>3</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139t2hdiuibj">
            <w:r>
              <w:rPr>
                <w:rFonts w:ascii="Times New Roman" w:eastAsia="Times New Roman" w:hAnsi="Times New Roman" w:cs="Times New Roman"/>
                <w:color w:val="000000"/>
                <w:sz w:val="24"/>
                <w:szCs w:val="24"/>
              </w:rPr>
              <w:t>2.2. Profesionalni razvitak</w:t>
            </w:r>
          </w:hyperlink>
          <w:r>
            <w:rPr>
              <w:rFonts w:ascii="Times New Roman" w:eastAsia="Times New Roman" w:hAnsi="Times New Roman" w:cs="Times New Roman"/>
              <w:color w:val="000000"/>
              <w:sz w:val="24"/>
              <w:szCs w:val="24"/>
            </w:rPr>
            <w:tab/>
          </w:r>
          <w:r>
            <w:fldChar w:fldCharType="begin"/>
          </w:r>
          <w:r>
            <w:instrText xml:space="preserve"> PAGEREF _139t2hdiuibj \h </w:instrText>
          </w:r>
          <w:r>
            <w:fldChar w:fldCharType="separate"/>
          </w:r>
          <w:r>
            <w:rPr>
              <w:rFonts w:ascii="Times New Roman" w:eastAsia="Times New Roman" w:hAnsi="Times New Roman" w:cs="Times New Roman"/>
              <w:color w:val="000000"/>
              <w:sz w:val="24"/>
              <w:szCs w:val="24"/>
            </w:rPr>
            <w:t>3</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qotx8t2ysdsp">
            <w:r>
              <w:rPr>
                <w:rFonts w:ascii="Times New Roman" w:eastAsia="Times New Roman" w:hAnsi="Times New Roman" w:cs="Times New Roman"/>
                <w:color w:val="000000"/>
                <w:sz w:val="24"/>
                <w:szCs w:val="24"/>
              </w:rPr>
              <w:t>2.3. Promocija Sveučilišta u Zagrebu, Udruge studenata dentalne medicine i Grada Zagreba</w:t>
            </w:r>
          </w:hyperlink>
          <w:r>
            <w:rPr>
              <w:rFonts w:ascii="Times New Roman" w:eastAsia="Times New Roman" w:hAnsi="Times New Roman" w:cs="Times New Roman"/>
              <w:color w:val="000000"/>
              <w:sz w:val="24"/>
              <w:szCs w:val="24"/>
            </w:rPr>
            <w:tab/>
          </w:r>
          <w:r>
            <w:fldChar w:fldCharType="begin"/>
          </w:r>
          <w:r>
            <w:instrText xml:space="preserve"> PAGEREF _qotx8t2ysdsp \h </w:instrText>
          </w:r>
          <w:r>
            <w:fldChar w:fldCharType="separate"/>
          </w:r>
          <w:r>
            <w:rPr>
              <w:rFonts w:ascii="Times New Roman" w:eastAsia="Times New Roman" w:hAnsi="Times New Roman" w:cs="Times New Roman"/>
              <w:color w:val="000000"/>
              <w:sz w:val="24"/>
              <w:szCs w:val="24"/>
            </w:rPr>
            <w:t>4</w:t>
          </w:r>
          <w:r>
            <w:fldChar w:fldCharType="end"/>
          </w:r>
        </w:p>
        <w:p w:rsidR="00E424D5" w:rsidRDefault="000817B2">
          <w:pPr>
            <w:tabs>
              <w:tab w:val="right" w:pos="9025"/>
            </w:tabs>
            <w:spacing w:before="200" w:line="240" w:lineRule="auto"/>
            <w:rPr>
              <w:rFonts w:ascii="Times New Roman" w:eastAsia="Times New Roman" w:hAnsi="Times New Roman" w:cs="Times New Roman"/>
              <w:b/>
              <w:color w:val="000000"/>
              <w:sz w:val="24"/>
              <w:szCs w:val="24"/>
            </w:rPr>
          </w:pPr>
          <w:hyperlink w:anchor="_uq8zj6nfi2u">
            <w:r>
              <w:rPr>
                <w:rFonts w:ascii="Times New Roman" w:eastAsia="Times New Roman" w:hAnsi="Times New Roman" w:cs="Times New Roman"/>
                <w:b/>
                <w:color w:val="000000"/>
                <w:sz w:val="24"/>
                <w:szCs w:val="24"/>
              </w:rPr>
              <w:t>3. ORGANIZACIJA PROJEKTA</w:t>
            </w:r>
          </w:hyperlink>
          <w:r>
            <w:rPr>
              <w:rFonts w:ascii="Times New Roman" w:eastAsia="Times New Roman" w:hAnsi="Times New Roman" w:cs="Times New Roman"/>
              <w:b/>
              <w:color w:val="000000"/>
              <w:sz w:val="24"/>
              <w:szCs w:val="24"/>
            </w:rPr>
            <w:tab/>
          </w:r>
          <w:r>
            <w:fldChar w:fldCharType="begin"/>
          </w:r>
          <w:r>
            <w:instrText xml:space="preserve"> PAGEREF _uq8zj6nfi2u \h </w:instrText>
          </w:r>
          <w:r>
            <w:fldChar w:fldCharType="separate"/>
          </w:r>
          <w:r>
            <w:rPr>
              <w:rFonts w:ascii="Times New Roman" w:eastAsia="Times New Roman" w:hAnsi="Times New Roman" w:cs="Times New Roman"/>
              <w:b/>
              <w:color w:val="000000"/>
              <w:sz w:val="24"/>
              <w:szCs w:val="24"/>
            </w:rPr>
            <w:t>5</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u2sbpnerjufl">
            <w:r>
              <w:rPr>
                <w:rFonts w:ascii="Times New Roman" w:eastAsia="Times New Roman" w:hAnsi="Times New Roman" w:cs="Times New Roman"/>
                <w:color w:val="000000"/>
                <w:sz w:val="24"/>
                <w:szCs w:val="24"/>
              </w:rPr>
              <w:t>3.1. Članovi organizacijskog odbora</w:t>
            </w:r>
          </w:hyperlink>
          <w:r>
            <w:rPr>
              <w:rFonts w:ascii="Times New Roman" w:eastAsia="Times New Roman" w:hAnsi="Times New Roman" w:cs="Times New Roman"/>
              <w:color w:val="000000"/>
              <w:sz w:val="24"/>
              <w:szCs w:val="24"/>
            </w:rPr>
            <w:tab/>
          </w:r>
          <w:r>
            <w:fldChar w:fldCharType="begin"/>
          </w:r>
          <w:r>
            <w:instrText xml:space="preserve"> P</w:instrText>
          </w:r>
          <w:r>
            <w:instrText xml:space="preserve">AGEREF _u2sbpnerjufl \h </w:instrText>
          </w:r>
          <w:r>
            <w:fldChar w:fldCharType="separate"/>
          </w:r>
          <w:r>
            <w:rPr>
              <w:rFonts w:ascii="Times New Roman" w:eastAsia="Times New Roman" w:hAnsi="Times New Roman" w:cs="Times New Roman"/>
              <w:color w:val="000000"/>
              <w:sz w:val="24"/>
              <w:szCs w:val="24"/>
            </w:rPr>
            <w:t>5</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5h0u0hd8oip7">
            <w:r>
              <w:rPr>
                <w:rFonts w:ascii="Times New Roman" w:eastAsia="Times New Roman" w:hAnsi="Times New Roman" w:cs="Times New Roman"/>
                <w:color w:val="000000"/>
                <w:sz w:val="24"/>
                <w:szCs w:val="24"/>
              </w:rPr>
              <w:t>3.2. Raspored</w:t>
            </w:r>
          </w:hyperlink>
          <w:r>
            <w:rPr>
              <w:rFonts w:ascii="Times New Roman" w:eastAsia="Times New Roman" w:hAnsi="Times New Roman" w:cs="Times New Roman"/>
              <w:color w:val="000000"/>
              <w:sz w:val="24"/>
              <w:szCs w:val="24"/>
            </w:rPr>
            <w:tab/>
          </w:r>
          <w:r>
            <w:fldChar w:fldCharType="begin"/>
          </w:r>
          <w:r>
            <w:instrText xml:space="preserve"> PAGEREF _5h0u0hd8oip7 \h </w:instrText>
          </w:r>
          <w:r>
            <w:fldChar w:fldCharType="separate"/>
          </w:r>
          <w:r>
            <w:rPr>
              <w:rFonts w:ascii="Times New Roman" w:eastAsia="Times New Roman" w:hAnsi="Times New Roman" w:cs="Times New Roman"/>
              <w:color w:val="000000"/>
              <w:sz w:val="24"/>
              <w:szCs w:val="24"/>
            </w:rPr>
            <w:t>6</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b8y4ti3kaj2j">
            <w:r>
              <w:rPr>
                <w:rFonts w:ascii="Times New Roman" w:eastAsia="Times New Roman" w:hAnsi="Times New Roman" w:cs="Times New Roman"/>
                <w:color w:val="000000"/>
                <w:sz w:val="24"/>
                <w:szCs w:val="24"/>
              </w:rPr>
              <w:t>3.3. Sponzori</w:t>
            </w:r>
          </w:hyperlink>
          <w:r>
            <w:rPr>
              <w:rFonts w:ascii="Times New Roman" w:eastAsia="Times New Roman" w:hAnsi="Times New Roman" w:cs="Times New Roman"/>
              <w:color w:val="000000"/>
              <w:sz w:val="24"/>
              <w:szCs w:val="24"/>
            </w:rPr>
            <w:tab/>
          </w:r>
          <w:r>
            <w:fldChar w:fldCharType="begin"/>
          </w:r>
          <w:r>
            <w:instrText xml:space="preserve"> PAGEREF _b8y4ti3kaj2j \h </w:instrText>
          </w:r>
          <w:r>
            <w:fldChar w:fldCharType="separate"/>
          </w:r>
          <w:r>
            <w:rPr>
              <w:rFonts w:ascii="Times New Roman" w:eastAsia="Times New Roman" w:hAnsi="Times New Roman" w:cs="Times New Roman"/>
              <w:color w:val="000000"/>
              <w:sz w:val="24"/>
              <w:szCs w:val="24"/>
            </w:rPr>
            <w:t>6</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6xsoa1q5yo3w">
            <w:r>
              <w:rPr>
                <w:rFonts w:ascii="Times New Roman" w:eastAsia="Times New Roman" w:hAnsi="Times New Roman" w:cs="Times New Roman"/>
                <w:color w:val="000000"/>
                <w:sz w:val="24"/>
                <w:szCs w:val="24"/>
              </w:rPr>
              <w:t>3.4. Promoviranje projekta</w:t>
            </w:r>
          </w:hyperlink>
          <w:r>
            <w:rPr>
              <w:rFonts w:ascii="Times New Roman" w:eastAsia="Times New Roman" w:hAnsi="Times New Roman" w:cs="Times New Roman"/>
              <w:color w:val="000000"/>
              <w:sz w:val="24"/>
              <w:szCs w:val="24"/>
            </w:rPr>
            <w:tab/>
          </w:r>
          <w:r>
            <w:fldChar w:fldCharType="begin"/>
          </w:r>
          <w:r>
            <w:instrText xml:space="preserve"> PAGEREF _6xsoa1q5yo3w \h </w:instrText>
          </w:r>
          <w:r>
            <w:fldChar w:fldCharType="separate"/>
          </w:r>
          <w:r>
            <w:rPr>
              <w:rFonts w:ascii="Times New Roman" w:eastAsia="Times New Roman" w:hAnsi="Times New Roman" w:cs="Times New Roman"/>
              <w:color w:val="000000"/>
              <w:sz w:val="24"/>
              <w:szCs w:val="24"/>
            </w:rPr>
            <w:t>7</w:t>
          </w:r>
          <w:r>
            <w:fldChar w:fldCharType="end"/>
          </w:r>
        </w:p>
        <w:p w:rsidR="00E424D5" w:rsidRDefault="000817B2">
          <w:pPr>
            <w:tabs>
              <w:tab w:val="right" w:pos="9025"/>
            </w:tabs>
            <w:spacing w:before="200" w:line="240" w:lineRule="auto"/>
            <w:rPr>
              <w:rFonts w:ascii="Times New Roman" w:eastAsia="Times New Roman" w:hAnsi="Times New Roman" w:cs="Times New Roman"/>
              <w:b/>
              <w:color w:val="000000"/>
              <w:sz w:val="24"/>
              <w:szCs w:val="24"/>
            </w:rPr>
          </w:pPr>
          <w:hyperlink w:anchor="_obt4q7pq71ld">
            <w:r>
              <w:rPr>
                <w:rFonts w:ascii="Times New Roman" w:eastAsia="Times New Roman" w:hAnsi="Times New Roman" w:cs="Times New Roman"/>
                <w:b/>
                <w:color w:val="000000"/>
                <w:sz w:val="24"/>
                <w:szCs w:val="24"/>
              </w:rPr>
              <w:t>4. SUDIONICI PROJEKTA</w:t>
            </w:r>
          </w:hyperlink>
          <w:r>
            <w:rPr>
              <w:rFonts w:ascii="Times New Roman" w:eastAsia="Times New Roman" w:hAnsi="Times New Roman" w:cs="Times New Roman"/>
              <w:b/>
              <w:color w:val="000000"/>
              <w:sz w:val="24"/>
              <w:szCs w:val="24"/>
            </w:rPr>
            <w:tab/>
          </w:r>
          <w:r>
            <w:fldChar w:fldCharType="begin"/>
          </w:r>
          <w:r>
            <w:instrText xml:space="preserve"> PAGEREF _obt4q7pq71ld \h </w:instrText>
          </w:r>
          <w:r>
            <w:fldChar w:fldCharType="separate"/>
          </w:r>
          <w:r>
            <w:rPr>
              <w:rFonts w:ascii="Times New Roman" w:eastAsia="Times New Roman" w:hAnsi="Times New Roman" w:cs="Times New Roman"/>
              <w:b/>
              <w:color w:val="000000"/>
              <w:sz w:val="24"/>
              <w:szCs w:val="24"/>
            </w:rPr>
            <w:t>8</w:t>
          </w:r>
          <w:r>
            <w:fldChar w:fldCharType="end"/>
          </w:r>
        </w:p>
        <w:p w:rsidR="00E424D5" w:rsidRDefault="000817B2">
          <w:pPr>
            <w:tabs>
              <w:tab w:val="right" w:pos="9025"/>
            </w:tabs>
            <w:spacing w:before="200" w:line="240" w:lineRule="auto"/>
            <w:rPr>
              <w:rFonts w:ascii="Times New Roman" w:eastAsia="Times New Roman" w:hAnsi="Times New Roman" w:cs="Times New Roman"/>
              <w:b/>
              <w:color w:val="000000"/>
              <w:sz w:val="24"/>
              <w:szCs w:val="24"/>
            </w:rPr>
          </w:pPr>
          <w:hyperlink w:anchor="_vcvsoqeerir1">
            <w:r>
              <w:rPr>
                <w:rFonts w:ascii="Times New Roman" w:eastAsia="Times New Roman" w:hAnsi="Times New Roman" w:cs="Times New Roman"/>
                <w:b/>
                <w:color w:val="000000"/>
                <w:sz w:val="24"/>
                <w:szCs w:val="24"/>
              </w:rPr>
              <w:t>5. AKTIVNOSTI PROJEKTA</w:t>
            </w:r>
          </w:hyperlink>
          <w:r>
            <w:rPr>
              <w:rFonts w:ascii="Times New Roman" w:eastAsia="Times New Roman" w:hAnsi="Times New Roman" w:cs="Times New Roman"/>
              <w:b/>
              <w:color w:val="000000"/>
              <w:sz w:val="24"/>
              <w:szCs w:val="24"/>
            </w:rPr>
            <w:tab/>
          </w:r>
          <w:r>
            <w:fldChar w:fldCharType="begin"/>
          </w:r>
          <w:r>
            <w:instrText xml:space="preserve"> PAGEREF _vcvsoqeerir1 \h </w:instrText>
          </w:r>
          <w:r>
            <w:fldChar w:fldCharType="separate"/>
          </w:r>
          <w:r>
            <w:rPr>
              <w:rFonts w:ascii="Times New Roman" w:eastAsia="Times New Roman" w:hAnsi="Times New Roman" w:cs="Times New Roman"/>
              <w:b/>
              <w:color w:val="000000"/>
              <w:sz w:val="24"/>
              <w:szCs w:val="24"/>
            </w:rPr>
            <w:t>9</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x1d2k5zdrk0c">
            <w:r>
              <w:rPr>
                <w:rFonts w:ascii="Times New Roman" w:eastAsia="Times New Roman" w:hAnsi="Times New Roman" w:cs="Times New Roman"/>
                <w:color w:val="000000"/>
                <w:sz w:val="24"/>
                <w:szCs w:val="24"/>
              </w:rPr>
              <w:t>5.1. Zasjedanje Europske udruge studenata dentalne medicine</w:t>
            </w:r>
          </w:hyperlink>
          <w:r>
            <w:rPr>
              <w:rFonts w:ascii="Times New Roman" w:eastAsia="Times New Roman" w:hAnsi="Times New Roman" w:cs="Times New Roman"/>
              <w:color w:val="000000"/>
              <w:sz w:val="24"/>
              <w:szCs w:val="24"/>
            </w:rPr>
            <w:tab/>
          </w:r>
          <w:r>
            <w:fldChar w:fldCharType="begin"/>
          </w:r>
          <w:r>
            <w:instrText xml:space="preserve"> PAGEREF _x1d2k5zdrk0c \h </w:instrText>
          </w:r>
          <w:r>
            <w:fldChar w:fldCharType="separate"/>
          </w:r>
          <w:r>
            <w:rPr>
              <w:rFonts w:ascii="Times New Roman" w:eastAsia="Times New Roman" w:hAnsi="Times New Roman" w:cs="Times New Roman"/>
              <w:color w:val="000000"/>
              <w:sz w:val="24"/>
              <w:szCs w:val="24"/>
            </w:rPr>
            <w:t>9</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frmdgybc2ofl">
            <w:r>
              <w:rPr>
                <w:rFonts w:ascii="Times New Roman" w:eastAsia="Times New Roman" w:hAnsi="Times New Roman" w:cs="Times New Roman"/>
                <w:color w:val="000000"/>
                <w:sz w:val="24"/>
                <w:szCs w:val="24"/>
              </w:rPr>
              <w:t>5.2. Treninzi</w:t>
            </w:r>
          </w:hyperlink>
          <w:r>
            <w:rPr>
              <w:rFonts w:ascii="Times New Roman" w:eastAsia="Times New Roman" w:hAnsi="Times New Roman" w:cs="Times New Roman"/>
              <w:color w:val="000000"/>
              <w:sz w:val="24"/>
              <w:szCs w:val="24"/>
            </w:rPr>
            <w:tab/>
          </w:r>
          <w:r>
            <w:fldChar w:fldCharType="begin"/>
          </w:r>
          <w:r>
            <w:instrText xml:space="preserve"> PAGEREF _frmdgybc2ofl \h </w:instrText>
          </w:r>
          <w:r>
            <w:fldChar w:fldCharType="separate"/>
          </w:r>
          <w:r>
            <w:rPr>
              <w:rFonts w:ascii="Times New Roman" w:eastAsia="Times New Roman" w:hAnsi="Times New Roman" w:cs="Times New Roman"/>
              <w:color w:val="000000"/>
              <w:sz w:val="24"/>
              <w:szCs w:val="24"/>
            </w:rPr>
            <w:t>11</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et9e5fbzml4g">
            <w:r>
              <w:rPr>
                <w:rFonts w:ascii="Times New Roman" w:eastAsia="Times New Roman" w:hAnsi="Times New Roman" w:cs="Times New Roman"/>
                <w:color w:val="000000"/>
                <w:sz w:val="24"/>
                <w:szCs w:val="24"/>
              </w:rPr>
              <w:t>5.3. Pred</w:t>
            </w:r>
            <w:r>
              <w:rPr>
                <w:rFonts w:ascii="Times New Roman" w:eastAsia="Times New Roman" w:hAnsi="Times New Roman" w:cs="Times New Roman"/>
                <w:color w:val="000000"/>
                <w:sz w:val="24"/>
                <w:szCs w:val="24"/>
              </w:rPr>
              <w:t>avanja i radionice</w:t>
            </w:r>
          </w:hyperlink>
          <w:r>
            <w:rPr>
              <w:rFonts w:ascii="Times New Roman" w:eastAsia="Times New Roman" w:hAnsi="Times New Roman" w:cs="Times New Roman"/>
              <w:color w:val="000000"/>
              <w:sz w:val="24"/>
              <w:szCs w:val="24"/>
            </w:rPr>
            <w:tab/>
          </w:r>
          <w:r>
            <w:fldChar w:fldCharType="begin"/>
          </w:r>
          <w:r>
            <w:instrText xml:space="preserve"> PAGEREF _et9e5fbzml4g \h </w:instrText>
          </w:r>
          <w:r>
            <w:fldChar w:fldCharType="separate"/>
          </w:r>
          <w:r>
            <w:rPr>
              <w:rFonts w:ascii="Times New Roman" w:eastAsia="Times New Roman" w:hAnsi="Times New Roman" w:cs="Times New Roman"/>
              <w:color w:val="000000"/>
              <w:sz w:val="24"/>
              <w:szCs w:val="24"/>
            </w:rPr>
            <w:t>11</w:t>
          </w:r>
          <w:r>
            <w:fldChar w:fldCharType="end"/>
          </w:r>
        </w:p>
        <w:p w:rsidR="00E424D5" w:rsidRDefault="000817B2">
          <w:pPr>
            <w:tabs>
              <w:tab w:val="right" w:pos="9025"/>
            </w:tabs>
            <w:spacing w:before="60" w:line="240" w:lineRule="auto"/>
            <w:ind w:left="360"/>
            <w:rPr>
              <w:rFonts w:ascii="Times New Roman" w:eastAsia="Times New Roman" w:hAnsi="Times New Roman" w:cs="Times New Roman"/>
              <w:color w:val="000000"/>
              <w:sz w:val="24"/>
              <w:szCs w:val="24"/>
            </w:rPr>
          </w:pPr>
          <w:hyperlink w:anchor="_4kt0dqmfaxa8">
            <w:r>
              <w:rPr>
                <w:rFonts w:ascii="Times New Roman" w:eastAsia="Times New Roman" w:hAnsi="Times New Roman" w:cs="Times New Roman"/>
                <w:color w:val="000000"/>
                <w:sz w:val="24"/>
                <w:szCs w:val="24"/>
              </w:rPr>
              <w:t>5.4. Kulturni program</w:t>
            </w:r>
          </w:hyperlink>
          <w:r>
            <w:rPr>
              <w:rFonts w:ascii="Times New Roman" w:eastAsia="Times New Roman" w:hAnsi="Times New Roman" w:cs="Times New Roman"/>
              <w:color w:val="000000"/>
              <w:sz w:val="24"/>
              <w:szCs w:val="24"/>
            </w:rPr>
            <w:tab/>
          </w:r>
          <w:r>
            <w:fldChar w:fldCharType="begin"/>
          </w:r>
          <w:r>
            <w:instrText xml:space="preserve"> PAGEREF _4kt0dqmfaxa8 \h </w:instrText>
          </w:r>
          <w:r>
            <w:fldChar w:fldCharType="separate"/>
          </w:r>
          <w:r>
            <w:rPr>
              <w:rFonts w:ascii="Times New Roman" w:eastAsia="Times New Roman" w:hAnsi="Times New Roman" w:cs="Times New Roman"/>
              <w:color w:val="000000"/>
              <w:sz w:val="24"/>
              <w:szCs w:val="24"/>
            </w:rPr>
            <w:t>14</w:t>
          </w:r>
          <w:r>
            <w:fldChar w:fldCharType="end"/>
          </w:r>
        </w:p>
        <w:p w:rsidR="00E424D5" w:rsidRDefault="000817B2">
          <w:pPr>
            <w:tabs>
              <w:tab w:val="right" w:pos="9025"/>
            </w:tabs>
            <w:spacing w:before="200" w:line="240" w:lineRule="auto"/>
            <w:rPr>
              <w:rFonts w:ascii="Times New Roman" w:eastAsia="Times New Roman" w:hAnsi="Times New Roman" w:cs="Times New Roman"/>
              <w:b/>
              <w:color w:val="000000"/>
              <w:sz w:val="24"/>
              <w:szCs w:val="24"/>
            </w:rPr>
          </w:pPr>
          <w:hyperlink w:anchor="_xzluwrfvcwsg">
            <w:r>
              <w:rPr>
                <w:rFonts w:ascii="Times New Roman" w:eastAsia="Times New Roman" w:hAnsi="Times New Roman" w:cs="Times New Roman"/>
                <w:b/>
                <w:color w:val="000000"/>
                <w:sz w:val="24"/>
                <w:szCs w:val="24"/>
              </w:rPr>
              <w:t>6. ISHODI</w:t>
            </w:r>
          </w:hyperlink>
          <w:r>
            <w:rPr>
              <w:rFonts w:ascii="Times New Roman" w:eastAsia="Times New Roman" w:hAnsi="Times New Roman" w:cs="Times New Roman"/>
              <w:b/>
              <w:color w:val="000000"/>
              <w:sz w:val="24"/>
              <w:szCs w:val="24"/>
            </w:rPr>
            <w:tab/>
          </w:r>
          <w:r>
            <w:fldChar w:fldCharType="begin"/>
          </w:r>
          <w:r>
            <w:instrText xml:space="preserve"> PAGEREF _xzluwrfvcwsg \h </w:instrText>
          </w:r>
          <w:r>
            <w:fldChar w:fldCharType="separate"/>
          </w:r>
          <w:r>
            <w:rPr>
              <w:rFonts w:ascii="Times New Roman" w:eastAsia="Times New Roman" w:hAnsi="Times New Roman" w:cs="Times New Roman"/>
              <w:b/>
              <w:color w:val="000000"/>
              <w:sz w:val="24"/>
              <w:szCs w:val="24"/>
            </w:rPr>
            <w:t>17</w:t>
          </w:r>
          <w:r>
            <w:fldChar w:fldCharType="end"/>
          </w:r>
        </w:p>
        <w:p w:rsidR="00E424D5" w:rsidRDefault="000817B2">
          <w:pPr>
            <w:tabs>
              <w:tab w:val="right" w:pos="9025"/>
            </w:tabs>
            <w:spacing w:before="200" w:line="240" w:lineRule="auto"/>
            <w:rPr>
              <w:rFonts w:ascii="Times New Roman" w:eastAsia="Times New Roman" w:hAnsi="Times New Roman" w:cs="Times New Roman"/>
              <w:b/>
              <w:color w:val="000000"/>
              <w:sz w:val="24"/>
              <w:szCs w:val="24"/>
            </w:rPr>
          </w:pPr>
          <w:hyperlink w:anchor="_82r47tnj5na8">
            <w:r>
              <w:rPr>
                <w:rFonts w:ascii="Times New Roman" w:eastAsia="Times New Roman" w:hAnsi="Times New Roman" w:cs="Times New Roman"/>
                <w:b/>
                <w:color w:val="000000"/>
                <w:sz w:val="24"/>
                <w:szCs w:val="24"/>
              </w:rPr>
              <w:t>7. CILJEVI ZA BUDUĆNOST</w:t>
            </w:r>
          </w:hyperlink>
          <w:r>
            <w:rPr>
              <w:rFonts w:ascii="Times New Roman" w:eastAsia="Times New Roman" w:hAnsi="Times New Roman" w:cs="Times New Roman"/>
              <w:b/>
              <w:color w:val="000000"/>
              <w:sz w:val="24"/>
              <w:szCs w:val="24"/>
            </w:rPr>
            <w:tab/>
          </w:r>
          <w:r>
            <w:fldChar w:fldCharType="begin"/>
          </w:r>
          <w:r>
            <w:instrText xml:space="preserve"> PAGEREF _82r47tnj5na8 \h </w:instrText>
          </w:r>
          <w:r>
            <w:fldChar w:fldCharType="separate"/>
          </w:r>
          <w:r>
            <w:rPr>
              <w:rFonts w:ascii="Times New Roman" w:eastAsia="Times New Roman" w:hAnsi="Times New Roman" w:cs="Times New Roman"/>
              <w:b/>
              <w:color w:val="000000"/>
              <w:sz w:val="24"/>
              <w:szCs w:val="24"/>
            </w:rPr>
            <w:t>19</w:t>
          </w:r>
          <w:r>
            <w:fldChar w:fldCharType="end"/>
          </w:r>
        </w:p>
        <w:p w:rsidR="00E424D5" w:rsidRDefault="000817B2">
          <w:pPr>
            <w:tabs>
              <w:tab w:val="right" w:pos="9025"/>
            </w:tabs>
            <w:spacing w:before="200" w:line="240" w:lineRule="auto"/>
            <w:rPr>
              <w:rFonts w:ascii="Times New Roman" w:eastAsia="Times New Roman" w:hAnsi="Times New Roman" w:cs="Times New Roman"/>
              <w:b/>
              <w:color w:val="000000"/>
              <w:sz w:val="24"/>
              <w:szCs w:val="24"/>
            </w:rPr>
          </w:pPr>
          <w:hyperlink w:anchor="_ws1mo9gbxp66">
            <w:r>
              <w:rPr>
                <w:rFonts w:ascii="Times New Roman" w:eastAsia="Times New Roman" w:hAnsi="Times New Roman" w:cs="Times New Roman"/>
                <w:b/>
                <w:color w:val="000000"/>
                <w:sz w:val="24"/>
                <w:szCs w:val="24"/>
              </w:rPr>
              <w:t>8. ZAHVALE</w:t>
            </w:r>
          </w:hyperlink>
          <w:r>
            <w:rPr>
              <w:rFonts w:ascii="Times New Roman" w:eastAsia="Times New Roman" w:hAnsi="Times New Roman" w:cs="Times New Roman"/>
              <w:b/>
              <w:color w:val="000000"/>
              <w:sz w:val="24"/>
              <w:szCs w:val="24"/>
            </w:rPr>
            <w:tab/>
          </w:r>
          <w:r>
            <w:fldChar w:fldCharType="begin"/>
          </w:r>
          <w:r>
            <w:instrText xml:space="preserve"> PAGEREF _ws1mo9gbxp66 \h </w:instrText>
          </w:r>
          <w:r>
            <w:fldChar w:fldCharType="separate"/>
          </w:r>
          <w:r>
            <w:rPr>
              <w:rFonts w:ascii="Times New Roman" w:eastAsia="Times New Roman" w:hAnsi="Times New Roman" w:cs="Times New Roman"/>
              <w:b/>
              <w:color w:val="000000"/>
              <w:sz w:val="24"/>
              <w:szCs w:val="24"/>
            </w:rPr>
            <w:t>20</w:t>
          </w:r>
          <w:r>
            <w:fldChar w:fldCharType="end"/>
          </w:r>
        </w:p>
        <w:p w:rsidR="00E424D5" w:rsidRDefault="000817B2">
          <w:pPr>
            <w:tabs>
              <w:tab w:val="right" w:pos="9025"/>
            </w:tabs>
            <w:spacing w:before="200" w:line="240" w:lineRule="auto"/>
            <w:rPr>
              <w:rFonts w:ascii="Times New Roman" w:eastAsia="Times New Roman" w:hAnsi="Times New Roman" w:cs="Times New Roman"/>
              <w:b/>
              <w:color w:val="000000"/>
              <w:sz w:val="24"/>
              <w:szCs w:val="24"/>
            </w:rPr>
          </w:pPr>
          <w:hyperlink w:anchor="_y2f0sexyk0r">
            <w:r>
              <w:rPr>
                <w:rFonts w:ascii="Times New Roman" w:eastAsia="Times New Roman" w:hAnsi="Times New Roman" w:cs="Times New Roman"/>
                <w:b/>
                <w:color w:val="000000"/>
                <w:sz w:val="24"/>
                <w:szCs w:val="24"/>
              </w:rPr>
              <w:t>9. SAŽETAK</w:t>
            </w:r>
          </w:hyperlink>
          <w:r>
            <w:rPr>
              <w:rFonts w:ascii="Times New Roman" w:eastAsia="Times New Roman" w:hAnsi="Times New Roman" w:cs="Times New Roman"/>
              <w:b/>
              <w:color w:val="000000"/>
              <w:sz w:val="24"/>
              <w:szCs w:val="24"/>
            </w:rPr>
            <w:tab/>
          </w:r>
          <w:r>
            <w:fldChar w:fldCharType="begin"/>
          </w:r>
          <w:r>
            <w:instrText xml:space="preserve"> </w:instrText>
          </w:r>
          <w:r>
            <w:instrText xml:space="preserve">PAGEREF _y2f0sexyk0r \h </w:instrText>
          </w:r>
          <w:r>
            <w:fldChar w:fldCharType="separate"/>
          </w:r>
          <w:r>
            <w:rPr>
              <w:rFonts w:ascii="Times New Roman" w:eastAsia="Times New Roman" w:hAnsi="Times New Roman" w:cs="Times New Roman"/>
              <w:b/>
              <w:color w:val="000000"/>
              <w:sz w:val="24"/>
              <w:szCs w:val="24"/>
            </w:rPr>
            <w:t>21</w:t>
          </w:r>
          <w:r>
            <w:fldChar w:fldCharType="end"/>
          </w:r>
        </w:p>
        <w:p w:rsidR="00E424D5" w:rsidRDefault="000817B2">
          <w:pPr>
            <w:tabs>
              <w:tab w:val="right" w:pos="9025"/>
            </w:tabs>
            <w:spacing w:before="200" w:line="240" w:lineRule="auto"/>
            <w:rPr>
              <w:rFonts w:ascii="Times New Roman" w:eastAsia="Times New Roman" w:hAnsi="Times New Roman" w:cs="Times New Roman"/>
              <w:b/>
              <w:color w:val="000000"/>
              <w:sz w:val="24"/>
              <w:szCs w:val="24"/>
            </w:rPr>
          </w:pPr>
          <w:hyperlink w:anchor="_ook1gckrctgr">
            <w:r>
              <w:rPr>
                <w:rFonts w:ascii="Times New Roman" w:eastAsia="Times New Roman" w:hAnsi="Times New Roman" w:cs="Times New Roman"/>
                <w:b/>
                <w:color w:val="000000"/>
                <w:sz w:val="24"/>
                <w:szCs w:val="24"/>
              </w:rPr>
              <w:t>10. SUMMARY</w:t>
            </w:r>
          </w:hyperlink>
          <w:r>
            <w:rPr>
              <w:rFonts w:ascii="Times New Roman" w:eastAsia="Times New Roman" w:hAnsi="Times New Roman" w:cs="Times New Roman"/>
              <w:b/>
              <w:color w:val="000000"/>
              <w:sz w:val="24"/>
              <w:szCs w:val="24"/>
            </w:rPr>
            <w:tab/>
          </w:r>
          <w:r>
            <w:fldChar w:fldCharType="begin"/>
          </w:r>
          <w:r>
            <w:instrText xml:space="preserve"> PAGEREF _ook1gckrctgr \h </w:instrText>
          </w:r>
          <w:r>
            <w:fldChar w:fldCharType="separate"/>
          </w:r>
          <w:r>
            <w:rPr>
              <w:rFonts w:ascii="Times New Roman" w:eastAsia="Times New Roman" w:hAnsi="Times New Roman" w:cs="Times New Roman"/>
              <w:b/>
              <w:color w:val="000000"/>
              <w:sz w:val="24"/>
              <w:szCs w:val="24"/>
            </w:rPr>
            <w:t>22</w:t>
          </w:r>
          <w:r>
            <w:fldChar w:fldCharType="end"/>
          </w:r>
        </w:p>
        <w:p w:rsidR="00E424D5" w:rsidRDefault="000817B2">
          <w:pPr>
            <w:tabs>
              <w:tab w:val="right" w:pos="9025"/>
            </w:tabs>
            <w:spacing w:before="200" w:after="80" w:line="240" w:lineRule="auto"/>
            <w:rPr>
              <w:rFonts w:ascii="Times New Roman" w:eastAsia="Times New Roman" w:hAnsi="Times New Roman" w:cs="Times New Roman"/>
              <w:b/>
              <w:color w:val="000000"/>
              <w:sz w:val="24"/>
              <w:szCs w:val="24"/>
            </w:rPr>
          </w:pPr>
          <w:hyperlink w:anchor="_jkmzs0zu1xt">
            <w:r>
              <w:rPr>
                <w:rFonts w:ascii="Times New Roman" w:eastAsia="Times New Roman" w:hAnsi="Times New Roman" w:cs="Times New Roman"/>
                <w:b/>
                <w:color w:val="000000"/>
                <w:sz w:val="24"/>
                <w:szCs w:val="24"/>
              </w:rPr>
              <w:t>11. PRILOZI</w:t>
            </w:r>
          </w:hyperlink>
          <w:r>
            <w:rPr>
              <w:rFonts w:ascii="Times New Roman" w:eastAsia="Times New Roman" w:hAnsi="Times New Roman" w:cs="Times New Roman"/>
              <w:b/>
              <w:color w:val="000000"/>
              <w:sz w:val="24"/>
              <w:szCs w:val="24"/>
            </w:rPr>
            <w:tab/>
          </w:r>
          <w:r>
            <w:fldChar w:fldCharType="begin"/>
          </w:r>
          <w:r>
            <w:instrText xml:space="preserve"> PAGEREF _jkmzs0zu1xt \h </w:instrText>
          </w:r>
          <w:r>
            <w:fldChar w:fldCharType="separate"/>
          </w:r>
          <w:r>
            <w:rPr>
              <w:rFonts w:ascii="Times New Roman" w:eastAsia="Times New Roman" w:hAnsi="Times New Roman" w:cs="Times New Roman"/>
              <w:b/>
              <w:color w:val="000000"/>
              <w:sz w:val="24"/>
              <w:szCs w:val="24"/>
            </w:rPr>
            <w:t>23</w:t>
          </w:r>
          <w:r>
            <w:fldChar w:fldCharType="end"/>
          </w:r>
          <w:r>
            <w:fldChar w:fldCharType="end"/>
          </w:r>
        </w:p>
      </w:sdtContent>
    </w:sdt>
    <w:p w:rsidR="00E424D5" w:rsidRDefault="00E424D5">
      <w:pPr>
        <w:rPr>
          <w:rFonts w:ascii="Times New Roman" w:eastAsia="Times New Roman" w:hAnsi="Times New Roman" w:cs="Times New Roman"/>
        </w:rPr>
        <w:sectPr w:rsidR="00E424D5">
          <w:headerReference w:type="default" r:id="rId6"/>
          <w:footerReference w:type="default" r:id="rId7"/>
          <w:headerReference w:type="first" r:id="rId8"/>
          <w:footerReference w:type="first" r:id="rId9"/>
          <w:pgSz w:w="11909" w:h="16834"/>
          <w:pgMar w:top="1440" w:right="1440" w:bottom="1440" w:left="1440" w:header="720" w:footer="720" w:gutter="0"/>
          <w:pgNumType w:start="1"/>
          <w:cols w:space="720"/>
        </w:sectPr>
      </w:pPr>
    </w:p>
    <w:p w:rsidR="00E424D5" w:rsidRDefault="000817B2">
      <w:pPr>
        <w:pStyle w:val="Heading1"/>
        <w:spacing w:line="360" w:lineRule="auto"/>
        <w:jc w:val="both"/>
        <w:rPr>
          <w:rFonts w:ascii="Times New Roman" w:eastAsia="Times New Roman" w:hAnsi="Times New Roman" w:cs="Times New Roman"/>
          <w:b/>
          <w:sz w:val="24"/>
          <w:szCs w:val="24"/>
          <w:highlight w:val="white"/>
        </w:rPr>
      </w:pPr>
      <w:bookmarkStart w:id="1" w:name="_qd41pjfhnish" w:colFirst="0" w:colLast="0"/>
      <w:bookmarkEnd w:id="1"/>
      <w:r>
        <w:rPr>
          <w:rFonts w:ascii="Times New Roman" w:eastAsia="Times New Roman" w:hAnsi="Times New Roman" w:cs="Times New Roman"/>
          <w:b/>
          <w:sz w:val="24"/>
          <w:szCs w:val="24"/>
          <w:highlight w:val="white"/>
        </w:rPr>
        <w:lastRenderedPageBreak/>
        <w:t>1. UVOD</w:t>
      </w:r>
    </w:p>
    <w:p w:rsidR="00E424D5" w:rsidRDefault="00E424D5">
      <w:pPr>
        <w:rPr>
          <w:rFonts w:ascii="Times New Roman" w:eastAsia="Times New Roman" w:hAnsi="Times New Roman" w:cs="Times New Roman"/>
        </w:rPr>
      </w:pPr>
    </w:p>
    <w:p w:rsidR="00E424D5" w:rsidRDefault="000817B2">
      <w:pPr>
        <w:spacing w:line="360" w:lineRule="auto"/>
        <w:jc w:val="both"/>
        <w:rPr>
          <w:rFonts w:ascii="Times New Roman" w:eastAsia="Times New Roman" w:hAnsi="Times New Roman" w:cs="Times New Roman"/>
        </w:rPr>
      </w:pPr>
      <w:r>
        <w:rPr>
          <w:rFonts w:ascii="Times New Roman" w:eastAsia="Times New Roman" w:hAnsi="Times New Roman" w:cs="Times New Roman"/>
          <w:sz w:val="24"/>
          <w:szCs w:val="24"/>
        </w:rPr>
        <w:t xml:space="preserve">Projekt </w:t>
      </w:r>
      <w:r>
        <w:rPr>
          <w:rFonts w:ascii="Times New Roman" w:eastAsia="Times New Roman" w:hAnsi="Times New Roman" w:cs="Times New Roman"/>
          <w:i/>
          <w:sz w:val="24"/>
          <w:szCs w:val="24"/>
        </w:rPr>
        <w:t xml:space="preserve">69. Sastanak Europske udruge studenata dentalne medicine Zagreb </w:t>
      </w:r>
      <w:r>
        <w:rPr>
          <w:rFonts w:ascii="Times New Roman" w:eastAsia="Times New Roman" w:hAnsi="Times New Roman" w:cs="Times New Roman"/>
          <w:sz w:val="24"/>
          <w:szCs w:val="24"/>
        </w:rPr>
        <w:t xml:space="preserve">međunarodni je sastanak koji se održao od 19. do 23. travnja 2022. u Zagrebu kroz rad Udruge studenata dentalne medicine (USDM) i Europske udruge studenata dentalne medicine (engl. </w:t>
      </w:r>
      <w:r>
        <w:rPr>
          <w:rFonts w:ascii="Times New Roman" w:eastAsia="Times New Roman" w:hAnsi="Times New Roman" w:cs="Times New Roman"/>
          <w:i/>
          <w:sz w:val="24"/>
          <w:szCs w:val="24"/>
        </w:rPr>
        <w:t>European De</w:t>
      </w:r>
      <w:r>
        <w:rPr>
          <w:rFonts w:ascii="Times New Roman" w:eastAsia="Times New Roman" w:hAnsi="Times New Roman" w:cs="Times New Roman"/>
          <w:i/>
          <w:sz w:val="24"/>
          <w:szCs w:val="24"/>
        </w:rPr>
        <w:t>ntal Students’ Association</w:t>
      </w:r>
      <w:r>
        <w:rPr>
          <w:rFonts w:ascii="Times New Roman" w:eastAsia="Times New Roman" w:hAnsi="Times New Roman" w:cs="Times New Roman"/>
          <w:sz w:val="24"/>
          <w:szCs w:val="24"/>
        </w:rPr>
        <w:t xml:space="preserve"> - EDSA) te pod mentorstvom dekanice prof. dr. sc. Zrinke Tarle.</w:t>
      </w:r>
      <w:r>
        <w:rPr>
          <w:rFonts w:ascii="Times New Roman" w:eastAsia="Times New Roman" w:hAnsi="Times New Roman" w:cs="Times New Roman"/>
        </w:rPr>
        <w:t xml:space="preserve"> </w:t>
      </w:r>
    </w:p>
    <w:p w:rsidR="00E424D5" w:rsidRDefault="000817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Sastanak EDSA-e održava se dva puta godišnje u različitim gradovima Europe pri čemu se organizacijski odbori koji će biti domaćini sastanka biraju na temelju prijav</w:t>
      </w:r>
      <w:r>
        <w:rPr>
          <w:rFonts w:ascii="Times New Roman" w:eastAsia="Times New Roman" w:hAnsi="Times New Roman" w:cs="Times New Roman"/>
          <w:sz w:val="24"/>
          <w:szCs w:val="24"/>
        </w:rPr>
        <w:t>e i priložene dokumentacije godinu dana prije održavanja planiranog sastanka. 69. Sastanak EDSA-e prvotno se trebao održati u gradu Lublinu, u Poljskoj od 18. do 23. travnja 2022., no zbog izrazite blizine Ukrajine i ratnog stanja koje se pogoršalo u izraz</w:t>
      </w:r>
      <w:r>
        <w:rPr>
          <w:rFonts w:ascii="Times New Roman" w:eastAsia="Times New Roman" w:hAnsi="Times New Roman" w:cs="Times New Roman"/>
          <w:sz w:val="24"/>
          <w:szCs w:val="24"/>
        </w:rPr>
        <w:t>ito kratkom vremenu te zbog nepredvidivosti same situacije, izvršni odbor EDSA-e počeo je osjećati zabrinutost za sigurnost sudionika sastanka. Izvršni odbor EDSA-e morao je donijeti odluku kojom će riješiti novonastalu situaciju, a da se rad udruge nesmet</w:t>
      </w:r>
      <w:r>
        <w:rPr>
          <w:rFonts w:ascii="Times New Roman" w:eastAsia="Times New Roman" w:hAnsi="Times New Roman" w:cs="Times New Roman"/>
          <w:sz w:val="24"/>
          <w:szCs w:val="24"/>
        </w:rPr>
        <w:t>ano nastavi. S obzirom na to da je organizacija sastanka Europske udruge poprilično zahtjevan zadatak koji iziskuje dugotrajnu pripremu odlučili su kontaktirati izvršni odbor USDM-a uz molbu za preuzimanje organizacije sastanka. Ukazano povjerenje Europske</w:t>
      </w:r>
      <w:r>
        <w:rPr>
          <w:rFonts w:ascii="Times New Roman" w:eastAsia="Times New Roman" w:hAnsi="Times New Roman" w:cs="Times New Roman"/>
          <w:sz w:val="24"/>
          <w:szCs w:val="24"/>
        </w:rPr>
        <w:t xml:space="preserve"> udruge rezultat je dugogodišnjeg rada studenata USDM-a na mnogim projektima među kojima su i projekti koji se nalaze unutar rada EDSA-e. Svjesni situacije u kojoj su se Organizacijski odbor Lublina te izvršni odbor EDSA-e pronašli uslijed iznenadnog izbij</w:t>
      </w:r>
      <w:r>
        <w:rPr>
          <w:rFonts w:ascii="Times New Roman" w:eastAsia="Times New Roman" w:hAnsi="Times New Roman" w:cs="Times New Roman"/>
          <w:sz w:val="24"/>
          <w:szCs w:val="24"/>
        </w:rPr>
        <w:t>anja rata u Ukrajini te blizine grada Lublina ratnoj zoni, organizacijski odbor USDM-a odlučio je pristati na organizaciju sastanka koja se trebala odviti u svega pet tjedana jer bi u suprotnom sastanak bio otkazan, a rasprave i donošenje odluka o daljnjem</w:t>
      </w:r>
      <w:r>
        <w:rPr>
          <w:rFonts w:ascii="Times New Roman" w:eastAsia="Times New Roman" w:hAnsi="Times New Roman" w:cs="Times New Roman"/>
          <w:sz w:val="24"/>
          <w:szCs w:val="24"/>
        </w:rPr>
        <w:t xml:space="preserve"> radu i aktivnostima EDSA-e, odgođeni. Prije samog prihvaćanja prijedloga izvršnog odbora EDSA-e, predsjednica USDM-a situaciju je objasnila dekanici Stomatološkog fakulteta Sveučilišta u Zagrebu kako bi dobila dekaničino odobrenje za organizaciju i održav</w:t>
      </w:r>
      <w:r>
        <w:rPr>
          <w:rFonts w:ascii="Times New Roman" w:eastAsia="Times New Roman" w:hAnsi="Times New Roman" w:cs="Times New Roman"/>
          <w:sz w:val="24"/>
          <w:szCs w:val="24"/>
        </w:rPr>
        <w:t>anje sastanka. Dekanica prof. dr. sc. Zrinka Tarle je shvaćajući okolnosti situacije dala odobrenje za organizaciju sastanka.</w:t>
      </w:r>
    </w:p>
    <w:p w:rsidR="00E424D5" w:rsidRDefault="00E424D5">
      <w:pPr>
        <w:spacing w:line="360" w:lineRule="auto"/>
        <w:jc w:val="both"/>
        <w:rPr>
          <w:rFonts w:ascii="Times New Roman" w:eastAsia="Times New Roman" w:hAnsi="Times New Roman" w:cs="Times New Roman"/>
          <w:sz w:val="24"/>
          <w:szCs w:val="24"/>
        </w:rPr>
      </w:pPr>
    </w:p>
    <w:p w:rsidR="00E424D5" w:rsidRDefault="000817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Slogan 69. sastanka Europske udruge studenata dentalne medicine Zagreb bio je</w:t>
      </w:r>
      <w:r>
        <w:rPr>
          <w:rFonts w:ascii="Times New Roman" w:eastAsia="Times New Roman" w:hAnsi="Times New Roman" w:cs="Times New Roman"/>
          <w:i/>
          <w:sz w:val="24"/>
          <w:szCs w:val="24"/>
        </w:rPr>
        <w:t xml:space="preserve"> ,,Od srca do srca”</w:t>
      </w:r>
      <w:r>
        <w:rPr>
          <w:rFonts w:ascii="Times New Roman" w:eastAsia="Times New Roman" w:hAnsi="Times New Roman" w:cs="Times New Roman"/>
          <w:sz w:val="24"/>
          <w:szCs w:val="24"/>
        </w:rPr>
        <w:t xml:space="preserve"> (engl.</w:t>
      </w:r>
      <w:r>
        <w:rPr>
          <w:rFonts w:ascii="Times New Roman" w:eastAsia="Times New Roman" w:hAnsi="Times New Roman" w:cs="Times New Roman"/>
          <w:i/>
          <w:sz w:val="24"/>
          <w:szCs w:val="24"/>
        </w:rPr>
        <w:t xml:space="preserve"> “From Heart to Heart”</w:t>
      </w:r>
      <w:r>
        <w:rPr>
          <w:rFonts w:ascii="Times New Roman" w:eastAsia="Times New Roman" w:hAnsi="Times New Roman" w:cs="Times New Roman"/>
          <w:sz w:val="24"/>
          <w:szCs w:val="24"/>
        </w:rPr>
        <w:t>) či</w:t>
      </w:r>
      <w:r>
        <w:rPr>
          <w:rFonts w:ascii="Times New Roman" w:eastAsia="Times New Roman" w:hAnsi="Times New Roman" w:cs="Times New Roman"/>
          <w:sz w:val="24"/>
          <w:szCs w:val="24"/>
        </w:rPr>
        <w:t>me je cilj organizacijskog odbora bio poslati  poruku podrške svima koji su se našli u teškoj situaciji uslijed rata te poruku međusobnog podupiranja udruzi u Lublinu znajući u kakvim su se otegotnim okolnostima našli. Na samom početku planiranja i provedb</w:t>
      </w:r>
      <w:r>
        <w:rPr>
          <w:rFonts w:ascii="Times New Roman" w:eastAsia="Times New Roman" w:hAnsi="Times New Roman" w:cs="Times New Roman"/>
          <w:sz w:val="24"/>
          <w:szCs w:val="24"/>
        </w:rPr>
        <w:t xml:space="preserve">e projekta odlučeno je kroz projekt pružiti podršku ratom zahvaćenoj zoni te se u tu svrhu dio skupljenih financijskih sredstava donirao u humanitarne svrhe ratom </w:t>
      </w:r>
      <w:r>
        <w:rPr>
          <w:rFonts w:ascii="Times New Roman" w:eastAsia="Times New Roman" w:hAnsi="Times New Roman" w:cs="Times New Roman"/>
          <w:sz w:val="24"/>
          <w:szCs w:val="24"/>
        </w:rPr>
        <w:lastRenderedPageBreak/>
        <w:t xml:space="preserve">pogođenoj Ukrajini. </w:t>
      </w:r>
      <w:r>
        <w:rPr>
          <w:rFonts w:ascii="Times New Roman" w:eastAsia="Times New Roman" w:hAnsi="Times New Roman" w:cs="Times New Roman"/>
          <w:sz w:val="24"/>
          <w:szCs w:val="24"/>
        </w:rPr>
        <w:br/>
        <w:t xml:space="preserve">Logo projekta inspiriran je licitarskim srcem koji predstavlja hrvatsku </w:t>
      </w:r>
      <w:r>
        <w:rPr>
          <w:rFonts w:ascii="Times New Roman" w:eastAsia="Times New Roman" w:hAnsi="Times New Roman" w:cs="Times New Roman"/>
          <w:sz w:val="24"/>
          <w:szCs w:val="24"/>
        </w:rPr>
        <w:t>kulturnu baštinu zanimljivom tradicijom izrade i povijesti (slika 1.). Svi sudionici projekta dobili su licitarsko srce kako bi sa sobom ponijeli dio hrvatske kulture.</w:t>
      </w:r>
    </w:p>
    <w:p w:rsidR="00E424D5" w:rsidRDefault="000817B2">
      <w:pPr>
        <w:jc w:val="center"/>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noProof/>
          <w:lang w:val="en-US"/>
        </w:rPr>
        <w:drawing>
          <wp:inline distT="114300" distB="114300" distL="114300" distR="114300">
            <wp:extent cx="2900474" cy="2900474"/>
            <wp:effectExtent l="0" t="0" r="0" b="0"/>
            <wp:docPr id="1"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
                    <a:srcRect/>
                    <a:stretch>
                      <a:fillRect/>
                    </a:stretch>
                  </pic:blipFill>
                  <pic:spPr>
                    <a:xfrm>
                      <a:off x="0" y="0"/>
                      <a:ext cx="2900474" cy="2900474"/>
                    </a:xfrm>
                    <a:prstGeom prst="rect">
                      <a:avLst/>
                    </a:prstGeom>
                    <a:ln/>
                  </pic:spPr>
                </pic:pic>
              </a:graphicData>
            </a:graphic>
          </wp:inline>
        </w:drawing>
      </w:r>
      <w:r>
        <w:rPr>
          <w:rFonts w:ascii="Times New Roman" w:eastAsia="Times New Roman" w:hAnsi="Times New Roman" w:cs="Times New Roman"/>
        </w:rPr>
        <w:br/>
      </w:r>
      <w:r>
        <w:rPr>
          <w:rFonts w:ascii="Times New Roman" w:eastAsia="Times New Roman" w:hAnsi="Times New Roman" w:cs="Times New Roman"/>
          <w:sz w:val="24"/>
          <w:szCs w:val="24"/>
        </w:rPr>
        <w:t xml:space="preserve">Slika 1. Logo projekta 69. Sastanak Europske udruge studenata dentalne medicine </w:t>
      </w:r>
      <w:r>
        <w:rPr>
          <w:rFonts w:ascii="Times New Roman" w:eastAsia="Times New Roman" w:hAnsi="Times New Roman" w:cs="Times New Roman"/>
          <w:sz w:val="24"/>
          <w:szCs w:val="24"/>
        </w:rPr>
        <w:t>Zagreb</w:t>
      </w:r>
      <w:r>
        <w:rPr>
          <w:rFonts w:ascii="Times New Roman" w:eastAsia="Times New Roman" w:hAnsi="Times New Roman" w:cs="Times New Roman"/>
        </w:rPr>
        <w:t xml:space="preserve"> </w:t>
      </w:r>
    </w:p>
    <w:p w:rsidR="00E424D5" w:rsidRDefault="00E424D5">
      <w:pPr>
        <w:spacing w:line="360" w:lineRule="auto"/>
        <w:jc w:val="both"/>
        <w:rPr>
          <w:rFonts w:ascii="Times New Roman" w:eastAsia="Times New Roman" w:hAnsi="Times New Roman" w:cs="Times New Roman"/>
          <w:b/>
          <w:sz w:val="24"/>
          <w:szCs w:val="24"/>
        </w:rPr>
      </w:pPr>
    </w:p>
    <w:p w:rsidR="00E424D5" w:rsidRDefault="00E424D5">
      <w:pPr>
        <w:spacing w:line="360" w:lineRule="auto"/>
        <w:jc w:val="both"/>
        <w:rPr>
          <w:rFonts w:ascii="Times New Roman" w:eastAsia="Times New Roman" w:hAnsi="Times New Roman" w:cs="Times New Roman"/>
          <w:b/>
          <w:sz w:val="24"/>
          <w:szCs w:val="24"/>
        </w:rPr>
      </w:pPr>
    </w:p>
    <w:p w:rsidR="00E424D5" w:rsidRDefault="00E424D5">
      <w:pPr>
        <w:spacing w:line="360" w:lineRule="auto"/>
        <w:jc w:val="both"/>
        <w:rPr>
          <w:rFonts w:ascii="Times New Roman" w:eastAsia="Times New Roman" w:hAnsi="Times New Roman" w:cs="Times New Roman"/>
          <w:b/>
          <w:sz w:val="24"/>
          <w:szCs w:val="24"/>
        </w:rPr>
      </w:pPr>
    </w:p>
    <w:p w:rsidR="00E424D5" w:rsidRDefault="000817B2">
      <w:pPr>
        <w:pStyle w:val="Heading1"/>
        <w:spacing w:line="360" w:lineRule="auto"/>
        <w:jc w:val="both"/>
        <w:rPr>
          <w:rFonts w:ascii="Times New Roman" w:eastAsia="Times New Roman" w:hAnsi="Times New Roman" w:cs="Times New Roman"/>
          <w:b/>
          <w:sz w:val="24"/>
          <w:szCs w:val="24"/>
          <w:highlight w:val="white"/>
        </w:rPr>
      </w:pPr>
      <w:bookmarkStart w:id="2" w:name="_ox86d59ze9gk" w:colFirst="0" w:colLast="0"/>
      <w:bookmarkEnd w:id="2"/>
      <w:r>
        <w:br w:type="page"/>
      </w:r>
    </w:p>
    <w:p w:rsidR="00E424D5" w:rsidRDefault="000817B2">
      <w:pPr>
        <w:pStyle w:val="Heading1"/>
        <w:spacing w:line="360" w:lineRule="auto"/>
        <w:jc w:val="both"/>
        <w:rPr>
          <w:rFonts w:ascii="Times New Roman" w:eastAsia="Times New Roman" w:hAnsi="Times New Roman" w:cs="Times New Roman"/>
          <w:b/>
          <w:sz w:val="24"/>
          <w:szCs w:val="24"/>
          <w:highlight w:val="white"/>
        </w:rPr>
      </w:pPr>
      <w:bookmarkStart w:id="3" w:name="_6xxyi51kw6je" w:colFirst="0" w:colLast="0"/>
      <w:bookmarkEnd w:id="3"/>
      <w:r>
        <w:rPr>
          <w:rFonts w:ascii="Times New Roman" w:eastAsia="Times New Roman" w:hAnsi="Times New Roman" w:cs="Times New Roman"/>
          <w:b/>
          <w:sz w:val="24"/>
          <w:szCs w:val="24"/>
          <w:highlight w:val="white"/>
        </w:rPr>
        <w:lastRenderedPageBreak/>
        <w:t>2. CILJEVI PROJEKTA</w:t>
      </w:r>
    </w:p>
    <w:p w:rsidR="00E424D5" w:rsidRDefault="00E424D5">
      <w:pPr>
        <w:rPr>
          <w:rFonts w:ascii="Times New Roman" w:eastAsia="Times New Roman" w:hAnsi="Times New Roman" w:cs="Times New Roman"/>
        </w:rPr>
      </w:pPr>
    </w:p>
    <w:p w:rsidR="00E424D5" w:rsidRDefault="000817B2">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Europska udruga studenata dentalne medicine je neprofitna i neovisna organizacija osnovana 1988. godine. Trenutno broji više od 70 000 studenata dentalne medicine iz 33 zemlje svijeta. Sastanci EDSA-e održavaju se dva puta</w:t>
      </w:r>
      <w:r>
        <w:rPr>
          <w:rFonts w:ascii="Times New Roman" w:eastAsia="Times New Roman" w:hAnsi="Times New Roman" w:cs="Times New Roman"/>
          <w:sz w:val="24"/>
          <w:szCs w:val="24"/>
        </w:rPr>
        <w:t xml:space="preserve"> godišnje u različitim gradovima Europe. Sastanci imaju za cilj okupiti članove EDSA-e i informirati ih o globalno aktualnim temama u dentalnoj medicini. Također, studenti se nastoje potaknuti na povezivanje i suradnju te na zalaganje za interese studenata</w:t>
      </w:r>
      <w:r>
        <w:rPr>
          <w:rFonts w:ascii="Times New Roman" w:eastAsia="Times New Roman" w:hAnsi="Times New Roman" w:cs="Times New Roman"/>
          <w:sz w:val="24"/>
          <w:szCs w:val="24"/>
        </w:rPr>
        <w:t xml:space="preserve">.  Domaćini sastanka se biraju godinu dana prije održavanja planiranog sastanka glasanjem odbora nacionalnih delegata. Kandidati trebaju priložiti dokumentaciju koja uključuje: odobrenje dekana, motivacijsko pismo nacionalne studentske udruge i privremeni </w:t>
      </w:r>
      <w:r>
        <w:rPr>
          <w:rFonts w:ascii="Times New Roman" w:eastAsia="Times New Roman" w:hAnsi="Times New Roman" w:cs="Times New Roman"/>
          <w:sz w:val="24"/>
          <w:szCs w:val="24"/>
        </w:rPr>
        <w:t>proračun. Na temelju priložene dokumentacije odbor nacionalnih delegata glasanjem odabire domaćina idućeg sastanka.  Uvjet da bi jedna država mogla biti domaćin sastanka je da ima puno članstvo u EDSA-i i nacionalnu studentsku udrugu koja će podržati kandi</w:t>
      </w:r>
      <w:r>
        <w:rPr>
          <w:rFonts w:ascii="Times New Roman" w:eastAsia="Times New Roman" w:hAnsi="Times New Roman" w:cs="Times New Roman"/>
          <w:sz w:val="24"/>
          <w:szCs w:val="24"/>
        </w:rPr>
        <w:t>daturu. Ciljevi 69. sastanka Europske udruge studenata dentalne medicine su navedeni dalje u tekstu:</w:t>
      </w:r>
    </w:p>
    <w:p w:rsidR="00E424D5" w:rsidRDefault="00E424D5">
      <w:pPr>
        <w:shd w:val="clear" w:color="auto" w:fill="FFFFFF"/>
        <w:spacing w:line="360" w:lineRule="auto"/>
        <w:jc w:val="both"/>
        <w:rPr>
          <w:rFonts w:ascii="Times New Roman" w:eastAsia="Times New Roman" w:hAnsi="Times New Roman" w:cs="Times New Roman"/>
          <w:sz w:val="24"/>
          <w:szCs w:val="24"/>
        </w:rPr>
      </w:pPr>
    </w:p>
    <w:p w:rsidR="00E424D5" w:rsidRDefault="000817B2">
      <w:pPr>
        <w:pStyle w:val="Heading2"/>
        <w:shd w:val="clear" w:color="auto" w:fill="FFFFFF"/>
        <w:spacing w:before="200"/>
        <w:jc w:val="both"/>
      </w:pPr>
      <w:bookmarkStart w:id="4" w:name="_mgz1hifd6c6q" w:colFirst="0" w:colLast="0"/>
      <w:bookmarkEnd w:id="4"/>
      <w:r>
        <w:t>2.1.  Međunarodna suradnja</w:t>
      </w:r>
    </w:p>
    <w:p w:rsidR="00E424D5" w:rsidRDefault="000817B2">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sastanku je sudjelovalo 50 studenata iz država WHO European Region. Studenti su imali priliku upoznati se s radom stomatološ</w:t>
      </w:r>
      <w:r>
        <w:rPr>
          <w:rFonts w:ascii="Times New Roman" w:eastAsia="Times New Roman" w:hAnsi="Times New Roman" w:cs="Times New Roman"/>
          <w:sz w:val="24"/>
          <w:szCs w:val="24"/>
        </w:rPr>
        <w:t>kih fakulteta u Europi i nacionalnim studentskim udrugama. Delegati su prikazivali izvješća o javnozdravstvenim i znanstveno-istraživačkim projektima koji se provode na njihovim fakultetima. Izvješća omogućuju da studenti uvedu korisne projekte i u svoje n</w:t>
      </w:r>
      <w:r>
        <w:rPr>
          <w:rFonts w:ascii="Times New Roman" w:eastAsia="Times New Roman" w:hAnsi="Times New Roman" w:cs="Times New Roman"/>
          <w:sz w:val="24"/>
          <w:szCs w:val="24"/>
        </w:rPr>
        <w:t>acionalne udruge. Na taj se način razmjenjuju iskustva, šire vidici i ostvaruju suradnje. Podupirući jedni druge, studenti usvajaju nova znanja i ideje o unapređenju svojih nacionalnih studentskih udruga.</w:t>
      </w:r>
    </w:p>
    <w:p w:rsidR="00E424D5" w:rsidRDefault="00E424D5">
      <w:pPr>
        <w:shd w:val="clear" w:color="auto" w:fill="FFFFFF"/>
        <w:spacing w:line="360" w:lineRule="auto"/>
        <w:jc w:val="both"/>
        <w:rPr>
          <w:rFonts w:ascii="Times New Roman" w:eastAsia="Times New Roman" w:hAnsi="Times New Roman" w:cs="Times New Roman"/>
          <w:sz w:val="24"/>
          <w:szCs w:val="24"/>
        </w:rPr>
      </w:pPr>
    </w:p>
    <w:p w:rsidR="00E424D5" w:rsidRDefault="000817B2">
      <w:pPr>
        <w:pStyle w:val="Heading2"/>
        <w:shd w:val="clear" w:color="auto" w:fill="FFFFFF"/>
        <w:spacing w:before="200"/>
        <w:jc w:val="both"/>
      </w:pPr>
      <w:bookmarkStart w:id="5" w:name="_139t2hdiuibj" w:colFirst="0" w:colLast="0"/>
      <w:bookmarkEnd w:id="5"/>
      <w:r>
        <w:t>2.2. Profesionalni razvitak</w:t>
      </w:r>
    </w:p>
    <w:p w:rsidR="00E424D5" w:rsidRDefault="000817B2">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Kroz predavanja i radi</w:t>
      </w:r>
      <w:r>
        <w:rPr>
          <w:rFonts w:ascii="Times New Roman" w:eastAsia="Times New Roman" w:hAnsi="Times New Roman" w:cs="Times New Roman"/>
          <w:sz w:val="24"/>
          <w:szCs w:val="24"/>
        </w:rPr>
        <w:t>onice iz aktualnih tema u dentalnoj medicini, studenti mogu usavršiti svoja znanja i vještine. Također, treninzi za razvoj vještina kao što su kritičko razmišljanje i pisanje istraživačkih radova, dodatno potiču profesionalni razvitak. Studenti kroz izuzet</w:t>
      </w:r>
      <w:r>
        <w:rPr>
          <w:rFonts w:ascii="Times New Roman" w:eastAsia="Times New Roman" w:hAnsi="Times New Roman" w:cs="Times New Roman"/>
          <w:sz w:val="24"/>
          <w:szCs w:val="24"/>
        </w:rPr>
        <w:t xml:space="preserve">no interaktivna predavanja mogu iznijeti svoje stavove i sudjelovati u zanimljivim raspravama. </w:t>
      </w:r>
    </w:p>
    <w:p w:rsidR="00E424D5" w:rsidRDefault="00E424D5">
      <w:pPr>
        <w:shd w:val="clear" w:color="auto" w:fill="FFFFFF"/>
        <w:spacing w:line="360" w:lineRule="auto"/>
        <w:jc w:val="both"/>
        <w:rPr>
          <w:rFonts w:ascii="Times New Roman" w:eastAsia="Times New Roman" w:hAnsi="Times New Roman" w:cs="Times New Roman"/>
          <w:sz w:val="24"/>
          <w:szCs w:val="24"/>
        </w:rPr>
      </w:pPr>
    </w:p>
    <w:p w:rsidR="00E424D5" w:rsidRDefault="000817B2">
      <w:pPr>
        <w:pStyle w:val="Heading2"/>
        <w:shd w:val="clear" w:color="auto" w:fill="FFFFFF"/>
        <w:spacing w:before="200"/>
        <w:jc w:val="both"/>
      </w:pPr>
      <w:bookmarkStart w:id="6" w:name="_qotx8t2ysdsp" w:colFirst="0" w:colLast="0"/>
      <w:bookmarkEnd w:id="6"/>
      <w:r>
        <w:lastRenderedPageBreak/>
        <w:t xml:space="preserve">2.3. Promocija Sveučilišta u Zagrebu, Udruge studenata dentalne medicine i Grada Zagreba </w:t>
      </w:r>
    </w:p>
    <w:p w:rsidR="00E424D5" w:rsidRDefault="000817B2">
      <w:pPr>
        <w:shd w:val="clear" w:color="auto" w:fill="FFFFFF"/>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Tijekom sastanka je održana i prezentacija o f</w:t>
      </w:r>
      <w:r>
        <w:rPr>
          <w:rFonts w:ascii="Times New Roman" w:eastAsia="Times New Roman" w:hAnsi="Times New Roman" w:cs="Times New Roman"/>
          <w:sz w:val="24"/>
          <w:szCs w:val="24"/>
        </w:rPr>
        <w:t>akultetima dentalne medicine u Hrvatskoj, njihovom radu i broju studenata. Obzirom da se sastanak održao u Zagrebu, to je bila  izvrsna promocija za Sveučilište u Zagrebu i Stomatološki fakultet u Zagrebu. Studenti su imali priliku posjetiti i druge prosto</w:t>
      </w:r>
      <w:r>
        <w:rPr>
          <w:rFonts w:ascii="Times New Roman" w:eastAsia="Times New Roman" w:hAnsi="Times New Roman" w:cs="Times New Roman"/>
          <w:sz w:val="24"/>
          <w:szCs w:val="24"/>
        </w:rPr>
        <w:t>rije fakulteta i upoznati se s njegovim radom i poviješću. Također, prezentirani su javnozdravstveni, društveni i znanstveno-istraživački projekti koji se organiziraju pod okriljem USDM-a. Članovi organizacijskog odbora su koristili slobodne trenutke da su</w:t>
      </w:r>
      <w:r>
        <w:rPr>
          <w:rFonts w:ascii="Times New Roman" w:eastAsia="Times New Roman" w:hAnsi="Times New Roman" w:cs="Times New Roman"/>
          <w:sz w:val="24"/>
          <w:szCs w:val="24"/>
        </w:rPr>
        <w:t xml:space="preserve">dionike upoznaju sa Zagrebom i hrvatskom kulturom i običajima. </w:t>
      </w:r>
    </w:p>
    <w:p w:rsidR="00E424D5" w:rsidRDefault="00E424D5">
      <w:pPr>
        <w:spacing w:line="360" w:lineRule="auto"/>
        <w:jc w:val="both"/>
        <w:rPr>
          <w:rFonts w:ascii="Times New Roman" w:eastAsia="Times New Roman" w:hAnsi="Times New Roman" w:cs="Times New Roman"/>
          <w:b/>
          <w:sz w:val="24"/>
          <w:szCs w:val="24"/>
        </w:rPr>
      </w:pPr>
    </w:p>
    <w:p w:rsidR="00E424D5" w:rsidRDefault="00E424D5">
      <w:pPr>
        <w:spacing w:line="360" w:lineRule="auto"/>
        <w:jc w:val="both"/>
        <w:rPr>
          <w:rFonts w:ascii="Times New Roman" w:eastAsia="Times New Roman" w:hAnsi="Times New Roman" w:cs="Times New Roman"/>
          <w:b/>
          <w:sz w:val="24"/>
          <w:szCs w:val="24"/>
        </w:rPr>
      </w:pPr>
    </w:p>
    <w:p w:rsidR="00E424D5" w:rsidRDefault="00E424D5">
      <w:pPr>
        <w:spacing w:line="360" w:lineRule="auto"/>
        <w:jc w:val="both"/>
        <w:rPr>
          <w:rFonts w:ascii="Times New Roman" w:eastAsia="Times New Roman" w:hAnsi="Times New Roman" w:cs="Times New Roman"/>
          <w:b/>
          <w:sz w:val="24"/>
          <w:szCs w:val="24"/>
        </w:rPr>
      </w:pPr>
    </w:p>
    <w:p w:rsidR="00E424D5" w:rsidRDefault="00E424D5">
      <w:pPr>
        <w:spacing w:line="360" w:lineRule="auto"/>
        <w:jc w:val="both"/>
        <w:rPr>
          <w:rFonts w:ascii="Times New Roman" w:eastAsia="Times New Roman" w:hAnsi="Times New Roman" w:cs="Times New Roman"/>
          <w:b/>
          <w:sz w:val="24"/>
          <w:szCs w:val="24"/>
        </w:rPr>
      </w:pPr>
    </w:p>
    <w:p w:rsidR="00E424D5" w:rsidRDefault="000817B2">
      <w:pPr>
        <w:pStyle w:val="Heading1"/>
        <w:spacing w:line="360" w:lineRule="auto"/>
        <w:jc w:val="both"/>
        <w:rPr>
          <w:rFonts w:ascii="Times New Roman" w:eastAsia="Times New Roman" w:hAnsi="Times New Roman" w:cs="Times New Roman"/>
          <w:b/>
          <w:sz w:val="24"/>
          <w:szCs w:val="24"/>
        </w:rPr>
      </w:pPr>
      <w:bookmarkStart w:id="7" w:name="_rktxof3fkozd" w:colFirst="0" w:colLast="0"/>
      <w:bookmarkEnd w:id="7"/>
      <w:r>
        <w:br w:type="page"/>
      </w:r>
    </w:p>
    <w:p w:rsidR="00E424D5" w:rsidRDefault="000817B2">
      <w:pPr>
        <w:pStyle w:val="Heading1"/>
        <w:spacing w:line="360" w:lineRule="auto"/>
        <w:jc w:val="both"/>
        <w:rPr>
          <w:rFonts w:ascii="Times New Roman" w:eastAsia="Times New Roman" w:hAnsi="Times New Roman" w:cs="Times New Roman"/>
          <w:b/>
          <w:sz w:val="24"/>
          <w:szCs w:val="24"/>
        </w:rPr>
      </w:pPr>
      <w:bookmarkStart w:id="8" w:name="_uq8zj6nfi2u" w:colFirst="0" w:colLast="0"/>
      <w:bookmarkEnd w:id="8"/>
      <w:r>
        <w:rPr>
          <w:rFonts w:ascii="Times New Roman" w:eastAsia="Times New Roman" w:hAnsi="Times New Roman" w:cs="Times New Roman"/>
          <w:b/>
          <w:sz w:val="24"/>
          <w:szCs w:val="24"/>
        </w:rPr>
        <w:lastRenderedPageBreak/>
        <w:t>3. ORGANIZACIJA PROJEKTA</w:t>
      </w:r>
    </w:p>
    <w:p w:rsidR="00E424D5" w:rsidRDefault="00E424D5">
      <w:pPr>
        <w:rPr>
          <w:rFonts w:ascii="Times New Roman" w:eastAsia="Times New Roman" w:hAnsi="Times New Roman" w:cs="Times New Roman"/>
        </w:rPr>
      </w:pPr>
    </w:p>
    <w:p w:rsidR="00E424D5" w:rsidRDefault="000817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Nakon što je odbor nacionalnih delegata izglasao premještanje 69. sastanka Europske udruge studenata dentalne medicine u Zagreb, oformljen je organizacijski odb</w:t>
      </w:r>
      <w:r>
        <w:rPr>
          <w:rFonts w:ascii="Times New Roman" w:eastAsia="Times New Roman" w:hAnsi="Times New Roman" w:cs="Times New Roman"/>
          <w:sz w:val="24"/>
          <w:szCs w:val="24"/>
        </w:rPr>
        <w:t xml:space="preserve">or (slika 2.). Organizacijski odbor broji 11 članova, a svi su članovi studenti Stomatološkog fakulteta Sveučilišta u Zagrebu te posjeduju iskustvo u organiziranju međunarodnih projekata kao što su Europski program posjete (engl. </w:t>
      </w:r>
      <w:r>
        <w:rPr>
          <w:rFonts w:ascii="Times New Roman" w:eastAsia="Times New Roman" w:hAnsi="Times New Roman" w:cs="Times New Roman"/>
          <w:i/>
          <w:sz w:val="24"/>
          <w:szCs w:val="24"/>
        </w:rPr>
        <w:t>European Visiting Programe</w:t>
      </w:r>
      <w:r>
        <w:rPr>
          <w:rFonts w:ascii="Times New Roman" w:eastAsia="Times New Roman" w:hAnsi="Times New Roman" w:cs="Times New Roman"/>
          <w:sz w:val="24"/>
          <w:szCs w:val="24"/>
        </w:rPr>
        <w:t xml:space="preserve"> - EVP), Ljetni kamp Dubrovnik, 8., 9. i 10. Svjetski virtualni kongres studenata dentalne medicine i drugi. Među studentima organizatorima su, također, studentice koje su bivši ili trenutni članovi izvršnog odbora EDSA-e. Zbog navedenih razloga organizaci</w:t>
      </w:r>
      <w:r>
        <w:rPr>
          <w:rFonts w:ascii="Times New Roman" w:eastAsia="Times New Roman" w:hAnsi="Times New Roman" w:cs="Times New Roman"/>
          <w:sz w:val="24"/>
          <w:szCs w:val="24"/>
        </w:rPr>
        <w:t>jski odbor dobio je povjerenje izvršnog odbora EDSA-e da će u pet tjedana uspješno organizirati sastanak. Članovima organizacijskog odbora dodijeljeni su zadatci prema dosadašnjem iskustvu i vještinama, a oni su bili: ugovaranje smještaja s doručkom i ručk</w:t>
      </w:r>
      <w:r>
        <w:rPr>
          <w:rFonts w:ascii="Times New Roman" w:eastAsia="Times New Roman" w:hAnsi="Times New Roman" w:cs="Times New Roman"/>
          <w:sz w:val="24"/>
          <w:szCs w:val="24"/>
        </w:rPr>
        <w:t>om, ugovaranje večera te svečane završne večere, vođenje društvenih mreža, izrada grafičkog identiteta i grafički dizajn, ugovaranje sponzora, predavanja i radionica te brojni drugi.</w:t>
      </w:r>
    </w:p>
    <w:p w:rsidR="00E424D5" w:rsidRDefault="00E424D5">
      <w:pPr>
        <w:spacing w:after="200" w:line="360" w:lineRule="auto"/>
        <w:jc w:val="both"/>
        <w:rPr>
          <w:rFonts w:ascii="Times New Roman" w:eastAsia="Times New Roman" w:hAnsi="Times New Roman" w:cs="Times New Roman"/>
          <w:sz w:val="24"/>
          <w:szCs w:val="24"/>
        </w:rPr>
      </w:pPr>
    </w:p>
    <w:p w:rsidR="00E424D5" w:rsidRDefault="000817B2">
      <w:pPr>
        <w:pStyle w:val="Heading2"/>
        <w:jc w:val="both"/>
      </w:pPr>
      <w:bookmarkStart w:id="9" w:name="_u2sbpnerjufl" w:colFirst="0" w:colLast="0"/>
      <w:bookmarkEnd w:id="9"/>
      <w:r>
        <w:t>3.1. Članovi organizacijskog odbora</w:t>
      </w:r>
    </w:p>
    <w:p w:rsidR="00E424D5" w:rsidRDefault="000817B2">
      <w:pPr>
        <w:widowControl w:val="0"/>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Članovi organizacijskog odbora su st</w:t>
      </w:r>
      <w:r>
        <w:rPr>
          <w:rFonts w:ascii="Times New Roman" w:eastAsia="Times New Roman" w:hAnsi="Times New Roman" w:cs="Times New Roman"/>
          <w:sz w:val="24"/>
          <w:szCs w:val="24"/>
        </w:rPr>
        <w:t>udenti:</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Marta Adam (studentica 6. godine)</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Ahmad Allouch (student 6. godine)</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Gloria Bojo (studentica 3. godine)</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Matija Borovac (studentica 3. godine)</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Marijeta Brezetić (studentica 3. godine)</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Klara Križan (studentica 2. godine)</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Manuela Miloš (studentica 5. g</w:t>
      </w:r>
      <w:r>
        <w:rPr>
          <w:rFonts w:ascii="Times New Roman" w:eastAsia="Times New Roman" w:hAnsi="Times New Roman" w:cs="Times New Roman"/>
          <w:sz w:val="24"/>
          <w:szCs w:val="24"/>
        </w:rPr>
        <w:t>odine)</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Karla Minković (studentica 5. godine)</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Ariana Pakušić (studentica 3. godine)</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Adna Vlahovljak (studentica 5. godine)</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Andrea Vrankić (studentica 6. godine)</w:t>
      </w:r>
    </w:p>
    <w:p w:rsidR="00E424D5" w:rsidRDefault="00E424D5">
      <w:pPr>
        <w:widowControl w:val="0"/>
        <w:spacing w:line="360" w:lineRule="auto"/>
        <w:jc w:val="both"/>
        <w:rPr>
          <w:rFonts w:ascii="Times New Roman" w:eastAsia="Times New Roman" w:hAnsi="Times New Roman" w:cs="Times New Roman"/>
          <w:sz w:val="24"/>
          <w:szCs w:val="24"/>
          <w:highlight w:val="yellow"/>
        </w:rPr>
      </w:pPr>
    </w:p>
    <w:p w:rsidR="00E424D5" w:rsidRDefault="00E424D5">
      <w:pPr>
        <w:widowControl w:val="0"/>
        <w:spacing w:line="360" w:lineRule="auto"/>
        <w:jc w:val="both"/>
        <w:rPr>
          <w:rFonts w:ascii="Times New Roman" w:eastAsia="Times New Roman" w:hAnsi="Times New Roman" w:cs="Times New Roman"/>
          <w:sz w:val="24"/>
          <w:szCs w:val="24"/>
        </w:rPr>
      </w:pPr>
    </w:p>
    <w:p w:rsidR="00E424D5" w:rsidRDefault="000817B2">
      <w:pPr>
        <w:widowControl w:val="0"/>
        <w:jc w:val="center"/>
        <w:rPr>
          <w:rFonts w:ascii="Times New Roman" w:eastAsia="Times New Roman" w:hAnsi="Times New Roman" w:cs="Times New Roman"/>
          <w:sz w:val="24"/>
          <w:szCs w:val="24"/>
        </w:rPr>
      </w:pPr>
      <w:r>
        <w:rPr>
          <w:noProof/>
          <w:lang w:val="en-US"/>
        </w:rPr>
        <w:lastRenderedPageBreak/>
        <w:drawing>
          <wp:anchor distT="114300" distB="114300" distL="114300" distR="114300" simplePos="0" relativeHeight="251658240" behindDoc="0" locked="0" layoutInCell="1" hidden="0" allowOverlap="1">
            <wp:simplePos x="0" y="0"/>
            <wp:positionH relativeFrom="margin">
              <wp:align>center</wp:align>
            </wp:positionH>
            <wp:positionV relativeFrom="margin">
              <wp:align>top</wp:align>
            </wp:positionV>
            <wp:extent cx="3843338" cy="2553741"/>
            <wp:effectExtent l="0" t="0" r="0" b="0"/>
            <wp:wrapTopAndBottom distT="114300" distB="114300"/>
            <wp:docPr id="15" name="image15.jpg"/>
            <wp:cNvGraphicFramePr/>
            <a:graphic xmlns:a="http://schemas.openxmlformats.org/drawingml/2006/main">
              <a:graphicData uri="http://schemas.openxmlformats.org/drawingml/2006/picture">
                <pic:pic xmlns:pic="http://schemas.openxmlformats.org/drawingml/2006/picture">
                  <pic:nvPicPr>
                    <pic:cNvPr id="0" name="image15.jpg"/>
                    <pic:cNvPicPr preferRelativeResize="0"/>
                  </pic:nvPicPr>
                  <pic:blipFill>
                    <a:blip r:embed="rId11"/>
                    <a:srcRect/>
                    <a:stretch>
                      <a:fillRect/>
                    </a:stretch>
                  </pic:blipFill>
                  <pic:spPr>
                    <a:xfrm>
                      <a:off x="0" y="0"/>
                      <a:ext cx="3843338" cy="2553741"/>
                    </a:xfrm>
                    <a:prstGeom prst="rect">
                      <a:avLst/>
                    </a:prstGeom>
                    <a:ln/>
                  </pic:spPr>
                </pic:pic>
              </a:graphicData>
            </a:graphic>
          </wp:anchor>
        </w:drawing>
      </w:r>
      <w:r>
        <w:rPr>
          <w:rFonts w:ascii="Times New Roman" w:eastAsia="Times New Roman" w:hAnsi="Times New Roman" w:cs="Times New Roman"/>
          <w:sz w:val="24"/>
          <w:szCs w:val="24"/>
        </w:rPr>
        <w:t>Slika 2. Organizacijski odbor</w:t>
      </w:r>
    </w:p>
    <w:p w:rsidR="00E424D5" w:rsidRDefault="00E424D5">
      <w:pPr>
        <w:widowControl w:val="0"/>
        <w:jc w:val="center"/>
        <w:rPr>
          <w:rFonts w:ascii="Times New Roman" w:eastAsia="Times New Roman" w:hAnsi="Times New Roman" w:cs="Times New Roman"/>
          <w:sz w:val="24"/>
          <w:szCs w:val="24"/>
        </w:rPr>
      </w:pPr>
    </w:p>
    <w:p w:rsidR="00E424D5" w:rsidRDefault="000817B2">
      <w:pPr>
        <w:pStyle w:val="Heading2"/>
        <w:widowControl w:val="0"/>
        <w:jc w:val="both"/>
      </w:pPr>
      <w:bookmarkStart w:id="10" w:name="_5h0u0hd8oip7" w:colFirst="0" w:colLast="0"/>
      <w:bookmarkEnd w:id="10"/>
      <w:r>
        <w:t>3.2. Raspored</w:t>
      </w:r>
    </w:p>
    <w:p w:rsidR="00E424D5" w:rsidRDefault="000817B2">
      <w:pPr>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Sastanak je trajao tri dana, a sastojao se od zasjedanja EDSA-e, predavanja, radionica te kulturnog i zabavnog programa. Prvi dan sastanak je održan u kongresnoj dvorani Hotela Dubrovnik, a druga dva dana u predavaonicama i seminarskim dvoranama Stomatološ</w:t>
      </w:r>
      <w:r>
        <w:rPr>
          <w:rFonts w:ascii="Times New Roman" w:eastAsia="Times New Roman" w:hAnsi="Times New Roman" w:cs="Times New Roman"/>
          <w:sz w:val="24"/>
          <w:szCs w:val="24"/>
        </w:rPr>
        <w:t>kog fakulteta u Zagrebu. Detaljan raspored vidljiv je u brošuri sastanka (slika 3.).</w:t>
      </w:r>
    </w:p>
    <w:p w:rsidR="00E424D5" w:rsidRDefault="00E424D5">
      <w:pPr>
        <w:widowControl w:val="0"/>
        <w:spacing w:line="360" w:lineRule="auto"/>
        <w:jc w:val="both"/>
        <w:rPr>
          <w:rFonts w:ascii="Times New Roman" w:eastAsia="Times New Roman" w:hAnsi="Times New Roman" w:cs="Times New Roman"/>
          <w:sz w:val="24"/>
          <w:szCs w:val="24"/>
        </w:rPr>
      </w:pPr>
    </w:p>
    <w:p w:rsidR="00E424D5" w:rsidRDefault="000817B2">
      <w:pPr>
        <w:spacing w:after="200" w:line="36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noProof/>
          <w:sz w:val="24"/>
          <w:szCs w:val="24"/>
          <w:lang w:val="en-US"/>
        </w:rPr>
        <w:drawing>
          <wp:inline distT="114300" distB="114300" distL="114300" distR="114300">
            <wp:extent cx="5731200" cy="2006600"/>
            <wp:effectExtent l="0" t="0" r="0" b="0"/>
            <wp:docPr id="1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2"/>
                    <a:srcRect/>
                    <a:stretch>
                      <a:fillRect/>
                    </a:stretch>
                  </pic:blipFill>
                  <pic:spPr>
                    <a:xfrm>
                      <a:off x="0" y="0"/>
                      <a:ext cx="5731200" cy="2006600"/>
                    </a:xfrm>
                    <a:prstGeom prst="rect">
                      <a:avLst/>
                    </a:prstGeom>
                    <a:ln/>
                  </pic:spPr>
                </pic:pic>
              </a:graphicData>
            </a:graphic>
          </wp:inline>
        </w:drawing>
      </w:r>
      <w:r>
        <w:rPr>
          <w:rFonts w:ascii="Times New Roman" w:eastAsia="Times New Roman" w:hAnsi="Times New Roman" w:cs="Times New Roman"/>
          <w:sz w:val="24"/>
          <w:szCs w:val="24"/>
        </w:rPr>
        <w:tab/>
        <w:t>Slika 3. Brošura 69. sastanka Europske udruge studenata dentalne medicine</w:t>
      </w:r>
    </w:p>
    <w:p w:rsidR="00E424D5" w:rsidRDefault="000817B2">
      <w:pPr>
        <w:pStyle w:val="Heading2"/>
        <w:jc w:val="both"/>
      </w:pPr>
      <w:bookmarkStart w:id="11" w:name="_b8y4ti3kaj2j" w:colFirst="0" w:colLast="0"/>
      <w:bookmarkEnd w:id="11"/>
      <w:r>
        <w:t>3.3. Sponzori</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Projekt su podržali sponzori EDSA-e kao i lokalni sponzori koje organizacijski o</w:t>
      </w:r>
      <w:r>
        <w:rPr>
          <w:rFonts w:ascii="Times New Roman" w:eastAsia="Times New Roman" w:hAnsi="Times New Roman" w:cs="Times New Roman"/>
          <w:sz w:val="24"/>
          <w:szCs w:val="24"/>
          <w:highlight w:val="white"/>
        </w:rPr>
        <w:t xml:space="preserve">dbor kontaktirao sa zamolbom za dobivanje donacija proizvoda u svrhu organizacije tradicionalne tombole na svečanoj završnoj večeri. Sponzori EDSA-e koji su projekt podržali novčanim </w:t>
      </w:r>
      <w:r>
        <w:rPr>
          <w:rFonts w:ascii="Times New Roman" w:eastAsia="Times New Roman" w:hAnsi="Times New Roman" w:cs="Times New Roman"/>
          <w:sz w:val="24"/>
          <w:szCs w:val="24"/>
          <w:highlight w:val="white"/>
        </w:rPr>
        <w:lastRenderedPageBreak/>
        <w:t>sredstvima bili su od izuzetne važnosti kako bi cijena kotizacije mogla b</w:t>
      </w:r>
      <w:r>
        <w:rPr>
          <w:rFonts w:ascii="Times New Roman" w:eastAsia="Times New Roman" w:hAnsi="Times New Roman" w:cs="Times New Roman"/>
          <w:sz w:val="24"/>
          <w:szCs w:val="24"/>
          <w:highlight w:val="white"/>
        </w:rPr>
        <w:t>iti što niža, a to su Botiss Biomaterials GmbH, Curaden AG, Colgate-Palmolive Company i Hu-Friedy Group.</w:t>
      </w:r>
    </w:p>
    <w:p w:rsidR="00E424D5" w:rsidRDefault="00E424D5">
      <w:pPr>
        <w:spacing w:after="200" w:line="360" w:lineRule="auto"/>
        <w:jc w:val="both"/>
        <w:rPr>
          <w:rFonts w:ascii="Times New Roman" w:eastAsia="Times New Roman" w:hAnsi="Times New Roman" w:cs="Times New Roman"/>
          <w:sz w:val="24"/>
          <w:szCs w:val="24"/>
          <w:highlight w:val="white"/>
        </w:rPr>
      </w:pPr>
    </w:p>
    <w:p w:rsidR="00E424D5" w:rsidRDefault="000817B2">
      <w:pPr>
        <w:pStyle w:val="Heading2"/>
        <w:jc w:val="both"/>
      </w:pPr>
      <w:bookmarkStart w:id="12" w:name="_6xsoa1q5yo3w" w:colFirst="0" w:colLast="0"/>
      <w:bookmarkEnd w:id="12"/>
      <w:r>
        <w:t>3.4. Promoviranje projekta</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Promoviranje projekta provodilo se putem društvenih mreža Instagram-a (slika 4.) i Facebook.a te putem web-stranice (slika </w:t>
      </w:r>
      <w:r>
        <w:rPr>
          <w:rFonts w:ascii="Times New Roman" w:eastAsia="Times New Roman" w:hAnsi="Times New Roman" w:cs="Times New Roman"/>
          <w:sz w:val="24"/>
          <w:szCs w:val="24"/>
          <w:highlight w:val="white"/>
        </w:rPr>
        <w:t>5.). U promoviranju projekta na društvenim mrežama, osim korisničkog računa projekta (EDSA Meeting Zagreb na Facebook-u te @edsazagreb na Instagram-u), projekt se promovirao i na društvenim mrežama EDSA-e i USDM-a.Na društvenim mrežama su bile dostupne sve</w:t>
      </w:r>
      <w:r>
        <w:rPr>
          <w:rFonts w:ascii="Times New Roman" w:eastAsia="Times New Roman" w:hAnsi="Times New Roman" w:cs="Times New Roman"/>
          <w:sz w:val="24"/>
          <w:szCs w:val="24"/>
          <w:highlight w:val="white"/>
        </w:rPr>
        <w:t xml:space="preserve"> informacije o projektu, organizacijskom odboru, smještaju, predavanjima, itd. Također, tijekom samog sastanka svakodnevno su objavljivane fotografije i kratki video zapisi.</w:t>
      </w:r>
    </w:p>
    <w:p w:rsidR="00E424D5" w:rsidRDefault="000817B2">
      <w:pPr>
        <w:spacing w:after="20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3678075" cy="2050369"/>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l="7973" t="9548" r="8255" b="7739"/>
                    <a:stretch>
                      <a:fillRect/>
                    </a:stretch>
                  </pic:blipFill>
                  <pic:spPr>
                    <a:xfrm>
                      <a:off x="0" y="0"/>
                      <a:ext cx="3678075" cy="2050369"/>
                    </a:xfrm>
                    <a:prstGeom prst="rect">
                      <a:avLst/>
                    </a:prstGeom>
                    <a:ln/>
                  </pic:spPr>
                </pic:pic>
              </a:graphicData>
            </a:graphic>
          </wp:inline>
        </w:drawing>
      </w:r>
    </w:p>
    <w:p w:rsidR="00E424D5" w:rsidRDefault="000817B2">
      <w:pPr>
        <w:spacing w:after="20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Slika 4. Korisnički račun sastanka na društvenoj mreži Instagram</w:t>
      </w:r>
    </w:p>
    <w:p w:rsidR="00E424D5" w:rsidRDefault="00E424D5">
      <w:pPr>
        <w:spacing w:after="200" w:line="360" w:lineRule="auto"/>
        <w:jc w:val="center"/>
        <w:rPr>
          <w:rFonts w:ascii="Times New Roman" w:eastAsia="Times New Roman" w:hAnsi="Times New Roman" w:cs="Times New Roman"/>
          <w:sz w:val="24"/>
          <w:szCs w:val="24"/>
          <w:highlight w:val="white"/>
        </w:rPr>
      </w:pPr>
    </w:p>
    <w:p w:rsidR="00E424D5" w:rsidRDefault="000817B2">
      <w:pPr>
        <w:spacing w:after="20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3892388" cy="1814567"/>
            <wp:effectExtent l="0" t="0" r="0" b="0"/>
            <wp:docPr id="1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4"/>
                    <a:srcRect t="10029" r="722" b="7669"/>
                    <a:stretch>
                      <a:fillRect/>
                    </a:stretch>
                  </pic:blipFill>
                  <pic:spPr>
                    <a:xfrm>
                      <a:off x="0" y="0"/>
                      <a:ext cx="3892388" cy="1814567"/>
                    </a:xfrm>
                    <a:prstGeom prst="rect">
                      <a:avLst/>
                    </a:prstGeom>
                    <a:ln/>
                  </pic:spPr>
                </pic:pic>
              </a:graphicData>
            </a:graphic>
          </wp:inline>
        </w:drawing>
      </w:r>
    </w:p>
    <w:p w:rsidR="00E424D5" w:rsidRDefault="000817B2">
      <w:pPr>
        <w:spacing w:after="20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highlight w:val="white"/>
        </w:rPr>
        <w:t>Slika 5. Web</w:t>
      </w:r>
      <w:r>
        <w:rPr>
          <w:rFonts w:ascii="Times New Roman" w:eastAsia="Times New Roman" w:hAnsi="Times New Roman" w:cs="Times New Roman"/>
          <w:sz w:val="24"/>
          <w:szCs w:val="24"/>
          <w:highlight w:val="white"/>
        </w:rPr>
        <w:t xml:space="preserve"> stranica sastanka</w:t>
      </w:r>
    </w:p>
    <w:p w:rsidR="00E424D5" w:rsidRDefault="000817B2">
      <w:pPr>
        <w:pStyle w:val="Heading1"/>
        <w:spacing w:after="200" w:line="360" w:lineRule="auto"/>
        <w:jc w:val="both"/>
        <w:rPr>
          <w:rFonts w:ascii="Times New Roman" w:eastAsia="Times New Roman" w:hAnsi="Times New Roman" w:cs="Times New Roman"/>
          <w:b/>
          <w:sz w:val="24"/>
          <w:szCs w:val="24"/>
        </w:rPr>
      </w:pPr>
      <w:bookmarkStart w:id="13" w:name="_obt4q7pq71ld" w:colFirst="0" w:colLast="0"/>
      <w:bookmarkEnd w:id="13"/>
      <w:r>
        <w:rPr>
          <w:rFonts w:ascii="Times New Roman" w:eastAsia="Times New Roman" w:hAnsi="Times New Roman" w:cs="Times New Roman"/>
          <w:b/>
          <w:sz w:val="24"/>
          <w:szCs w:val="24"/>
        </w:rPr>
        <w:lastRenderedPageBreak/>
        <w:t>4. SUDIONICI PROJEKTA</w:t>
      </w:r>
    </w:p>
    <w:p w:rsidR="00E424D5" w:rsidRDefault="000817B2">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Uz navedeni organizacijski odbor koji broj 11 sudionika, 69. sastanku Europske udruge studenata dentalne medicine u Zagrebu prisustvovalo je dodatnih 50 sudionika prethodno registriranih za EDSA sastanak u Lublinu, </w:t>
      </w:r>
      <w:r>
        <w:rPr>
          <w:rFonts w:ascii="Times New Roman" w:eastAsia="Times New Roman" w:hAnsi="Times New Roman" w:cs="Times New Roman"/>
          <w:sz w:val="24"/>
          <w:szCs w:val="24"/>
        </w:rPr>
        <w:t>u Poljskoj. Budući da je zbog izvanrednih okolnosti sastanak prebačenu Zagreb, tako su i tadašnje registracije svih sudionika ostale važeće za održani sastanak u Zagrebu. S obzirom na redukciju ukupnog broja sudionika sastanka s nekadašnjih 150 na 50 uslij</w:t>
      </w:r>
      <w:r>
        <w:rPr>
          <w:rFonts w:ascii="Times New Roman" w:eastAsia="Times New Roman" w:hAnsi="Times New Roman" w:cs="Times New Roman"/>
          <w:sz w:val="24"/>
          <w:szCs w:val="24"/>
        </w:rPr>
        <w:t>ed zdravstvenih neprilika u vidu pandemije uzrokovane koronavirusom (COVID-19), naknadne prijave nisu bile potrebne jer je maksimalan broj sudionika bio registriran. Sudionici su u Zagreb pristigli iz čak 19 europskih država: Bugarska, Češka, Finska, Franc</w:t>
      </w:r>
      <w:r>
        <w:rPr>
          <w:rFonts w:ascii="Times New Roman" w:eastAsia="Times New Roman" w:hAnsi="Times New Roman" w:cs="Times New Roman"/>
          <w:sz w:val="24"/>
          <w:szCs w:val="24"/>
        </w:rPr>
        <w:t xml:space="preserve">uska, Grčka, Latvija, Litva, Moldavija, Crna Gora, Nizozemska, Sjeverna Makedonija, Norveška, Portugal, Rumunjska, Srbija, Slovačka, Slovenija, Turska i Ujedinjeno Kraljevstvo. </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Od ukupno 50 sudionika sastanka, 19 njih bili su nacionalni delegati, odnosno </w:t>
      </w:r>
      <w:r>
        <w:rPr>
          <w:rFonts w:ascii="Times New Roman" w:eastAsia="Times New Roman" w:hAnsi="Times New Roman" w:cs="Times New Roman"/>
          <w:sz w:val="24"/>
          <w:szCs w:val="24"/>
        </w:rPr>
        <w:t>predstavnici udruga studenata dentalne medicine vlastite države, dok je od ukupno 13 članova izvršnog odbora (engl.</w:t>
      </w:r>
      <w:r>
        <w:rPr>
          <w:rFonts w:ascii="Times New Roman" w:eastAsia="Times New Roman" w:hAnsi="Times New Roman" w:cs="Times New Roman"/>
          <w:i/>
          <w:sz w:val="24"/>
          <w:szCs w:val="24"/>
        </w:rPr>
        <w:t xml:space="preserve"> EDSA Board</w:t>
      </w:r>
      <w:r>
        <w:rPr>
          <w:rFonts w:ascii="Times New Roman" w:eastAsia="Times New Roman" w:hAnsi="Times New Roman" w:cs="Times New Roman"/>
          <w:sz w:val="24"/>
          <w:szCs w:val="24"/>
        </w:rPr>
        <w:t xml:space="preserve">) prisustvovalo njih sedmero. Prisutni članovi izvršnog odbora bili su predsjednica Ivana </w:t>
      </w:r>
      <w:r>
        <w:rPr>
          <w:rFonts w:ascii="Times New Roman" w:eastAsia="Times New Roman" w:hAnsi="Times New Roman" w:cs="Times New Roman"/>
          <w:sz w:val="24"/>
          <w:szCs w:val="24"/>
          <w:highlight w:val="white"/>
        </w:rPr>
        <w:t>Ligusová (engl.</w:t>
      </w:r>
      <w:r>
        <w:rPr>
          <w:rFonts w:ascii="Times New Roman" w:eastAsia="Times New Roman" w:hAnsi="Times New Roman" w:cs="Times New Roman"/>
          <w:i/>
          <w:sz w:val="24"/>
          <w:szCs w:val="24"/>
          <w:highlight w:val="white"/>
        </w:rPr>
        <w:t xml:space="preserve"> President</w:t>
      </w:r>
      <w:r>
        <w:rPr>
          <w:rFonts w:ascii="Times New Roman" w:eastAsia="Times New Roman" w:hAnsi="Times New Roman" w:cs="Times New Roman"/>
          <w:sz w:val="24"/>
          <w:szCs w:val="24"/>
          <w:highlight w:val="white"/>
        </w:rPr>
        <w:t>), glavna tajnica Marta Adam (engl.</w:t>
      </w:r>
      <w:r>
        <w:rPr>
          <w:rFonts w:ascii="Times New Roman" w:eastAsia="Times New Roman" w:hAnsi="Times New Roman" w:cs="Times New Roman"/>
          <w:i/>
          <w:sz w:val="24"/>
          <w:szCs w:val="24"/>
          <w:highlight w:val="white"/>
        </w:rPr>
        <w:t xml:space="preserve"> General Secretary</w:t>
      </w:r>
      <w:r>
        <w:rPr>
          <w:rFonts w:ascii="Times New Roman" w:eastAsia="Times New Roman" w:hAnsi="Times New Roman" w:cs="Times New Roman"/>
          <w:sz w:val="24"/>
          <w:szCs w:val="24"/>
          <w:highlight w:val="white"/>
        </w:rPr>
        <w:t>), blagajnica Mathilde Théry (engl</w:t>
      </w:r>
      <w:r>
        <w:rPr>
          <w:rFonts w:ascii="Times New Roman" w:eastAsia="Times New Roman" w:hAnsi="Times New Roman" w:cs="Times New Roman"/>
          <w:i/>
          <w:sz w:val="24"/>
          <w:szCs w:val="24"/>
          <w:highlight w:val="white"/>
        </w:rPr>
        <w:t>. Treasurer</w:t>
      </w:r>
      <w:r>
        <w:rPr>
          <w:rFonts w:ascii="Times New Roman" w:eastAsia="Times New Roman" w:hAnsi="Times New Roman" w:cs="Times New Roman"/>
          <w:sz w:val="24"/>
          <w:szCs w:val="24"/>
          <w:highlight w:val="white"/>
        </w:rPr>
        <w:t>), potpredsjednik vanjskih poslova Ömer Faruk Sönmez (engl.</w:t>
      </w:r>
      <w:r>
        <w:rPr>
          <w:rFonts w:ascii="Times New Roman" w:eastAsia="Times New Roman" w:hAnsi="Times New Roman" w:cs="Times New Roman"/>
          <w:i/>
          <w:sz w:val="24"/>
          <w:szCs w:val="24"/>
          <w:highlight w:val="white"/>
        </w:rPr>
        <w:t xml:space="preserve"> Vice-President of External Affairs</w:t>
      </w:r>
      <w:r>
        <w:rPr>
          <w:rFonts w:ascii="Times New Roman" w:eastAsia="Times New Roman" w:hAnsi="Times New Roman" w:cs="Times New Roman"/>
          <w:sz w:val="24"/>
          <w:szCs w:val="24"/>
          <w:highlight w:val="white"/>
        </w:rPr>
        <w:t>), potpredsjednik unutarnjih poslova Pierre Steffens (engl.</w:t>
      </w:r>
      <w:r>
        <w:rPr>
          <w:rFonts w:ascii="Times New Roman" w:eastAsia="Times New Roman" w:hAnsi="Times New Roman" w:cs="Times New Roman"/>
          <w:i/>
          <w:sz w:val="24"/>
          <w:szCs w:val="24"/>
          <w:highlight w:val="white"/>
        </w:rPr>
        <w:t xml:space="preserve"> Vice</w:t>
      </w:r>
      <w:r>
        <w:rPr>
          <w:rFonts w:ascii="Times New Roman" w:eastAsia="Times New Roman" w:hAnsi="Times New Roman" w:cs="Times New Roman"/>
          <w:i/>
          <w:sz w:val="24"/>
          <w:szCs w:val="24"/>
          <w:highlight w:val="white"/>
        </w:rPr>
        <w:t>-President of Internal Affairs</w:t>
      </w:r>
      <w:r>
        <w:rPr>
          <w:rFonts w:ascii="Times New Roman" w:eastAsia="Times New Roman" w:hAnsi="Times New Roman" w:cs="Times New Roman"/>
          <w:sz w:val="24"/>
          <w:szCs w:val="24"/>
          <w:highlight w:val="white"/>
        </w:rPr>
        <w:t>), službenica za istraživanje Christa Serban (engl</w:t>
      </w:r>
      <w:r>
        <w:rPr>
          <w:rFonts w:ascii="Times New Roman" w:eastAsia="Times New Roman" w:hAnsi="Times New Roman" w:cs="Times New Roman"/>
          <w:i/>
          <w:sz w:val="24"/>
          <w:szCs w:val="24"/>
          <w:highlight w:val="white"/>
        </w:rPr>
        <w:t>. Research Office</w:t>
      </w:r>
      <w:r>
        <w:rPr>
          <w:rFonts w:ascii="Times New Roman" w:eastAsia="Times New Roman" w:hAnsi="Times New Roman" w:cs="Times New Roman"/>
          <w:sz w:val="24"/>
          <w:szCs w:val="24"/>
          <w:highlight w:val="white"/>
        </w:rPr>
        <w:t>r) te službenica za prevenciju Deniz Ozkuyucu (engl.</w:t>
      </w:r>
      <w:r>
        <w:rPr>
          <w:rFonts w:ascii="Times New Roman" w:eastAsia="Times New Roman" w:hAnsi="Times New Roman" w:cs="Times New Roman"/>
          <w:i/>
          <w:sz w:val="24"/>
          <w:szCs w:val="24"/>
          <w:highlight w:val="white"/>
        </w:rPr>
        <w:t xml:space="preserve"> Prevention Office</w:t>
      </w:r>
      <w:r>
        <w:rPr>
          <w:rFonts w:ascii="Times New Roman" w:eastAsia="Times New Roman" w:hAnsi="Times New Roman" w:cs="Times New Roman"/>
          <w:sz w:val="24"/>
          <w:szCs w:val="24"/>
          <w:highlight w:val="white"/>
        </w:rPr>
        <w:t>r). Također, sastanak su obilježili svojom prisutnošću i članovi nadzornog odbora (engl.</w:t>
      </w:r>
      <w:r>
        <w:rPr>
          <w:rFonts w:ascii="Times New Roman" w:eastAsia="Times New Roman" w:hAnsi="Times New Roman" w:cs="Times New Roman"/>
          <w:i/>
          <w:sz w:val="24"/>
          <w:szCs w:val="24"/>
          <w:highlight w:val="white"/>
        </w:rPr>
        <w:t xml:space="preserve"> </w:t>
      </w:r>
      <w:r>
        <w:rPr>
          <w:rFonts w:ascii="Times New Roman" w:eastAsia="Times New Roman" w:hAnsi="Times New Roman" w:cs="Times New Roman"/>
          <w:i/>
          <w:sz w:val="24"/>
          <w:szCs w:val="24"/>
          <w:highlight w:val="white"/>
        </w:rPr>
        <w:t>Supervisory Board</w:t>
      </w:r>
      <w:r>
        <w:rPr>
          <w:rFonts w:ascii="Times New Roman" w:eastAsia="Times New Roman" w:hAnsi="Times New Roman" w:cs="Times New Roman"/>
          <w:sz w:val="24"/>
          <w:szCs w:val="24"/>
          <w:highlight w:val="white"/>
        </w:rPr>
        <w:t>) Daniela Timuș te Tanguy Pinedo-Tora, predsjednik Internacionalne udruge studenata dentalne medicine Huthaifa Abdul Qader (engl.</w:t>
      </w:r>
      <w:r>
        <w:rPr>
          <w:rFonts w:ascii="Times New Roman" w:eastAsia="Times New Roman" w:hAnsi="Times New Roman" w:cs="Times New Roman"/>
          <w:i/>
          <w:sz w:val="24"/>
          <w:szCs w:val="24"/>
          <w:highlight w:val="white"/>
        </w:rPr>
        <w:t xml:space="preserve"> President of International Association of Dental Students - </w:t>
      </w:r>
      <w:r>
        <w:rPr>
          <w:rFonts w:ascii="Times New Roman" w:eastAsia="Times New Roman" w:hAnsi="Times New Roman" w:cs="Times New Roman"/>
          <w:sz w:val="24"/>
          <w:szCs w:val="24"/>
          <w:highlight w:val="white"/>
        </w:rPr>
        <w:t>IADS) te suvoditeljica društvenih mreža Ezgi Yeşi</w:t>
      </w:r>
      <w:r>
        <w:rPr>
          <w:rFonts w:ascii="Times New Roman" w:eastAsia="Times New Roman" w:hAnsi="Times New Roman" w:cs="Times New Roman"/>
          <w:sz w:val="24"/>
          <w:szCs w:val="24"/>
          <w:highlight w:val="white"/>
        </w:rPr>
        <w:t>ltan (engl</w:t>
      </w:r>
      <w:r>
        <w:rPr>
          <w:rFonts w:ascii="Times New Roman" w:eastAsia="Times New Roman" w:hAnsi="Times New Roman" w:cs="Times New Roman"/>
          <w:i/>
          <w:sz w:val="24"/>
          <w:szCs w:val="24"/>
          <w:highlight w:val="white"/>
        </w:rPr>
        <w:t>. co-lead of Community Manager</w:t>
      </w:r>
      <w:r>
        <w:rPr>
          <w:rFonts w:ascii="Times New Roman" w:eastAsia="Times New Roman" w:hAnsi="Times New Roman" w:cs="Times New Roman"/>
          <w:sz w:val="24"/>
          <w:szCs w:val="24"/>
          <w:highlight w:val="white"/>
        </w:rPr>
        <w:t>).</w:t>
      </w:r>
    </w:p>
    <w:p w:rsidR="00E424D5" w:rsidRDefault="00E424D5">
      <w:pPr>
        <w:spacing w:after="200" w:line="360" w:lineRule="auto"/>
        <w:rPr>
          <w:rFonts w:ascii="Times New Roman" w:eastAsia="Times New Roman" w:hAnsi="Times New Roman" w:cs="Times New Roman"/>
          <w:sz w:val="24"/>
          <w:szCs w:val="24"/>
          <w:highlight w:val="white"/>
        </w:rPr>
      </w:pPr>
    </w:p>
    <w:p w:rsidR="00E424D5" w:rsidRDefault="00E424D5">
      <w:pPr>
        <w:spacing w:after="200" w:line="360" w:lineRule="auto"/>
        <w:jc w:val="both"/>
        <w:rPr>
          <w:rFonts w:ascii="Times New Roman" w:eastAsia="Times New Roman" w:hAnsi="Times New Roman" w:cs="Times New Roman"/>
          <w:sz w:val="24"/>
          <w:szCs w:val="24"/>
          <w:highlight w:val="white"/>
        </w:rPr>
      </w:pPr>
    </w:p>
    <w:p w:rsidR="00E424D5" w:rsidRDefault="00E424D5">
      <w:pPr>
        <w:spacing w:after="200" w:line="360" w:lineRule="auto"/>
        <w:jc w:val="both"/>
        <w:rPr>
          <w:rFonts w:ascii="Times New Roman" w:eastAsia="Times New Roman" w:hAnsi="Times New Roman" w:cs="Times New Roman"/>
          <w:sz w:val="24"/>
          <w:szCs w:val="24"/>
          <w:highlight w:val="white"/>
        </w:rPr>
      </w:pPr>
    </w:p>
    <w:p w:rsidR="00E424D5" w:rsidRDefault="000817B2">
      <w:pPr>
        <w:pStyle w:val="Heading1"/>
        <w:spacing w:after="200" w:line="360" w:lineRule="auto"/>
        <w:jc w:val="both"/>
        <w:rPr>
          <w:rFonts w:ascii="Times New Roman" w:eastAsia="Times New Roman" w:hAnsi="Times New Roman" w:cs="Times New Roman"/>
          <w:b/>
          <w:sz w:val="24"/>
          <w:szCs w:val="24"/>
          <w:highlight w:val="white"/>
        </w:rPr>
      </w:pPr>
      <w:bookmarkStart w:id="14" w:name="_flx61cbttili" w:colFirst="0" w:colLast="0"/>
      <w:bookmarkEnd w:id="14"/>
      <w:r>
        <w:br w:type="page"/>
      </w:r>
    </w:p>
    <w:p w:rsidR="00E424D5" w:rsidRDefault="000817B2">
      <w:pPr>
        <w:pStyle w:val="Heading1"/>
        <w:spacing w:after="200" w:line="360" w:lineRule="auto"/>
        <w:jc w:val="both"/>
        <w:rPr>
          <w:rFonts w:ascii="Times New Roman" w:eastAsia="Times New Roman" w:hAnsi="Times New Roman" w:cs="Times New Roman"/>
          <w:b/>
          <w:sz w:val="24"/>
          <w:szCs w:val="24"/>
          <w:highlight w:val="white"/>
        </w:rPr>
      </w:pPr>
      <w:bookmarkStart w:id="15" w:name="_vcvsoqeerir1" w:colFirst="0" w:colLast="0"/>
      <w:bookmarkEnd w:id="15"/>
      <w:r>
        <w:rPr>
          <w:rFonts w:ascii="Times New Roman" w:eastAsia="Times New Roman" w:hAnsi="Times New Roman" w:cs="Times New Roman"/>
          <w:b/>
          <w:sz w:val="24"/>
          <w:szCs w:val="24"/>
          <w:highlight w:val="white"/>
        </w:rPr>
        <w:lastRenderedPageBreak/>
        <w:t>5. AKTIVNOSTI PROJEKTA</w:t>
      </w:r>
    </w:p>
    <w:p w:rsidR="00E424D5" w:rsidRDefault="000817B2">
      <w:pPr>
        <w:keepNext/>
        <w:widowControl w:val="0"/>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U sklopu sastanka, osim službenog zasjedanja, održala su se i edukativna predavanja, radionice i treninzi, a navečer je za sudionike bio organiziran i kulturni program.</w:t>
      </w:r>
    </w:p>
    <w:p w:rsidR="00E424D5" w:rsidRDefault="00E424D5">
      <w:pPr>
        <w:keepNext/>
        <w:widowControl w:val="0"/>
        <w:spacing w:after="200" w:line="360" w:lineRule="auto"/>
        <w:jc w:val="both"/>
        <w:rPr>
          <w:rFonts w:ascii="Times New Roman" w:eastAsia="Times New Roman" w:hAnsi="Times New Roman" w:cs="Times New Roman"/>
          <w:sz w:val="24"/>
          <w:szCs w:val="24"/>
          <w:highlight w:val="white"/>
        </w:rPr>
      </w:pPr>
    </w:p>
    <w:p w:rsidR="00E424D5" w:rsidRDefault="000817B2">
      <w:pPr>
        <w:pStyle w:val="Heading2"/>
        <w:widowControl w:val="0"/>
        <w:jc w:val="both"/>
      </w:pPr>
      <w:bookmarkStart w:id="16" w:name="_x1d2k5zdrk0c" w:colFirst="0" w:colLast="0"/>
      <w:bookmarkEnd w:id="16"/>
      <w:r>
        <w:t>5.1. Zasjedanje Europske udruge studenata dentalne medicine</w:t>
      </w:r>
    </w:p>
    <w:p w:rsidR="00E424D5" w:rsidRDefault="000817B2">
      <w:pPr>
        <w:keepNext/>
        <w:widowControl w:val="0"/>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Prva dva dana sastanka održavala se službena sjednica EDSA-e u sklopu koje se raspravljalo o temama važnim za obrazovanje budućih stomatologa i udrugu.</w:t>
      </w:r>
    </w:p>
    <w:p w:rsidR="00E424D5" w:rsidRDefault="000817B2">
      <w:pPr>
        <w:keepNext/>
        <w:widowControl w:val="0"/>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5.1.1. Prvi dan  </w:t>
      </w:r>
    </w:p>
    <w:p w:rsidR="00E424D5" w:rsidRDefault="000817B2">
      <w:pPr>
        <w:keepNext/>
        <w:widowControl w:val="0"/>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 xml:space="preserve">69. EDSA sastanak započeo </w:t>
      </w:r>
      <w:r>
        <w:rPr>
          <w:rFonts w:ascii="Times New Roman" w:eastAsia="Times New Roman" w:hAnsi="Times New Roman" w:cs="Times New Roman"/>
          <w:sz w:val="24"/>
          <w:szCs w:val="24"/>
          <w:highlight w:val="white"/>
        </w:rPr>
        <w:t>je govorom predsjednice EDSA-e Ivane Ligusove koja je službeno otvorila sastanak i održala kratku prezentaciju o udruzi, njezinom dosadašnjem djelovanju i ciljevima. Uslijedila su izlaganja izvršnog i nadzornog odbora u kojem je svaki od članova predstavio</w:t>
      </w:r>
      <w:r>
        <w:rPr>
          <w:rFonts w:ascii="Times New Roman" w:eastAsia="Times New Roman" w:hAnsi="Times New Roman" w:cs="Times New Roman"/>
          <w:sz w:val="24"/>
          <w:szCs w:val="24"/>
          <w:highlight w:val="white"/>
        </w:rPr>
        <w:t xml:space="preserve"> svoj rad. Sudionici su imali priliku čuti i o radu Europskog vijeća stomatologa (engl. </w:t>
      </w:r>
      <w:r>
        <w:rPr>
          <w:rFonts w:ascii="Times New Roman" w:eastAsia="Times New Roman" w:hAnsi="Times New Roman" w:cs="Times New Roman"/>
          <w:i/>
          <w:sz w:val="24"/>
          <w:szCs w:val="24"/>
          <w:highlight w:val="white"/>
        </w:rPr>
        <w:t xml:space="preserve">Council of European Dentists </w:t>
      </w:r>
      <w:r>
        <w:rPr>
          <w:rFonts w:ascii="Times New Roman" w:eastAsia="Times New Roman" w:hAnsi="Times New Roman" w:cs="Times New Roman"/>
          <w:sz w:val="24"/>
          <w:szCs w:val="24"/>
          <w:highlight w:val="white"/>
        </w:rPr>
        <w:t xml:space="preserve">- CED), kao i Međunarodne udruge studenata dentalne medicine (engl. </w:t>
      </w:r>
      <w:r>
        <w:rPr>
          <w:rFonts w:ascii="Times New Roman" w:eastAsia="Times New Roman" w:hAnsi="Times New Roman" w:cs="Times New Roman"/>
          <w:i/>
          <w:sz w:val="24"/>
          <w:szCs w:val="24"/>
          <w:highlight w:val="white"/>
        </w:rPr>
        <w:t xml:space="preserve">International Association of Dental Students </w:t>
      </w:r>
      <w:r>
        <w:rPr>
          <w:rFonts w:ascii="Times New Roman" w:eastAsia="Times New Roman" w:hAnsi="Times New Roman" w:cs="Times New Roman"/>
          <w:sz w:val="24"/>
          <w:szCs w:val="24"/>
          <w:highlight w:val="white"/>
        </w:rPr>
        <w:t>- IADS). Glavna tajnica ED</w:t>
      </w:r>
      <w:r>
        <w:rPr>
          <w:rFonts w:ascii="Times New Roman" w:eastAsia="Times New Roman" w:hAnsi="Times New Roman" w:cs="Times New Roman"/>
          <w:sz w:val="24"/>
          <w:szCs w:val="24"/>
          <w:highlight w:val="white"/>
        </w:rPr>
        <w:t xml:space="preserve">SA-e, Marta Adam održala je instruktivno predavanje na temu kako organizirati EDSA sastanak, nakon čega je prezentacijom članova lokalnog organizacijskog odbora najavljen 70. sastanak EDSA-e koji će se održati na Palma de Mallorci u kolovozu 2023. godine. </w:t>
      </w:r>
      <w:r>
        <w:rPr>
          <w:rFonts w:ascii="Times New Roman" w:eastAsia="Times New Roman" w:hAnsi="Times New Roman" w:cs="Times New Roman"/>
          <w:sz w:val="24"/>
          <w:szCs w:val="24"/>
          <w:highlight w:val="white"/>
        </w:rPr>
        <w:t xml:space="preserve">Nakon stanke za ručak raspravljalo se o poboljšanju održivosti sastanaka EDSA-e, uvođenju fonda za financijsku potporu studentima i dužnostima održavanja partnerskog odnosa sa sponzorima udruge. Prvi dan sastanka završen je izvješćima delegata u kojima su </w:t>
      </w:r>
      <w:r>
        <w:rPr>
          <w:rFonts w:ascii="Times New Roman" w:eastAsia="Times New Roman" w:hAnsi="Times New Roman" w:cs="Times New Roman"/>
          <w:sz w:val="24"/>
          <w:szCs w:val="24"/>
          <w:highlight w:val="white"/>
        </w:rPr>
        <w:t xml:space="preserve">prikazali rad svojih nacionalnih </w:t>
      </w:r>
      <w:r>
        <w:rPr>
          <w:rFonts w:ascii="Times New Roman" w:eastAsia="Times New Roman" w:hAnsi="Times New Roman" w:cs="Times New Roman"/>
          <w:sz w:val="24"/>
          <w:szCs w:val="24"/>
        </w:rPr>
        <w:t xml:space="preserve">studentskih udruga, njihovo unutarnje ustrojstvo te javnozdravstvene i znanstveno istraživačke </w:t>
      </w:r>
      <w:r>
        <w:rPr>
          <w:rFonts w:ascii="Times New Roman" w:eastAsia="Times New Roman" w:hAnsi="Times New Roman" w:cs="Times New Roman"/>
          <w:sz w:val="24"/>
          <w:szCs w:val="24"/>
        </w:rPr>
        <w:lastRenderedPageBreak/>
        <w:t xml:space="preserve">projekte koje provode (slika 6.). </w:t>
      </w:r>
    </w:p>
    <w:p w:rsidR="00E424D5" w:rsidRDefault="000817B2">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4111463" cy="3100824"/>
            <wp:effectExtent l="0" t="0" r="0" b="0"/>
            <wp:docPr id="7"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5"/>
                    <a:srcRect/>
                    <a:stretch>
                      <a:fillRect/>
                    </a:stretch>
                  </pic:blipFill>
                  <pic:spPr>
                    <a:xfrm>
                      <a:off x="0" y="0"/>
                      <a:ext cx="4111463" cy="3100824"/>
                    </a:xfrm>
                    <a:prstGeom prst="rect">
                      <a:avLst/>
                    </a:prstGeom>
                    <a:ln/>
                  </pic:spPr>
                </pic:pic>
              </a:graphicData>
            </a:graphic>
          </wp:inline>
        </w:drawing>
      </w:r>
    </w:p>
    <w:p w:rsidR="00E424D5" w:rsidRDefault="000817B2">
      <w:pPr>
        <w:spacing w:after="200" w:line="360" w:lineRule="auto"/>
        <w:jc w:val="center"/>
        <w:rPr>
          <w:rFonts w:ascii="Times New Roman" w:eastAsia="Times New Roman" w:hAnsi="Times New Roman" w:cs="Times New Roman"/>
          <w:b/>
          <w:sz w:val="24"/>
          <w:szCs w:val="24"/>
          <w:highlight w:val="white"/>
        </w:rPr>
      </w:pPr>
      <w:r>
        <w:rPr>
          <w:rFonts w:ascii="Times New Roman" w:eastAsia="Times New Roman" w:hAnsi="Times New Roman" w:cs="Times New Roman"/>
          <w:sz w:val="24"/>
          <w:szCs w:val="24"/>
          <w:highlight w:val="white"/>
        </w:rPr>
        <w:t>Slika 6.</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Zasjedanje EDSA-e u Hotelu Dubrovnik</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5.1.2. Drugi dan </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Drugi dan sastanka obilježio je govor dobrodošlice dekanice prof. dr. sc. Zrinke Tarle i prodekana za međunarodnu suradnju prof. dr. sc. Ivana Alajbega. Nakon toga, uslijedilo je biranje počasnih doživotnih članova udruge, među kojima su izabrani Marcel Pa</w:t>
      </w:r>
      <w:r>
        <w:rPr>
          <w:rFonts w:ascii="Times New Roman" w:eastAsia="Times New Roman" w:hAnsi="Times New Roman" w:cs="Times New Roman"/>
          <w:sz w:val="24"/>
          <w:szCs w:val="24"/>
          <w:highlight w:val="white"/>
        </w:rPr>
        <w:t>lovčik, Miloš Todorović i James Coughlan. Budući da je planirano održavanje 70. EDSA sastanka u Palma de Mallorci, među delegatima je obavljeno glasovanje za odobravanje proračuna za taj sastanak. Nakon toga, uslijedila je prezentacija Marte Adam koja se k</w:t>
      </w:r>
      <w:r>
        <w:rPr>
          <w:rFonts w:ascii="Times New Roman" w:eastAsia="Times New Roman" w:hAnsi="Times New Roman" w:cs="Times New Roman"/>
          <w:sz w:val="24"/>
          <w:szCs w:val="24"/>
          <w:highlight w:val="white"/>
        </w:rPr>
        <w:t>andidirala za predsjednicu EDSA-e. Nakon prezentacije, izvršni odbor i odbor delegata je glasao i Marta Adam je izabrana za predsjednicu EDSA-e. Potom su delegati podijeljeni u tri grupe i svaka grupa je imala raspravu na jednu od tema: javno zdravstvo (en</w:t>
      </w:r>
      <w:r>
        <w:rPr>
          <w:rFonts w:ascii="Times New Roman" w:eastAsia="Times New Roman" w:hAnsi="Times New Roman" w:cs="Times New Roman"/>
          <w:sz w:val="24"/>
          <w:szCs w:val="24"/>
          <w:highlight w:val="white"/>
        </w:rPr>
        <w:t xml:space="preserve">gl. </w:t>
      </w:r>
      <w:r>
        <w:rPr>
          <w:rFonts w:ascii="Times New Roman" w:eastAsia="Times New Roman" w:hAnsi="Times New Roman" w:cs="Times New Roman"/>
          <w:i/>
          <w:sz w:val="24"/>
          <w:szCs w:val="24"/>
          <w:highlight w:val="white"/>
        </w:rPr>
        <w:t>Public health</w:t>
      </w:r>
      <w:r>
        <w:rPr>
          <w:rFonts w:ascii="Times New Roman" w:eastAsia="Times New Roman" w:hAnsi="Times New Roman" w:cs="Times New Roman"/>
          <w:sz w:val="24"/>
          <w:szCs w:val="24"/>
          <w:highlight w:val="white"/>
        </w:rPr>
        <w:t xml:space="preserve">), unutarnji poslovi (engl. </w:t>
      </w:r>
      <w:r>
        <w:rPr>
          <w:rFonts w:ascii="Times New Roman" w:eastAsia="Times New Roman" w:hAnsi="Times New Roman" w:cs="Times New Roman"/>
          <w:i/>
          <w:sz w:val="24"/>
          <w:szCs w:val="24"/>
          <w:highlight w:val="white"/>
        </w:rPr>
        <w:t>Internal affairs</w:t>
      </w:r>
      <w:r>
        <w:rPr>
          <w:rFonts w:ascii="Times New Roman" w:eastAsia="Times New Roman" w:hAnsi="Times New Roman" w:cs="Times New Roman"/>
          <w:sz w:val="24"/>
          <w:szCs w:val="24"/>
          <w:highlight w:val="white"/>
        </w:rPr>
        <w:t xml:space="preserve">) i istraživanje i prevencija (engl. </w:t>
      </w:r>
      <w:r>
        <w:rPr>
          <w:rFonts w:ascii="Times New Roman" w:eastAsia="Times New Roman" w:hAnsi="Times New Roman" w:cs="Times New Roman"/>
          <w:i/>
          <w:sz w:val="24"/>
          <w:szCs w:val="24"/>
          <w:highlight w:val="white"/>
        </w:rPr>
        <w:t>Research and prevention</w:t>
      </w:r>
      <w:r>
        <w:rPr>
          <w:rFonts w:ascii="Times New Roman" w:eastAsia="Times New Roman" w:hAnsi="Times New Roman" w:cs="Times New Roman"/>
          <w:sz w:val="24"/>
          <w:szCs w:val="24"/>
          <w:highlight w:val="white"/>
        </w:rPr>
        <w:t>). Također, održana su tri EDSA treninga, a svaki trening su vodila dva člana izvršnog odbora. Za kraj je održana ceremonija zatvaranja</w:t>
      </w:r>
      <w:r>
        <w:rPr>
          <w:rFonts w:ascii="Times New Roman" w:eastAsia="Times New Roman" w:hAnsi="Times New Roman" w:cs="Times New Roman"/>
          <w:sz w:val="24"/>
          <w:szCs w:val="24"/>
          <w:highlight w:val="white"/>
        </w:rPr>
        <w:t xml:space="preserve"> sjednice. Aktualna predsjednica Ivana Ligusová i novoizabrana predsjednica Marta Adam su održale govore, i pozvale sudionike na idući sastanak. </w:t>
      </w:r>
    </w:p>
    <w:p w:rsidR="00E424D5" w:rsidRDefault="00E424D5">
      <w:pPr>
        <w:spacing w:after="200" w:line="360" w:lineRule="auto"/>
        <w:jc w:val="both"/>
        <w:rPr>
          <w:rFonts w:ascii="Times New Roman" w:eastAsia="Times New Roman" w:hAnsi="Times New Roman" w:cs="Times New Roman"/>
          <w:sz w:val="24"/>
          <w:szCs w:val="24"/>
          <w:highlight w:val="white"/>
        </w:rPr>
      </w:pPr>
    </w:p>
    <w:p w:rsidR="00E424D5" w:rsidRDefault="000817B2">
      <w:pPr>
        <w:pStyle w:val="Heading2"/>
        <w:jc w:val="both"/>
      </w:pPr>
      <w:bookmarkStart w:id="17" w:name="_frmdgybc2ofl" w:colFirst="0" w:colLast="0"/>
      <w:bookmarkEnd w:id="17"/>
      <w:r>
        <w:lastRenderedPageBreak/>
        <w:t>5.2. Treninzi</w:t>
      </w:r>
    </w:p>
    <w:p w:rsidR="00E424D5" w:rsidRDefault="000817B2">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Drugog dana sastanka, u poslijepodnevnim satima, održani su treninzi namijenjeni sudionicima pr</w:t>
      </w:r>
      <w:r>
        <w:rPr>
          <w:rFonts w:ascii="Times New Roman" w:eastAsia="Times New Roman" w:hAnsi="Times New Roman" w:cs="Times New Roman"/>
          <w:sz w:val="24"/>
          <w:szCs w:val="24"/>
          <w:highlight w:val="white"/>
        </w:rPr>
        <w:t>ojekta. Ova aktivnost bila je interaktivnog karaktera i omogućila je sudionicima da prošire svoja znanja i usavrše vještine javnog nastupa i timskog rada. Provedena su tri različita treninga pod vodstvom izvršnog odbora. Predsjednica Ivana Ligusová i potpr</w:t>
      </w:r>
      <w:r>
        <w:rPr>
          <w:rFonts w:ascii="Times New Roman" w:eastAsia="Times New Roman" w:hAnsi="Times New Roman" w:cs="Times New Roman"/>
          <w:sz w:val="24"/>
          <w:szCs w:val="24"/>
          <w:highlight w:val="white"/>
        </w:rPr>
        <w:t xml:space="preserve">edsjednik unutarnjih poslova Pierre Steffens održali su trening naslova Glumi dok ne uspiješ (engl. </w:t>
      </w:r>
      <w:r>
        <w:rPr>
          <w:rFonts w:ascii="Times New Roman" w:eastAsia="Times New Roman" w:hAnsi="Times New Roman" w:cs="Times New Roman"/>
          <w:i/>
          <w:sz w:val="24"/>
          <w:szCs w:val="24"/>
          <w:highlight w:val="white"/>
        </w:rPr>
        <w:t>Fake it till you make it</w:t>
      </w:r>
      <w:r>
        <w:rPr>
          <w:rFonts w:ascii="Times New Roman" w:eastAsia="Times New Roman" w:hAnsi="Times New Roman" w:cs="Times New Roman"/>
          <w:sz w:val="24"/>
          <w:szCs w:val="24"/>
          <w:highlight w:val="white"/>
        </w:rPr>
        <w:t>) usmjeren prema izgradnji samopouzdanja. Službenica za prevenciju Deniz Ozkuyucu i blagajnica Mathilde Théry vodile su trening na t</w:t>
      </w:r>
      <w:r>
        <w:rPr>
          <w:rFonts w:ascii="Times New Roman" w:eastAsia="Times New Roman" w:hAnsi="Times New Roman" w:cs="Times New Roman"/>
          <w:sz w:val="24"/>
          <w:szCs w:val="24"/>
          <w:highlight w:val="white"/>
        </w:rPr>
        <w:t xml:space="preserve">emu kritičkog razmišljanja (engl. </w:t>
      </w:r>
      <w:r>
        <w:rPr>
          <w:rFonts w:ascii="Times New Roman" w:eastAsia="Times New Roman" w:hAnsi="Times New Roman" w:cs="Times New Roman"/>
          <w:i/>
          <w:sz w:val="24"/>
          <w:szCs w:val="24"/>
          <w:highlight w:val="white"/>
        </w:rPr>
        <w:t>Critical thinking</w:t>
      </w:r>
      <w:r>
        <w:rPr>
          <w:rFonts w:ascii="Times New Roman" w:eastAsia="Times New Roman" w:hAnsi="Times New Roman" w:cs="Times New Roman"/>
          <w:sz w:val="24"/>
          <w:szCs w:val="24"/>
          <w:highlight w:val="white"/>
        </w:rPr>
        <w:t>) namijenjen usavršavanju vještine usmjerenog razmišljanja koje dovodi do inovativnih ideja, a službenica za istraživanje Christa Serban i potpredsjednik vanjskih poslova Ömer Faruk Sönmez objasnili su kak</w:t>
      </w:r>
      <w:r>
        <w:rPr>
          <w:rFonts w:ascii="Times New Roman" w:eastAsia="Times New Roman" w:hAnsi="Times New Roman" w:cs="Times New Roman"/>
          <w:sz w:val="24"/>
          <w:szCs w:val="24"/>
          <w:highlight w:val="white"/>
        </w:rPr>
        <w:t xml:space="preserve">o održati prezentaciju istraživačkog rada na svom treningu (engl. </w:t>
      </w:r>
      <w:r>
        <w:rPr>
          <w:rFonts w:ascii="Times New Roman" w:eastAsia="Times New Roman" w:hAnsi="Times New Roman" w:cs="Times New Roman"/>
          <w:i/>
          <w:sz w:val="24"/>
          <w:szCs w:val="24"/>
          <w:highlight w:val="white"/>
        </w:rPr>
        <w:t>Research presentation</w:t>
      </w:r>
      <w:r>
        <w:rPr>
          <w:rFonts w:ascii="Times New Roman" w:eastAsia="Times New Roman" w:hAnsi="Times New Roman" w:cs="Times New Roman"/>
          <w:sz w:val="24"/>
          <w:szCs w:val="24"/>
          <w:highlight w:val="white"/>
        </w:rPr>
        <w:t>).</w:t>
      </w:r>
    </w:p>
    <w:p w:rsidR="00E424D5" w:rsidRDefault="00E424D5">
      <w:pPr>
        <w:spacing w:after="200" w:line="360" w:lineRule="auto"/>
        <w:jc w:val="both"/>
        <w:rPr>
          <w:rFonts w:ascii="Times New Roman" w:eastAsia="Times New Roman" w:hAnsi="Times New Roman" w:cs="Times New Roman"/>
          <w:sz w:val="24"/>
          <w:szCs w:val="24"/>
          <w:highlight w:val="white"/>
        </w:rPr>
      </w:pPr>
    </w:p>
    <w:p w:rsidR="00E424D5" w:rsidRDefault="000817B2">
      <w:pPr>
        <w:pStyle w:val="Heading2"/>
        <w:jc w:val="both"/>
      </w:pPr>
      <w:bookmarkStart w:id="18" w:name="_et9e5fbzml4g" w:colFirst="0" w:colLast="0"/>
      <w:bookmarkEnd w:id="18"/>
      <w:r>
        <w:t>5.3. Predavanja i radionice</w:t>
      </w:r>
    </w:p>
    <w:p w:rsidR="00E424D5" w:rsidRDefault="000817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Edukativni dio programa obuhvaćao je tri predavanja i dvije radionice suvremene stomatološke tematike u kojima su polaznici imali priliku unaprijediti svoja znanja i vještine.</w:t>
      </w:r>
    </w:p>
    <w:p w:rsidR="00E424D5" w:rsidRDefault="00E424D5">
      <w:pPr>
        <w:rPr>
          <w:rFonts w:ascii="Times New Roman" w:eastAsia="Times New Roman" w:hAnsi="Times New Roman" w:cs="Times New Roman"/>
        </w:rPr>
      </w:pP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5.3.1. Predavanja</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Treći dan sastanka održana su predavanja o aktualnim stomatol</w:t>
      </w:r>
      <w:r>
        <w:rPr>
          <w:rFonts w:ascii="Times New Roman" w:eastAsia="Times New Roman" w:hAnsi="Times New Roman" w:cs="Times New Roman"/>
          <w:sz w:val="24"/>
          <w:szCs w:val="24"/>
          <w:highlight w:val="white"/>
        </w:rPr>
        <w:t>oškim temama. U prijepodnevnim satima predstavnici sponzorskih tvrtki sastanka i profesori Stomatološkog fakulteta u Zagrebu održali su tri edukativna predavanja. Predavanje na temu “Digitalni protokol u fiksnoj protetici” održao je izv. prof. dr. sc. Mark</w:t>
      </w:r>
      <w:r>
        <w:rPr>
          <w:rFonts w:ascii="Times New Roman" w:eastAsia="Times New Roman" w:hAnsi="Times New Roman" w:cs="Times New Roman"/>
          <w:sz w:val="24"/>
          <w:szCs w:val="24"/>
          <w:highlight w:val="white"/>
        </w:rPr>
        <w:t xml:space="preserve">o Jakovac, prodekan za poslijediplomske specijalističke studije (slika 7.). Uslijedilo je predavanje Marijete Jerkin, dr. med. dent. “Individualni trening oralne preventive” na kojem su sudionici informirani o važnosti pravilnog provođenja oralne higijene </w:t>
      </w:r>
      <w:r>
        <w:rPr>
          <w:rFonts w:ascii="Times New Roman" w:eastAsia="Times New Roman" w:hAnsi="Times New Roman" w:cs="Times New Roman"/>
          <w:sz w:val="24"/>
          <w:szCs w:val="24"/>
          <w:highlight w:val="white"/>
        </w:rPr>
        <w:t>(slika 8.). Prijepodnevni program završen je predavanjem prof. dr. sc. Dubravke Knezović-Zlatarić “Klinička digitalna komunikacija s pacijentima tijekom postupka izbjeljivanja zubi” u sklopu kojeg je demonstrirano korištenje uređaja za digitalno određivanj</w:t>
      </w:r>
      <w:r>
        <w:rPr>
          <w:rFonts w:ascii="Times New Roman" w:eastAsia="Times New Roman" w:hAnsi="Times New Roman" w:cs="Times New Roman"/>
          <w:sz w:val="24"/>
          <w:szCs w:val="24"/>
          <w:highlight w:val="white"/>
        </w:rPr>
        <w:t>e boje zuba.</w:t>
      </w:r>
    </w:p>
    <w:p w:rsidR="00E424D5" w:rsidRDefault="00E424D5">
      <w:pPr>
        <w:spacing w:after="200" w:line="360" w:lineRule="auto"/>
        <w:jc w:val="both"/>
        <w:rPr>
          <w:rFonts w:ascii="Times New Roman" w:eastAsia="Times New Roman" w:hAnsi="Times New Roman" w:cs="Times New Roman"/>
          <w:sz w:val="24"/>
          <w:szCs w:val="24"/>
          <w:highlight w:val="white"/>
        </w:rPr>
      </w:pPr>
    </w:p>
    <w:p w:rsidR="00E424D5" w:rsidRDefault="000817B2">
      <w:pPr>
        <w:spacing w:after="20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lastRenderedPageBreak/>
        <w:drawing>
          <wp:inline distT="114300" distB="114300" distL="114300" distR="114300">
            <wp:extent cx="2194560" cy="3901440"/>
            <wp:effectExtent l="0" t="0" r="0" b="0"/>
            <wp:docPr id="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6"/>
                    <a:srcRect/>
                    <a:stretch>
                      <a:fillRect/>
                    </a:stretch>
                  </pic:blipFill>
                  <pic:spPr>
                    <a:xfrm>
                      <a:off x="0" y="0"/>
                      <a:ext cx="2194560" cy="3901440"/>
                    </a:xfrm>
                    <a:prstGeom prst="rect">
                      <a:avLst/>
                    </a:prstGeom>
                    <a:ln/>
                  </pic:spPr>
                </pic:pic>
              </a:graphicData>
            </a:graphic>
          </wp:inline>
        </w:drawing>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Slika 7.</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Predavanje "Digitalni protokol u fiksnoj protetici" izv. prof. dr. sc. Marka Jakovca</w:t>
      </w:r>
    </w:p>
    <w:p w:rsidR="00E424D5" w:rsidRDefault="00E424D5">
      <w:pPr>
        <w:spacing w:after="200" w:line="360" w:lineRule="auto"/>
        <w:jc w:val="both"/>
        <w:rPr>
          <w:rFonts w:ascii="Times New Roman" w:eastAsia="Times New Roman" w:hAnsi="Times New Roman" w:cs="Times New Roman"/>
          <w:sz w:val="24"/>
          <w:szCs w:val="24"/>
          <w:highlight w:val="white"/>
        </w:rPr>
      </w:pPr>
    </w:p>
    <w:p w:rsidR="00E424D5" w:rsidRDefault="000817B2">
      <w:pPr>
        <w:spacing w:after="20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3852863" cy="2886447"/>
            <wp:effectExtent l="0" t="0" r="0" b="0"/>
            <wp:docPr id="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7"/>
                    <a:srcRect/>
                    <a:stretch>
                      <a:fillRect/>
                    </a:stretch>
                  </pic:blipFill>
                  <pic:spPr>
                    <a:xfrm>
                      <a:off x="0" y="0"/>
                      <a:ext cx="3852863" cy="2886447"/>
                    </a:xfrm>
                    <a:prstGeom prst="rect">
                      <a:avLst/>
                    </a:prstGeom>
                    <a:ln/>
                  </pic:spPr>
                </pic:pic>
              </a:graphicData>
            </a:graphic>
          </wp:inline>
        </w:drawing>
      </w:r>
    </w:p>
    <w:p w:rsidR="00E424D5" w:rsidRDefault="000817B2">
      <w:pPr>
        <w:spacing w:after="20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Slika 8. </w:t>
      </w:r>
      <w:r>
        <w:rPr>
          <w:rFonts w:ascii="Times New Roman" w:eastAsia="Times New Roman" w:hAnsi="Times New Roman" w:cs="Times New Roman"/>
          <w:b/>
          <w:sz w:val="24"/>
          <w:szCs w:val="24"/>
          <w:highlight w:val="white"/>
        </w:rPr>
        <w:t>"</w:t>
      </w:r>
      <w:r>
        <w:rPr>
          <w:rFonts w:ascii="Times New Roman" w:eastAsia="Times New Roman" w:hAnsi="Times New Roman" w:cs="Times New Roman"/>
          <w:sz w:val="24"/>
          <w:szCs w:val="24"/>
          <w:highlight w:val="white"/>
        </w:rPr>
        <w:t>iTop" predavanje Marijete Jerkin, dr. med. dent.</w:t>
      </w:r>
    </w:p>
    <w:p w:rsidR="00E424D5" w:rsidRDefault="00E424D5">
      <w:pPr>
        <w:spacing w:after="200" w:line="360" w:lineRule="auto"/>
        <w:jc w:val="both"/>
        <w:rPr>
          <w:rFonts w:ascii="Times New Roman" w:eastAsia="Times New Roman" w:hAnsi="Times New Roman" w:cs="Times New Roman"/>
          <w:sz w:val="24"/>
          <w:szCs w:val="24"/>
          <w:highlight w:val="white"/>
        </w:rPr>
      </w:pP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5.3.2. Radionice</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Edukativni program bio je obogaćen dvjema radionicama održanim od sponzorskih tvrtki Botiss i Curaprox. Uvodni govor radionice tvrtke Botiss održao je Zoltan Kasap, direktor međunarodne prodaje i marketinga u tvrtki Botiss. Nakon toga uslijedio je teorijsk</w:t>
      </w:r>
      <w:r>
        <w:rPr>
          <w:rFonts w:ascii="Times New Roman" w:eastAsia="Times New Roman" w:hAnsi="Times New Roman" w:cs="Times New Roman"/>
          <w:sz w:val="24"/>
          <w:szCs w:val="24"/>
          <w:highlight w:val="white"/>
        </w:rPr>
        <w:t xml:space="preserve">i dio radionice u kojem su dr. sc. Marko Vuletić i Roko Bjelica, dr. med. dent. predstavili liniju  proizvoda tvrtke Botiss koji se koriste u vođenoj regeneraciji kosti. Izlaganje je sadržavalo brojne prikaze kliničkih slučajeva sa Stomatološkog fakulteta </w:t>
      </w:r>
      <w:r>
        <w:rPr>
          <w:rFonts w:ascii="Times New Roman" w:eastAsia="Times New Roman" w:hAnsi="Times New Roman" w:cs="Times New Roman"/>
          <w:sz w:val="24"/>
          <w:szCs w:val="24"/>
          <w:highlight w:val="white"/>
        </w:rPr>
        <w:t>Sveučilišta u Zagrebu i Kliničkog bolničkog centra Zagreb koje je polaznicima na vrlo jasan način približilo praktičnu primjenu navedenih materijala. Nakon teorijskog dijela, uslijedio je praktični dio gdje su polaznici imali priliku primjeniti stečena zna</w:t>
      </w:r>
      <w:r>
        <w:rPr>
          <w:rFonts w:ascii="Times New Roman" w:eastAsia="Times New Roman" w:hAnsi="Times New Roman" w:cs="Times New Roman"/>
          <w:sz w:val="24"/>
          <w:szCs w:val="24"/>
          <w:highlight w:val="white"/>
        </w:rPr>
        <w:t>nja. Uz asistenciju predavača, polaznici su na simuliranim defektima na modelima donje čeljusti provodili koštanu regeneraciju koristeći nadomjesne koštane materijale i membrane (slika 9.).</w:t>
      </w:r>
    </w:p>
    <w:p w:rsidR="00E424D5" w:rsidRDefault="00E424D5">
      <w:pPr>
        <w:spacing w:after="200" w:line="360" w:lineRule="auto"/>
        <w:jc w:val="both"/>
        <w:rPr>
          <w:rFonts w:ascii="Times New Roman" w:eastAsia="Times New Roman" w:hAnsi="Times New Roman" w:cs="Times New Roman"/>
          <w:sz w:val="24"/>
          <w:szCs w:val="24"/>
          <w:highlight w:val="white"/>
        </w:rPr>
      </w:pPr>
    </w:p>
    <w:p w:rsidR="00E424D5" w:rsidRDefault="000817B2">
      <w:pPr>
        <w:spacing w:after="20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3986213" cy="2984478"/>
            <wp:effectExtent l="0" t="0" r="0" b="0"/>
            <wp:docPr id="9" name="image11.jpg"/>
            <wp:cNvGraphicFramePr/>
            <a:graphic xmlns:a="http://schemas.openxmlformats.org/drawingml/2006/main">
              <a:graphicData uri="http://schemas.openxmlformats.org/drawingml/2006/picture">
                <pic:pic xmlns:pic="http://schemas.openxmlformats.org/drawingml/2006/picture">
                  <pic:nvPicPr>
                    <pic:cNvPr id="0" name="image11.jpg"/>
                    <pic:cNvPicPr preferRelativeResize="0"/>
                  </pic:nvPicPr>
                  <pic:blipFill>
                    <a:blip r:embed="rId18"/>
                    <a:srcRect/>
                    <a:stretch>
                      <a:fillRect/>
                    </a:stretch>
                  </pic:blipFill>
                  <pic:spPr>
                    <a:xfrm>
                      <a:off x="0" y="0"/>
                      <a:ext cx="3986213" cy="2984478"/>
                    </a:xfrm>
                    <a:prstGeom prst="rect">
                      <a:avLst/>
                    </a:prstGeom>
                    <a:ln/>
                  </pic:spPr>
                </pic:pic>
              </a:graphicData>
            </a:graphic>
          </wp:inline>
        </w:drawing>
      </w:r>
    </w:p>
    <w:p w:rsidR="00E424D5" w:rsidRDefault="000817B2">
      <w:pPr>
        <w:spacing w:after="200" w:line="36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highlight w:val="white"/>
        </w:rPr>
        <w:t>Slika 9. Radionica na temu “</w:t>
      </w:r>
      <w:r>
        <w:rPr>
          <w:rFonts w:ascii="Times New Roman" w:eastAsia="Times New Roman" w:hAnsi="Times New Roman" w:cs="Times New Roman"/>
          <w:sz w:val="24"/>
          <w:szCs w:val="24"/>
        </w:rPr>
        <w:t>Vođena koštana regeneracija”</w:t>
      </w:r>
    </w:p>
    <w:p w:rsidR="00E424D5" w:rsidRDefault="000817B2">
      <w:pPr>
        <w:spacing w:before="240" w:after="24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Marije</w:t>
      </w:r>
      <w:r>
        <w:rPr>
          <w:rFonts w:ascii="Times New Roman" w:eastAsia="Times New Roman" w:hAnsi="Times New Roman" w:cs="Times New Roman"/>
          <w:sz w:val="24"/>
          <w:szCs w:val="24"/>
          <w:highlight w:val="white"/>
        </w:rPr>
        <w:t xml:space="preserve">ta  Jerkin, dr. med. dent. održala je iTop radionicu “Individualni trening oralne prevencije” (engl. </w:t>
      </w:r>
      <w:r>
        <w:rPr>
          <w:rFonts w:ascii="Times New Roman" w:eastAsia="Times New Roman" w:hAnsi="Times New Roman" w:cs="Times New Roman"/>
          <w:i/>
          <w:sz w:val="24"/>
          <w:szCs w:val="24"/>
          <w:highlight w:val="white"/>
        </w:rPr>
        <w:t>Individually trained oral prophylaxis</w:t>
      </w:r>
      <w:r>
        <w:rPr>
          <w:rFonts w:ascii="Times New Roman" w:eastAsia="Times New Roman" w:hAnsi="Times New Roman" w:cs="Times New Roman"/>
          <w:sz w:val="24"/>
          <w:szCs w:val="24"/>
          <w:highlight w:val="white"/>
        </w:rPr>
        <w:t>) koja je bila nastavak njenog istoimenog predavanja. Na radionici je prikazano kako pravilno održavati oralnu higijen</w:t>
      </w:r>
      <w:r>
        <w:rPr>
          <w:rFonts w:ascii="Times New Roman" w:eastAsia="Times New Roman" w:hAnsi="Times New Roman" w:cs="Times New Roman"/>
          <w:sz w:val="24"/>
          <w:szCs w:val="24"/>
          <w:highlight w:val="white"/>
        </w:rPr>
        <w:t xml:space="preserve">u i time očuvati doživotno zdravlje zubi i usne šupljine. Polaznici su tijekom praktičnog dijela </w:t>
      </w:r>
      <w:r>
        <w:rPr>
          <w:rFonts w:ascii="Times New Roman" w:eastAsia="Times New Roman" w:hAnsi="Times New Roman" w:cs="Times New Roman"/>
          <w:sz w:val="24"/>
          <w:szCs w:val="24"/>
          <w:highlight w:val="white"/>
        </w:rPr>
        <w:lastRenderedPageBreak/>
        <w:t>radionice usvojili pravilne tehnike četkanja zubi, kao i pravilno korištenje zubnog konca i interdentalnih četkica.</w:t>
      </w:r>
    </w:p>
    <w:p w:rsidR="00E424D5" w:rsidRDefault="000817B2">
      <w:pPr>
        <w:spacing w:before="240" w:after="24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4144049" cy="3089002"/>
            <wp:effectExtent l="0" t="0" r="0" b="0"/>
            <wp:docPr id="3"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19"/>
                    <a:srcRect/>
                    <a:stretch>
                      <a:fillRect/>
                    </a:stretch>
                  </pic:blipFill>
                  <pic:spPr>
                    <a:xfrm>
                      <a:off x="0" y="0"/>
                      <a:ext cx="4144049" cy="3089002"/>
                    </a:xfrm>
                    <a:prstGeom prst="rect">
                      <a:avLst/>
                    </a:prstGeom>
                    <a:ln/>
                  </pic:spPr>
                </pic:pic>
              </a:graphicData>
            </a:graphic>
          </wp:inline>
        </w:drawing>
      </w:r>
    </w:p>
    <w:p w:rsidR="00E424D5" w:rsidRDefault="000817B2">
      <w:pPr>
        <w:spacing w:after="20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Slika 10. “iTop” radionica</w:t>
      </w:r>
    </w:p>
    <w:p w:rsidR="00E424D5" w:rsidRDefault="000817B2">
      <w:pPr>
        <w:pStyle w:val="Heading2"/>
        <w:jc w:val="both"/>
      </w:pPr>
      <w:bookmarkStart w:id="19" w:name="_4kt0dqmfaxa8" w:colFirst="0" w:colLast="0"/>
      <w:bookmarkEnd w:id="19"/>
      <w:r>
        <w:t xml:space="preserve">5.4. Kulturni </w:t>
      </w:r>
      <w:r>
        <w:t>program</w:t>
      </w:r>
    </w:p>
    <w:p w:rsidR="00E424D5" w:rsidRDefault="000817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Socijalizacija, zabava i upoznavanje novih kultura, neizostavan je dio svakog sastanka EDSA-e. Kako bi se polaznicima omogućilo uživanje i tog aspekta sastanka, organizirana su dva događaja koja su polaznicima omogućila sklapanje novih prijateljsta</w:t>
      </w:r>
      <w:r>
        <w:rPr>
          <w:rFonts w:ascii="Times New Roman" w:eastAsia="Times New Roman" w:hAnsi="Times New Roman" w:cs="Times New Roman"/>
          <w:sz w:val="24"/>
          <w:szCs w:val="24"/>
        </w:rPr>
        <w:t xml:space="preserve">va u opuštenoj atmosferi. </w:t>
      </w:r>
    </w:p>
    <w:p w:rsidR="00E424D5" w:rsidRDefault="00E424D5">
      <w:pPr>
        <w:rPr>
          <w:rFonts w:ascii="Times New Roman" w:eastAsia="Times New Roman" w:hAnsi="Times New Roman" w:cs="Times New Roman"/>
        </w:rPr>
      </w:pP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5.4.1. EDSA vision</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Druga večer sastanka bila je rezervirana za upoznavanje novih kultura. Studenti iz svih 19</w:t>
      </w:r>
      <w:r>
        <w:rPr>
          <w:rFonts w:ascii="Times New Roman" w:eastAsia="Times New Roman" w:hAnsi="Times New Roman" w:cs="Times New Roman"/>
          <w:sz w:val="24"/>
          <w:szCs w:val="24"/>
          <w:highlight w:val="white"/>
        </w:rPr>
        <w:t xml:space="preserve"> različitih država sudjelovali su u večeri naziva “EDSA vision” te su podijelili svoju tradiciju jedni s drugima. Na ovom događanju sudionici su imali priliku prezentirati odjeću, glazbu i ples tradicionalnu za njihov narod. Studenti delegacije svake držav</w:t>
      </w:r>
      <w:r>
        <w:rPr>
          <w:rFonts w:ascii="Times New Roman" w:eastAsia="Times New Roman" w:hAnsi="Times New Roman" w:cs="Times New Roman"/>
          <w:sz w:val="24"/>
          <w:szCs w:val="24"/>
          <w:highlight w:val="white"/>
        </w:rPr>
        <w:t>e izvodili su ples ili pjesmu na svojemu jeziku, kojemu su se pridružili i sudionici iz ostalih država. Osim što ovaj događaj služi za razmjenu kulture, sudionici imaju priliku i za stvaranje novih poznanstava (slika 11.).</w:t>
      </w:r>
    </w:p>
    <w:p w:rsidR="00E424D5" w:rsidRDefault="000817B2">
      <w:pPr>
        <w:spacing w:after="20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lastRenderedPageBreak/>
        <w:drawing>
          <wp:inline distT="114300" distB="114300" distL="114300" distR="114300">
            <wp:extent cx="4607719" cy="2595563"/>
            <wp:effectExtent l="0" t="0" r="0" b="0"/>
            <wp:docPr id="1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0"/>
                    <a:srcRect/>
                    <a:stretch>
                      <a:fillRect/>
                    </a:stretch>
                  </pic:blipFill>
                  <pic:spPr>
                    <a:xfrm>
                      <a:off x="0" y="0"/>
                      <a:ext cx="4607719" cy="2595563"/>
                    </a:xfrm>
                    <a:prstGeom prst="rect">
                      <a:avLst/>
                    </a:prstGeom>
                    <a:ln/>
                  </pic:spPr>
                </pic:pic>
              </a:graphicData>
            </a:graphic>
          </wp:inline>
        </w:drawing>
      </w:r>
    </w:p>
    <w:p w:rsidR="00E424D5" w:rsidRDefault="000817B2">
      <w:pPr>
        <w:spacing w:after="200" w:line="360" w:lineRule="auto"/>
        <w:jc w:val="center"/>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Slika 11.</w:t>
      </w:r>
      <w:r>
        <w:rPr>
          <w:rFonts w:ascii="Times New Roman" w:eastAsia="Times New Roman" w:hAnsi="Times New Roman" w:cs="Times New Roman"/>
          <w:b/>
          <w:sz w:val="24"/>
          <w:szCs w:val="24"/>
          <w:highlight w:val="white"/>
        </w:rPr>
        <w:t xml:space="preserve"> </w:t>
      </w:r>
      <w:r>
        <w:rPr>
          <w:rFonts w:ascii="Times New Roman" w:eastAsia="Times New Roman" w:hAnsi="Times New Roman" w:cs="Times New Roman"/>
          <w:sz w:val="24"/>
          <w:szCs w:val="24"/>
          <w:highlight w:val="white"/>
        </w:rPr>
        <w:t>EDSA vision</w:t>
      </w:r>
    </w:p>
    <w:p w:rsidR="00E424D5" w:rsidRDefault="000817B2">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5.4.2. Gala večera</w:t>
      </w:r>
    </w:p>
    <w:p w:rsidR="00E424D5" w:rsidRDefault="000817B2">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Posljednji dan sastanka tradicionalno je obilježen gala večerom. Domaćin ove posebne večere bio je restoran Maksimir u parku Maksimir. Osim same večere, događaj je obilježio i bogat zabavni program koji je obuhvaćao sadržaje poput foto k</w:t>
      </w:r>
      <w:r>
        <w:rPr>
          <w:rFonts w:ascii="Times New Roman" w:eastAsia="Times New Roman" w:hAnsi="Times New Roman" w:cs="Times New Roman"/>
          <w:sz w:val="24"/>
          <w:szCs w:val="24"/>
        </w:rPr>
        <w:t>abine s rekvizitima, glazbene sadržaje kao što su DJ i violinistica te tombolu. U sklopu tombole podijeljeno je 56 nagrada raznolikog sadržaja, doniranog organizaciji u svrhu promocije proizvoda. Među nagradama su bili zastupljeni Plidentini poklon paketi,</w:t>
      </w:r>
      <w:r>
        <w:rPr>
          <w:rFonts w:ascii="Times New Roman" w:eastAsia="Times New Roman" w:hAnsi="Times New Roman" w:cs="Times New Roman"/>
          <w:sz w:val="24"/>
          <w:szCs w:val="24"/>
        </w:rPr>
        <w:t xml:space="preserve"> svijeće proizvođača Allegoria, Dukat poklon paketi, nakit brenda Lykke, Leilo bilježnice i drugi (slika 12.). Cijena za sudjelovanje u tomboli bila je proizvoljna, a sav prikupljeni novac doniran je za pomoć ratom pogođenom području u Ukrajini. Primarna j</w:t>
      </w:r>
      <w:r>
        <w:rPr>
          <w:rFonts w:ascii="Times New Roman" w:eastAsia="Times New Roman" w:hAnsi="Times New Roman" w:cs="Times New Roman"/>
          <w:sz w:val="24"/>
          <w:szCs w:val="24"/>
        </w:rPr>
        <w:t>e svrha ove večere zabavnog karaktera, no nipošto ne treba izuzeti i važan aspekt stjecanja poznanstava i razmjene iskustava koje ovakva vrsta događaja omogućava (slika 13.).</w:t>
      </w:r>
    </w:p>
    <w:p w:rsidR="00E424D5" w:rsidRDefault="00E424D5">
      <w:pPr>
        <w:spacing w:after="200" w:line="360" w:lineRule="auto"/>
        <w:jc w:val="both"/>
        <w:rPr>
          <w:rFonts w:ascii="Times New Roman" w:eastAsia="Times New Roman" w:hAnsi="Times New Roman" w:cs="Times New Roman"/>
          <w:sz w:val="24"/>
          <w:szCs w:val="24"/>
        </w:rPr>
      </w:pPr>
    </w:p>
    <w:p w:rsidR="00E424D5" w:rsidRDefault="000817B2">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extent cx="4294883" cy="2414588"/>
            <wp:effectExtent l="0" t="0" r="0" b="0"/>
            <wp:docPr id="11"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21"/>
                    <a:srcRect/>
                    <a:stretch>
                      <a:fillRect/>
                    </a:stretch>
                  </pic:blipFill>
                  <pic:spPr>
                    <a:xfrm>
                      <a:off x="0" y="0"/>
                      <a:ext cx="4294883" cy="2414588"/>
                    </a:xfrm>
                    <a:prstGeom prst="rect">
                      <a:avLst/>
                    </a:prstGeom>
                    <a:ln/>
                  </pic:spPr>
                </pic:pic>
              </a:graphicData>
            </a:graphic>
          </wp:inline>
        </w:drawing>
      </w:r>
    </w:p>
    <w:p w:rsidR="00E424D5" w:rsidRDefault="000817B2">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Slika 12. Gala večera</w:t>
      </w:r>
    </w:p>
    <w:p w:rsidR="00E424D5" w:rsidRDefault="00E424D5">
      <w:pPr>
        <w:spacing w:after="200" w:line="360" w:lineRule="auto"/>
        <w:jc w:val="center"/>
        <w:rPr>
          <w:rFonts w:ascii="Times New Roman" w:eastAsia="Times New Roman" w:hAnsi="Times New Roman" w:cs="Times New Roman"/>
          <w:sz w:val="24"/>
          <w:szCs w:val="24"/>
        </w:rPr>
      </w:pPr>
    </w:p>
    <w:p w:rsidR="00E424D5" w:rsidRDefault="000817B2">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drawing>
          <wp:inline distT="114300" distB="114300" distL="114300" distR="114300">
            <wp:extent cx="4256690" cy="2834407"/>
            <wp:effectExtent l="0" t="0" r="0" b="0"/>
            <wp:docPr id="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2"/>
                    <a:srcRect/>
                    <a:stretch>
                      <a:fillRect/>
                    </a:stretch>
                  </pic:blipFill>
                  <pic:spPr>
                    <a:xfrm>
                      <a:off x="0" y="0"/>
                      <a:ext cx="4256690" cy="2834407"/>
                    </a:xfrm>
                    <a:prstGeom prst="rect">
                      <a:avLst/>
                    </a:prstGeom>
                    <a:ln/>
                  </pic:spPr>
                </pic:pic>
              </a:graphicData>
            </a:graphic>
          </wp:inline>
        </w:drawing>
      </w:r>
    </w:p>
    <w:p w:rsidR="00E424D5" w:rsidRDefault="000817B2">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Slika 13. Tombola</w:t>
      </w:r>
    </w:p>
    <w:p w:rsidR="00E424D5" w:rsidRDefault="000817B2">
      <w:pPr>
        <w:pStyle w:val="Heading1"/>
        <w:spacing w:after="200" w:line="360" w:lineRule="auto"/>
        <w:jc w:val="both"/>
        <w:rPr>
          <w:rFonts w:ascii="Times New Roman" w:eastAsia="Times New Roman" w:hAnsi="Times New Roman" w:cs="Times New Roman"/>
          <w:b/>
          <w:sz w:val="24"/>
          <w:szCs w:val="24"/>
          <w:highlight w:val="white"/>
        </w:rPr>
      </w:pPr>
      <w:bookmarkStart w:id="20" w:name="_upl8nha5aogg" w:colFirst="0" w:colLast="0"/>
      <w:bookmarkEnd w:id="20"/>
      <w:r>
        <w:br w:type="page"/>
      </w:r>
    </w:p>
    <w:p w:rsidR="00E424D5" w:rsidRDefault="000817B2">
      <w:pPr>
        <w:pStyle w:val="Heading1"/>
        <w:spacing w:after="200" w:line="360" w:lineRule="auto"/>
        <w:jc w:val="both"/>
        <w:rPr>
          <w:rFonts w:ascii="Times New Roman" w:eastAsia="Times New Roman" w:hAnsi="Times New Roman" w:cs="Times New Roman"/>
          <w:b/>
          <w:sz w:val="24"/>
          <w:szCs w:val="24"/>
          <w:highlight w:val="white"/>
        </w:rPr>
      </w:pPr>
      <w:bookmarkStart w:id="21" w:name="_xzluwrfvcwsg" w:colFirst="0" w:colLast="0"/>
      <w:bookmarkEnd w:id="21"/>
      <w:r>
        <w:rPr>
          <w:rFonts w:ascii="Times New Roman" w:eastAsia="Times New Roman" w:hAnsi="Times New Roman" w:cs="Times New Roman"/>
          <w:b/>
          <w:sz w:val="24"/>
          <w:szCs w:val="24"/>
          <w:highlight w:val="white"/>
        </w:rPr>
        <w:lastRenderedPageBreak/>
        <w:t>6. ISHODI</w:t>
      </w:r>
    </w:p>
    <w:p w:rsidR="00E424D5" w:rsidRDefault="000817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69. sastanak u Zagrebu </w:t>
      </w:r>
      <w:r>
        <w:rPr>
          <w:rFonts w:ascii="Times New Roman" w:eastAsia="Times New Roman" w:hAnsi="Times New Roman" w:cs="Times New Roman"/>
          <w:sz w:val="24"/>
          <w:szCs w:val="24"/>
        </w:rPr>
        <w:t xml:space="preserve">dio je višegodišnjeg funkcioniranja EDSA-e. Održavanje sastanka EDSA-e u Zagrebu velika je čast i privilegija. Sastanak je prvenstveno bio usmjeren na održavanje zasjedanja EDSA-e te educiranje sudionika o funkcioniranju i radu udruge. Tijekom zasjedanja, </w:t>
      </w:r>
      <w:r>
        <w:rPr>
          <w:rFonts w:ascii="Times New Roman" w:eastAsia="Times New Roman" w:hAnsi="Times New Roman" w:cs="Times New Roman"/>
          <w:sz w:val="24"/>
          <w:szCs w:val="24"/>
        </w:rPr>
        <w:t>održavali su se izbori za predsjednika EDSA-e za mandat 2022./2023. te je studentica Stomatološkog fakulteta u Zagrebu Marta Adam jednoglasno izglasana. Studentica Marta je time postala peti hrvatski predsjednik EDSA-e što uvelike doprinosi promociji i int</w:t>
      </w:r>
      <w:r>
        <w:rPr>
          <w:rFonts w:ascii="Times New Roman" w:eastAsia="Times New Roman" w:hAnsi="Times New Roman" w:cs="Times New Roman"/>
          <w:sz w:val="24"/>
          <w:szCs w:val="24"/>
        </w:rPr>
        <w:t>ernacionalizaciji Sveučilišta u Zagrebu i Stomatološkog fakulteta.</w:t>
      </w:r>
    </w:p>
    <w:p w:rsidR="00E424D5" w:rsidRDefault="00E424D5">
      <w:pPr>
        <w:spacing w:line="360" w:lineRule="auto"/>
        <w:jc w:val="both"/>
        <w:rPr>
          <w:rFonts w:ascii="Times New Roman" w:eastAsia="Times New Roman" w:hAnsi="Times New Roman" w:cs="Times New Roman"/>
          <w:sz w:val="24"/>
          <w:szCs w:val="24"/>
        </w:rPr>
      </w:pPr>
    </w:p>
    <w:p w:rsidR="00E424D5" w:rsidRDefault="000817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Osim toga, sudionici su imali priliku biti dio treninga, održanih od strane izvršnog odbora EDSA-e gdje su unaprijedili svoje meke vještine koje su ključne prilikom potrage za poslom ili z</w:t>
      </w:r>
      <w:r>
        <w:rPr>
          <w:rFonts w:ascii="Times New Roman" w:eastAsia="Times New Roman" w:hAnsi="Times New Roman" w:cs="Times New Roman"/>
          <w:sz w:val="24"/>
          <w:szCs w:val="24"/>
        </w:rPr>
        <w:t>a napredovanje u karijeri. Velika pomoć u napredovanju i ostvarivanju ciljeva projekta je svakako podrška dekanice, profesora i svih ostalih djelatnika te posebno studenata Stomatološkog fakulteta Sveučilišta u Zagrebu. Sudionici su imali priliku slušati p</w:t>
      </w:r>
      <w:r>
        <w:rPr>
          <w:rFonts w:ascii="Times New Roman" w:eastAsia="Times New Roman" w:hAnsi="Times New Roman" w:cs="Times New Roman"/>
          <w:sz w:val="24"/>
          <w:szCs w:val="24"/>
        </w:rPr>
        <w:t>redavanja i radionice koje su održali djelatnici Stomatološkog fakulteta u Zagrebu te unaprijediti svoje znanje u dentalnoj medicini. Napredovanjem projekta došlo je do sve većeg odaziva studenata iz Hrvatske, ali iz Europe u sudjelovanju aktivnostima EDSA</w:t>
      </w:r>
      <w:r>
        <w:rPr>
          <w:rFonts w:ascii="Times New Roman" w:eastAsia="Times New Roman" w:hAnsi="Times New Roman" w:cs="Times New Roman"/>
          <w:sz w:val="24"/>
          <w:szCs w:val="24"/>
        </w:rPr>
        <w:t>-e i uspostavljanja suradnje sa brojnim studentskim udrugama iz cijele Europe. Tijekom društvenih aktivnosti u slobodno vrijeme sudionici su imali priliku upoznati grad Zagreb i Sveučilište, ali i druge kulture ostalih sudionika. Projekt svojim postojanjem</w:t>
      </w:r>
      <w:r>
        <w:rPr>
          <w:rFonts w:ascii="Times New Roman" w:eastAsia="Times New Roman" w:hAnsi="Times New Roman" w:cs="Times New Roman"/>
          <w:sz w:val="24"/>
          <w:szCs w:val="24"/>
        </w:rPr>
        <w:t xml:space="preserve"> ispunio je jedan od glavnih ciljeva Sveučilišta u Zagrebu, a to je međunarodno djelovanje kroz međunarodnu mobilnost studenata i nastavnika, što doprinosi nacionalnoj izvrsnosti te međunarodnoj i regionalnoj vidljivosti i prepoznatljivosti Sveučilišta.</w:t>
      </w:r>
    </w:p>
    <w:p w:rsidR="00E424D5" w:rsidRDefault="00E424D5">
      <w:pPr>
        <w:spacing w:line="360" w:lineRule="auto"/>
        <w:jc w:val="both"/>
        <w:rPr>
          <w:rFonts w:ascii="Times New Roman" w:eastAsia="Times New Roman" w:hAnsi="Times New Roman" w:cs="Times New Roman"/>
          <w:sz w:val="24"/>
          <w:szCs w:val="24"/>
        </w:rPr>
      </w:pPr>
    </w:p>
    <w:p w:rsidR="00E424D5" w:rsidRDefault="000817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z w:val="24"/>
          <w:szCs w:val="24"/>
        </w:rPr>
        <w:t>o završetku projekta, sudionicima je poslan evaluacijski obrazac gdje su imali priliku iskazati svoje stavove i mišljenje o sastanku i organizaciji istog. Rezultati evaluacijskog obrasca ukazuju na veliko zadovoljstvo sudionika vezano uz edukativni dio sas</w:t>
      </w:r>
      <w:r>
        <w:rPr>
          <w:rFonts w:ascii="Times New Roman" w:eastAsia="Times New Roman" w:hAnsi="Times New Roman" w:cs="Times New Roman"/>
          <w:sz w:val="24"/>
          <w:szCs w:val="24"/>
        </w:rPr>
        <w:t>tanka kao što su predavanja, radionice i treninzi, ali i uz logističku organizaciju - smještaj, prehrana, socijalni program. Na slici x. vidljivo je da se 27 sudionika koji su ispunili evaluacijski obrazac u potpunosti slaže da je sastanak bio dobro organi</w:t>
      </w:r>
      <w:r>
        <w:rPr>
          <w:rFonts w:ascii="Times New Roman" w:eastAsia="Times New Roman" w:hAnsi="Times New Roman" w:cs="Times New Roman"/>
          <w:sz w:val="24"/>
          <w:szCs w:val="24"/>
        </w:rPr>
        <w:t xml:space="preserve">ziran (slika 14.). </w:t>
      </w:r>
    </w:p>
    <w:p w:rsidR="00E424D5" w:rsidRDefault="00E424D5">
      <w:pPr>
        <w:spacing w:line="360" w:lineRule="auto"/>
        <w:jc w:val="both"/>
        <w:rPr>
          <w:rFonts w:ascii="Times New Roman" w:eastAsia="Times New Roman" w:hAnsi="Times New Roman" w:cs="Times New Roman"/>
          <w:sz w:val="24"/>
          <w:szCs w:val="24"/>
        </w:rPr>
      </w:pP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en-US"/>
        </w:rPr>
        <w:lastRenderedPageBreak/>
        <w:drawing>
          <wp:inline distT="114300" distB="114300" distL="114300" distR="114300">
            <wp:extent cx="5731200" cy="2603500"/>
            <wp:effectExtent l="0" t="0" r="0" b="0"/>
            <wp:docPr id="14" name="image3.png" descr="Forms response chart. Question title: Overall, evaluate your satisfaction with the administration and support: do you agree that the meeting was well organized? . Number of responses: 27 responses."/>
            <wp:cNvGraphicFramePr/>
            <a:graphic xmlns:a="http://schemas.openxmlformats.org/drawingml/2006/main">
              <a:graphicData uri="http://schemas.openxmlformats.org/drawingml/2006/picture">
                <pic:pic xmlns:pic="http://schemas.openxmlformats.org/drawingml/2006/picture">
                  <pic:nvPicPr>
                    <pic:cNvPr id="0" name="image3.png" descr="Forms response chart. Question title: Overall, evaluate your satisfaction with the administration and support: do you agree that the meeting was well organized? . Number of responses: 27 responses."/>
                    <pic:cNvPicPr preferRelativeResize="0"/>
                  </pic:nvPicPr>
                  <pic:blipFill>
                    <a:blip r:embed="rId23"/>
                    <a:srcRect/>
                    <a:stretch>
                      <a:fillRect/>
                    </a:stretch>
                  </pic:blipFill>
                  <pic:spPr>
                    <a:xfrm>
                      <a:off x="0" y="0"/>
                      <a:ext cx="5731200" cy="2603500"/>
                    </a:xfrm>
                    <a:prstGeom prst="rect">
                      <a:avLst/>
                    </a:prstGeom>
                    <a:ln/>
                  </pic:spPr>
                </pic:pic>
              </a:graphicData>
            </a:graphic>
          </wp:inline>
        </w:drawing>
      </w:r>
    </w:p>
    <w:p w:rsidR="00E424D5" w:rsidRDefault="000817B2">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Slika 14. Zadovoljstvo sudionika organizacijom sastanka - Ocijenite svoje zadovoljstvo administracijom i podrškom: slažete li se da je sastanak bio dobro organiziran? (plavo - u potpunosti se ne slažem, crveno - ne slažem se, naranča</w:t>
      </w:r>
      <w:r>
        <w:rPr>
          <w:rFonts w:ascii="Times New Roman" w:eastAsia="Times New Roman" w:hAnsi="Times New Roman" w:cs="Times New Roman"/>
          <w:sz w:val="24"/>
          <w:szCs w:val="24"/>
        </w:rPr>
        <w:t>sto - neutralno, zeleno - slažem se, ljubičasto - u potpunosti se slažem).</w:t>
      </w:r>
    </w:p>
    <w:p w:rsidR="00E424D5" w:rsidRDefault="00E424D5">
      <w:pPr>
        <w:spacing w:line="360" w:lineRule="auto"/>
        <w:jc w:val="both"/>
        <w:rPr>
          <w:rFonts w:ascii="Times New Roman" w:eastAsia="Times New Roman" w:hAnsi="Times New Roman" w:cs="Times New Roman"/>
          <w:sz w:val="24"/>
          <w:szCs w:val="24"/>
        </w:rPr>
      </w:pPr>
    </w:p>
    <w:p w:rsidR="00E424D5" w:rsidRDefault="00E424D5">
      <w:pPr>
        <w:spacing w:line="360" w:lineRule="auto"/>
        <w:jc w:val="both"/>
        <w:rPr>
          <w:rFonts w:ascii="Times New Roman" w:eastAsia="Times New Roman" w:hAnsi="Times New Roman" w:cs="Times New Roman"/>
          <w:sz w:val="24"/>
          <w:szCs w:val="24"/>
        </w:rPr>
      </w:pPr>
    </w:p>
    <w:p w:rsidR="00E424D5" w:rsidRDefault="000817B2">
      <w:pPr>
        <w:pStyle w:val="Heading1"/>
        <w:spacing w:line="360" w:lineRule="auto"/>
        <w:jc w:val="both"/>
        <w:rPr>
          <w:rFonts w:ascii="Times New Roman" w:eastAsia="Times New Roman" w:hAnsi="Times New Roman" w:cs="Times New Roman"/>
          <w:b/>
          <w:sz w:val="24"/>
          <w:szCs w:val="24"/>
        </w:rPr>
      </w:pPr>
      <w:bookmarkStart w:id="22" w:name="_825id9kvm5u4" w:colFirst="0" w:colLast="0"/>
      <w:bookmarkEnd w:id="22"/>
      <w:r>
        <w:br w:type="page"/>
      </w:r>
    </w:p>
    <w:p w:rsidR="00E424D5" w:rsidRDefault="000817B2">
      <w:pPr>
        <w:pStyle w:val="Heading1"/>
        <w:spacing w:line="360" w:lineRule="auto"/>
        <w:jc w:val="both"/>
        <w:rPr>
          <w:rFonts w:ascii="Times New Roman" w:eastAsia="Times New Roman" w:hAnsi="Times New Roman" w:cs="Times New Roman"/>
          <w:b/>
          <w:sz w:val="24"/>
          <w:szCs w:val="24"/>
        </w:rPr>
      </w:pPr>
      <w:bookmarkStart w:id="23" w:name="_82r47tnj5na8" w:colFirst="0" w:colLast="0"/>
      <w:bookmarkEnd w:id="23"/>
      <w:r>
        <w:rPr>
          <w:rFonts w:ascii="Times New Roman" w:eastAsia="Times New Roman" w:hAnsi="Times New Roman" w:cs="Times New Roman"/>
          <w:b/>
          <w:sz w:val="24"/>
          <w:szCs w:val="24"/>
        </w:rPr>
        <w:lastRenderedPageBreak/>
        <w:t>7. CILJEVI ZA BUDUĆNOST</w:t>
      </w:r>
    </w:p>
    <w:p w:rsidR="00E424D5" w:rsidRDefault="00E424D5">
      <w:pPr>
        <w:rPr>
          <w:rFonts w:ascii="Times New Roman" w:eastAsia="Times New Roman" w:hAnsi="Times New Roman" w:cs="Times New Roman"/>
        </w:rPr>
      </w:pPr>
    </w:p>
    <w:p w:rsidR="00E424D5" w:rsidRDefault="000817B2">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Glavni cilj ovog projekta, kao i svih prijašnjih tako i svih budućih, je okupljanje aktivnih članova EDSA-e kako bi predstavili svoj rad, rad nacionalnih i lokalnih udruga studenata dentalne medicine, projekata i napredak u svojim državama, fakultetima od </w:t>
      </w:r>
      <w:r>
        <w:rPr>
          <w:rFonts w:ascii="Times New Roman" w:eastAsia="Times New Roman" w:hAnsi="Times New Roman" w:cs="Times New Roman"/>
          <w:sz w:val="24"/>
          <w:szCs w:val="24"/>
          <w:highlight w:val="white"/>
        </w:rPr>
        <w:t>prijašnjeg sastanka do ponovnog okupljanja te zajednički se usmjeriti u novu godinu i odrediti nove ciljeve. Važan zadatak je i promoviranje ciljeva EDSA-e, a to su: zagovaranje i informiranje studenata o njihovim pravima na razini Europske unije, promovir</w:t>
      </w:r>
      <w:r>
        <w:rPr>
          <w:rFonts w:ascii="Times New Roman" w:eastAsia="Times New Roman" w:hAnsi="Times New Roman" w:cs="Times New Roman"/>
          <w:sz w:val="24"/>
          <w:szCs w:val="24"/>
          <w:highlight w:val="white"/>
        </w:rPr>
        <w:t xml:space="preserve">anje vanjske suradnje studenata i poticanje edukacijskih razmjena, promoviranje znanstevnih istraživanja među studentima dentalne medicine, poticanje aktivnosti studenata u EDSA-i kroz razvijanje lokalnih udruženja studenata, promoviranje očuvanja oralnog </w:t>
      </w:r>
      <w:r>
        <w:rPr>
          <w:rFonts w:ascii="Times New Roman" w:eastAsia="Times New Roman" w:hAnsi="Times New Roman" w:cs="Times New Roman"/>
          <w:sz w:val="24"/>
          <w:szCs w:val="24"/>
          <w:highlight w:val="white"/>
        </w:rPr>
        <w:t xml:space="preserve">zdravlja te na kraju poticanje druženja i razmjene iskustava studenata dentalne medicine iz cijele Europe. </w:t>
      </w:r>
    </w:p>
    <w:p w:rsidR="00E424D5" w:rsidRDefault="00E424D5">
      <w:pPr>
        <w:spacing w:line="360" w:lineRule="auto"/>
        <w:jc w:val="both"/>
        <w:rPr>
          <w:rFonts w:ascii="Times New Roman" w:eastAsia="Times New Roman" w:hAnsi="Times New Roman" w:cs="Times New Roman"/>
          <w:sz w:val="24"/>
          <w:szCs w:val="24"/>
          <w:highlight w:val="white"/>
        </w:rPr>
      </w:pPr>
    </w:p>
    <w:p w:rsidR="00E424D5" w:rsidRDefault="000817B2">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Kroz ovaj projekt studenti i zaposlenici Stomatološkog fakulteta u Zagrebu imali su priliku predstaviti  fakultet, profesore, rad studenata u proje</w:t>
      </w:r>
      <w:r>
        <w:rPr>
          <w:rFonts w:ascii="Times New Roman" w:eastAsia="Times New Roman" w:hAnsi="Times New Roman" w:cs="Times New Roman"/>
          <w:sz w:val="24"/>
          <w:szCs w:val="24"/>
          <w:highlight w:val="white"/>
        </w:rPr>
        <w:t xml:space="preserve">ktima te Zagreb kao studentsko središte Hrvatske te pobuditi interes za hrvatsku kulturu i mogućnosti obrazovanja i usavršavanja na Sveučilištu u Zagrebu studentima iz različitih krajeva i sustava obrazovanja. </w:t>
      </w:r>
    </w:p>
    <w:p w:rsidR="00E424D5" w:rsidRDefault="00E424D5">
      <w:pPr>
        <w:spacing w:line="360" w:lineRule="auto"/>
        <w:jc w:val="both"/>
        <w:rPr>
          <w:rFonts w:ascii="Times New Roman" w:eastAsia="Times New Roman" w:hAnsi="Times New Roman" w:cs="Times New Roman"/>
          <w:sz w:val="24"/>
          <w:szCs w:val="24"/>
          <w:highlight w:val="white"/>
        </w:rPr>
      </w:pPr>
    </w:p>
    <w:p w:rsidR="00E424D5" w:rsidRDefault="000817B2">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Veliki izazov i cilj za budućnost bio je pri</w:t>
      </w:r>
      <w:r>
        <w:rPr>
          <w:rFonts w:ascii="Times New Roman" w:eastAsia="Times New Roman" w:hAnsi="Times New Roman" w:cs="Times New Roman"/>
          <w:sz w:val="24"/>
          <w:szCs w:val="24"/>
          <w:highlight w:val="white"/>
        </w:rPr>
        <w:t>bližiti EDSA-u i studentima u Hrvatskoj i potaknuti ih na aktivno sudjelovanje na sastancima te ostalim aktivnostima koje udruga nudi (natjecanje za najbolji istraživački rad, sudjelovanje u znanstvenim istraživanjima, pisanje članaka za EDSA časopis i sli</w:t>
      </w:r>
      <w:r>
        <w:rPr>
          <w:rFonts w:ascii="Times New Roman" w:eastAsia="Times New Roman" w:hAnsi="Times New Roman" w:cs="Times New Roman"/>
          <w:sz w:val="24"/>
          <w:szCs w:val="24"/>
          <w:highlight w:val="white"/>
        </w:rPr>
        <w:t>čno) te uključivanje u rad izvršnih tijela EDSA-e. Organizacija  sastanka u Zagrebu motivirala je dvije domaće studentice da se kandidiraju za  izvršni odbor 2022./2023. godine, a time očekujemo i još prijava domaćih studenata.</w:t>
      </w:r>
    </w:p>
    <w:p w:rsidR="00E424D5" w:rsidRDefault="00E424D5">
      <w:pPr>
        <w:spacing w:line="360" w:lineRule="auto"/>
        <w:jc w:val="both"/>
        <w:rPr>
          <w:rFonts w:ascii="Times New Roman" w:eastAsia="Times New Roman" w:hAnsi="Times New Roman" w:cs="Times New Roman"/>
          <w:sz w:val="24"/>
          <w:szCs w:val="24"/>
          <w:highlight w:val="white"/>
        </w:rPr>
      </w:pPr>
    </w:p>
    <w:p w:rsidR="00E424D5" w:rsidRDefault="000817B2">
      <w:pPr>
        <w:spacing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Također, organizacijom ovog</w:t>
      </w:r>
      <w:r>
        <w:rPr>
          <w:rFonts w:ascii="Times New Roman" w:eastAsia="Times New Roman" w:hAnsi="Times New Roman" w:cs="Times New Roman"/>
          <w:sz w:val="24"/>
          <w:szCs w:val="24"/>
          <w:highlight w:val="white"/>
        </w:rPr>
        <w:t xml:space="preserve"> sastanka ostavljen je značajan trag novijim generacijama za priređivanje ovakvog iznimnog događaja, uvid u mogućnosti fakulteta i grada Zagreba da ugoste studente iz cijele Europe te im pruži kako edukativna tako i zabavna iskustva  te sposobnost studenat</w:t>
      </w:r>
      <w:r>
        <w:rPr>
          <w:rFonts w:ascii="Times New Roman" w:eastAsia="Times New Roman" w:hAnsi="Times New Roman" w:cs="Times New Roman"/>
          <w:sz w:val="24"/>
          <w:szCs w:val="24"/>
          <w:highlight w:val="white"/>
        </w:rPr>
        <w:t>a da udruživanjem snaga, znanja i volje izađu izvan okvira standarda i izvedu zapanjujuće rezultate.</w:t>
      </w:r>
    </w:p>
    <w:p w:rsidR="00E424D5" w:rsidRDefault="00E424D5">
      <w:pPr>
        <w:spacing w:line="360" w:lineRule="auto"/>
        <w:jc w:val="both"/>
        <w:rPr>
          <w:rFonts w:ascii="Times New Roman" w:eastAsia="Times New Roman" w:hAnsi="Times New Roman" w:cs="Times New Roman"/>
          <w:sz w:val="24"/>
          <w:szCs w:val="24"/>
        </w:rPr>
      </w:pPr>
    </w:p>
    <w:p w:rsidR="00E424D5" w:rsidRDefault="00E424D5">
      <w:pPr>
        <w:spacing w:line="360" w:lineRule="auto"/>
        <w:jc w:val="both"/>
        <w:rPr>
          <w:rFonts w:ascii="Times New Roman" w:eastAsia="Times New Roman" w:hAnsi="Times New Roman" w:cs="Times New Roman"/>
          <w:sz w:val="24"/>
          <w:szCs w:val="24"/>
        </w:rPr>
      </w:pPr>
    </w:p>
    <w:p w:rsidR="00E424D5" w:rsidRDefault="00E424D5">
      <w:pPr>
        <w:spacing w:line="360" w:lineRule="auto"/>
        <w:jc w:val="both"/>
        <w:rPr>
          <w:rFonts w:ascii="Times New Roman" w:eastAsia="Times New Roman" w:hAnsi="Times New Roman" w:cs="Times New Roman"/>
          <w:sz w:val="24"/>
          <w:szCs w:val="24"/>
        </w:rPr>
      </w:pPr>
    </w:p>
    <w:p w:rsidR="00E424D5" w:rsidRDefault="00E424D5">
      <w:pPr>
        <w:spacing w:line="360" w:lineRule="auto"/>
        <w:jc w:val="both"/>
        <w:rPr>
          <w:rFonts w:ascii="Times New Roman" w:eastAsia="Times New Roman" w:hAnsi="Times New Roman" w:cs="Times New Roman"/>
          <w:sz w:val="24"/>
          <w:szCs w:val="24"/>
        </w:rPr>
      </w:pPr>
    </w:p>
    <w:p w:rsidR="00E424D5" w:rsidRDefault="000817B2">
      <w:pPr>
        <w:pStyle w:val="Heading1"/>
        <w:spacing w:after="200" w:line="360" w:lineRule="auto"/>
        <w:jc w:val="both"/>
        <w:rPr>
          <w:rFonts w:ascii="Times New Roman" w:eastAsia="Times New Roman" w:hAnsi="Times New Roman" w:cs="Times New Roman"/>
          <w:b/>
          <w:sz w:val="24"/>
          <w:szCs w:val="24"/>
          <w:highlight w:val="white"/>
        </w:rPr>
      </w:pPr>
      <w:bookmarkStart w:id="24" w:name="_ws1mo9gbxp66" w:colFirst="0" w:colLast="0"/>
      <w:bookmarkEnd w:id="24"/>
      <w:r>
        <w:rPr>
          <w:rFonts w:ascii="Times New Roman" w:eastAsia="Times New Roman" w:hAnsi="Times New Roman" w:cs="Times New Roman"/>
          <w:b/>
          <w:sz w:val="24"/>
          <w:szCs w:val="24"/>
          <w:highlight w:val="white"/>
        </w:rPr>
        <w:lastRenderedPageBreak/>
        <w:t xml:space="preserve">8. ZAHVALE </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Zahvaljujemo se našoj dekanici i mentorici prof. dr. sc. Zrinki Tarle koja je od početka podržala i odobrila organizaciju, a time i provođe</w:t>
      </w:r>
      <w:r>
        <w:rPr>
          <w:rFonts w:ascii="Times New Roman" w:eastAsia="Times New Roman" w:hAnsi="Times New Roman" w:cs="Times New Roman"/>
          <w:sz w:val="24"/>
          <w:szCs w:val="24"/>
          <w:highlight w:val="white"/>
        </w:rPr>
        <w:t xml:space="preserve">nje ovog projekta. Veliko Vam hvala na potpori i poticaju da se ovaj događaj ostvari, a također i na ustupanju prostorija fakulteta za provođenje aktivnosti projekta. </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Srdačno se zahvaljujemo i gospođi Ladi Prišlić, bivšoj tajnici ureda dekana Stomatološko</w:t>
      </w:r>
      <w:r>
        <w:rPr>
          <w:rFonts w:ascii="Times New Roman" w:eastAsia="Times New Roman" w:hAnsi="Times New Roman" w:cs="Times New Roman"/>
          <w:sz w:val="24"/>
          <w:szCs w:val="24"/>
          <w:highlight w:val="white"/>
        </w:rPr>
        <w:t xml:space="preserve">g fakulteta Sveučilišta u Zagrebu te Valentini Sabljić, tajnici Ureda dekana Stomatološkog fakulteta u Zagrebu za savjete i potporu od početka organizacije pa sve do završetka projekta. </w:t>
      </w:r>
      <w:r>
        <w:rPr>
          <w:rFonts w:ascii="Times New Roman" w:eastAsia="Times New Roman" w:hAnsi="Times New Roman" w:cs="Times New Roman"/>
          <w:sz w:val="24"/>
          <w:szCs w:val="24"/>
          <w:highlight w:val="white"/>
        </w:rPr>
        <w:br/>
        <w:t>Također, veliko hvala i gospođama Ines Muljat Skansi, dipl.iur. te An</w:t>
      </w:r>
      <w:r>
        <w:rPr>
          <w:rFonts w:ascii="Times New Roman" w:eastAsia="Times New Roman" w:hAnsi="Times New Roman" w:cs="Times New Roman"/>
          <w:sz w:val="24"/>
          <w:szCs w:val="24"/>
          <w:highlight w:val="white"/>
        </w:rPr>
        <w:t xml:space="preserve">a-Mariji Fijali, struč. spec. oec.  na strpljenju i pomoći koju su nam pružile. </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Zahvaljujemo se i prodekanu za međunarodnu suradnju prof. dr. sc. Ivanu Alajbegu koji je prisustvovao ceremoniji otvaranja te svojim riječima pozdravio sve prisutne te ih pota</w:t>
      </w:r>
      <w:r>
        <w:rPr>
          <w:rFonts w:ascii="Times New Roman" w:eastAsia="Times New Roman" w:hAnsi="Times New Roman" w:cs="Times New Roman"/>
          <w:sz w:val="24"/>
          <w:szCs w:val="24"/>
          <w:highlight w:val="white"/>
        </w:rPr>
        <w:t xml:space="preserve">knuo na daljnje usavršavanje i međunarodno povezivanje. </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Zahvaljujemo se svim djelatnicima fakulteta koji su nam tijekom ovog tjedna bili od iznimne pomoći. Posebno se zahvaljujemo na tehničkoj i logističkoj podršci koja je bila na visokoj razini, kako bi </w:t>
      </w:r>
      <w:r>
        <w:rPr>
          <w:rFonts w:ascii="Times New Roman" w:eastAsia="Times New Roman" w:hAnsi="Times New Roman" w:cs="Times New Roman"/>
          <w:sz w:val="24"/>
          <w:szCs w:val="24"/>
          <w:highlight w:val="white"/>
        </w:rPr>
        <w:t xml:space="preserve">se sve aktivnosti mogle održati na najbolji način. </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Hvala i predavačima (izv. prof. dr. sc. Marko Jakovac,  prof. dr. sc. Dubravka Knezović - Zlatarić, dr. sc. Marko Vuletić i Roko Bjelica dr. med. dent.)  koji su svojim predavanjima i radionicama stranim </w:t>
      </w:r>
      <w:r>
        <w:rPr>
          <w:rFonts w:ascii="Times New Roman" w:eastAsia="Times New Roman" w:hAnsi="Times New Roman" w:cs="Times New Roman"/>
          <w:sz w:val="24"/>
          <w:szCs w:val="24"/>
          <w:highlight w:val="white"/>
        </w:rPr>
        <w:t>sudionicima predstavili sustav dentalne medicine u Hrvatskoj.</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Neizmjerno smo zahvalni i bivšim predsjednicima EDSA-e i studentima Stomatološkog fakulteta Sveučilišta u Zagrebu doc. dr. sc. Domagoju Vražiću, Tinu Crniću, dr. med. dent. i Luki Banjšaku, dr. </w:t>
      </w:r>
      <w:r>
        <w:rPr>
          <w:rFonts w:ascii="Times New Roman" w:eastAsia="Times New Roman" w:hAnsi="Times New Roman" w:cs="Times New Roman"/>
          <w:sz w:val="24"/>
          <w:szCs w:val="24"/>
          <w:highlight w:val="white"/>
        </w:rPr>
        <w:t xml:space="preserve">med. dent. na savjetima i podršci koju su nam pružili od samog početka pa sve do realizacije projekta. </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Također se zahvaljujemo i članovima izvršnog odbora EDSA-e, koji su nam od početka bili vodilja i usmjeravali nas na bitne stvari tijekom organiziranja </w:t>
      </w:r>
      <w:r>
        <w:rPr>
          <w:rFonts w:ascii="Times New Roman" w:eastAsia="Times New Roman" w:hAnsi="Times New Roman" w:cs="Times New Roman"/>
          <w:sz w:val="24"/>
          <w:szCs w:val="24"/>
          <w:highlight w:val="white"/>
        </w:rPr>
        <w:t xml:space="preserve">sastanka. </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Neizmjerno hvala svim sponzorima EDSA-e koji su glavni izvor financiranja ovog sastanka i bez kojih ništa od ovog ne bi bilo moguće. </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Puno hvala i našim lokalnim sponzorima koji su svojim donacijama osigurali sudionicima nezaboravnu gala-večer p</w:t>
      </w:r>
      <w:r>
        <w:rPr>
          <w:rFonts w:ascii="Times New Roman" w:eastAsia="Times New Roman" w:hAnsi="Times New Roman" w:cs="Times New Roman"/>
          <w:sz w:val="24"/>
          <w:szCs w:val="24"/>
          <w:highlight w:val="white"/>
        </w:rPr>
        <w:t xml:space="preserve">oklonivši im proizvode kao uspomenu na Hrvatsku i Zagreb. </w:t>
      </w:r>
    </w:p>
    <w:p w:rsidR="00E424D5" w:rsidRDefault="000817B2">
      <w:pPr>
        <w:pStyle w:val="Heading1"/>
        <w:spacing w:after="200" w:line="360" w:lineRule="auto"/>
        <w:jc w:val="both"/>
        <w:rPr>
          <w:rFonts w:ascii="Times New Roman" w:eastAsia="Times New Roman" w:hAnsi="Times New Roman" w:cs="Times New Roman"/>
          <w:b/>
          <w:sz w:val="24"/>
          <w:szCs w:val="24"/>
        </w:rPr>
      </w:pPr>
      <w:bookmarkStart w:id="25" w:name="_y2f0sexyk0r" w:colFirst="0" w:colLast="0"/>
      <w:bookmarkEnd w:id="25"/>
      <w:r>
        <w:rPr>
          <w:rFonts w:ascii="Times New Roman" w:eastAsia="Times New Roman" w:hAnsi="Times New Roman" w:cs="Times New Roman"/>
          <w:b/>
          <w:sz w:val="24"/>
          <w:szCs w:val="24"/>
        </w:rPr>
        <w:lastRenderedPageBreak/>
        <w:t>9. SAŽETAK</w:t>
      </w: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Iako je Udruga studenata dentalne medicine (USDM) redovito bila domaćin raznim projektima u Europskoj udruzi studenata dentalne medicine (engl. European Dental Students’ Association - EDSA) kao što su Europski program posjete Zagreb (engl. </w:t>
      </w:r>
      <w:r>
        <w:rPr>
          <w:rFonts w:ascii="Times New Roman" w:eastAsia="Times New Roman" w:hAnsi="Times New Roman" w:cs="Times New Roman"/>
          <w:i/>
          <w:sz w:val="24"/>
          <w:szCs w:val="24"/>
        </w:rPr>
        <w:t>European Visitin</w:t>
      </w:r>
      <w:r>
        <w:rPr>
          <w:rFonts w:ascii="Times New Roman" w:eastAsia="Times New Roman" w:hAnsi="Times New Roman" w:cs="Times New Roman"/>
          <w:i/>
          <w:sz w:val="24"/>
          <w:szCs w:val="24"/>
        </w:rPr>
        <w:t>g Programe</w:t>
      </w:r>
      <w:r>
        <w:rPr>
          <w:rFonts w:ascii="Times New Roman" w:eastAsia="Times New Roman" w:hAnsi="Times New Roman" w:cs="Times New Roman"/>
          <w:sz w:val="24"/>
          <w:szCs w:val="24"/>
        </w:rPr>
        <w:t xml:space="preserve"> - EVP) i Ljetni kamp Dubrovnik, ove godine imala je privilegiju biti domaćin 69. sastanka EDSA-e nakon što se otkazao sastanak u Lublinu, u Poljskoj zbog ratnog stanja i blizine Ukrajine. Sastanak EDSA-e se održava dva puta godišnje u različitim</w:t>
      </w:r>
      <w:r>
        <w:rPr>
          <w:rFonts w:ascii="Times New Roman" w:eastAsia="Times New Roman" w:hAnsi="Times New Roman" w:cs="Times New Roman"/>
          <w:sz w:val="24"/>
          <w:szCs w:val="24"/>
        </w:rPr>
        <w:t xml:space="preserve"> gradovima Europe. U ograničenom roku od pet tjedana organizacijski odbor organizirao je sastanak EDSA-e koji je održan od 19. do 24. travnja. To se ne bi ostvarilo bez suglasnosti dekana i pomoći sponzora. Na sastanku je sudjelovalo 50 sudionika iz 19 eur</w:t>
      </w:r>
      <w:r>
        <w:rPr>
          <w:rFonts w:ascii="Times New Roman" w:eastAsia="Times New Roman" w:hAnsi="Times New Roman" w:cs="Times New Roman"/>
          <w:sz w:val="24"/>
          <w:szCs w:val="24"/>
        </w:rPr>
        <w:t>opskih zemalja.</w:t>
      </w: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Događaj je započeo svečanim otvaranjem zasjedanja nakon kojeg je svaki delegat predstavio postignuća svoje nacionalne studentske udruge. Prvog dana zasjedanja najavljen je 70. sastanak EDSA-e koji će se održati u Palma de Mallorci u kolovozu, održane razli</w:t>
      </w:r>
      <w:r>
        <w:rPr>
          <w:rFonts w:ascii="Times New Roman" w:eastAsia="Times New Roman" w:hAnsi="Times New Roman" w:cs="Times New Roman"/>
          <w:sz w:val="24"/>
          <w:szCs w:val="24"/>
        </w:rPr>
        <w:t>čite rasprave vezane uz aktualne teme i predstavljene su sve nacionalne studentske udruge. Drugog dana, održani su treninzi od strane EDSA izvršnog odbora, izbori za predsjednika za mandat 2022./2023. i izbori za počasne doživotne članove. Trećeg dana, sud</w:t>
      </w:r>
      <w:r>
        <w:rPr>
          <w:rFonts w:ascii="Times New Roman" w:eastAsia="Times New Roman" w:hAnsi="Times New Roman" w:cs="Times New Roman"/>
          <w:sz w:val="24"/>
          <w:szCs w:val="24"/>
        </w:rPr>
        <w:t>ionici su imali priliku prisustvovati trima predavanjima izv. prof. dr. sc. Marka Jakovca, prof. dr. sc. Dubravke Knezović-Zlatarić i Marijete Jerkin, dr. med. dent. Edukativni program obogatile su i dvije radionice: Vođena koštana regeneracija pod vodstvo</w:t>
      </w:r>
      <w:r>
        <w:rPr>
          <w:rFonts w:ascii="Times New Roman" w:eastAsia="Times New Roman" w:hAnsi="Times New Roman" w:cs="Times New Roman"/>
          <w:sz w:val="24"/>
          <w:szCs w:val="24"/>
        </w:rPr>
        <w:t>m dr. sc. Marka Vuletića i Roka Bjelice, dr. med. dent. te Individualni trening oralne prevencije pod vodstvom Marijete Jerkin, dr. med. dent. Osim toga, lokalni organizacijski odbor organizirao je kulturno-zabavne sadržaje poput razgledavanja Zagreba, EDS</w:t>
      </w:r>
      <w:r>
        <w:rPr>
          <w:rFonts w:ascii="Times New Roman" w:eastAsia="Times New Roman" w:hAnsi="Times New Roman" w:cs="Times New Roman"/>
          <w:sz w:val="24"/>
          <w:szCs w:val="24"/>
        </w:rPr>
        <w:t>A visiona i Gala večere na kojoj su sudionici upoznali nove kulture i stekli nova prijateljstva.</w:t>
      </w:r>
    </w:p>
    <w:p w:rsidR="00E424D5" w:rsidRDefault="00E424D5">
      <w:pPr>
        <w:rPr>
          <w:rFonts w:ascii="Times New Roman" w:eastAsia="Times New Roman" w:hAnsi="Times New Roman" w:cs="Times New Roman"/>
        </w:rPr>
      </w:pPr>
    </w:p>
    <w:p w:rsidR="00E424D5" w:rsidRDefault="00E424D5">
      <w:pPr>
        <w:rPr>
          <w:rFonts w:ascii="Times New Roman" w:eastAsia="Times New Roman" w:hAnsi="Times New Roman" w:cs="Times New Roman"/>
        </w:rPr>
      </w:pPr>
    </w:p>
    <w:p w:rsidR="00E424D5" w:rsidRDefault="000817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ključne riječi: EDSA sastanak, internacionalizacija, edukacija</w:t>
      </w:r>
    </w:p>
    <w:p w:rsidR="00E424D5" w:rsidRDefault="00E424D5">
      <w:pPr>
        <w:spacing w:line="360" w:lineRule="auto"/>
        <w:jc w:val="both"/>
        <w:rPr>
          <w:rFonts w:ascii="Times New Roman" w:eastAsia="Times New Roman" w:hAnsi="Times New Roman" w:cs="Times New Roman"/>
          <w:sz w:val="24"/>
          <w:szCs w:val="24"/>
        </w:rPr>
      </w:pPr>
    </w:p>
    <w:p w:rsidR="00E424D5" w:rsidRDefault="000817B2">
      <w:pPr>
        <w:pStyle w:val="Heading1"/>
        <w:spacing w:line="360" w:lineRule="auto"/>
        <w:jc w:val="both"/>
        <w:rPr>
          <w:rFonts w:ascii="Times New Roman" w:eastAsia="Times New Roman" w:hAnsi="Times New Roman" w:cs="Times New Roman"/>
          <w:b/>
          <w:sz w:val="24"/>
          <w:szCs w:val="24"/>
        </w:rPr>
      </w:pPr>
      <w:bookmarkStart w:id="26" w:name="_qkjqn8tz2wvm" w:colFirst="0" w:colLast="0"/>
      <w:bookmarkEnd w:id="26"/>
      <w:r>
        <w:br w:type="page"/>
      </w:r>
    </w:p>
    <w:p w:rsidR="00E424D5" w:rsidRDefault="000817B2">
      <w:pPr>
        <w:pStyle w:val="Heading1"/>
        <w:spacing w:line="360" w:lineRule="auto"/>
        <w:jc w:val="both"/>
        <w:rPr>
          <w:rFonts w:ascii="Times New Roman" w:eastAsia="Times New Roman" w:hAnsi="Times New Roman" w:cs="Times New Roman"/>
          <w:b/>
          <w:sz w:val="24"/>
          <w:szCs w:val="24"/>
        </w:rPr>
      </w:pPr>
      <w:bookmarkStart w:id="27" w:name="_ook1gckrctgr" w:colFirst="0" w:colLast="0"/>
      <w:bookmarkEnd w:id="27"/>
      <w:r>
        <w:rPr>
          <w:rFonts w:ascii="Times New Roman" w:eastAsia="Times New Roman" w:hAnsi="Times New Roman" w:cs="Times New Roman"/>
          <w:b/>
          <w:sz w:val="24"/>
          <w:szCs w:val="24"/>
        </w:rPr>
        <w:lastRenderedPageBreak/>
        <w:t>10. SUMMARY</w:t>
      </w: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While regularly hosting different projects in European Dental Students’ Associa</w:t>
      </w:r>
      <w:r>
        <w:rPr>
          <w:rFonts w:ascii="Times New Roman" w:eastAsia="Times New Roman" w:hAnsi="Times New Roman" w:cs="Times New Roman"/>
          <w:sz w:val="24"/>
          <w:szCs w:val="24"/>
        </w:rPr>
        <w:t>tion (EDSA) such as EVP Zagreb, and Summer Camp Dubrovnik, this year Dental Students’ Association in Zagreb had the privilege to host the biannual 69th EDSA meeting after canceling the meeting in Lublin, Poland due to the unfortunate situation regarding th</w:t>
      </w:r>
      <w:r>
        <w:rPr>
          <w:rFonts w:ascii="Times New Roman" w:eastAsia="Times New Roman" w:hAnsi="Times New Roman" w:cs="Times New Roman"/>
          <w:sz w:val="24"/>
          <w:szCs w:val="24"/>
        </w:rPr>
        <w:t>e closeness to the war. EDSA meeting is an international project which is usually held twice a year in different cities in Europe. Within the limited time of five weeks, the local organizing committee was able to organize the meeting, which was held betwee</w:t>
      </w:r>
      <w:r>
        <w:rPr>
          <w:rFonts w:ascii="Times New Roman" w:eastAsia="Times New Roman" w:hAnsi="Times New Roman" w:cs="Times New Roman"/>
          <w:sz w:val="24"/>
          <w:szCs w:val="24"/>
        </w:rPr>
        <w:t>n the 19th and 24th of April. This would not be accomplished without the approval of the dean and the help of sponsors. Fifty participants from 19 European countries attended the meeting.</w:t>
      </w: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event started with the opening ceremony of the General Meeting f</w:t>
      </w:r>
      <w:r>
        <w:rPr>
          <w:rFonts w:ascii="Times New Roman" w:eastAsia="Times New Roman" w:hAnsi="Times New Roman" w:cs="Times New Roman"/>
          <w:sz w:val="24"/>
          <w:szCs w:val="24"/>
        </w:rPr>
        <w:t>ollowed by each delegate presenting the achievements of their national students' association. On the first day, the 70th EDSA meeting was announced to be held in Palma de Mallorca in August, various discussions were held on this topic and all national stud</w:t>
      </w:r>
      <w:r>
        <w:rPr>
          <w:rFonts w:ascii="Times New Roman" w:eastAsia="Times New Roman" w:hAnsi="Times New Roman" w:cs="Times New Roman"/>
          <w:sz w:val="24"/>
          <w:szCs w:val="24"/>
        </w:rPr>
        <w:t>ent associations were presented. On the second day, trainings were held by the EDSA Executive Board, presidential elections for the 2022/2023 term, and elections for honorary lifelong members.</w:t>
      </w:r>
    </w:p>
    <w:p w:rsidR="00E424D5" w:rsidRDefault="000817B2">
      <w:pPr>
        <w:spacing w:before="240" w:after="24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aim of trainings was to expand knowledge and improve soft s</w:t>
      </w:r>
      <w:r>
        <w:rPr>
          <w:rFonts w:ascii="Times New Roman" w:eastAsia="Times New Roman" w:hAnsi="Times New Roman" w:cs="Times New Roman"/>
          <w:sz w:val="24"/>
          <w:szCs w:val="24"/>
        </w:rPr>
        <w:t xml:space="preserve">kills. On the third day, participants had the opportunity to attend three lectures held by prof Marko Jakovac, prof Dubravka Knezović-Zlatarić and Marijeta Jerkin, DMD. The educational program was also enriched by two workshops </w:t>
      </w:r>
      <w:r>
        <w:rPr>
          <w:rFonts w:ascii="Times New Roman" w:eastAsia="Times New Roman" w:hAnsi="Times New Roman" w:cs="Times New Roman"/>
          <w:i/>
          <w:sz w:val="24"/>
          <w:szCs w:val="24"/>
        </w:rPr>
        <w:t>Guided bone regeneration</w:t>
      </w:r>
      <w:r>
        <w:rPr>
          <w:rFonts w:ascii="Times New Roman" w:eastAsia="Times New Roman" w:hAnsi="Times New Roman" w:cs="Times New Roman"/>
          <w:sz w:val="24"/>
          <w:szCs w:val="24"/>
        </w:rPr>
        <w:t xml:space="preserve"> led</w:t>
      </w:r>
      <w:r>
        <w:rPr>
          <w:rFonts w:ascii="Times New Roman" w:eastAsia="Times New Roman" w:hAnsi="Times New Roman" w:cs="Times New Roman"/>
          <w:sz w:val="24"/>
          <w:szCs w:val="24"/>
        </w:rPr>
        <w:t xml:space="preserve"> by PhD Marko Vuletić, DMD and Roko Bjelica, DMD, and </w:t>
      </w:r>
      <w:r>
        <w:rPr>
          <w:rFonts w:ascii="Times New Roman" w:eastAsia="Times New Roman" w:hAnsi="Times New Roman" w:cs="Times New Roman"/>
          <w:i/>
          <w:sz w:val="24"/>
          <w:szCs w:val="24"/>
        </w:rPr>
        <w:t xml:space="preserve">Individually trained oral prophylaxis </w:t>
      </w:r>
      <w:r>
        <w:rPr>
          <w:rFonts w:ascii="Times New Roman" w:eastAsia="Times New Roman" w:hAnsi="Times New Roman" w:cs="Times New Roman"/>
          <w:sz w:val="24"/>
          <w:szCs w:val="24"/>
        </w:rPr>
        <w:t>led by  Marijeta Jerkin dr. med. dent. In addition, the local organizing committee organized cultural and entertaining programs like sightseeing of Zagreb, Edsavisi</w:t>
      </w:r>
      <w:r>
        <w:rPr>
          <w:rFonts w:ascii="Times New Roman" w:eastAsia="Times New Roman" w:hAnsi="Times New Roman" w:cs="Times New Roman"/>
          <w:sz w:val="24"/>
          <w:szCs w:val="24"/>
        </w:rPr>
        <w:t>on, and a gala dinner where participants got to meet new cultures and make new friendships.</w:t>
      </w:r>
    </w:p>
    <w:p w:rsidR="00E424D5" w:rsidRDefault="00E424D5">
      <w:pPr>
        <w:spacing w:before="240" w:after="240" w:line="360" w:lineRule="auto"/>
        <w:jc w:val="both"/>
        <w:rPr>
          <w:rFonts w:ascii="Times New Roman" w:eastAsia="Times New Roman" w:hAnsi="Times New Roman" w:cs="Times New Roman"/>
          <w:sz w:val="24"/>
          <w:szCs w:val="24"/>
        </w:rPr>
      </w:pPr>
    </w:p>
    <w:p w:rsidR="00E424D5" w:rsidRDefault="00E424D5">
      <w:pPr>
        <w:rPr>
          <w:rFonts w:ascii="Times New Roman" w:eastAsia="Times New Roman" w:hAnsi="Times New Roman" w:cs="Times New Roman"/>
        </w:rPr>
      </w:pPr>
    </w:p>
    <w:p w:rsidR="00E424D5" w:rsidRDefault="000817B2">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keywords: EDSA Meeting, internationalization, education </w:t>
      </w:r>
    </w:p>
    <w:p w:rsidR="00E424D5" w:rsidRDefault="00E424D5">
      <w:pPr>
        <w:spacing w:line="360" w:lineRule="auto"/>
        <w:jc w:val="both"/>
        <w:rPr>
          <w:rFonts w:ascii="Times New Roman" w:eastAsia="Times New Roman" w:hAnsi="Times New Roman" w:cs="Times New Roman"/>
          <w:sz w:val="24"/>
          <w:szCs w:val="24"/>
        </w:rPr>
      </w:pPr>
    </w:p>
    <w:p w:rsidR="00E424D5" w:rsidRDefault="00E424D5">
      <w:pPr>
        <w:spacing w:line="360" w:lineRule="auto"/>
        <w:jc w:val="both"/>
        <w:rPr>
          <w:rFonts w:ascii="Times New Roman" w:eastAsia="Times New Roman" w:hAnsi="Times New Roman" w:cs="Times New Roman"/>
          <w:sz w:val="24"/>
          <w:szCs w:val="24"/>
        </w:rPr>
      </w:pPr>
    </w:p>
    <w:p w:rsidR="00E424D5" w:rsidRDefault="000817B2">
      <w:pPr>
        <w:pStyle w:val="Heading1"/>
        <w:rPr>
          <w:rFonts w:ascii="Times New Roman" w:eastAsia="Times New Roman" w:hAnsi="Times New Roman" w:cs="Times New Roman"/>
          <w:b/>
          <w:sz w:val="24"/>
          <w:szCs w:val="24"/>
        </w:rPr>
      </w:pPr>
      <w:bookmarkStart w:id="28" w:name="_xqch9kyirgbo" w:colFirst="0" w:colLast="0"/>
      <w:bookmarkEnd w:id="28"/>
      <w:r>
        <w:br w:type="page"/>
      </w:r>
    </w:p>
    <w:p w:rsidR="00E424D5" w:rsidRDefault="000817B2">
      <w:pPr>
        <w:pStyle w:val="Heading1"/>
        <w:rPr>
          <w:rFonts w:ascii="Times New Roman" w:eastAsia="Times New Roman" w:hAnsi="Times New Roman" w:cs="Times New Roman"/>
          <w:b/>
          <w:sz w:val="24"/>
          <w:szCs w:val="24"/>
        </w:rPr>
      </w:pPr>
      <w:bookmarkStart w:id="29" w:name="_jkmzs0zu1xt" w:colFirst="0" w:colLast="0"/>
      <w:bookmarkEnd w:id="29"/>
      <w:r>
        <w:rPr>
          <w:rFonts w:ascii="Times New Roman" w:eastAsia="Times New Roman" w:hAnsi="Times New Roman" w:cs="Times New Roman"/>
          <w:b/>
          <w:sz w:val="24"/>
          <w:szCs w:val="24"/>
        </w:rPr>
        <w:lastRenderedPageBreak/>
        <w:t>11. PRILOZI</w:t>
      </w:r>
    </w:p>
    <w:p w:rsidR="00E424D5" w:rsidRDefault="00E424D5">
      <w:pPr>
        <w:rPr>
          <w:rFonts w:ascii="Times New Roman" w:eastAsia="Times New Roman" w:hAnsi="Times New Roman" w:cs="Times New Roman"/>
        </w:rPr>
      </w:pP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Preporuka doc. dr. sc. Domagoja Vražića, predsjednika EDSA-e 2007./2008. godine</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4572000" cy="6461760"/>
            <wp:effectExtent l="0" t="0" r="0" b="0"/>
            <wp:docPr id="2"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4"/>
                    <a:srcRect/>
                    <a:stretch>
                      <a:fillRect/>
                    </a:stretch>
                  </pic:blipFill>
                  <pic:spPr>
                    <a:xfrm>
                      <a:off x="0" y="0"/>
                      <a:ext cx="4572000" cy="6461760"/>
                    </a:xfrm>
                    <a:prstGeom prst="rect">
                      <a:avLst/>
                    </a:prstGeom>
                    <a:ln/>
                  </pic:spPr>
                </pic:pic>
              </a:graphicData>
            </a:graphic>
          </wp:inline>
        </w:drawing>
      </w:r>
    </w:p>
    <w:p w:rsidR="00E424D5" w:rsidRDefault="000817B2">
      <w:pPr>
        <w:spacing w:after="200" w:line="360" w:lineRule="auto"/>
        <w:jc w:val="both"/>
        <w:rPr>
          <w:rFonts w:ascii="Times New Roman" w:eastAsia="Times New Roman" w:hAnsi="Times New Roman" w:cs="Times New Roman"/>
          <w:sz w:val="24"/>
          <w:szCs w:val="24"/>
          <w:highlight w:val="white"/>
        </w:rPr>
      </w:pPr>
      <w:r>
        <w:br w:type="page"/>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Preporuka predsjednice EDSA-e Ivane Ligusove</w:t>
      </w:r>
    </w:p>
    <w:p w:rsidR="00E424D5" w:rsidRDefault="000817B2">
      <w:pPr>
        <w:spacing w:after="200" w:line="36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noProof/>
          <w:sz w:val="24"/>
          <w:szCs w:val="24"/>
          <w:highlight w:val="white"/>
          <w:lang w:val="en-US"/>
        </w:rPr>
        <w:drawing>
          <wp:inline distT="114300" distB="114300" distL="114300" distR="114300">
            <wp:extent cx="5731200" cy="8115300"/>
            <wp:effectExtent l="0" t="0" r="0" b="0"/>
            <wp:docPr id="12" name="image10.jpg"/>
            <wp:cNvGraphicFramePr/>
            <a:graphic xmlns:a="http://schemas.openxmlformats.org/drawingml/2006/main">
              <a:graphicData uri="http://schemas.openxmlformats.org/drawingml/2006/picture">
                <pic:pic xmlns:pic="http://schemas.openxmlformats.org/drawingml/2006/picture">
                  <pic:nvPicPr>
                    <pic:cNvPr id="0" name="image10.jpg"/>
                    <pic:cNvPicPr preferRelativeResize="0"/>
                  </pic:nvPicPr>
                  <pic:blipFill>
                    <a:blip r:embed="rId25"/>
                    <a:srcRect/>
                    <a:stretch>
                      <a:fillRect/>
                    </a:stretch>
                  </pic:blipFill>
                  <pic:spPr>
                    <a:xfrm>
                      <a:off x="0" y="0"/>
                      <a:ext cx="5731200" cy="8115300"/>
                    </a:xfrm>
                    <a:prstGeom prst="rect">
                      <a:avLst/>
                    </a:prstGeom>
                    <a:ln/>
                  </pic:spPr>
                </pic:pic>
              </a:graphicData>
            </a:graphic>
          </wp:inline>
        </w:drawing>
      </w:r>
    </w:p>
    <w:sectPr w:rsidR="00E424D5">
      <w:headerReference w:type="default" r:id="rId26"/>
      <w:footerReference w:type="default" r:id="rId2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17B2" w:rsidRDefault="000817B2">
      <w:pPr>
        <w:spacing w:line="240" w:lineRule="auto"/>
      </w:pPr>
      <w:r>
        <w:separator/>
      </w:r>
    </w:p>
  </w:endnote>
  <w:endnote w:type="continuationSeparator" w:id="0">
    <w:p w:rsidR="000817B2" w:rsidRDefault="00081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D5" w:rsidRDefault="00E424D5"/>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D5" w:rsidRDefault="00E424D5">
    <w:pPr>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D5" w:rsidRDefault="000817B2">
    <w:pPr>
      <w:jc w:val="right"/>
    </w:pPr>
    <w:r>
      <w:fldChar w:fldCharType="begin"/>
    </w:r>
    <w:r>
      <w:instrText>PAGE</w:instrText>
    </w:r>
    <w:r w:rsidR="00772469">
      <w:fldChar w:fldCharType="separate"/>
    </w:r>
    <w:r w:rsidR="00772469">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17B2" w:rsidRDefault="000817B2">
      <w:pPr>
        <w:spacing w:line="240" w:lineRule="auto"/>
      </w:pPr>
      <w:r>
        <w:separator/>
      </w:r>
    </w:p>
  </w:footnote>
  <w:footnote w:type="continuationSeparator" w:id="0">
    <w:p w:rsidR="000817B2" w:rsidRDefault="000817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D5" w:rsidRDefault="00E424D5"/>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D5" w:rsidRDefault="00E424D5"/>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D5" w:rsidRDefault="00E424D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4D5"/>
    <w:rsid w:val="000817B2"/>
    <w:rsid w:val="00772469"/>
    <w:rsid w:val="00E4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C49E0D-8743-4068-BC0F-0BE44377C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hr"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outlineLvl w:val="0"/>
    </w:pPr>
  </w:style>
  <w:style w:type="paragraph" w:styleId="Heading2">
    <w:name w:val="heading 2"/>
    <w:basedOn w:val="Normal"/>
    <w:next w:val="Normal"/>
    <w:pPr>
      <w:keepNext/>
      <w:keepLines/>
      <w:spacing w:after="200" w:line="360" w:lineRule="auto"/>
      <w:outlineLvl w:val="1"/>
    </w:pPr>
    <w:rPr>
      <w:rFonts w:ascii="Times New Roman" w:eastAsia="Times New Roman" w:hAnsi="Times New Roman" w:cs="Times New Roman"/>
      <w:sz w:val="24"/>
      <w:szCs w:val="24"/>
      <w:highlight w:val="white"/>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4.png"/><Relationship Id="rId18" Type="http://schemas.openxmlformats.org/officeDocument/2006/relationships/image" Target="media/image9.jpg"/><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image" Target="media/image12.jpg"/><Relationship Id="rId7" Type="http://schemas.openxmlformats.org/officeDocument/2006/relationships/footer" Target="footer1.xml"/><Relationship Id="rId12" Type="http://schemas.openxmlformats.org/officeDocument/2006/relationships/image" Target="media/image3.png"/><Relationship Id="rId17" Type="http://schemas.openxmlformats.org/officeDocument/2006/relationships/image" Target="media/image8.jpg"/><Relationship Id="rId25" Type="http://schemas.openxmlformats.org/officeDocument/2006/relationships/image" Target="media/image16.jpg"/><Relationship Id="rId2" Type="http://schemas.openxmlformats.org/officeDocument/2006/relationships/settings" Target="setting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jpg"/><Relationship Id="rId24" Type="http://schemas.openxmlformats.org/officeDocument/2006/relationships/image" Target="media/image15.jpg"/><Relationship Id="rId5" Type="http://schemas.openxmlformats.org/officeDocument/2006/relationships/endnotes" Target="endnotes.xml"/><Relationship Id="rId15" Type="http://schemas.openxmlformats.org/officeDocument/2006/relationships/image" Target="media/image6.jp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jpg"/><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jp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5084</Words>
  <Characters>28983</Characters>
  <Application>Microsoft Office Word</Application>
  <DocSecurity>0</DocSecurity>
  <Lines>241</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Zrinka Tarle</dc:creator>
  <cp:lastModifiedBy>Zrinka Tarle</cp:lastModifiedBy>
  <cp:revision>2</cp:revision>
  <dcterms:created xsi:type="dcterms:W3CDTF">2022-06-13T08:01:00Z</dcterms:created>
  <dcterms:modified xsi:type="dcterms:W3CDTF">2022-06-13T08:01:00Z</dcterms:modified>
</cp:coreProperties>
</file>