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654F" w:rsidRDefault="00393D6B">
      <w:pPr>
        <w:spacing w:line="360" w:lineRule="auto"/>
        <w:jc w:val="center"/>
        <w:rPr>
          <w:rStyle w:val="Istaknuto"/>
          <w:rFonts w:ascii="Times New Roman" w:hAnsi="Times New Roman" w:cs="Times New Roman"/>
          <w:i w:val="0"/>
          <w:sz w:val="24"/>
          <w:szCs w:val="24"/>
        </w:rPr>
      </w:pPr>
      <w:r>
        <w:rPr>
          <w:rStyle w:val="Istaknuto"/>
          <w:rFonts w:ascii="Times New Roman" w:hAnsi="Times New Roman" w:cs="Times New Roman"/>
          <w:i w:val="0"/>
          <w:sz w:val="24"/>
          <w:szCs w:val="24"/>
        </w:rPr>
        <w:t>Sveučilište u Zagrebu</w:t>
      </w:r>
    </w:p>
    <w:p w:rsidR="0080654F" w:rsidRDefault="00393D6B">
      <w:pPr>
        <w:spacing w:line="360" w:lineRule="auto"/>
        <w:jc w:val="center"/>
        <w:rPr>
          <w:rStyle w:val="Istaknuto"/>
          <w:rFonts w:ascii="Times New Roman" w:hAnsi="Times New Roman" w:cs="Times New Roman"/>
          <w:i w:val="0"/>
          <w:sz w:val="24"/>
          <w:szCs w:val="24"/>
        </w:rPr>
      </w:pPr>
      <w:r>
        <w:rPr>
          <w:rStyle w:val="Istaknuto"/>
          <w:rFonts w:ascii="Times New Roman" w:hAnsi="Times New Roman" w:cs="Times New Roman"/>
          <w:i w:val="0"/>
          <w:sz w:val="24"/>
          <w:szCs w:val="24"/>
        </w:rPr>
        <w:t>Fakultet političkih znanosti u Zagrebu</w:t>
      </w:r>
    </w:p>
    <w:p w:rsidR="0080654F" w:rsidRDefault="0080654F">
      <w:pPr>
        <w:spacing w:line="360" w:lineRule="auto"/>
        <w:rPr>
          <w:rStyle w:val="Istaknuto"/>
          <w:rFonts w:ascii="Times New Roman" w:hAnsi="Times New Roman" w:cs="Times New Roman"/>
          <w:i w:val="0"/>
          <w:sz w:val="24"/>
          <w:szCs w:val="24"/>
        </w:rPr>
      </w:pPr>
    </w:p>
    <w:p w:rsidR="0080654F" w:rsidRDefault="0080654F">
      <w:pPr>
        <w:spacing w:line="360" w:lineRule="auto"/>
        <w:jc w:val="center"/>
        <w:rPr>
          <w:rStyle w:val="Istaknuto"/>
          <w:rFonts w:ascii="Times New Roman" w:hAnsi="Times New Roman" w:cs="Times New Roman"/>
          <w:i w:val="0"/>
          <w:sz w:val="24"/>
          <w:szCs w:val="24"/>
        </w:rPr>
      </w:pPr>
    </w:p>
    <w:p w:rsidR="0080654F" w:rsidRDefault="0080654F">
      <w:pPr>
        <w:spacing w:line="360" w:lineRule="auto"/>
        <w:jc w:val="center"/>
        <w:rPr>
          <w:rStyle w:val="Istaknuto"/>
          <w:rFonts w:ascii="Times New Roman" w:hAnsi="Times New Roman" w:cs="Times New Roman"/>
          <w:i w:val="0"/>
          <w:sz w:val="24"/>
          <w:szCs w:val="24"/>
        </w:rPr>
      </w:pPr>
    </w:p>
    <w:p w:rsidR="0080654F" w:rsidRDefault="0080654F">
      <w:pPr>
        <w:spacing w:line="360" w:lineRule="auto"/>
        <w:jc w:val="center"/>
        <w:rPr>
          <w:rStyle w:val="Istaknuto"/>
          <w:rFonts w:ascii="Times New Roman" w:hAnsi="Times New Roman" w:cs="Times New Roman"/>
          <w:i w:val="0"/>
          <w:sz w:val="24"/>
          <w:szCs w:val="24"/>
        </w:rPr>
      </w:pPr>
    </w:p>
    <w:p w:rsidR="0080654F" w:rsidRDefault="0080654F">
      <w:pPr>
        <w:spacing w:line="360" w:lineRule="auto"/>
        <w:rPr>
          <w:rStyle w:val="Istaknuto"/>
          <w:rFonts w:ascii="Times New Roman" w:hAnsi="Times New Roman" w:cs="Times New Roman"/>
          <w:i w:val="0"/>
          <w:sz w:val="24"/>
          <w:szCs w:val="24"/>
        </w:rPr>
      </w:pPr>
    </w:p>
    <w:p w:rsidR="0080654F" w:rsidRDefault="0080654F">
      <w:pPr>
        <w:spacing w:line="360" w:lineRule="auto"/>
        <w:jc w:val="center"/>
        <w:rPr>
          <w:rStyle w:val="Istaknuto"/>
          <w:rFonts w:ascii="Times New Roman" w:hAnsi="Times New Roman" w:cs="Times New Roman"/>
          <w:i w:val="0"/>
          <w:sz w:val="24"/>
          <w:szCs w:val="24"/>
        </w:rPr>
      </w:pPr>
    </w:p>
    <w:p w:rsidR="0080654F" w:rsidRDefault="00393D6B">
      <w:pPr>
        <w:spacing w:line="360" w:lineRule="auto"/>
        <w:jc w:val="center"/>
        <w:rPr>
          <w:rStyle w:val="Istaknuto"/>
          <w:rFonts w:ascii="Times New Roman" w:hAnsi="Times New Roman" w:cs="Times New Roman"/>
          <w:i w:val="0"/>
          <w:sz w:val="24"/>
          <w:szCs w:val="24"/>
        </w:rPr>
      </w:pPr>
      <w:r>
        <w:rPr>
          <w:rStyle w:val="Istaknuto"/>
          <w:rFonts w:ascii="Times New Roman" w:hAnsi="Times New Roman" w:cs="Times New Roman"/>
          <w:i w:val="0"/>
          <w:sz w:val="24"/>
          <w:szCs w:val="24"/>
        </w:rPr>
        <w:t>Lucija Ptičar i Ana Pleše</w:t>
      </w:r>
    </w:p>
    <w:p w:rsidR="0080654F" w:rsidRDefault="00393D6B">
      <w:pPr>
        <w:spacing w:line="360" w:lineRule="auto"/>
        <w:jc w:val="center"/>
        <w:rPr>
          <w:rStyle w:val="Istaknuto"/>
          <w:rFonts w:ascii="Times New Roman" w:hAnsi="Times New Roman" w:cs="Times New Roman"/>
          <w:i w:val="0"/>
          <w:sz w:val="28"/>
          <w:szCs w:val="32"/>
        </w:rPr>
      </w:pPr>
      <w:r>
        <w:rPr>
          <w:rStyle w:val="Istaknuto"/>
          <w:rFonts w:ascii="Times New Roman" w:hAnsi="Times New Roman" w:cs="Times New Roman"/>
          <w:i w:val="0"/>
          <w:sz w:val="28"/>
          <w:szCs w:val="32"/>
        </w:rPr>
        <w:t>Radikalizacija mladih u Hrvatskoj</w:t>
      </w:r>
    </w:p>
    <w:p w:rsidR="0080654F" w:rsidRDefault="0080654F">
      <w:pPr>
        <w:spacing w:line="360" w:lineRule="auto"/>
        <w:jc w:val="both"/>
        <w:rPr>
          <w:rStyle w:val="Istaknuto"/>
          <w:rFonts w:ascii="Times New Roman" w:hAnsi="Times New Roman" w:cs="Times New Roman"/>
          <w:sz w:val="24"/>
          <w:szCs w:val="24"/>
        </w:rPr>
      </w:pPr>
    </w:p>
    <w:p w:rsidR="0080654F" w:rsidRDefault="0080654F">
      <w:pPr>
        <w:spacing w:line="360" w:lineRule="auto"/>
        <w:jc w:val="both"/>
        <w:rPr>
          <w:rStyle w:val="Istaknuto"/>
          <w:rFonts w:ascii="Times New Roman" w:hAnsi="Times New Roman" w:cs="Times New Roman"/>
          <w:sz w:val="24"/>
          <w:szCs w:val="24"/>
        </w:rPr>
      </w:pPr>
    </w:p>
    <w:p w:rsidR="0080654F" w:rsidRDefault="0080654F">
      <w:pPr>
        <w:spacing w:line="360" w:lineRule="auto"/>
        <w:jc w:val="both"/>
        <w:rPr>
          <w:rStyle w:val="Istaknuto"/>
          <w:rFonts w:ascii="Times New Roman" w:hAnsi="Times New Roman" w:cs="Times New Roman"/>
          <w:sz w:val="24"/>
          <w:szCs w:val="24"/>
        </w:rPr>
      </w:pPr>
    </w:p>
    <w:p w:rsidR="0080654F" w:rsidRDefault="0080654F">
      <w:pPr>
        <w:spacing w:line="360" w:lineRule="auto"/>
        <w:jc w:val="both"/>
        <w:rPr>
          <w:rStyle w:val="Istaknuto"/>
          <w:rFonts w:ascii="Times New Roman" w:hAnsi="Times New Roman" w:cs="Times New Roman"/>
          <w:sz w:val="24"/>
          <w:szCs w:val="24"/>
        </w:rPr>
      </w:pPr>
    </w:p>
    <w:p w:rsidR="0080654F" w:rsidRDefault="0080654F">
      <w:pPr>
        <w:spacing w:line="360" w:lineRule="auto"/>
        <w:jc w:val="both"/>
        <w:rPr>
          <w:rStyle w:val="Istaknuto"/>
          <w:rFonts w:ascii="Times New Roman" w:hAnsi="Times New Roman" w:cs="Times New Roman"/>
          <w:sz w:val="24"/>
          <w:szCs w:val="24"/>
        </w:rPr>
      </w:pPr>
    </w:p>
    <w:p w:rsidR="0080654F" w:rsidRDefault="0080654F">
      <w:pPr>
        <w:spacing w:line="360" w:lineRule="auto"/>
        <w:jc w:val="both"/>
        <w:rPr>
          <w:rStyle w:val="Istaknuto"/>
          <w:rFonts w:ascii="Times New Roman" w:hAnsi="Times New Roman" w:cs="Times New Roman"/>
          <w:i w:val="0"/>
          <w:sz w:val="24"/>
          <w:szCs w:val="24"/>
        </w:rPr>
      </w:pPr>
    </w:p>
    <w:p w:rsidR="0080654F" w:rsidRDefault="0080654F">
      <w:pPr>
        <w:spacing w:line="360" w:lineRule="auto"/>
        <w:jc w:val="both"/>
        <w:rPr>
          <w:rStyle w:val="Istaknuto"/>
          <w:rFonts w:ascii="Times New Roman" w:hAnsi="Times New Roman" w:cs="Times New Roman"/>
          <w:i w:val="0"/>
          <w:sz w:val="24"/>
          <w:szCs w:val="24"/>
        </w:rPr>
      </w:pPr>
    </w:p>
    <w:p w:rsidR="0080654F" w:rsidRDefault="0080654F">
      <w:pPr>
        <w:spacing w:line="360" w:lineRule="auto"/>
        <w:jc w:val="both"/>
        <w:rPr>
          <w:rStyle w:val="Istaknuto"/>
          <w:rFonts w:ascii="Times New Roman" w:hAnsi="Times New Roman" w:cs="Times New Roman"/>
          <w:i w:val="0"/>
          <w:sz w:val="24"/>
          <w:szCs w:val="24"/>
        </w:rPr>
      </w:pPr>
    </w:p>
    <w:p w:rsidR="0080654F" w:rsidRDefault="0080654F">
      <w:pPr>
        <w:spacing w:line="360" w:lineRule="auto"/>
        <w:jc w:val="both"/>
        <w:rPr>
          <w:rStyle w:val="Istaknuto"/>
          <w:rFonts w:ascii="Times New Roman" w:hAnsi="Times New Roman" w:cs="Times New Roman"/>
          <w:i w:val="0"/>
          <w:sz w:val="24"/>
          <w:szCs w:val="24"/>
        </w:rPr>
      </w:pPr>
    </w:p>
    <w:p w:rsidR="0080654F" w:rsidRDefault="0080654F">
      <w:pPr>
        <w:spacing w:line="360" w:lineRule="auto"/>
        <w:jc w:val="center"/>
        <w:rPr>
          <w:rStyle w:val="Istaknuto"/>
          <w:rFonts w:ascii="Times New Roman" w:hAnsi="Times New Roman" w:cs="Times New Roman"/>
          <w:i w:val="0"/>
          <w:sz w:val="24"/>
          <w:szCs w:val="24"/>
        </w:rPr>
      </w:pPr>
    </w:p>
    <w:p w:rsidR="0080654F" w:rsidRDefault="0080654F">
      <w:pPr>
        <w:spacing w:line="360" w:lineRule="auto"/>
        <w:jc w:val="center"/>
        <w:rPr>
          <w:rStyle w:val="Istaknuto"/>
          <w:rFonts w:ascii="Times New Roman" w:hAnsi="Times New Roman" w:cs="Times New Roman"/>
          <w:i w:val="0"/>
          <w:sz w:val="24"/>
          <w:szCs w:val="24"/>
        </w:rPr>
      </w:pPr>
    </w:p>
    <w:p w:rsidR="0080654F" w:rsidRDefault="00393D6B">
      <w:pPr>
        <w:spacing w:line="360" w:lineRule="auto"/>
        <w:jc w:val="center"/>
        <w:rPr>
          <w:rStyle w:val="Istaknuto"/>
          <w:rFonts w:ascii="Times New Roman" w:hAnsi="Times New Roman" w:cs="Times New Roman"/>
          <w:i w:val="0"/>
          <w:sz w:val="24"/>
          <w:szCs w:val="24"/>
        </w:rPr>
      </w:pPr>
      <w:r>
        <w:rPr>
          <w:rStyle w:val="Istaknuto"/>
          <w:rFonts w:ascii="Times New Roman" w:hAnsi="Times New Roman" w:cs="Times New Roman"/>
          <w:i w:val="0"/>
          <w:sz w:val="24"/>
          <w:szCs w:val="24"/>
        </w:rPr>
        <w:t>Zagreb, 2021. godina</w:t>
      </w:r>
    </w:p>
    <w:p w:rsidR="0080654F" w:rsidRDefault="0080654F">
      <w:pPr>
        <w:spacing w:line="360" w:lineRule="auto"/>
        <w:jc w:val="center"/>
        <w:rPr>
          <w:rStyle w:val="Istaknuto"/>
          <w:rFonts w:ascii="Times New Roman" w:hAnsi="Times New Roman" w:cs="Times New Roman"/>
          <w:i w:val="0"/>
          <w:sz w:val="24"/>
          <w:szCs w:val="24"/>
        </w:rPr>
      </w:pPr>
    </w:p>
    <w:p w:rsidR="0080654F" w:rsidRDefault="00393D6B">
      <w:pPr>
        <w:spacing w:line="360" w:lineRule="auto"/>
        <w:jc w:val="center"/>
        <w:rPr>
          <w:rStyle w:val="Istaknuto"/>
          <w:rFonts w:ascii="Times New Roman" w:hAnsi="Times New Roman" w:cs="Times New Roman"/>
          <w:i w:val="0"/>
          <w:sz w:val="24"/>
          <w:szCs w:val="24"/>
        </w:rPr>
      </w:pPr>
      <w:r>
        <w:rPr>
          <w:rStyle w:val="Istaknuto"/>
          <w:rFonts w:ascii="Times New Roman" w:hAnsi="Times New Roman" w:cs="Times New Roman"/>
          <w:i w:val="0"/>
          <w:sz w:val="24"/>
          <w:szCs w:val="24"/>
        </w:rPr>
        <w:lastRenderedPageBreak/>
        <w:t>Izjava</w:t>
      </w:r>
    </w:p>
    <w:p w:rsidR="0080654F" w:rsidRDefault="00393D6B">
      <w:pPr>
        <w:spacing w:line="360" w:lineRule="auto"/>
        <w:jc w:val="both"/>
        <w:rPr>
          <w:rStyle w:val="Istaknuto"/>
          <w:rFonts w:ascii="Times New Roman" w:hAnsi="Times New Roman" w:cs="Times New Roman"/>
          <w:i w:val="0"/>
          <w:sz w:val="24"/>
          <w:szCs w:val="24"/>
        </w:rPr>
      </w:pPr>
      <w:r>
        <w:rPr>
          <w:rStyle w:val="Istaknuto"/>
          <w:rFonts w:ascii="Times New Roman" w:hAnsi="Times New Roman" w:cs="Times New Roman"/>
          <w:i w:val="0"/>
          <w:sz w:val="24"/>
          <w:szCs w:val="24"/>
        </w:rPr>
        <w:t xml:space="preserve">Ovaj rad izrađen je na Fakultetu političkih znanosti u sklopu predmeta „Novinarstvo u </w:t>
      </w:r>
      <w:proofErr w:type="spellStart"/>
      <w:r>
        <w:rPr>
          <w:rStyle w:val="Istaknuto"/>
          <w:rFonts w:ascii="Times New Roman" w:hAnsi="Times New Roman" w:cs="Times New Roman"/>
          <w:i w:val="0"/>
          <w:sz w:val="24"/>
          <w:szCs w:val="24"/>
        </w:rPr>
        <w:t>međumedijskom</w:t>
      </w:r>
      <w:proofErr w:type="spellEnd"/>
      <w:r>
        <w:rPr>
          <w:rStyle w:val="Istaknuto"/>
          <w:rFonts w:ascii="Times New Roman" w:hAnsi="Times New Roman" w:cs="Times New Roman"/>
          <w:i w:val="0"/>
          <w:sz w:val="24"/>
          <w:szCs w:val="24"/>
        </w:rPr>
        <w:t xml:space="preserve"> okruženju“ i objavljen na online platformi „Novinar Z“ (</w:t>
      </w:r>
      <w:hyperlink r:id="rId8" w:tooltip="https://www.novinarz.online/radikalizacija-mladih.html" w:history="1">
        <w:r>
          <w:rPr>
            <w:rStyle w:val="Hiperveza"/>
            <w:rFonts w:ascii="Times New Roman" w:hAnsi="Times New Roman" w:cs="Times New Roman"/>
            <w:sz w:val="24"/>
            <w:szCs w:val="24"/>
          </w:rPr>
          <w:t>https://www.novinarz.online/radikalizacija-mladih.html</w:t>
        </w:r>
      </w:hyperlink>
      <w:r>
        <w:rPr>
          <w:rFonts w:ascii="Times New Roman" w:hAnsi="Times New Roman" w:cs="Times New Roman"/>
          <w:sz w:val="24"/>
          <w:szCs w:val="24"/>
        </w:rPr>
        <w:t xml:space="preserve">) </w:t>
      </w:r>
      <w:r>
        <w:rPr>
          <w:rStyle w:val="Istaknuto"/>
          <w:rFonts w:ascii="Times New Roman" w:hAnsi="Times New Roman" w:cs="Times New Roman"/>
          <w:i w:val="0"/>
          <w:sz w:val="24"/>
          <w:szCs w:val="24"/>
        </w:rPr>
        <w:t xml:space="preserve">pod vodstvom profesorice, dr. </w:t>
      </w:r>
      <w:proofErr w:type="spellStart"/>
      <w:r>
        <w:rPr>
          <w:rStyle w:val="Istaknuto"/>
          <w:rFonts w:ascii="Times New Roman" w:hAnsi="Times New Roman" w:cs="Times New Roman"/>
          <w:i w:val="0"/>
          <w:sz w:val="24"/>
          <w:szCs w:val="24"/>
        </w:rPr>
        <w:t>sc</w:t>
      </w:r>
      <w:proofErr w:type="spellEnd"/>
      <w:r>
        <w:rPr>
          <w:rStyle w:val="Istaknuto"/>
          <w:rFonts w:ascii="Times New Roman" w:hAnsi="Times New Roman" w:cs="Times New Roman"/>
          <w:i w:val="0"/>
          <w:sz w:val="24"/>
          <w:szCs w:val="24"/>
        </w:rPr>
        <w:t xml:space="preserve">. Tene Perišin i profesora, glavnog urednika studentskih novina „Global“, Igora </w:t>
      </w:r>
      <w:proofErr w:type="spellStart"/>
      <w:r>
        <w:rPr>
          <w:rStyle w:val="Istaknuto"/>
          <w:rFonts w:ascii="Times New Roman" w:hAnsi="Times New Roman" w:cs="Times New Roman"/>
          <w:i w:val="0"/>
          <w:sz w:val="24"/>
          <w:szCs w:val="24"/>
        </w:rPr>
        <w:t>Weidlicha</w:t>
      </w:r>
      <w:proofErr w:type="spellEnd"/>
      <w:r>
        <w:rPr>
          <w:rStyle w:val="Istaknuto"/>
          <w:rFonts w:ascii="Times New Roman" w:hAnsi="Times New Roman" w:cs="Times New Roman"/>
          <w:i w:val="0"/>
          <w:sz w:val="24"/>
          <w:szCs w:val="24"/>
        </w:rPr>
        <w:t xml:space="preserve"> i predan je na natječaj za dodjelu Rektorove nagrade u akademskoj godini 2020./2021.</w:t>
      </w:r>
    </w:p>
    <w:p w:rsidR="0080654F" w:rsidRDefault="00393D6B">
      <w:pPr>
        <w:rPr>
          <w:rStyle w:val="Istaknuto"/>
          <w:rFonts w:ascii="Times New Roman" w:hAnsi="Times New Roman" w:cs="Times New Roman"/>
          <w:i w:val="0"/>
          <w:sz w:val="24"/>
          <w:szCs w:val="24"/>
        </w:rPr>
      </w:pPr>
      <w:r>
        <w:rPr>
          <w:rStyle w:val="Istaknuto"/>
          <w:rFonts w:ascii="Times New Roman" w:hAnsi="Times New Roman" w:cs="Times New Roman"/>
          <w:i w:val="0"/>
          <w:sz w:val="24"/>
          <w:szCs w:val="24"/>
        </w:rPr>
        <w:br w:type="page"/>
      </w:r>
    </w:p>
    <w:p w:rsidR="0080654F" w:rsidRDefault="00393D6B">
      <w:pPr>
        <w:tabs>
          <w:tab w:val="left" w:pos="7170"/>
        </w:tabs>
        <w:spacing w:line="360" w:lineRule="auto"/>
        <w:jc w:val="center"/>
        <w:rPr>
          <w:rFonts w:ascii="Times New Roman" w:hAnsi="Times New Roman" w:cs="Times New Roman"/>
          <w:sz w:val="24"/>
        </w:rPr>
      </w:pPr>
      <w:r>
        <w:rPr>
          <w:rFonts w:ascii="Times New Roman" w:hAnsi="Times New Roman" w:cs="Times New Roman"/>
          <w:sz w:val="24"/>
        </w:rPr>
        <w:lastRenderedPageBreak/>
        <w:t>Zahvale</w:t>
      </w:r>
    </w:p>
    <w:p w:rsidR="0080654F" w:rsidRDefault="00393D6B">
      <w:pPr>
        <w:tabs>
          <w:tab w:val="left" w:pos="7170"/>
        </w:tabs>
        <w:spacing w:line="360" w:lineRule="auto"/>
        <w:jc w:val="both"/>
        <w:rPr>
          <w:rFonts w:ascii="Times New Roman" w:hAnsi="Times New Roman" w:cs="Times New Roman"/>
          <w:sz w:val="24"/>
        </w:rPr>
      </w:pPr>
      <w:r>
        <w:rPr>
          <w:rFonts w:ascii="Times New Roman" w:hAnsi="Times New Roman" w:cs="Times New Roman"/>
          <w:sz w:val="24"/>
        </w:rPr>
        <w:t xml:space="preserve">Od srca zahvaljujemo svim sudionicima na doprinosu koji su dali projektu "Edukacijom protiv radikalizacije". Hvala vam na  velikom entuzijazmu i ozbiljnosti s kojom ste se uključili u naše istraživanje, hvala i što ste prepoznali važnost ovog istraživanja i u njega se pravovremeno uključili. Bez vas naš novinarski rad danas ne bi izgledao ovako. Puno vam hvala: Željko </w:t>
      </w:r>
      <w:proofErr w:type="spellStart"/>
      <w:r>
        <w:rPr>
          <w:rFonts w:ascii="Times New Roman" w:hAnsi="Times New Roman" w:cs="Times New Roman"/>
          <w:sz w:val="24"/>
        </w:rPr>
        <w:t>Cvrtila</w:t>
      </w:r>
      <w:proofErr w:type="spellEnd"/>
      <w:r>
        <w:rPr>
          <w:rFonts w:ascii="Times New Roman" w:hAnsi="Times New Roman" w:cs="Times New Roman"/>
          <w:sz w:val="24"/>
        </w:rPr>
        <w:t xml:space="preserve">, Krunoslav </w:t>
      </w:r>
      <w:proofErr w:type="spellStart"/>
      <w:r>
        <w:rPr>
          <w:rFonts w:ascii="Times New Roman" w:hAnsi="Times New Roman" w:cs="Times New Roman"/>
          <w:sz w:val="24"/>
        </w:rPr>
        <w:t>Borovec</w:t>
      </w:r>
      <w:proofErr w:type="spellEnd"/>
      <w:r>
        <w:rPr>
          <w:rFonts w:ascii="Times New Roman" w:hAnsi="Times New Roman" w:cs="Times New Roman"/>
          <w:sz w:val="24"/>
        </w:rPr>
        <w:t xml:space="preserve">, </w:t>
      </w:r>
      <w:proofErr w:type="spellStart"/>
      <w:r>
        <w:rPr>
          <w:rFonts w:ascii="Times New Roman" w:hAnsi="Times New Roman" w:cs="Times New Roman"/>
          <w:sz w:val="24"/>
        </w:rPr>
        <w:t>Kosta</w:t>
      </w:r>
      <w:proofErr w:type="spellEnd"/>
      <w:r>
        <w:rPr>
          <w:rFonts w:ascii="Times New Roman" w:hAnsi="Times New Roman" w:cs="Times New Roman"/>
          <w:sz w:val="24"/>
        </w:rPr>
        <w:t xml:space="preserve"> </w:t>
      </w:r>
      <w:proofErr w:type="spellStart"/>
      <w:r>
        <w:rPr>
          <w:rFonts w:ascii="Times New Roman" w:hAnsi="Times New Roman" w:cs="Times New Roman"/>
          <w:sz w:val="24"/>
        </w:rPr>
        <w:t>Bovan</w:t>
      </w:r>
      <w:proofErr w:type="spellEnd"/>
      <w:r>
        <w:rPr>
          <w:rFonts w:ascii="Times New Roman" w:hAnsi="Times New Roman" w:cs="Times New Roman"/>
          <w:sz w:val="24"/>
        </w:rPr>
        <w:t xml:space="preserve">, Marko Kovačić, </w:t>
      </w:r>
      <w:proofErr w:type="spellStart"/>
      <w:r>
        <w:rPr>
          <w:rFonts w:ascii="Times New Roman" w:hAnsi="Times New Roman" w:cs="Times New Roman"/>
          <w:sz w:val="24"/>
        </w:rPr>
        <w:t>Tonći</w:t>
      </w:r>
      <w:proofErr w:type="spellEnd"/>
      <w:r>
        <w:rPr>
          <w:rFonts w:ascii="Times New Roman" w:hAnsi="Times New Roman" w:cs="Times New Roman"/>
          <w:sz w:val="24"/>
        </w:rPr>
        <w:t xml:space="preserve"> Prodan, Ivan Horvat, Ivan Šimić, Vesna </w:t>
      </w:r>
      <w:proofErr w:type="spellStart"/>
      <w:r>
        <w:rPr>
          <w:rFonts w:ascii="Times New Roman" w:hAnsi="Times New Roman" w:cs="Times New Roman"/>
          <w:sz w:val="24"/>
        </w:rPr>
        <w:t>Alaburić</w:t>
      </w:r>
      <w:proofErr w:type="spellEnd"/>
      <w:r>
        <w:rPr>
          <w:rFonts w:ascii="Times New Roman" w:hAnsi="Times New Roman" w:cs="Times New Roman"/>
          <w:sz w:val="24"/>
        </w:rPr>
        <w:t xml:space="preserve">, Mirjana </w:t>
      </w:r>
      <w:proofErr w:type="spellStart"/>
      <w:r>
        <w:rPr>
          <w:rFonts w:ascii="Times New Roman" w:hAnsi="Times New Roman" w:cs="Times New Roman"/>
          <w:sz w:val="24"/>
        </w:rPr>
        <w:t>Kroflin</w:t>
      </w:r>
      <w:proofErr w:type="spellEnd"/>
      <w:r>
        <w:rPr>
          <w:rFonts w:ascii="Times New Roman" w:hAnsi="Times New Roman" w:cs="Times New Roman"/>
          <w:sz w:val="24"/>
        </w:rPr>
        <w:t xml:space="preserve">, Igor Matijašić, Vesna </w:t>
      </w:r>
      <w:proofErr w:type="spellStart"/>
      <w:r>
        <w:rPr>
          <w:rFonts w:ascii="Times New Roman" w:hAnsi="Times New Roman" w:cs="Times New Roman"/>
          <w:sz w:val="24"/>
        </w:rPr>
        <w:t>Šerepac</w:t>
      </w:r>
      <w:proofErr w:type="spellEnd"/>
      <w:r>
        <w:rPr>
          <w:rFonts w:ascii="Times New Roman" w:hAnsi="Times New Roman" w:cs="Times New Roman"/>
          <w:sz w:val="24"/>
        </w:rPr>
        <w:t xml:space="preserve">, Ivan </w:t>
      </w:r>
      <w:proofErr w:type="spellStart"/>
      <w:r>
        <w:rPr>
          <w:rFonts w:ascii="Times New Roman" w:hAnsi="Times New Roman" w:cs="Times New Roman"/>
          <w:sz w:val="24"/>
        </w:rPr>
        <w:t>Balabanić</w:t>
      </w:r>
      <w:proofErr w:type="spellEnd"/>
      <w:r>
        <w:rPr>
          <w:rFonts w:ascii="Times New Roman" w:hAnsi="Times New Roman" w:cs="Times New Roman"/>
          <w:sz w:val="24"/>
        </w:rPr>
        <w:t xml:space="preserve">, Ivana Dragičević, članovi MAZ-a. Posebna zahvala našim profesorima Teni Perišin, Petri Kovačević, Ivici Zadri i Dejanu Oblaku, te našem mentoru, profesoru Igoru </w:t>
      </w:r>
      <w:proofErr w:type="spellStart"/>
      <w:r>
        <w:rPr>
          <w:rFonts w:ascii="Times New Roman" w:hAnsi="Times New Roman" w:cs="Times New Roman"/>
          <w:sz w:val="24"/>
        </w:rPr>
        <w:t>Weidlichu</w:t>
      </w:r>
      <w:proofErr w:type="spellEnd"/>
      <w:r>
        <w:rPr>
          <w:rFonts w:ascii="Times New Roman" w:hAnsi="Times New Roman" w:cs="Times New Roman"/>
          <w:sz w:val="24"/>
        </w:rPr>
        <w:t xml:space="preserve"> na svakoj riječi podrške, na strpljenju, korisnim savjetima, velikom razumijevanju i trudu te prenesenom znanju koje iznimno cijenimo. Hvala Vam i na posvećenom vremenu i znanju, a svakako i na odnosu prema studentima s kojima surađujete koji će nam uvijek poslužiti kao primjer izvrsnosti u životu.</w:t>
      </w:r>
    </w:p>
    <w:p w:rsidR="0080654F" w:rsidRDefault="00393D6B">
      <w:pPr>
        <w:rPr>
          <w:rStyle w:val="Istaknuto"/>
          <w:rFonts w:ascii="Times New Roman" w:hAnsi="Times New Roman" w:cs="Times New Roman"/>
          <w:i w:val="0"/>
          <w:sz w:val="24"/>
          <w:szCs w:val="24"/>
        </w:rPr>
      </w:pPr>
      <w:r>
        <w:rPr>
          <w:rStyle w:val="Istaknuto"/>
          <w:rFonts w:ascii="Times New Roman" w:hAnsi="Times New Roman" w:cs="Times New Roman"/>
          <w:i w:val="0"/>
          <w:sz w:val="24"/>
          <w:szCs w:val="24"/>
        </w:rPr>
        <w:br w:type="page"/>
      </w:r>
    </w:p>
    <w:p w:rsidR="0080654F" w:rsidRDefault="00393D6B">
      <w:pPr>
        <w:jc w:val="center"/>
        <w:rPr>
          <w:rFonts w:ascii="Times New Roman" w:hAnsi="Times New Roman" w:cs="Times New Roman"/>
          <w:sz w:val="24"/>
        </w:rPr>
      </w:pPr>
      <w:r>
        <w:rPr>
          <w:rFonts w:ascii="Times New Roman" w:hAnsi="Times New Roman" w:cs="Times New Roman"/>
          <w:sz w:val="24"/>
        </w:rPr>
        <w:lastRenderedPageBreak/>
        <w:t>Sažetak</w:t>
      </w:r>
    </w:p>
    <w:p w:rsidR="0080654F" w:rsidRDefault="00393D6B">
      <w:pPr>
        <w:tabs>
          <w:tab w:val="left" w:pos="7170"/>
        </w:tabs>
        <w:spacing w:line="360" w:lineRule="auto"/>
        <w:jc w:val="both"/>
        <w:rPr>
          <w:rFonts w:ascii="Times New Roman" w:hAnsi="Times New Roman" w:cs="Times New Roman"/>
          <w:sz w:val="24"/>
        </w:rPr>
      </w:pPr>
      <w:r>
        <w:rPr>
          <w:rFonts w:ascii="Times New Roman" w:hAnsi="Times New Roman" w:cs="Times New Roman"/>
          <w:sz w:val="24"/>
        </w:rPr>
        <w:t>Ime i prezime autora: Ana Pleše i Lucija Ptičar</w:t>
      </w:r>
    </w:p>
    <w:p w:rsidR="0080654F" w:rsidRDefault="00393D6B">
      <w:pPr>
        <w:tabs>
          <w:tab w:val="left" w:pos="7170"/>
        </w:tabs>
        <w:spacing w:line="360" w:lineRule="auto"/>
        <w:jc w:val="both"/>
        <w:rPr>
          <w:rFonts w:ascii="Times New Roman" w:hAnsi="Times New Roman" w:cs="Times New Roman"/>
          <w:sz w:val="24"/>
        </w:rPr>
      </w:pPr>
      <w:r>
        <w:rPr>
          <w:rFonts w:ascii="Times New Roman" w:hAnsi="Times New Roman" w:cs="Times New Roman"/>
          <w:sz w:val="24"/>
        </w:rPr>
        <w:t>Naslov rada: Radikalizacija mladih u Hrvatskoj</w:t>
      </w:r>
    </w:p>
    <w:p w:rsidR="0080654F" w:rsidRDefault="00393D6B">
      <w:pPr>
        <w:tabs>
          <w:tab w:val="left" w:pos="7170"/>
        </w:tabs>
        <w:spacing w:line="360" w:lineRule="auto"/>
        <w:jc w:val="both"/>
        <w:rPr>
          <w:rFonts w:ascii="Times New Roman" w:hAnsi="Times New Roman" w:cs="Times New Roman"/>
          <w:sz w:val="24"/>
        </w:rPr>
      </w:pPr>
      <w:r>
        <w:rPr>
          <w:rFonts w:ascii="Times New Roman" w:hAnsi="Times New Roman" w:cs="Times New Roman"/>
          <w:sz w:val="24"/>
        </w:rPr>
        <w:t xml:space="preserve">Tekst sažetka: Vodeći se time kako se o radikalizaciji dosta priča, ali ipak postoji malo istraživanja na tu temu, odlučili smo istražiti što se događa u našem obrazovnom sustavu po pitanju radikalizacije. U razgovoru sa stručnim sugovornicima, zaposlenicima u obrazovnom sustavu, ali i mladima cilj nam je bio dobiti informacije kako oni doživljaju pojam radikalizacije te kakve ona posljedice nosi sa sobom. Nakon niza provedenih intervjua, reportaža, </w:t>
      </w:r>
      <w:proofErr w:type="spellStart"/>
      <w:r>
        <w:rPr>
          <w:rFonts w:ascii="Times New Roman" w:hAnsi="Times New Roman" w:cs="Times New Roman"/>
          <w:sz w:val="24"/>
        </w:rPr>
        <w:t>podcasta</w:t>
      </w:r>
      <w:proofErr w:type="spellEnd"/>
      <w:r>
        <w:rPr>
          <w:rFonts w:ascii="Times New Roman" w:hAnsi="Times New Roman" w:cs="Times New Roman"/>
          <w:sz w:val="24"/>
        </w:rPr>
        <w:t xml:space="preserve">, anketa, došli smo do zaključka kako je radikalizacija u Hrvatskoj relativno novi pojam o kojem se ne govori na način na koji bi se trebalo, a država nije spremna dati financijska sredstva kojima bi se o radikalizaciji u </w:t>
      </w:r>
      <w:proofErr w:type="spellStart"/>
      <w:r>
        <w:rPr>
          <w:rFonts w:ascii="Times New Roman" w:hAnsi="Times New Roman" w:cs="Times New Roman"/>
          <w:sz w:val="24"/>
        </w:rPr>
        <w:t>mainstream</w:t>
      </w:r>
      <w:proofErr w:type="spellEnd"/>
      <w:r>
        <w:rPr>
          <w:rFonts w:ascii="Times New Roman" w:hAnsi="Times New Roman" w:cs="Times New Roman"/>
          <w:sz w:val="24"/>
        </w:rPr>
        <w:t xml:space="preserve"> medijima, ali i obrazovanju čulo na pravilan i edukativan način.</w:t>
      </w:r>
    </w:p>
    <w:p w:rsidR="0080654F" w:rsidRDefault="00393D6B">
      <w:pPr>
        <w:tabs>
          <w:tab w:val="left" w:pos="7170"/>
        </w:tabs>
        <w:spacing w:line="360" w:lineRule="auto"/>
        <w:jc w:val="both"/>
        <w:rPr>
          <w:rFonts w:ascii="Times New Roman" w:hAnsi="Times New Roman" w:cs="Times New Roman"/>
          <w:sz w:val="24"/>
        </w:rPr>
      </w:pPr>
      <w:r>
        <w:rPr>
          <w:rFonts w:ascii="Times New Roman" w:hAnsi="Times New Roman" w:cs="Times New Roman"/>
          <w:sz w:val="24"/>
        </w:rPr>
        <w:t xml:space="preserve">Ključne riječi: radikalizacija, mladi, obrazovanje, škola </w:t>
      </w:r>
    </w:p>
    <w:p w:rsidR="0080654F" w:rsidRDefault="00393D6B">
      <w:pPr>
        <w:rPr>
          <w:rFonts w:ascii="Times New Roman" w:eastAsia="Cambria" w:hAnsi="Times New Roman" w:cs="Times New Roman"/>
          <w:b/>
          <w:bCs/>
          <w:sz w:val="24"/>
          <w:szCs w:val="28"/>
        </w:rPr>
      </w:pPr>
      <w:r>
        <w:rPr>
          <w:rFonts w:ascii="Times New Roman" w:hAnsi="Times New Roman" w:cs="Times New Roman"/>
          <w:sz w:val="24"/>
        </w:rPr>
        <w:br w:type="page"/>
      </w:r>
    </w:p>
    <w:p w:rsidR="0080654F" w:rsidRDefault="00393D6B">
      <w:pPr>
        <w:jc w:val="center"/>
        <w:rPr>
          <w:rFonts w:ascii="Times New Roman" w:hAnsi="Times New Roman" w:cs="Times New Roman"/>
          <w:sz w:val="24"/>
        </w:rPr>
      </w:pPr>
      <w:proofErr w:type="spellStart"/>
      <w:r>
        <w:rPr>
          <w:rFonts w:ascii="Times New Roman" w:hAnsi="Times New Roman" w:cs="Times New Roman"/>
          <w:sz w:val="24"/>
        </w:rPr>
        <w:lastRenderedPageBreak/>
        <w:t>Summary</w:t>
      </w:r>
      <w:proofErr w:type="spellEnd"/>
    </w:p>
    <w:p w:rsidR="0080654F" w:rsidRDefault="00393D6B">
      <w:pPr>
        <w:tabs>
          <w:tab w:val="left" w:pos="7170"/>
        </w:tabs>
        <w:spacing w:line="360" w:lineRule="auto"/>
        <w:jc w:val="both"/>
        <w:rPr>
          <w:rFonts w:ascii="Times New Roman" w:hAnsi="Times New Roman" w:cs="Times New Roman"/>
          <w:sz w:val="24"/>
        </w:rPr>
      </w:pPr>
      <w:r>
        <w:rPr>
          <w:rFonts w:ascii="Times New Roman" w:hAnsi="Times New Roman" w:cs="Times New Roman"/>
          <w:sz w:val="24"/>
        </w:rPr>
        <w:t xml:space="preserve">Name and </w:t>
      </w:r>
      <w:proofErr w:type="spellStart"/>
      <w:r>
        <w:rPr>
          <w:rFonts w:ascii="Times New Roman" w:hAnsi="Times New Roman" w:cs="Times New Roman"/>
          <w:sz w:val="24"/>
        </w:rPr>
        <w:t>surname</w:t>
      </w:r>
      <w:proofErr w:type="spellEnd"/>
      <w:r>
        <w:rPr>
          <w:rFonts w:ascii="Times New Roman" w:hAnsi="Times New Roman" w:cs="Times New Roman"/>
          <w:sz w:val="24"/>
        </w:rPr>
        <w:t xml:space="preserve"> of the </w:t>
      </w:r>
      <w:proofErr w:type="spellStart"/>
      <w:r>
        <w:rPr>
          <w:rFonts w:ascii="Times New Roman" w:hAnsi="Times New Roman" w:cs="Times New Roman"/>
          <w:sz w:val="24"/>
        </w:rPr>
        <w:t>author</w:t>
      </w:r>
      <w:proofErr w:type="spellEnd"/>
      <w:r>
        <w:rPr>
          <w:rFonts w:ascii="Times New Roman" w:hAnsi="Times New Roman" w:cs="Times New Roman"/>
          <w:sz w:val="24"/>
        </w:rPr>
        <w:t>: Ana Pleše and Lucija Ptičar</w:t>
      </w:r>
    </w:p>
    <w:p w:rsidR="0080654F" w:rsidRDefault="00393D6B">
      <w:pPr>
        <w:tabs>
          <w:tab w:val="left" w:pos="7170"/>
        </w:tabs>
        <w:spacing w:line="360" w:lineRule="auto"/>
        <w:jc w:val="both"/>
        <w:rPr>
          <w:rFonts w:ascii="Times New Roman" w:hAnsi="Times New Roman" w:cs="Times New Roman"/>
          <w:sz w:val="24"/>
        </w:rPr>
      </w:pPr>
      <w:r>
        <w:rPr>
          <w:rFonts w:ascii="Times New Roman" w:hAnsi="Times New Roman" w:cs="Times New Roman"/>
          <w:sz w:val="24"/>
        </w:rPr>
        <w:t xml:space="preserve">Title: </w:t>
      </w:r>
      <w:proofErr w:type="spellStart"/>
      <w:r>
        <w:rPr>
          <w:rFonts w:ascii="Times New Roman" w:hAnsi="Times New Roman" w:cs="Times New Roman"/>
          <w:sz w:val="24"/>
        </w:rPr>
        <w:t>Radicalization</w:t>
      </w:r>
      <w:proofErr w:type="spellEnd"/>
      <w:r>
        <w:rPr>
          <w:rFonts w:ascii="Times New Roman" w:hAnsi="Times New Roman" w:cs="Times New Roman"/>
          <w:sz w:val="24"/>
        </w:rPr>
        <w:t xml:space="preserve"> of young </w:t>
      </w:r>
      <w:proofErr w:type="spellStart"/>
      <w:r>
        <w:rPr>
          <w:rFonts w:ascii="Times New Roman" w:hAnsi="Times New Roman" w:cs="Times New Roman"/>
          <w:sz w:val="24"/>
        </w:rPr>
        <w:t>people</w:t>
      </w:r>
      <w:proofErr w:type="spellEnd"/>
      <w:r>
        <w:rPr>
          <w:rFonts w:ascii="Times New Roman" w:hAnsi="Times New Roman" w:cs="Times New Roman"/>
          <w:sz w:val="24"/>
        </w:rPr>
        <w:t xml:space="preserve"> in Croatia </w:t>
      </w:r>
    </w:p>
    <w:p w:rsidR="0080654F" w:rsidRDefault="00393D6B">
      <w:pPr>
        <w:tabs>
          <w:tab w:val="left" w:pos="7170"/>
        </w:tabs>
        <w:spacing w:line="360" w:lineRule="auto"/>
        <w:jc w:val="both"/>
        <w:rPr>
          <w:rFonts w:ascii="Times New Roman" w:hAnsi="Times New Roman" w:cs="Times New Roman"/>
          <w:sz w:val="24"/>
        </w:rPr>
      </w:pPr>
      <w:proofErr w:type="spellStart"/>
      <w:r>
        <w:rPr>
          <w:rFonts w:ascii="Times New Roman" w:hAnsi="Times New Roman" w:cs="Times New Roman"/>
          <w:sz w:val="24"/>
        </w:rPr>
        <w:t>Abstract</w:t>
      </w:r>
      <w:proofErr w:type="spellEnd"/>
      <w:r>
        <w:rPr>
          <w:rFonts w:ascii="Times New Roman" w:hAnsi="Times New Roman" w:cs="Times New Roman"/>
          <w:sz w:val="24"/>
        </w:rPr>
        <w:t xml:space="preserve"> </w:t>
      </w:r>
      <w:proofErr w:type="spellStart"/>
      <w:r>
        <w:rPr>
          <w:rFonts w:ascii="Times New Roman" w:hAnsi="Times New Roman" w:cs="Times New Roman"/>
          <w:sz w:val="24"/>
        </w:rPr>
        <w:t>text</w:t>
      </w:r>
      <w:proofErr w:type="spellEnd"/>
      <w:r>
        <w:rPr>
          <w:rFonts w:ascii="Times New Roman" w:hAnsi="Times New Roman" w:cs="Times New Roman"/>
          <w:sz w:val="24"/>
        </w:rPr>
        <w:t xml:space="preserve">: </w:t>
      </w:r>
      <w:proofErr w:type="spellStart"/>
      <w:r>
        <w:rPr>
          <w:rFonts w:ascii="Times New Roman" w:hAnsi="Times New Roman" w:cs="Times New Roman"/>
          <w:sz w:val="24"/>
        </w:rPr>
        <w:t>Guided</w:t>
      </w:r>
      <w:proofErr w:type="spellEnd"/>
      <w:r>
        <w:rPr>
          <w:rFonts w:ascii="Times New Roman" w:hAnsi="Times New Roman" w:cs="Times New Roman"/>
          <w:sz w:val="24"/>
        </w:rPr>
        <w:t xml:space="preserve"> </w:t>
      </w:r>
      <w:proofErr w:type="spellStart"/>
      <w:r>
        <w:rPr>
          <w:rFonts w:ascii="Times New Roman" w:hAnsi="Times New Roman" w:cs="Times New Roman"/>
          <w:sz w:val="24"/>
        </w:rPr>
        <w:t>by</w:t>
      </w:r>
      <w:proofErr w:type="spellEnd"/>
      <w:r>
        <w:rPr>
          <w:rFonts w:ascii="Times New Roman" w:hAnsi="Times New Roman" w:cs="Times New Roman"/>
          <w:sz w:val="24"/>
        </w:rPr>
        <w:t xml:space="preserve"> the </w:t>
      </w:r>
      <w:proofErr w:type="spellStart"/>
      <w:r>
        <w:rPr>
          <w:rFonts w:ascii="Times New Roman" w:hAnsi="Times New Roman" w:cs="Times New Roman"/>
          <w:sz w:val="24"/>
        </w:rPr>
        <w:t>fact</w:t>
      </w:r>
      <w:proofErr w:type="spellEnd"/>
      <w:r>
        <w:rPr>
          <w:rFonts w:ascii="Times New Roman" w:hAnsi="Times New Roman" w:cs="Times New Roman"/>
          <w:sz w:val="24"/>
        </w:rPr>
        <w:t xml:space="preserve"> </w:t>
      </w:r>
      <w:proofErr w:type="spellStart"/>
      <w:r>
        <w:rPr>
          <w:rFonts w:ascii="Times New Roman" w:hAnsi="Times New Roman" w:cs="Times New Roman"/>
          <w:sz w:val="24"/>
        </w:rPr>
        <w:t>that</w:t>
      </w:r>
      <w:proofErr w:type="spellEnd"/>
      <w:r>
        <w:rPr>
          <w:rFonts w:ascii="Times New Roman" w:hAnsi="Times New Roman" w:cs="Times New Roman"/>
          <w:sz w:val="24"/>
        </w:rPr>
        <w:t xml:space="preserve"> </w:t>
      </w:r>
      <w:proofErr w:type="spellStart"/>
      <w:r>
        <w:rPr>
          <w:rFonts w:ascii="Times New Roman" w:hAnsi="Times New Roman" w:cs="Times New Roman"/>
          <w:sz w:val="24"/>
        </w:rPr>
        <w:t>there</w:t>
      </w:r>
      <w:proofErr w:type="spellEnd"/>
      <w:r>
        <w:rPr>
          <w:rFonts w:ascii="Times New Roman" w:hAnsi="Times New Roman" w:cs="Times New Roman"/>
          <w:sz w:val="24"/>
        </w:rPr>
        <w:t xml:space="preserve"> is a </w:t>
      </w:r>
      <w:proofErr w:type="spellStart"/>
      <w:r>
        <w:rPr>
          <w:rFonts w:ascii="Times New Roman" w:hAnsi="Times New Roman" w:cs="Times New Roman"/>
          <w:sz w:val="24"/>
        </w:rPr>
        <w:t>lot</w:t>
      </w:r>
      <w:proofErr w:type="spellEnd"/>
      <w:r>
        <w:rPr>
          <w:rFonts w:ascii="Times New Roman" w:hAnsi="Times New Roman" w:cs="Times New Roman"/>
          <w:sz w:val="24"/>
        </w:rPr>
        <w:t xml:space="preserve"> of talk </w:t>
      </w:r>
      <w:proofErr w:type="spellStart"/>
      <w:r>
        <w:rPr>
          <w:rFonts w:ascii="Times New Roman" w:hAnsi="Times New Roman" w:cs="Times New Roman"/>
          <w:sz w:val="24"/>
        </w:rPr>
        <w:t>about</w:t>
      </w:r>
      <w:proofErr w:type="spellEnd"/>
      <w:r>
        <w:rPr>
          <w:rFonts w:ascii="Times New Roman" w:hAnsi="Times New Roman" w:cs="Times New Roman"/>
          <w:sz w:val="24"/>
        </w:rPr>
        <w:t xml:space="preserve"> </w:t>
      </w:r>
      <w:proofErr w:type="spellStart"/>
      <w:r>
        <w:rPr>
          <w:rFonts w:ascii="Times New Roman" w:hAnsi="Times New Roman" w:cs="Times New Roman"/>
          <w:sz w:val="24"/>
        </w:rPr>
        <w:t>radicalization</w:t>
      </w:r>
      <w:proofErr w:type="spellEnd"/>
      <w:r>
        <w:rPr>
          <w:rFonts w:ascii="Times New Roman" w:hAnsi="Times New Roman" w:cs="Times New Roman"/>
          <w:sz w:val="24"/>
        </w:rPr>
        <w:t xml:space="preserve">, but still </w:t>
      </w:r>
      <w:proofErr w:type="spellStart"/>
      <w:r>
        <w:rPr>
          <w:rFonts w:ascii="Times New Roman" w:hAnsi="Times New Roman" w:cs="Times New Roman"/>
          <w:sz w:val="24"/>
        </w:rPr>
        <w:t>there</w:t>
      </w:r>
      <w:proofErr w:type="spellEnd"/>
      <w:r>
        <w:rPr>
          <w:rFonts w:ascii="Times New Roman" w:hAnsi="Times New Roman" w:cs="Times New Roman"/>
          <w:sz w:val="24"/>
        </w:rPr>
        <w:t xml:space="preserve"> is </w:t>
      </w:r>
      <w:proofErr w:type="spellStart"/>
      <w:r>
        <w:rPr>
          <w:rFonts w:ascii="Times New Roman" w:hAnsi="Times New Roman" w:cs="Times New Roman"/>
          <w:sz w:val="24"/>
        </w:rPr>
        <w:t>little</w:t>
      </w:r>
      <w:proofErr w:type="spellEnd"/>
      <w:r>
        <w:rPr>
          <w:rFonts w:ascii="Times New Roman" w:hAnsi="Times New Roman" w:cs="Times New Roman"/>
          <w:sz w:val="24"/>
        </w:rPr>
        <w:t xml:space="preserve"> </w:t>
      </w:r>
      <w:proofErr w:type="spellStart"/>
      <w:r>
        <w:rPr>
          <w:rFonts w:ascii="Times New Roman" w:hAnsi="Times New Roman" w:cs="Times New Roman"/>
          <w:sz w:val="24"/>
        </w:rPr>
        <w:t>research</w:t>
      </w:r>
      <w:proofErr w:type="spellEnd"/>
      <w:r>
        <w:rPr>
          <w:rFonts w:ascii="Times New Roman" w:hAnsi="Times New Roman" w:cs="Times New Roman"/>
          <w:sz w:val="24"/>
        </w:rPr>
        <w:t xml:space="preserve"> on the </w:t>
      </w:r>
      <w:proofErr w:type="spellStart"/>
      <w:r>
        <w:rPr>
          <w:rFonts w:ascii="Times New Roman" w:hAnsi="Times New Roman" w:cs="Times New Roman"/>
          <w:sz w:val="24"/>
        </w:rPr>
        <w:t>subject</w:t>
      </w:r>
      <w:proofErr w:type="spellEnd"/>
      <w:r>
        <w:rPr>
          <w:rFonts w:ascii="Times New Roman" w:hAnsi="Times New Roman" w:cs="Times New Roman"/>
          <w:sz w:val="24"/>
        </w:rPr>
        <w:t xml:space="preserve">, we </w:t>
      </w:r>
      <w:proofErr w:type="spellStart"/>
      <w:r>
        <w:rPr>
          <w:rFonts w:ascii="Times New Roman" w:hAnsi="Times New Roman" w:cs="Times New Roman"/>
          <w:sz w:val="24"/>
        </w:rPr>
        <w:t>decided</w:t>
      </w:r>
      <w:proofErr w:type="spellEnd"/>
      <w:r>
        <w:rPr>
          <w:rFonts w:ascii="Times New Roman" w:hAnsi="Times New Roman" w:cs="Times New Roman"/>
          <w:sz w:val="24"/>
        </w:rPr>
        <w:t xml:space="preserve"> to </w:t>
      </w:r>
      <w:proofErr w:type="spellStart"/>
      <w:r>
        <w:rPr>
          <w:rFonts w:ascii="Times New Roman" w:hAnsi="Times New Roman" w:cs="Times New Roman"/>
          <w:sz w:val="24"/>
        </w:rPr>
        <w:t>investigate</w:t>
      </w:r>
      <w:proofErr w:type="spellEnd"/>
      <w:r>
        <w:rPr>
          <w:rFonts w:ascii="Times New Roman" w:hAnsi="Times New Roman" w:cs="Times New Roman"/>
          <w:sz w:val="24"/>
        </w:rPr>
        <w:t xml:space="preserve"> what is </w:t>
      </w:r>
      <w:proofErr w:type="spellStart"/>
      <w:r>
        <w:rPr>
          <w:rFonts w:ascii="Times New Roman" w:hAnsi="Times New Roman" w:cs="Times New Roman"/>
          <w:sz w:val="24"/>
        </w:rPr>
        <w:t>happening</w:t>
      </w:r>
      <w:proofErr w:type="spellEnd"/>
      <w:r>
        <w:rPr>
          <w:rFonts w:ascii="Times New Roman" w:hAnsi="Times New Roman" w:cs="Times New Roman"/>
          <w:sz w:val="24"/>
        </w:rPr>
        <w:t xml:space="preserve"> in </w:t>
      </w:r>
      <w:proofErr w:type="spellStart"/>
      <w:r>
        <w:rPr>
          <w:rFonts w:ascii="Times New Roman" w:hAnsi="Times New Roman" w:cs="Times New Roman"/>
          <w:sz w:val="24"/>
        </w:rPr>
        <w:t>our</w:t>
      </w:r>
      <w:proofErr w:type="spellEnd"/>
      <w:r>
        <w:rPr>
          <w:rFonts w:ascii="Times New Roman" w:hAnsi="Times New Roman" w:cs="Times New Roman"/>
          <w:sz w:val="24"/>
        </w:rPr>
        <w:t xml:space="preserve"> </w:t>
      </w:r>
      <w:proofErr w:type="spellStart"/>
      <w:r>
        <w:rPr>
          <w:rFonts w:ascii="Times New Roman" w:hAnsi="Times New Roman" w:cs="Times New Roman"/>
          <w:sz w:val="24"/>
        </w:rPr>
        <w:t>education</w:t>
      </w:r>
      <w:proofErr w:type="spellEnd"/>
      <w:r>
        <w:rPr>
          <w:rFonts w:ascii="Times New Roman" w:hAnsi="Times New Roman" w:cs="Times New Roman"/>
          <w:sz w:val="24"/>
        </w:rPr>
        <w:t xml:space="preserve"> </w:t>
      </w:r>
      <w:proofErr w:type="spellStart"/>
      <w:r>
        <w:rPr>
          <w:rFonts w:ascii="Times New Roman" w:hAnsi="Times New Roman" w:cs="Times New Roman"/>
          <w:sz w:val="24"/>
        </w:rPr>
        <w:t>system</w:t>
      </w:r>
      <w:proofErr w:type="spellEnd"/>
      <w:r>
        <w:rPr>
          <w:rFonts w:ascii="Times New Roman" w:hAnsi="Times New Roman" w:cs="Times New Roman"/>
          <w:sz w:val="24"/>
        </w:rPr>
        <w:t xml:space="preserve"> </w:t>
      </w:r>
      <w:proofErr w:type="spellStart"/>
      <w:r>
        <w:rPr>
          <w:rFonts w:ascii="Times New Roman" w:hAnsi="Times New Roman" w:cs="Times New Roman"/>
          <w:sz w:val="24"/>
        </w:rPr>
        <w:t>regarding</w:t>
      </w:r>
      <w:proofErr w:type="spellEnd"/>
      <w:r>
        <w:rPr>
          <w:rFonts w:ascii="Times New Roman" w:hAnsi="Times New Roman" w:cs="Times New Roman"/>
          <w:sz w:val="24"/>
        </w:rPr>
        <w:t xml:space="preserve"> </w:t>
      </w:r>
      <w:proofErr w:type="spellStart"/>
      <w:r>
        <w:rPr>
          <w:rFonts w:ascii="Times New Roman" w:hAnsi="Times New Roman" w:cs="Times New Roman"/>
          <w:sz w:val="24"/>
        </w:rPr>
        <w:t>radicalization</w:t>
      </w:r>
      <w:proofErr w:type="spellEnd"/>
      <w:r>
        <w:rPr>
          <w:rFonts w:ascii="Times New Roman" w:hAnsi="Times New Roman" w:cs="Times New Roman"/>
          <w:sz w:val="24"/>
        </w:rPr>
        <w:t xml:space="preserve">. In the </w:t>
      </w:r>
      <w:proofErr w:type="spellStart"/>
      <w:r>
        <w:rPr>
          <w:rFonts w:ascii="Times New Roman" w:hAnsi="Times New Roman" w:cs="Times New Roman"/>
          <w:sz w:val="24"/>
        </w:rPr>
        <w:t>conversation</w:t>
      </w:r>
      <w:proofErr w:type="spellEnd"/>
      <w:r>
        <w:rPr>
          <w:rFonts w:ascii="Times New Roman" w:hAnsi="Times New Roman" w:cs="Times New Roman"/>
          <w:sz w:val="24"/>
        </w:rPr>
        <w:t xml:space="preserve"> </w:t>
      </w:r>
      <w:proofErr w:type="spellStart"/>
      <w:r>
        <w:rPr>
          <w:rFonts w:ascii="Times New Roman" w:hAnsi="Times New Roman" w:cs="Times New Roman"/>
          <w:sz w:val="24"/>
        </w:rPr>
        <w:t>with</w:t>
      </w:r>
      <w:proofErr w:type="spellEnd"/>
      <w:r>
        <w:rPr>
          <w:rFonts w:ascii="Times New Roman" w:hAnsi="Times New Roman" w:cs="Times New Roman"/>
          <w:sz w:val="24"/>
        </w:rPr>
        <w:t xml:space="preserve"> professional </w:t>
      </w:r>
      <w:proofErr w:type="spellStart"/>
      <w:r>
        <w:rPr>
          <w:rFonts w:ascii="Times New Roman" w:hAnsi="Times New Roman" w:cs="Times New Roman"/>
          <w:sz w:val="24"/>
        </w:rPr>
        <w:t>interlocutors</w:t>
      </w:r>
      <w:proofErr w:type="spellEnd"/>
      <w:r>
        <w:rPr>
          <w:rFonts w:ascii="Times New Roman" w:hAnsi="Times New Roman" w:cs="Times New Roman"/>
          <w:sz w:val="24"/>
        </w:rPr>
        <w:t xml:space="preserve">, </w:t>
      </w:r>
      <w:proofErr w:type="spellStart"/>
      <w:r>
        <w:rPr>
          <w:rFonts w:ascii="Times New Roman" w:hAnsi="Times New Roman" w:cs="Times New Roman"/>
          <w:sz w:val="24"/>
        </w:rPr>
        <w:t>employees</w:t>
      </w:r>
      <w:proofErr w:type="spellEnd"/>
      <w:r>
        <w:rPr>
          <w:rFonts w:ascii="Times New Roman" w:hAnsi="Times New Roman" w:cs="Times New Roman"/>
          <w:sz w:val="24"/>
        </w:rPr>
        <w:t xml:space="preserve"> in the </w:t>
      </w:r>
      <w:proofErr w:type="spellStart"/>
      <w:r>
        <w:rPr>
          <w:rFonts w:ascii="Times New Roman" w:hAnsi="Times New Roman" w:cs="Times New Roman"/>
          <w:sz w:val="24"/>
        </w:rPr>
        <w:t>education</w:t>
      </w:r>
      <w:proofErr w:type="spellEnd"/>
      <w:r>
        <w:rPr>
          <w:rFonts w:ascii="Times New Roman" w:hAnsi="Times New Roman" w:cs="Times New Roman"/>
          <w:sz w:val="24"/>
        </w:rPr>
        <w:t xml:space="preserve"> </w:t>
      </w:r>
      <w:proofErr w:type="spellStart"/>
      <w:r>
        <w:rPr>
          <w:rFonts w:ascii="Times New Roman" w:hAnsi="Times New Roman" w:cs="Times New Roman"/>
          <w:sz w:val="24"/>
        </w:rPr>
        <w:t>system</w:t>
      </w:r>
      <w:proofErr w:type="spellEnd"/>
      <w:r>
        <w:rPr>
          <w:rFonts w:ascii="Times New Roman" w:hAnsi="Times New Roman" w:cs="Times New Roman"/>
          <w:sz w:val="24"/>
        </w:rPr>
        <w:t xml:space="preserve">, but </w:t>
      </w:r>
      <w:proofErr w:type="spellStart"/>
      <w:r>
        <w:rPr>
          <w:rFonts w:ascii="Times New Roman" w:hAnsi="Times New Roman" w:cs="Times New Roman"/>
          <w:sz w:val="24"/>
        </w:rPr>
        <w:t>also</w:t>
      </w:r>
      <w:proofErr w:type="spellEnd"/>
      <w:r>
        <w:rPr>
          <w:rFonts w:ascii="Times New Roman" w:hAnsi="Times New Roman" w:cs="Times New Roman"/>
          <w:sz w:val="24"/>
        </w:rPr>
        <w:t xml:space="preserve"> young </w:t>
      </w:r>
      <w:proofErr w:type="spellStart"/>
      <w:r>
        <w:rPr>
          <w:rFonts w:ascii="Times New Roman" w:hAnsi="Times New Roman" w:cs="Times New Roman"/>
          <w:sz w:val="24"/>
        </w:rPr>
        <w:t>people</w:t>
      </w:r>
      <w:proofErr w:type="spellEnd"/>
      <w:r>
        <w:rPr>
          <w:rFonts w:ascii="Times New Roman" w:hAnsi="Times New Roman" w:cs="Times New Roman"/>
          <w:sz w:val="24"/>
        </w:rPr>
        <w:t xml:space="preserve">, </w:t>
      </w:r>
      <w:proofErr w:type="spellStart"/>
      <w:r>
        <w:rPr>
          <w:rFonts w:ascii="Times New Roman" w:hAnsi="Times New Roman" w:cs="Times New Roman"/>
          <w:sz w:val="24"/>
        </w:rPr>
        <w:t>our</w:t>
      </w:r>
      <w:proofErr w:type="spellEnd"/>
      <w:r>
        <w:rPr>
          <w:rFonts w:ascii="Times New Roman" w:hAnsi="Times New Roman" w:cs="Times New Roman"/>
          <w:sz w:val="24"/>
        </w:rPr>
        <w:t xml:space="preserve"> </w:t>
      </w:r>
      <w:proofErr w:type="spellStart"/>
      <w:r>
        <w:rPr>
          <w:rFonts w:ascii="Times New Roman" w:hAnsi="Times New Roman" w:cs="Times New Roman"/>
          <w:sz w:val="24"/>
        </w:rPr>
        <w:t>goal</w:t>
      </w:r>
      <w:proofErr w:type="spellEnd"/>
      <w:r>
        <w:rPr>
          <w:rFonts w:ascii="Times New Roman" w:hAnsi="Times New Roman" w:cs="Times New Roman"/>
          <w:sz w:val="24"/>
        </w:rPr>
        <w:t xml:space="preserve"> was to </w:t>
      </w:r>
      <w:proofErr w:type="spellStart"/>
      <w:r>
        <w:rPr>
          <w:rFonts w:ascii="Times New Roman" w:hAnsi="Times New Roman" w:cs="Times New Roman"/>
          <w:sz w:val="24"/>
        </w:rPr>
        <w:t>get</w:t>
      </w:r>
      <w:proofErr w:type="spellEnd"/>
      <w:r>
        <w:rPr>
          <w:rFonts w:ascii="Times New Roman" w:hAnsi="Times New Roman" w:cs="Times New Roman"/>
          <w:sz w:val="24"/>
        </w:rPr>
        <w:t xml:space="preserve"> </w:t>
      </w:r>
      <w:proofErr w:type="spellStart"/>
      <w:r>
        <w:rPr>
          <w:rFonts w:ascii="Times New Roman" w:hAnsi="Times New Roman" w:cs="Times New Roman"/>
          <w:sz w:val="24"/>
        </w:rPr>
        <w:t>information</w:t>
      </w:r>
      <w:proofErr w:type="spellEnd"/>
      <w:r>
        <w:rPr>
          <w:rFonts w:ascii="Times New Roman" w:hAnsi="Times New Roman" w:cs="Times New Roman"/>
          <w:sz w:val="24"/>
        </w:rPr>
        <w:t xml:space="preserve"> on how </w:t>
      </w:r>
      <w:proofErr w:type="spellStart"/>
      <w:r>
        <w:rPr>
          <w:rFonts w:ascii="Times New Roman" w:hAnsi="Times New Roman" w:cs="Times New Roman"/>
          <w:sz w:val="24"/>
        </w:rPr>
        <w:t>they</w:t>
      </w:r>
      <w:proofErr w:type="spellEnd"/>
      <w:r>
        <w:rPr>
          <w:rFonts w:ascii="Times New Roman" w:hAnsi="Times New Roman" w:cs="Times New Roman"/>
          <w:sz w:val="24"/>
        </w:rPr>
        <w:t xml:space="preserve"> </w:t>
      </w:r>
      <w:proofErr w:type="spellStart"/>
      <w:r>
        <w:rPr>
          <w:rFonts w:ascii="Times New Roman" w:hAnsi="Times New Roman" w:cs="Times New Roman"/>
          <w:sz w:val="24"/>
        </w:rPr>
        <w:t>experience</w:t>
      </w:r>
      <w:proofErr w:type="spellEnd"/>
      <w:r>
        <w:rPr>
          <w:rFonts w:ascii="Times New Roman" w:hAnsi="Times New Roman" w:cs="Times New Roman"/>
          <w:sz w:val="24"/>
        </w:rPr>
        <w:t xml:space="preserve"> the </w:t>
      </w:r>
      <w:proofErr w:type="spellStart"/>
      <w:r>
        <w:rPr>
          <w:rFonts w:ascii="Times New Roman" w:hAnsi="Times New Roman" w:cs="Times New Roman"/>
          <w:sz w:val="24"/>
        </w:rPr>
        <w:t>concept</w:t>
      </w:r>
      <w:proofErr w:type="spellEnd"/>
      <w:r>
        <w:rPr>
          <w:rFonts w:ascii="Times New Roman" w:hAnsi="Times New Roman" w:cs="Times New Roman"/>
          <w:sz w:val="24"/>
        </w:rPr>
        <w:t xml:space="preserve"> of </w:t>
      </w:r>
      <w:proofErr w:type="spellStart"/>
      <w:r>
        <w:rPr>
          <w:rFonts w:ascii="Times New Roman" w:hAnsi="Times New Roman" w:cs="Times New Roman"/>
          <w:sz w:val="24"/>
        </w:rPr>
        <w:t>radicalization</w:t>
      </w:r>
      <w:proofErr w:type="spellEnd"/>
      <w:r>
        <w:rPr>
          <w:rFonts w:ascii="Times New Roman" w:hAnsi="Times New Roman" w:cs="Times New Roman"/>
          <w:sz w:val="24"/>
        </w:rPr>
        <w:t xml:space="preserve"> and what </w:t>
      </w:r>
      <w:proofErr w:type="spellStart"/>
      <w:r>
        <w:rPr>
          <w:rFonts w:ascii="Times New Roman" w:hAnsi="Times New Roman" w:cs="Times New Roman"/>
          <w:sz w:val="24"/>
        </w:rPr>
        <w:t>consequences</w:t>
      </w:r>
      <w:proofErr w:type="spellEnd"/>
      <w:r>
        <w:rPr>
          <w:rFonts w:ascii="Times New Roman" w:hAnsi="Times New Roman" w:cs="Times New Roman"/>
          <w:sz w:val="24"/>
        </w:rPr>
        <w:t xml:space="preserve"> it </w:t>
      </w:r>
      <w:proofErr w:type="spellStart"/>
      <w:r>
        <w:rPr>
          <w:rFonts w:ascii="Times New Roman" w:hAnsi="Times New Roman" w:cs="Times New Roman"/>
          <w:sz w:val="24"/>
        </w:rPr>
        <w:t>brings</w:t>
      </w:r>
      <w:proofErr w:type="spellEnd"/>
      <w:r>
        <w:rPr>
          <w:rFonts w:ascii="Times New Roman" w:hAnsi="Times New Roman" w:cs="Times New Roman"/>
          <w:sz w:val="24"/>
        </w:rPr>
        <w:t xml:space="preserve"> </w:t>
      </w:r>
      <w:proofErr w:type="spellStart"/>
      <w:r>
        <w:rPr>
          <w:rFonts w:ascii="Times New Roman" w:hAnsi="Times New Roman" w:cs="Times New Roman"/>
          <w:sz w:val="24"/>
        </w:rPr>
        <w:t>with</w:t>
      </w:r>
      <w:proofErr w:type="spellEnd"/>
      <w:r>
        <w:rPr>
          <w:rFonts w:ascii="Times New Roman" w:hAnsi="Times New Roman" w:cs="Times New Roman"/>
          <w:sz w:val="24"/>
        </w:rPr>
        <w:t xml:space="preserve"> it. </w:t>
      </w:r>
      <w:proofErr w:type="spellStart"/>
      <w:r>
        <w:rPr>
          <w:rFonts w:ascii="Times New Roman" w:hAnsi="Times New Roman" w:cs="Times New Roman"/>
          <w:sz w:val="24"/>
        </w:rPr>
        <w:t>After</w:t>
      </w:r>
      <w:proofErr w:type="spellEnd"/>
      <w:r>
        <w:rPr>
          <w:rFonts w:ascii="Times New Roman" w:hAnsi="Times New Roman" w:cs="Times New Roman"/>
          <w:sz w:val="24"/>
        </w:rPr>
        <w:t xml:space="preserve"> a </w:t>
      </w:r>
      <w:proofErr w:type="spellStart"/>
      <w:r>
        <w:rPr>
          <w:rFonts w:ascii="Times New Roman" w:hAnsi="Times New Roman" w:cs="Times New Roman"/>
          <w:sz w:val="24"/>
        </w:rPr>
        <w:t>series</w:t>
      </w:r>
      <w:proofErr w:type="spellEnd"/>
      <w:r>
        <w:rPr>
          <w:rFonts w:ascii="Times New Roman" w:hAnsi="Times New Roman" w:cs="Times New Roman"/>
          <w:sz w:val="24"/>
        </w:rPr>
        <w:t xml:space="preserve"> of </w:t>
      </w:r>
      <w:proofErr w:type="spellStart"/>
      <w:r>
        <w:rPr>
          <w:rFonts w:ascii="Times New Roman" w:hAnsi="Times New Roman" w:cs="Times New Roman"/>
          <w:sz w:val="24"/>
        </w:rPr>
        <w:t>interviews</w:t>
      </w:r>
      <w:proofErr w:type="spellEnd"/>
      <w:r>
        <w:rPr>
          <w:rFonts w:ascii="Times New Roman" w:hAnsi="Times New Roman" w:cs="Times New Roman"/>
          <w:sz w:val="24"/>
        </w:rPr>
        <w:t xml:space="preserve">, </w:t>
      </w:r>
      <w:proofErr w:type="spellStart"/>
      <w:r>
        <w:rPr>
          <w:rFonts w:ascii="Times New Roman" w:hAnsi="Times New Roman" w:cs="Times New Roman"/>
          <w:sz w:val="24"/>
        </w:rPr>
        <w:t>reports</w:t>
      </w:r>
      <w:proofErr w:type="spellEnd"/>
      <w:r>
        <w:rPr>
          <w:rFonts w:ascii="Times New Roman" w:hAnsi="Times New Roman" w:cs="Times New Roman"/>
          <w:sz w:val="24"/>
        </w:rPr>
        <w:t xml:space="preserve">, </w:t>
      </w:r>
      <w:proofErr w:type="spellStart"/>
      <w:r>
        <w:rPr>
          <w:rFonts w:ascii="Times New Roman" w:hAnsi="Times New Roman" w:cs="Times New Roman"/>
          <w:sz w:val="24"/>
        </w:rPr>
        <w:t>podcasts</w:t>
      </w:r>
      <w:proofErr w:type="spellEnd"/>
      <w:r>
        <w:rPr>
          <w:rFonts w:ascii="Times New Roman" w:hAnsi="Times New Roman" w:cs="Times New Roman"/>
          <w:sz w:val="24"/>
        </w:rPr>
        <w:t xml:space="preserve">, </w:t>
      </w:r>
      <w:proofErr w:type="spellStart"/>
      <w:r>
        <w:rPr>
          <w:rFonts w:ascii="Times New Roman" w:hAnsi="Times New Roman" w:cs="Times New Roman"/>
          <w:sz w:val="24"/>
        </w:rPr>
        <w:t>polls</w:t>
      </w:r>
      <w:proofErr w:type="spellEnd"/>
      <w:r>
        <w:rPr>
          <w:rFonts w:ascii="Times New Roman" w:hAnsi="Times New Roman" w:cs="Times New Roman"/>
          <w:sz w:val="24"/>
        </w:rPr>
        <w:t xml:space="preserve">, we </w:t>
      </w:r>
      <w:proofErr w:type="spellStart"/>
      <w:r>
        <w:rPr>
          <w:rFonts w:ascii="Times New Roman" w:hAnsi="Times New Roman" w:cs="Times New Roman"/>
          <w:sz w:val="24"/>
        </w:rPr>
        <w:t>came</w:t>
      </w:r>
      <w:proofErr w:type="spellEnd"/>
      <w:r>
        <w:rPr>
          <w:rFonts w:ascii="Times New Roman" w:hAnsi="Times New Roman" w:cs="Times New Roman"/>
          <w:sz w:val="24"/>
        </w:rPr>
        <w:t xml:space="preserve"> to the </w:t>
      </w:r>
      <w:proofErr w:type="spellStart"/>
      <w:r>
        <w:rPr>
          <w:rFonts w:ascii="Times New Roman" w:hAnsi="Times New Roman" w:cs="Times New Roman"/>
          <w:sz w:val="24"/>
        </w:rPr>
        <w:t>conclusion</w:t>
      </w:r>
      <w:proofErr w:type="spellEnd"/>
      <w:r>
        <w:rPr>
          <w:rFonts w:ascii="Times New Roman" w:hAnsi="Times New Roman" w:cs="Times New Roman"/>
          <w:sz w:val="24"/>
        </w:rPr>
        <w:t xml:space="preserve"> </w:t>
      </w:r>
      <w:proofErr w:type="spellStart"/>
      <w:r>
        <w:rPr>
          <w:rFonts w:ascii="Times New Roman" w:hAnsi="Times New Roman" w:cs="Times New Roman"/>
          <w:sz w:val="24"/>
        </w:rPr>
        <w:t>that</w:t>
      </w:r>
      <w:proofErr w:type="spellEnd"/>
      <w:r>
        <w:rPr>
          <w:rFonts w:ascii="Times New Roman" w:hAnsi="Times New Roman" w:cs="Times New Roman"/>
          <w:sz w:val="24"/>
        </w:rPr>
        <w:t xml:space="preserve"> </w:t>
      </w:r>
      <w:proofErr w:type="spellStart"/>
      <w:r>
        <w:rPr>
          <w:rFonts w:ascii="Times New Roman" w:hAnsi="Times New Roman" w:cs="Times New Roman"/>
          <w:sz w:val="24"/>
        </w:rPr>
        <w:t>radicalization</w:t>
      </w:r>
      <w:proofErr w:type="spellEnd"/>
      <w:r>
        <w:rPr>
          <w:rFonts w:ascii="Times New Roman" w:hAnsi="Times New Roman" w:cs="Times New Roman"/>
          <w:sz w:val="24"/>
        </w:rPr>
        <w:t xml:space="preserve"> in Croatia is a </w:t>
      </w:r>
      <w:proofErr w:type="spellStart"/>
      <w:r>
        <w:rPr>
          <w:rFonts w:ascii="Times New Roman" w:hAnsi="Times New Roman" w:cs="Times New Roman"/>
          <w:sz w:val="24"/>
        </w:rPr>
        <w:t>relatively</w:t>
      </w:r>
      <w:proofErr w:type="spellEnd"/>
      <w:r>
        <w:rPr>
          <w:rFonts w:ascii="Times New Roman" w:hAnsi="Times New Roman" w:cs="Times New Roman"/>
          <w:sz w:val="24"/>
        </w:rPr>
        <w:t xml:space="preserve"> new </w:t>
      </w:r>
      <w:proofErr w:type="spellStart"/>
      <w:r>
        <w:rPr>
          <w:rFonts w:ascii="Times New Roman" w:hAnsi="Times New Roman" w:cs="Times New Roman"/>
          <w:sz w:val="24"/>
        </w:rPr>
        <w:t>concept</w:t>
      </w:r>
      <w:proofErr w:type="spellEnd"/>
      <w:r>
        <w:rPr>
          <w:rFonts w:ascii="Times New Roman" w:hAnsi="Times New Roman" w:cs="Times New Roman"/>
          <w:sz w:val="24"/>
        </w:rPr>
        <w:t xml:space="preserve"> </w:t>
      </w:r>
      <w:proofErr w:type="spellStart"/>
      <w:r>
        <w:rPr>
          <w:rFonts w:ascii="Times New Roman" w:hAnsi="Times New Roman" w:cs="Times New Roman"/>
          <w:sz w:val="24"/>
        </w:rPr>
        <w:t>that</w:t>
      </w:r>
      <w:proofErr w:type="spellEnd"/>
      <w:r>
        <w:rPr>
          <w:rFonts w:ascii="Times New Roman" w:hAnsi="Times New Roman" w:cs="Times New Roman"/>
          <w:sz w:val="24"/>
        </w:rPr>
        <w:t xml:space="preserve"> is not </w:t>
      </w:r>
      <w:proofErr w:type="spellStart"/>
      <w:r>
        <w:rPr>
          <w:rFonts w:ascii="Times New Roman" w:hAnsi="Times New Roman" w:cs="Times New Roman"/>
          <w:sz w:val="24"/>
        </w:rPr>
        <w:t>talked</w:t>
      </w:r>
      <w:proofErr w:type="spellEnd"/>
      <w:r>
        <w:rPr>
          <w:rFonts w:ascii="Times New Roman" w:hAnsi="Times New Roman" w:cs="Times New Roman"/>
          <w:sz w:val="24"/>
        </w:rPr>
        <w:t xml:space="preserve"> </w:t>
      </w:r>
      <w:proofErr w:type="spellStart"/>
      <w:r>
        <w:rPr>
          <w:rFonts w:ascii="Times New Roman" w:hAnsi="Times New Roman" w:cs="Times New Roman"/>
          <w:sz w:val="24"/>
        </w:rPr>
        <w:t>about</w:t>
      </w:r>
      <w:proofErr w:type="spellEnd"/>
      <w:r>
        <w:rPr>
          <w:rFonts w:ascii="Times New Roman" w:hAnsi="Times New Roman" w:cs="Times New Roman"/>
          <w:sz w:val="24"/>
        </w:rPr>
        <w:t xml:space="preserve"> in the way it should be, and the state is not </w:t>
      </w:r>
      <w:proofErr w:type="spellStart"/>
      <w:r>
        <w:rPr>
          <w:rFonts w:ascii="Times New Roman" w:hAnsi="Times New Roman" w:cs="Times New Roman"/>
          <w:sz w:val="24"/>
        </w:rPr>
        <w:t>ready</w:t>
      </w:r>
      <w:proofErr w:type="spellEnd"/>
      <w:r>
        <w:rPr>
          <w:rFonts w:ascii="Times New Roman" w:hAnsi="Times New Roman" w:cs="Times New Roman"/>
          <w:sz w:val="24"/>
        </w:rPr>
        <w:t xml:space="preserve"> to provide </w:t>
      </w:r>
      <w:proofErr w:type="spellStart"/>
      <w:r>
        <w:rPr>
          <w:rFonts w:ascii="Times New Roman" w:hAnsi="Times New Roman" w:cs="Times New Roman"/>
          <w:sz w:val="24"/>
        </w:rPr>
        <w:t>funding</w:t>
      </w:r>
      <w:proofErr w:type="spellEnd"/>
      <w:r>
        <w:rPr>
          <w:rFonts w:ascii="Times New Roman" w:hAnsi="Times New Roman" w:cs="Times New Roman"/>
          <w:sz w:val="24"/>
        </w:rPr>
        <w:t xml:space="preserve"> for </w:t>
      </w:r>
      <w:proofErr w:type="spellStart"/>
      <w:r>
        <w:rPr>
          <w:rFonts w:ascii="Times New Roman" w:hAnsi="Times New Roman" w:cs="Times New Roman"/>
          <w:sz w:val="24"/>
        </w:rPr>
        <w:t>radicalization</w:t>
      </w:r>
      <w:proofErr w:type="spellEnd"/>
      <w:r>
        <w:rPr>
          <w:rFonts w:ascii="Times New Roman" w:hAnsi="Times New Roman" w:cs="Times New Roman"/>
          <w:sz w:val="24"/>
        </w:rPr>
        <w:t xml:space="preserve"> in the </w:t>
      </w:r>
      <w:proofErr w:type="spellStart"/>
      <w:r>
        <w:rPr>
          <w:rFonts w:ascii="Times New Roman" w:hAnsi="Times New Roman" w:cs="Times New Roman"/>
          <w:sz w:val="24"/>
        </w:rPr>
        <w:t>mainstream</w:t>
      </w:r>
      <w:proofErr w:type="spellEnd"/>
      <w:r>
        <w:rPr>
          <w:rFonts w:ascii="Times New Roman" w:hAnsi="Times New Roman" w:cs="Times New Roman"/>
          <w:sz w:val="24"/>
        </w:rPr>
        <w:t xml:space="preserve"> media, but </w:t>
      </w:r>
      <w:proofErr w:type="spellStart"/>
      <w:r>
        <w:rPr>
          <w:rFonts w:ascii="Times New Roman" w:hAnsi="Times New Roman" w:cs="Times New Roman"/>
          <w:sz w:val="24"/>
        </w:rPr>
        <w:t>also</w:t>
      </w:r>
      <w:proofErr w:type="spellEnd"/>
      <w:r>
        <w:rPr>
          <w:rFonts w:ascii="Times New Roman" w:hAnsi="Times New Roman" w:cs="Times New Roman"/>
          <w:sz w:val="24"/>
        </w:rPr>
        <w:t xml:space="preserve"> in </w:t>
      </w:r>
      <w:proofErr w:type="spellStart"/>
      <w:r>
        <w:rPr>
          <w:rFonts w:ascii="Times New Roman" w:hAnsi="Times New Roman" w:cs="Times New Roman"/>
          <w:sz w:val="24"/>
        </w:rPr>
        <w:t>education</w:t>
      </w:r>
      <w:proofErr w:type="spellEnd"/>
      <w:r>
        <w:rPr>
          <w:rFonts w:ascii="Times New Roman" w:hAnsi="Times New Roman" w:cs="Times New Roman"/>
          <w:sz w:val="24"/>
        </w:rPr>
        <w:t xml:space="preserve"> </w:t>
      </w:r>
      <w:proofErr w:type="spellStart"/>
      <w:r>
        <w:rPr>
          <w:rFonts w:ascii="Times New Roman" w:hAnsi="Times New Roman" w:cs="Times New Roman"/>
          <w:sz w:val="24"/>
        </w:rPr>
        <w:t>heard</w:t>
      </w:r>
      <w:proofErr w:type="spellEnd"/>
      <w:r>
        <w:rPr>
          <w:rFonts w:ascii="Times New Roman" w:hAnsi="Times New Roman" w:cs="Times New Roman"/>
          <w:sz w:val="24"/>
        </w:rPr>
        <w:t xml:space="preserve"> in a </w:t>
      </w:r>
      <w:proofErr w:type="spellStart"/>
      <w:r>
        <w:rPr>
          <w:rFonts w:ascii="Times New Roman" w:hAnsi="Times New Roman" w:cs="Times New Roman"/>
          <w:sz w:val="24"/>
        </w:rPr>
        <w:t>proper</w:t>
      </w:r>
      <w:proofErr w:type="spellEnd"/>
      <w:r>
        <w:rPr>
          <w:rFonts w:ascii="Times New Roman" w:hAnsi="Times New Roman" w:cs="Times New Roman"/>
          <w:sz w:val="24"/>
        </w:rPr>
        <w:t xml:space="preserve"> and </w:t>
      </w:r>
      <w:proofErr w:type="spellStart"/>
      <w:r>
        <w:rPr>
          <w:rFonts w:ascii="Times New Roman" w:hAnsi="Times New Roman" w:cs="Times New Roman"/>
          <w:sz w:val="24"/>
        </w:rPr>
        <w:t>educational</w:t>
      </w:r>
      <w:proofErr w:type="spellEnd"/>
      <w:r>
        <w:rPr>
          <w:rFonts w:ascii="Times New Roman" w:hAnsi="Times New Roman" w:cs="Times New Roman"/>
          <w:sz w:val="24"/>
        </w:rPr>
        <w:t xml:space="preserve"> way.</w:t>
      </w:r>
    </w:p>
    <w:p w:rsidR="0080654F" w:rsidRDefault="007B6696">
      <w:pPr>
        <w:tabs>
          <w:tab w:val="left" w:pos="7170"/>
        </w:tabs>
        <w:spacing w:line="360" w:lineRule="auto"/>
        <w:jc w:val="both"/>
        <w:rPr>
          <w:rFonts w:ascii="Times New Roman" w:hAnsi="Times New Roman" w:cs="Times New Roman"/>
          <w:sz w:val="24"/>
        </w:rPr>
      </w:pPr>
      <w:proofErr w:type="spellStart"/>
      <w:r>
        <w:rPr>
          <w:rFonts w:ascii="Times New Roman" w:hAnsi="Times New Roman" w:cs="Times New Roman"/>
          <w:sz w:val="24"/>
        </w:rPr>
        <w:t>Key</w:t>
      </w:r>
      <w:proofErr w:type="spellEnd"/>
      <w:r>
        <w:rPr>
          <w:rFonts w:ascii="Times New Roman" w:hAnsi="Times New Roman" w:cs="Times New Roman"/>
          <w:sz w:val="24"/>
        </w:rPr>
        <w:t xml:space="preserve"> </w:t>
      </w:r>
      <w:proofErr w:type="spellStart"/>
      <w:r>
        <w:rPr>
          <w:rFonts w:ascii="Times New Roman" w:hAnsi="Times New Roman" w:cs="Times New Roman"/>
          <w:sz w:val="24"/>
        </w:rPr>
        <w:t>words</w:t>
      </w:r>
      <w:proofErr w:type="spellEnd"/>
      <w:r>
        <w:rPr>
          <w:rFonts w:ascii="Times New Roman" w:hAnsi="Times New Roman" w:cs="Times New Roman"/>
          <w:sz w:val="24"/>
        </w:rPr>
        <w:t xml:space="preserve">: </w:t>
      </w:r>
      <w:proofErr w:type="spellStart"/>
      <w:r>
        <w:rPr>
          <w:rFonts w:ascii="Times New Roman" w:hAnsi="Times New Roman" w:cs="Times New Roman"/>
          <w:sz w:val="24"/>
        </w:rPr>
        <w:t>radicalization</w:t>
      </w:r>
      <w:proofErr w:type="spellEnd"/>
      <w:r>
        <w:rPr>
          <w:rFonts w:ascii="Times New Roman" w:hAnsi="Times New Roman" w:cs="Times New Roman"/>
          <w:sz w:val="24"/>
        </w:rPr>
        <w:t>, young</w:t>
      </w:r>
      <w:r w:rsidR="000563C2">
        <w:rPr>
          <w:rFonts w:ascii="Times New Roman" w:hAnsi="Times New Roman" w:cs="Times New Roman"/>
          <w:sz w:val="24"/>
        </w:rPr>
        <w:t xml:space="preserve"> people</w:t>
      </w:r>
      <w:r w:rsidR="00393D6B">
        <w:rPr>
          <w:rFonts w:ascii="Times New Roman" w:hAnsi="Times New Roman" w:cs="Times New Roman"/>
          <w:sz w:val="24"/>
        </w:rPr>
        <w:t xml:space="preserve">, </w:t>
      </w:r>
      <w:proofErr w:type="spellStart"/>
      <w:r w:rsidR="00393D6B">
        <w:rPr>
          <w:rFonts w:ascii="Times New Roman" w:hAnsi="Times New Roman" w:cs="Times New Roman"/>
          <w:sz w:val="24"/>
        </w:rPr>
        <w:t>education</w:t>
      </w:r>
      <w:proofErr w:type="spellEnd"/>
      <w:r w:rsidR="00393D6B">
        <w:rPr>
          <w:rFonts w:ascii="Times New Roman" w:hAnsi="Times New Roman" w:cs="Times New Roman"/>
          <w:sz w:val="24"/>
        </w:rPr>
        <w:t xml:space="preserve">, </w:t>
      </w:r>
      <w:proofErr w:type="spellStart"/>
      <w:r w:rsidR="00393D6B">
        <w:rPr>
          <w:rFonts w:ascii="Times New Roman" w:hAnsi="Times New Roman" w:cs="Times New Roman"/>
          <w:sz w:val="24"/>
        </w:rPr>
        <w:t>school</w:t>
      </w:r>
      <w:proofErr w:type="spellEnd"/>
    </w:p>
    <w:p w:rsidR="0080654F" w:rsidRDefault="00393D6B">
      <w:pPr>
        <w:rPr>
          <w:rStyle w:val="Istaknuto"/>
          <w:rFonts w:ascii="Times New Roman" w:hAnsi="Times New Roman" w:cs="Times New Roman"/>
          <w:i w:val="0"/>
          <w:iCs w:val="0"/>
          <w:sz w:val="24"/>
        </w:rPr>
      </w:pPr>
      <w:r>
        <w:rPr>
          <w:rFonts w:ascii="Times New Roman" w:hAnsi="Times New Roman" w:cs="Times New Roman"/>
          <w:sz w:val="24"/>
        </w:rPr>
        <w:br w:type="page"/>
      </w:r>
    </w:p>
    <w:sdt>
      <w:sdtPr>
        <w:rPr>
          <w:rFonts w:ascii="Calibri" w:hAnsi="Calibri" w:cs="Calibri"/>
          <w:b w:val="0"/>
          <w:i/>
          <w:iCs/>
          <w:sz w:val="22"/>
          <w:szCs w:val="24"/>
        </w:rPr>
        <w:id w:val="515523"/>
        <w:docPartObj>
          <w:docPartGallery w:val="Table of Contents"/>
          <w:docPartUnique/>
        </w:docPartObj>
      </w:sdtPr>
      <w:sdtContent>
        <w:p w:rsidR="0080654F" w:rsidRPr="00393D6B" w:rsidRDefault="00393D6B" w:rsidP="00393D6B">
          <w:pPr>
            <w:pStyle w:val="Sadraj1"/>
            <w:jc w:val="both"/>
            <w:rPr>
              <w:szCs w:val="24"/>
            </w:rPr>
          </w:pPr>
          <w:r w:rsidRPr="00393D6B">
            <w:rPr>
              <w:szCs w:val="24"/>
            </w:rPr>
            <w:t>SADRŽAJ</w:t>
          </w:r>
        </w:p>
        <w:p w:rsidR="0080654F" w:rsidRPr="00393D6B" w:rsidRDefault="00291CEA" w:rsidP="00393D6B">
          <w:pPr>
            <w:pStyle w:val="Sadraj1"/>
            <w:jc w:val="both"/>
            <w:rPr>
              <w:b w:val="0"/>
              <w:szCs w:val="24"/>
              <w:lang w:eastAsia="hr-HR"/>
            </w:rPr>
          </w:pPr>
          <w:r w:rsidRPr="00291CEA">
            <w:rPr>
              <w:szCs w:val="24"/>
            </w:rPr>
            <w:fldChar w:fldCharType="begin"/>
          </w:r>
          <w:r w:rsidR="00393D6B" w:rsidRPr="00393D6B">
            <w:rPr>
              <w:szCs w:val="24"/>
            </w:rPr>
            <w:instrText xml:space="preserve"> TOC \o "1-3" \h \z \u </w:instrText>
          </w:r>
          <w:r w:rsidRPr="00291CEA">
            <w:rPr>
              <w:szCs w:val="24"/>
            </w:rPr>
            <w:fldChar w:fldCharType="separate"/>
          </w:r>
          <w:hyperlink w:anchor="_Toc75724575" w:tooltip="#_Toc75724575" w:history="1">
            <w:r w:rsidR="00393D6B" w:rsidRPr="00393D6B">
              <w:rPr>
                <w:rStyle w:val="Hiperveza"/>
                <w:szCs w:val="24"/>
              </w:rPr>
              <w:t>1. Uvod</w:t>
            </w:r>
            <w:r w:rsidR="00393D6B" w:rsidRPr="00393D6B">
              <w:rPr>
                <w:szCs w:val="24"/>
              </w:rPr>
              <w:tab/>
            </w:r>
            <w:r w:rsidRPr="00393D6B">
              <w:rPr>
                <w:szCs w:val="24"/>
              </w:rPr>
              <w:fldChar w:fldCharType="begin"/>
            </w:r>
            <w:r w:rsidR="00393D6B" w:rsidRPr="00393D6B">
              <w:rPr>
                <w:szCs w:val="24"/>
              </w:rPr>
              <w:instrText xml:space="preserve"> PAGEREF _Toc75724575 \h </w:instrText>
            </w:r>
            <w:r w:rsidRPr="00393D6B">
              <w:rPr>
                <w:szCs w:val="24"/>
              </w:rPr>
            </w:r>
            <w:r w:rsidRPr="00393D6B">
              <w:rPr>
                <w:szCs w:val="24"/>
              </w:rPr>
              <w:fldChar w:fldCharType="separate"/>
            </w:r>
            <w:r w:rsidR="00393D6B" w:rsidRPr="00393D6B">
              <w:rPr>
                <w:szCs w:val="24"/>
              </w:rPr>
              <w:t>1</w:t>
            </w:r>
            <w:r w:rsidRPr="00393D6B">
              <w:rPr>
                <w:szCs w:val="24"/>
              </w:rPr>
              <w:fldChar w:fldCharType="end"/>
            </w:r>
          </w:hyperlink>
        </w:p>
        <w:p w:rsidR="0080654F" w:rsidRPr="00393D6B" w:rsidRDefault="00291CEA" w:rsidP="00393D6B">
          <w:pPr>
            <w:pStyle w:val="Sadraj1"/>
            <w:jc w:val="both"/>
            <w:rPr>
              <w:b w:val="0"/>
              <w:szCs w:val="24"/>
              <w:lang w:eastAsia="hr-HR"/>
            </w:rPr>
          </w:pPr>
          <w:hyperlink w:anchor="_Toc75724576" w:tooltip="#_Toc75724576" w:history="1">
            <w:r w:rsidR="00393D6B" w:rsidRPr="00393D6B">
              <w:rPr>
                <w:rStyle w:val="Hiperveza"/>
                <w:rFonts w:eastAsia="Times New Roman"/>
                <w:szCs w:val="24"/>
                <w:lang w:eastAsia="hr-HR"/>
              </w:rPr>
              <w:t>2. Hipoteza i opći ciljevi rada</w:t>
            </w:r>
            <w:r w:rsidR="00393D6B" w:rsidRPr="00393D6B">
              <w:rPr>
                <w:szCs w:val="24"/>
              </w:rPr>
              <w:tab/>
            </w:r>
            <w:r w:rsidRPr="00393D6B">
              <w:rPr>
                <w:szCs w:val="24"/>
              </w:rPr>
              <w:fldChar w:fldCharType="begin"/>
            </w:r>
            <w:r w:rsidR="00393D6B" w:rsidRPr="00393D6B">
              <w:rPr>
                <w:szCs w:val="24"/>
              </w:rPr>
              <w:instrText xml:space="preserve"> PAGEREF _Toc75724576 \h </w:instrText>
            </w:r>
            <w:r w:rsidRPr="00393D6B">
              <w:rPr>
                <w:szCs w:val="24"/>
              </w:rPr>
            </w:r>
            <w:r w:rsidRPr="00393D6B">
              <w:rPr>
                <w:szCs w:val="24"/>
              </w:rPr>
              <w:fldChar w:fldCharType="separate"/>
            </w:r>
            <w:r w:rsidR="00393D6B" w:rsidRPr="00393D6B">
              <w:rPr>
                <w:szCs w:val="24"/>
              </w:rPr>
              <w:t>2</w:t>
            </w:r>
            <w:r w:rsidRPr="00393D6B">
              <w:rPr>
                <w:szCs w:val="24"/>
              </w:rPr>
              <w:fldChar w:fldCharType="end"/>
            </w:r>
          </w:hyperlink>
        </w:p>
        <w:p w:rsidR="0080654F" w:rsidRPr="00393D6B" w:rsidRDefault="00291CEA" w:rsidP="00393D6B">
          <w:pPr>
            <w:pStyle w:val="Sadraj1"/>
            <w:jc w:val="both"/>
            <w:rPr>
              <w:b w:val="0"/>
              <w:szCs w:val="24"/>
              <w:lang w:eastAsia="hr-HR"/>
            </w:rPr>
          </w:pPr>
          <w:hyperlink w:anchor="_Toc75724577" w:tooltip="#_Toc75724577" w:history="1">
            <w:r w:rsidR="00393D6B" w:rsidRPr="00393D6B">
              <w:rPr>
                <w:rStyle w:val="Hiperveza"/>
                <w:szCs w:val="24"/>
                <w:lang w:eastAsia="hr-HR"/>
              </w:rPr>
              <w:t>3. Plan rada</w:t>
            </w:r>
            <w:r w:rsidR="00393D6B" w:rsidRPr="00393D6B">
              <w:rPr>
                <w:szCs w:val="24"/>
              </w:rPr>
              <w:tab/>
            </w:r>
            <w:r w:rsidRPr="00393D6B">
              <w:rPr>
                <w:szCs w:val="24"/>
              </w:rPr>
              <w:fldChar w:fldCharType="begin"/>
            </w:r>
            <w:r w:rsidR="00393D6B" w:rsidRPr="00393D6B">
              <w:rPr>
                <w:szCs w:val="24"/>
              </w:rPr>
              <w:instrText xml:space="preserve"> PAGEREF _Toc75724577 \h </w:instrText>
            </w:r>
            <w:r w:rsidRPr="00393D6B">
              <w:rPr>
                <w:szCs w:val="24"/>
              </w:rPr>
            </w:r>
            <w:r w:rsidRPr="00393D6B">
              <w:rPr>
                <w:szCs w:val="24"/>
              </w:rPr>
              <w:fldChar w:fldCharType="separate"/>
            </w:r>
            <w:r w:rsidR="00393D6B" w:rsidRPr="00393D6B">
              <w:rPr>
                <w:szCs w:val="24"/>
              </w:rPr>
              <w:t>2</w:t>
            </w:r>
            <w:r w:rsidRPr="00393D6B">
              <w:rPr>
                <w:szCs w:val="24"/>
              </w:rPr>
              <w:fldChar w:fldCharType="end"/>
            </w:r>
          </w:hyperlink>
        </w:p>
        <w:p w:rsidR="0080654F" w:rsidRPr="00393D6B" w:rsidRDefault="00291CEA" w:rsidP="00393D6B">
          <w:pPr>
            <w:pStyle w:val="Sadraj1"/>
            <w:jc w:val="both"/>
            <w:rPr>
              <w:b w:val="0"/>
              <w:szCs w:val="24"/>
              <w:lang w:eastAsia="hr-HR"/>
            </w:rPr>
          </w:pPr>
          <w:hyperlink w:anchor="_Toc75724578" w:tooltip="#_Toc75724578" w:history="1">
            <w:r w:rsidR="00393D6B" w:rsidRPr="00393D6B">
              <w:rPr>
                <w:rStyle w:val="Hiperveza"/>
                <w:rFonts w:eastAsia="Times New Roman"/>
                <w:szCs w:val="24"/>
                <w:lang w:eastAsia="hr-HR"/>
              </w:rPr>
              <w:t>4. Što je radikalizacija?</w:t>
            </w:r>
            <w:r w:rsidR="00393D6B" w:rsidRPr="00393D6B">
              <w:rPr>
                <w:szCs w:val="24"/>
              </w:rPr>
              <w:tab/>
            </w:r>
            <w:r w:rsidRPr="00393D6B">
              <w:rPr>
                <w:szCs w:val="24"/>
              </w:rPr>
              <w:fldChar w:fldCharType="begin"/>
            </w:r>
            <w:r w:rsidR="00393D6B" w:rsidRPr="00393D6B">
              <w:rPr>
                <w:szCs w:val="24"/>
              </w:rPr>
              <w:instrText xml:space="preserve"> PAGEREF _Toc75724578 \h </w:instrText>
            </w:r>
            <w:r w:rsidRPr="00393D6B">
              <w:rPr>
                <w:szCs w:val="24"/>
              </w:rPr>
            </w:r>
            <w:r w:rsidRPr="00393D6B">
              <w:rPr>
                <w:szCs w:val="24"/>
              </w:rPr>
              <w:fldChar w:fldCharType="separate"/>
            </w:r>
            <w:r w:rsidR="00393D6B" w:rsidRPr="00393D6B">
              <w:rPr>
                <w:szCs w:val="24"/>
              </w:rPr>
              <w:t>2</w:t>
            </w:r>
            <w:r w:rsidRPr="00393D6B">
              <w:rPr>
                <w:szCs w:val="24"/>
              </w:rPr>
              <w:fldChar w:fldCharType="end"/>
            </w:r>
          </w:hyperlink>
        </w:p>
        <w:p w:rsidR="0080654F" w:rsidRPr="00393D6B" w:rsidRDefault="00291CEA" w:rsidP="00393D6B">
          <w:pPr>
            <w:pStyle w:val="Sadraj2"/>
            <w:tabs>
              <w:tab w:val="right" w:leader="dot" w:pos="9062"/>
            </w:tabs>
            <w:spacing w:line="360" w:lineRule="auto"/>
            <w:jc w:val="both"/>
            <w:rPr>
              <w:rFonts w:ascii="Times New Roman" w:hAnsi="Times New Roman" w:cs="Times New Roman"/>
              <w:sz w:val="24"/>
              <w:szCs w:val="24"/>
              <w:lang w:eastAsia="hr-HR"/>
            </w:rPr>
          </w:pPr>
          <w:hyperlink w:anchor="_Toc75724579" w:tooltip="#_Toc75724579" w:history="1">
            <w:r w:rsidR="00393D6B" w:rsidRPr="00393D6B">
              <w:rPr>
                <w:rStyle w:val="Hiperveza"/>
                <w:rFonts w:ascii="Times New Roman" w:hAnsi="Times New Roman" w:cs="Times New Roman"/>
                <w:sz w:val="24"/>
                <w:szCs w:val="24"/>
              </w:rPr>
              <w:t>4.1 Internet je plodno tlo za radikalizaciju</w:t>
            </w:r>
            <w:r w:rsidR="00393D6B" w:rsidRPr="00393D6B">
              <w:rPr>
                <w:rFonts w:ascii="Times New Roman" w:hAnsi="Times New Roman" w:cs="Times New Roman"/>
                <w:sz w:val="24"/>
                <w:szCs w:val="24"/>
              </w:rPr>
              <w:tab/>
            </w:r>
            <w:r w:rsidRPr="00393D6B">
              <w:rPr>
                <w:rFonts w:ascii="Times New Roman" w:hAnsi="Times New Roman" w:cs="Times New Roman"/>
                <w:sz w:val="24"/>
                <w:szCs w:val="24"/>
              </w:rPr>
              <w:fldChar w:fldCharType="begin"/>
            </w:r>
            <w:r w:rsidR="00393D6B" w:rsidRPr="00393D6B">
              <w:rPr>
                <w:rFonts w:ascii="Times New Roman" w:hAnsi="Times New Roman" w:cs="Times New Roman"/>
                <w:sz w:val="24"/>
                <w:szCs w:val="24"/>
              </w:rPr>
              <w:instrText xml:space="preserve"> PAGEREF _Toc75724579 \h </w:instrText>
            </w:r>
            <w:r w:rsidRPr="00393D6B">
              <w:rPr>
                <w:rFonts w:ascii="Times New Roman" w:hAnsi="Times New Roman" w:cs="Times New Roman"/>
                <w:sz w:val="24"/>
                <w:szCs w:val="24"/>
              </w:rPr>
            </w:r>
            <w:r w:rsidRPr="00393D6B">
              <w:rPr>
                <w:rFonts w:ascii="Times New Roman" w:hAnsi="Times New Roman" w:cs="Times New Roman"/>
                <w:sz w:val="24"/>
                <w:szCs w:val="24"/>
              </w:rPr>
              <w:fldChar w:fldCharType="separate"/>
            </w:r>
            <w:r w:rsidR="00393D6B" w:rsidRPr="00393D6B">
              <w:rPr>
                <w:rFonts w:ascii="Times New Roman" w:hAnsi="Times New Roman" w:cs="Times New Roman"/>
                <w:sz w:val="24"/>
                <w:szCs w:val="24"/>
              </w:rPr>
              <w:t>5</w:t>
            </w:r>
            <w:r w:rsidRPr="00393D6B">
              <w:rPr>
                <w:rFonts w:ascii="Times New Roman" w:hAnsi="Times New Roman" w:cs="Times New Roman"/>
                <w:sz w:val="24"/>
                <w:szCs w:val="24"/>
              </w:rPr>
              <w:fldChar w:fldCharType="end"/>
            </w:r>
          </w:hyperlink>
        </w:p>
        <w:p w:rsidR="0080654F" w:rsidRPr="00393D6B" w:rsidRDefault="00291CEA" w:rsidP="00393D6B">
          <w:pPr>
            <w:pStyle w:val="Sadraj2"/>
            <w:tabs>
              <w:tab w:val="right" w:leader="dot" w:pos="9062"/>
            </w:tabs>
            <w:spacing w:line="360" w:lineRule="auto"/>
            <w:jc w:val="both"/>
            <w:rPr>
              <w:rFonts w:ascii="Times New Roman" w:hAnsi="Times New Roman" w:cs="Times New Roman"/>
              <w:sz w:val="24"/>
              <w:szCs w:val="24"/>
              <w:lang w:eastAsia="hr-HR"/>
            </w:rPr>
          </w:pPr>
          <w:hyperlink w:anchor="_Toc75724580" w:tooltip="#_Toc75724580" w:history="1">
            <w:r w:rsidR="00393D6B" w:rsidRPr="00393D6B">
              <w:rPr>
                <w:rStyle w:val="Hiperveza"/>
                <w:rFonts w:ascii="Times New Roman" w:hAnsi="Times New Roman" w:cs="Times New Roman"/>
                <w:sz w:val="24"/>
                <w:szCs w:val="24"/>
              </w:rPr>
              <w:t>4.2 Kriza identiteta kod mladih</w:t>
            </w:r>
            <w:r w:rsidR="00393D6B" w:rsidRPr="00393D6B">
              <w:rPr>
                <w:rFonts w:ascii="Times New Roman" w:hAnsi="Times New Roman" w:cs="Times New Roman"/>
                <w:sz w:val="24"/>
                <w:szCs w:val="24"/>
              </w:rPr>
              <w:tab/>
            </w:r>
            <w:r w:rsidRPr="00393D6B">
              <w:rPr>
                <w:rFonts w:ascii="Times New Roman" w:hAnsi="Times New Roman" w:cs="Times New Roman"/>
                <w:sz w:val="24"/>
                <w:szCs w:val="24"/>
              </w:rPr>
              <w:fldChar w:fldCharType="begin"/>
            </w:r>
            <w:r w:rsidR="00393D6B" w:rsidRPr="00393D6B">
              <w:rPr>
                <w:rFonts w:ascii="Times New Roman" w:hAnsi="Times New Roman" w:cs="Times New Roman"/>
                <w:sz w:val="24"/>
                <w:szCs w:val="24"/>
              </w:rPr>
              <w:instrText xml:space="preserve"> PAGEREF _Toc75724580 \h </w:instrText>
            </w:r>
            <w:r w:rsidRPr="00393D6B">
              <w:rPr>
                <w:rFonts w:ascii="Times New Roman" w:hAnsi="Times New Roman" w:cs="Times New Roman"/>
                <w:sz w:val="24"/>
                <w:szCs w:val="24"/>
              </w:rPr>
            </w:r>
            <w:r w:rsidRPr="00393D6B">
              <w:rPr>
                <w:rFonts w:ascii="Times New Roman" w:hAnsi="Times New Roman" w:cs="Times New Roman"/>
                <w:sz w:val="24"/>
                <w:szCs w:val="24"/>
              </w:rPr>
              <w:fldChar w:fldCharType="separate"/>
            </w:r>
            <w:r w:rsidR="00393D6B" w:rsidRPr="00393D6B">
              <w:rPr>
                <w:rFonts w:ascii="Times New Roman" w:hAnsi="Times New Roman" w:cs="Times New Roman"/>
                <w:sz w:val="24"/>
                <w:szCs w:val="24"/>
              </w:rPr>
              <w:t>6</w:t>
            </w:r>
            <w:r w:rsidRPr="00393D6B">
              <w:rPr>
                <w:rFonts w:ascii="Times New Roman" w:hAnsi="Times New Roman" w:cs="Times New Roman"/>
                <w:sz w:val="24"/>
                <w:szCs w:val="24"/>
              </w:rPr>
              <w:fldChar w:fldCharType="end"/>
            </w:r>
          </w:hyperlink>
        </w:p>
        <w:p w:rsidR="0080654F" w:rsidRPr="00393D6B" w:rsidRDefault="00291CEA" w:rsidP="00393D6B">
          <w:pPr>
            <w:pStyle w:val="Sadraj2"/>
            <w:tabs>
              <w:tab w:val="right" w:leader="dot" w:pos="9062"/>
            </w:tabs>
            <w:spacing w:line="360" w:lineRule="auto"/>
            <w:jc w:val="both"/>
            <w:rPr>
              <w:rFonts w:ascii="Times New Roman" w:hAnsi="Times New Roman" w:cs="Times New Roman"/>
              <w:sz w:val="24"/>
              <w:szCs w:val="24"/>
              <w:lang w:eastAsia="hr-HR"/>
            </w:rPr>
          </w:pPr>
          <w:hyperlink w:anchor="_Toc75724581" w:tooltip="#_Toc75724581" w:history="1">
            <w:r w:rsidR="00393D6B" w:rsidRPr="00393D6B">
              <w:rPr>
                <w:rStyle w:val="Hiperveza"/>
                <w:rFonts w:ascii="Times New Roman" w:hAnsi="Times New Roman" w:cs="Times New Roman"/>
                <w:sz w:val="24"/>
                <w:szCs w:val="24"/>
              </w:rPr>
              <w:t>4.3 Mladi dobivaju informacije koje žele čuti</w:t>
            </w:r>
            <w:r w:rsidR="00393D6B" w:rsidRPr="00393D6B">
              <w:rPr>
                <w:rFonts w:ascii="Times New Roman" w:hAnsi="Times New Roman" w:cs="Times New Roman"/>
                <w:sz w:val="24"/>
                <w:szCs w:val="24"/>
              </w:rPr>
              <w:tab/>
            </w:r>
            <w:r w:rsidRPr="00393D6B">
              <w:rPr>
                <w:rFonts w:ascii="Times New Roman" w:hAnsi="Times New Roman" w:cs="Times New Roman"/>
                <w:sz w:val="24"/>
                <w:szCs w:val="24"/>
              </w:rPr>
              <w:fldChar w:fldCharType="begin"/>
            </w:r>
            <w:r w:rsidR="00393D6B" w:rsidRPr="00393D6B">
              <w:rPr>
                <w:rFonts w:ascii="Times New Roman" w:hAnsi="Times New Roman" w:cs="Times New Roman"/>
                <w:sz w:val="24"/>
                <w:szCs w:val="24"/>
              </w:rPr>
              <w:instrText xml:space="preserve"> PAGEREF _Toc75724581 \h </w:instrText>
            </w:r>
            <w:r w:rsidRPr="00393D6B">
              <w:rPr>
                <w:rFonts w:ascii="Times New Roman" w:hAnsi="Times New Roman" w:cs="Times New Roman"/>
                <w:sz w:val="24"/>
                <w:szCs w:val="24"/>
              </w:rPr>
            </w:r>
            <w:r w:rsidRPr="00393D6B">
              <w:rPr>
                <w:rFonts w:ascii="Times New Roman" w:hAnsi="Times New Roman" w:cs="Times New Roman"/>
                <w:sz w:val="24"/>
                <w:szCs w:val="24"/>
              </w:rPr>
              <w:fldChar w:fldCharType="separate"/>
            </w:r>
            <w:r w:rsidR="00393D6B" w:rsidRPr="00393D6B">
              <w:rPr>
                <w:rFonts w:ascii="Times New Roman" w:hAnsi="Times New Roman" w:cs="Times New Roman"/>
                <w:sz w:val="24"/>
                <w:szCs w:val="24"/>
              </w:rPr>
              <w:t>7</w:t>
            </w:r>
            <w:r w:rsidRPr="00393D6B">
              <w:rPr>
                <w:rFonts w:ascii="Times New Roman" w:hAnsi="Times New Roman" w:cs="Times New Roman"/>
                <w:sz w:val="24"/>
                <w:szCs w:val="24"/>
              </w:rPr>
              <w:fldChar w:fldCharType="end"/>
            </w:r>
          </w:hyperlink>
        </w:p>
        <w:p w:rsidR="0080654F" w:rsidRPr="00393D6B" w:rsidRDefault="00291CEA" w:rsidP="00393D6B">
          <w:pPr>
            <w:pStyle w:val="Sadraj2"/>
            <w:tabs>
              <w:tab w:val="right" w:leader="dot" w:pos="9062"/>
            </w:tabs>
            <w:spacing w:line="360" w:lineRule="auto"/>
            <w:jc w:val="both"/>
            <w:rPr>
              <w:rFonts w:ascii="Times New Roman" w:hAnsi="Times New Roman" w:cs="Times New Roman"/>
              <w:sz w:val="24"/>
              <w:szCs w:val="24"/>
              <w:lang w:eastAsia="hr-HR"/>
            </w:rPr>
          </w:pPr>
          <w:hyperlink w:anchor="_Toc75724582" w:tooltip="#_Toc75724582" w:history="1">
            <w:r w:rsidR="00393D6B" w:rsidRPr="00393D6B">
              <w:rPr>
                <w:rStyle w:val="Hiperveza"/>
                <w:rFonts w:ascii="Times New Roman" w:hAnsi="Times New Roman" w:cs="Times New Roman"/>
                <w:sz w:val="24"/>
                <w:szCs w:val="24"/>
              </w:rPr>
              <w:t>4.4 Stop osobama koje potiču nasilje i govor mržnje</w:t>
            </w:r>
            <w:r w:rsidR="00393D6B" w:rsidRPr="00393D6B">
              <w:rPr>
                <w:rFonts w:ascii="Times New Roman" w:hAnsi="Times New Roman" w:cs="Times New Roman"/>
                <w:sz w:val="24"/>
                <w:szCs w:val="24"/>
              </w:rPr>
              <w:tab/>
            </w:r>
            <w:r w:rsidRPr="00393D6B">
              <w:rPr>
                <w:rFonts w:ascii="Times New Roman" w:hAnsi="Times New Roman" w:cs="Times New Roman"/>
                <w:sz w:val="24"/>
                <w:szCs w:val="24"/>
              </w:rPr>
              <w:fldChar w:fldCharType="begin"/>
            </w:r>
            <w:r w:rsidR="00393D6B" w:rsidRPr="00393D6B">
              <w:rPr>
                <w:rFonts w:ascii="Times New Roman" w:hAnsi="Times New Roman" w:cs="Times New Roman"/>
                <w:sz w:val="24"/>
                <w:szCs w:val="24"/>
              </w:rPr>
              <w:instrText xml:space="preserve"> PAGEREF _Toc75724582 \h </w:instrText>
            </w:r>
            <w:r w:rsidRPr="00393D6B">
              <w:rPr>
                <w:rFonts w:ascii="Times New Roman" w:hAnsi="Times New Roman" w:cs="Times New Roman"/>
                <w:sz w:val="24"/>
                <w:szCs w:val="24"/>
              </w:rPr>
            </w:r>
            <w:r w:rsidRPr="00393D6B">
              <w:rPr>
                <w:rFonts w:ascii="Times New Roman" w:hAnsi="Times New Roman" w:cs="Times New Roman"/>
                <w:sz w:val="24"/>
                <w:szCs w:val="24"/>
              </w:rPr>
              <w:fldChar w:fldCharType="separate"/>
            </w:r>
            <w:r w:rsidR="00393D6B" w:rsidRPr="00393D6B">
              <w:rPr>
                <w:rFonts w:ascii="Times New Roman" w:hAnsi="Times New Roman" w:cs="Times New Roman"/>
                <w:sz w:val="24"/>
                <w:szCs w:val="24"/>
              </w:rPr>
              <w:t>8</w:t>
            </w:r>
            <w:r w:rsidRPr="00393D6B">
              <w:rPr>
                <w:rFonts w:ascii="Times New Roman" w:hAnsi="Times New Roman" w:cs="Times New Roman"/>
                <w:sz w:val="24"/>
                <w:szCs w:val="24"/>
              </w:rPr>
              <w:fldChar w:fldCharType="end"/>
            </w:r>
          </w:hyperlink>
        </w:p>
        <w:p w:rsidR="0080654F" w:rsidRPr="00393D6B" w:rsidRDefault="00291CEA" w:rsidP="00393D6B">
          <w:pPr>
            <w:pStyle w:val="Sadraj2"/>
            <w:tabs>
              <w:tab w:val="right" w:leader="dot" w:pos="9062"/>
            </w:tabs>
            <w:spacing w:line="360" w:lineRule="auto"/>
            <w:jc w:val="both"/>
            <w:rPr>
              <w:rFonts w:ascii="Times New Roman" w:hAnsi="Times New Roman" w:cs="Times New Roman"/>
              <w:sz w:val="24"/>
              <w:szCs w:val="24"/>
              <w:lang w:eastAsia="hr-HR"/>
            </w:rPr>
          </w:pPr>
          <w:hyperlink w:anchor="_Toc75724583" w:tooltip="#_Toc75724583" w:history="1">
            <w:r w:rsidR="00393D6B" w:rsidRPr="00393D6B">
              <w:rPr>
                <w:rStyle w:val="Hiperveza"/>
                <w:rFonts w:ascii="Times New Roman" w:hAnsi="Times New Roman" w:cs="Times New Roman"/>
                <w:sz w:val="24"/>
                <w:szCs w:val="24"/>
              </w:rPr>
              <w:t>4.5 Radikalist ne postaješ preko noći</w:t>
            </w:r>
            <w:r w:rsidR="00393D6B" w:rsidRPr="00393D6B">
              <w:rPr>
                <w:rFonts w:ascii="Times New Roman" w:hAnsi="Times New Roman" w:cs="Times New Roman"/>
                <w:sz w:val="24"/>
                <w:szCs w:val="24"/>
              </w:rPr>
              <w:tab/>
            </w:r>
            <w:r w:rsidRPr="00393D6B">
              <w:rPr>
                <w:rFonts w:ascii="Times New Roman" w:hAnsi="Times New Roman" w:cs="Times New Roman"/>
                <w:sz w:val="24"/>
                <w:szCs w:val="24"/>
              </w:rPr>
              <w:fldChar w:fldCharType="begin"/>
            </w:r>
            <w:r w:rsidR="00393D6B" w:rsidRPr="00393D6B">
              <w:rPr>
                <w:rFonts w:ascii="Times New Roman" w:hAnsi="Times New Roman" w:cs="Times New Roman"/>
                <w:sz w:val="24"/>
                <w:szCs w:val="24"/>
              </w:rPr>
              <w:instrText xml:space="preserve"> PAGEREF _Toc75724583 \h </w:instrText>
            </w:r>
            <w:r w:rsidRPr="00393D6B">
              <w:rPr>
                <w:rFonts w:ascii="Times New Roman" w:hAnsi="Times New Roman" w:cs="Times New Roman"/>
                <w:sz w:val="24"/>
                <w:szCs w:val="24"/>
              </w:rPr>
            </w:r>
            <w:r w:rsidRPr="00393D6B">
              <w:rPr>
                <w:rFonts w:ascii="Times New Roman" w:hAnsi="Times New Roman" w:cs="Times New Roman"/>
                <w:sz w:val="24"/>
                <w:szCs w:val="24"/>
              </w:rPr>
              <w:fldChar w:fldCharType="separate"/>
            </w:r>
            <w:r w:rsidR="00393D6B" w:rsidRPr="00393D6B">
              <w:rPr>
                <w:rFonts w:ascii="Times New Roman" w:hAnsi="Times New Roman" w:cs="Times New Roman"/>
                <w:sz w:val="24"/>
                <w:szCs w:val="24"/>
              </w:rPr>
              <w:t>9</w:t>
            </w:r>
            <w:r w:rsidRPr="00393D6B">
              <w:rPr>
                <w:rFonts w:ascii="Times New Roman" w:hAnsi="Times New Roman" w:cs="Times New Roman"/>
                <w:sz w:val="24"/>
                <w:szCs w:val="24"/>
              </w:rPr>
              <w:fldChar w:fldCharType="end"/>
            </w:r>
          </w:hyperlink>
        </w:p>
        <w:p w:rsidR="0080654F" w:rsidRPr="00393D6B" w:rsidRDefault="00291CEA" w:rsidP="00393D6B">
          <w:pPr>
            <w:pStyle w:val="Sadraj2"/>
            <w:tabs>
              <w:tab w:val="right" w:leader="dot" w:pos="9062"/>
            </w:tabs>
            <w:spacing w:line="360" w:lineRule="auto"/>
            <w:jc w:val="both"/>
            <w:rPr>
              <w:rFonts w:ascii="Times New Roman" w:hAnsi="Times New Roman" w:cs="Times New Roman"/>
              <w:sz w:val="24"/>
              <w:szCs w:val="24"/>
              <w:lang w:eastAsia="hr-HR"/>
            </w:rPr>
          </w:pPr>
          <w:hyperlink w:anchor="_Toc75724584" w:tooltip="#_Toc75724584" w:history="1">
            <w:r w:rsidR="00393D6B" w:rsidRPr="00393D6B">
              <w:rPr>
                <w:rStyle w:val="Hiperveza"/>
                <w:rFonts w:ascii="Times New Roman" w:hAnsi="Times New Roman" w:cs="Times New Roman"/>
                <w:sz w:val="24"/>
                <w:szCs w:val="24"/>
              </w:rPr>
              <w:t>4.6 Utječu li nasilne videoigre na mlade?</w:t>
            </w:r>
            <w:r w:rsidR="00393D6B" w:rsidRPr="00393D6B">
              <w:rPr>
                <w:rFonts w:ascii="Times New Roman" w:hAnsi="Times New Roman" w:cs="Times New Roman"/>
                <w:sz w:val="24"/>
                <w:szCs w:val="24"/>
              </w:rPr>
              <w:tab/>
            </w:r>
            <w:r w:rsidRPr="00393D6B">
              <w:rPr>
                <w:rFonts w:ascii="Times New Roman" w:hAnsi="Times New Roman" w:cs="Times New Roman"/>
                <w:sz w:val="24"/>
                <w:szCs w:val="24"/>
              </w:rPr>
              <w:fldChar w:fldCharType="begin"/>
            </w:r>
            <w:r w:rsidR="00393D6B" w:rsidRPr="00393D6B">
              <w:rPr>
                <w:rFonts w:ascii="Times New Roman" w:hAnsi="Times New Roman" w:cs="Times New Roman"/>
                <w:sz w:val="24"/>
                <w:szCs w:val="24"/>
              </w:rPr>
              <w:instrText xml:space="preserve"> PAGEREF _Toc75724584 \h </w:instrText>
            </w:r>
            <w:r w:rsidRPr="00393D6B">
              <w:rPr>
                <w:rFonts w:ascii="Times New Roman" w:hAnsi="Times New Roman" w:cs="Times New Roman"/>
                <w:sz w:val="24"/>
                <w:szCs w:val="24"/>
              </w:rPr>
            </w:r>
            <w:r w:rsidRPr="00393D6B">
              <w:rPr>
                <w:rFonts w:ascii="Times New Roman" w:hAnsi="Times New Roman" w:cs="Times New Roman"/>
                <w:sz w:val="24"/>
                <w:szCs w:val="24"/>
              </w:rPr>
              <w:fldChar w:fldCharType="separate"/>
            </w:r>
            <w:r w:rsidR="00393D6B" w:rsidRPr="00393D6B">
              <w:rPr>
                <w:rFonts w:ascii="Times New Roman" w:hAnsi="Times New Roman" w:cs="Times New Roman"/>
                <w:sz w:val="24"/>
                <w:szCs w:val="24"/>
              </w:rPr>
              <w:t>10</w:t>
            </w:r>
            <w:r w:rsidRPr="00393D6B">
              <w:rPr>
                <w:rFonts w:ascii="Times New Roman" w:hAnsi="Times New Roman" w:cs="Times New Roman"/>
                <w:sz w:val="24"/>
                <w:szCs w:val="24"/>
              </w:rPr>
              <w:fldChar w:fldCharType="end"/>
            </w:r>
          </w:hyperlink>
        </w:p>
        <w:p w:rsidR="0080654F" w:rsidRPr="00393D6B" w:rsidRDefault="00291CEA" w:rsidP="00393D6B">
          <w:pPr>
            <w:pStyle w:val="Sadraj1"/>
            <w:jc w:val="both"/>
            <w:rPr>
              <w:b w:val="0"/>
              <w:szCs w:val="24"/>
              <w:lang w:eastAsia="hr-HR"/>
            </w:rPr>
          </w:pPr>
          <w:hyperlink w:anchor="_Toc75724585" w:tooltip="#_Toc75724585" w:history="1">
            <w:r w:rsidR="00393D6B" w:rsidRPr="00393D6B">
              <w:rPr>
                <w:rStyle w:val="Hiperveza"/>
                <w:szCs w:val="24"/>
              </w:rPr>
              <w:t>5. Rezultati istraživanja - alarmantna statistika</w:t>
            </w:r>
            <w:r w:rsidR="00393D6B" w:rsidRPr="00393D6B">
              <w:rPr>
                <w:szCs w:val="24"/>
              </w:rPr>
              <w:tab/>
            </w:r>
            <w:r w:rsidRPr="00393D6B">
              <w:rPr>
                <w:szCs w:val="24"/>
              </w:rPr>
              <w:fldChar w:fldCharType="begin"/>
            </w:r>
            <w:r w:rsidR="00393D6B" w:rsidRPr="00393D6B">
              <w:rPr>
                <w:szCs w:val="24"/>
              </w:rPr>
              <w:instrText xml:space="preserve"> PAGEREF _Toc75724585 \h </w:instrText>
            </w:r>
            <w:r w:rsidRPr="00393D6B">
              <w:rPr>
                <w:szCs w:val="24"/>
              </w:rPr>
            </w:r>
            <w:r w:rsidRPr="00393D6B">
              <w:rPr>
                <w:szCs w:val="24"/>
              </w:rPr>
              <w:fldChar w:fldCharType="separate"/>
            </w:r>
            <w:r w:rsidR="00393D6B" w:rsidRPr="00393D6B">
              <w:rPr>
                <w:szCs w:val="24"/>
              </w:rPr>
              <w:t>11</w:t>
            </w:r>
            <w:r w:rsidRPr="00393D6B">
              <w:rPr>
                <w:szCs w:val="24"/>
              </w:rPr>
              <w:fldChar w:fldCharType="end"/>
            </w:r>
          </w:hyperlink>
        </w:p>
        <w:p w:rsidR="0080654F" w:rsidRPr="00393D6B" w:rsidRDefault="00291CEA" w:rsidP="00393D6B">
          <w:pPr>
            <w:pStyle w:val="Sadraj2"/>
            <w:tabs>
              <w:tab w:val="right" w:leader="dot" w:pos="9062"/>
            </w:tabs>
            <w:spacing w:line="360" w:lineRule="auto"/>
            <w:jc w:val="both"/>
            <w:rPr>
              <w:rFonts w:ascii="Times New Roman" w:hAnsi="Times New Roman" w:cs="Times New Roman"/>
              <w:sz w:val="24"/>
              <w:szCs w:val="24"/>
              <w:lang w:eastAsia="hr-HR"/>
            </w:rPr>
          </w:pPr>
          <w:hyperlink w:anchor="_Toc75724586" w:tooltip="#_Toc75724586" w:history="1">
            <w:r w:rsidR="00393D6B" w:rsidRPr="00393D6B">
              <w:rPr>
                <w:rStyle w:val="Hiperveza"/>
                <w:rFonts w:ascii="Times New Roman" w:hAnsi="Times New Roman" w:cs="Times New Roman"/>
                <w:sz w:val="24"/>
                <w:szCs w:val="24"/>
              </w:rPr>
              <w:t>5.1 O prevenciji radikalizaciji u obrazovanju u Hrvatskoj nije slušalo 92.6 posto mladih</w:t>
            </w:r>
            <w:r w:rsidR="00393D6B" w:rsidRPr="00393D6B">
              <w:rPr>
                <w:rFonts w:ascii="Times New Roman" w:hAnsi="Times New Roman" w:cs="Times New Roman"/>
                <w:sz w:val="24"/>
                <w:szCs w:val="24"/>
              </w:rPr>
              <w:tab/>
            </w:r>
            <w:r w:rsidRPr="00393D6B">
              <w:rPr>
                <w:rFonts w:ascii="Times New Roman" w:hAnsi="Times New Roman" w:cs="Times New Roman"/>
                <w:sz w:val="24"/>
                <w:szCs w:val="24"/>
              </w:rPr>
              <w:fldChar w:fldCharType="begin"/>
            </w:r>
            <w:r w:rsidR="00393D6B" w:rsidRPr="00393D6B">
              <w:rPr>
                <w:rFonts w:ascii="Times New Roman" w:hAnsi="Times New Roman" w:cs="Times New Roman"/>
                <w:sz w:val="24"/>
                <w:szCs w:val="24"/>
              </w:rPr>
              <w:instrText xml:space="preserve"> PAGEREF _Toc75724586 \h </w:instrText>
            </w:r>
            <w:r w:rsidRPr="00393D6B">
              <w:rPr>
                <w:rFonts w:ascii="Times New Roman" w:hAnsi="Times New Roman" w:cs="Times New Roman"/>
                <w:sz w:val="24"/>
                <w:szCs w:val="24"/>
              </w:rPr>
            </w:r>
            <w:r w:rsidRPr="00393D6B">
              <w:rPr>
                <w:rFonts w:ascii="Times New Roman" w:hAnsi="Times New Roman" w:cs="Times New Roman"/>
                <w:sz w:val="24"/>
                <w:szCs w:val="24"/>
              </w:rPr>
              <w:fldChar w:fldCharType="separate"/>
            </w:r>
            <w:r w:rsidR="00393D6B" w:rsidRPr="00393D6B">
              <w:rPr>
                <w:rFonts w:ascii="Times New Roman" w:hAnsi="Times New Roman" w:cs="Times New Roman"/>
                <w:sz w:val="24"/>
                <w:szCs w:val="24"/>
              </w:rPr>
              <w:t>11</w:t>
            </w:r>
            <w:r w:rsidRPr="00393D6B">
              <w:rPr>
                <w:rFonts w:ascii="Times New Roman" w:hAnsi="Times New Roman" w:cs="Times New Roman"/>
                <w:sz w:val="24"/>
                <w:szCs w:val="24"/>
              </w:rPr>
              <w:fldChar w:fldCharType="end"/>
            </w:r>
          </w:hyperlink>
        </w:p>
        <w:p w:rsidR="0080654F" w:rsidRPr="00393D6B" w:rsidRDefault="00291CEA" w:rsidP="00393D6B">
          <w:pPr>
            <w:pStyle w:val="Sadraj1"/>
            <w:jc w:val="both"/>
            <w:rPr>
              <w:b w:val="0"/>
              <w:szCs w:val="24"/>
              <w:lang w:eastAsia="hr-HR"/>
            </w:rPr>
          </w:pPr>
          <w:hyperlink w:anchor="_Toc75724587" w:tooltip="#_Toc75724587" w:history="1">
            <w:r w:rsidR="00393D6B" w:rsidRPr="00393D6B">
              <w:rPr>
                <w:rStyle w:val="Hiperveza"/>
                <w:szCs w:val="24"/>
              </w:rPr>
              <w:t>6. Radikalne skupine u svijetu</w:t>
            </w:r>
            <w:r w:rsidR="00393D6B" w:rsidRPr="00393D6B">
              <w:rPr>
                <w:szCs w:val="24"/>
              </w:rPr>
              <w:tab/>
            </w:r>
            <w:r w:rsidRPr="00393D6B">
              <w:rPr>
                <w:szCs w:val="24"/>
              </w:rPr>
              <w:fldChar w:fldCharType="begin"/>
            </w:r>
            <w:r w:rsidR="00393D6B" w:rsidRPr="00393D6B">
              <w:rPr>
                <w:szCs w:val="24"/>
              </w:rPr>
              <w:instrText xml:space="preserve"> PAGEREF _Toc75724587 \h </w:instrText>
            </w:r>
            <w:r w:rsidRPr="00393D6B">
              <w:rPr>
                <w:szCs w:val="24"/>
              </w:rPr>
            </w:r>
            <w:r w:rsidRPr="00393D6B">
              <w:rPr>
                <w:szCs w:val="24"/>
              </w:rPr>
              <w:fldChar w:fldCharType="separate"/>
            </w:r>
            <w:r w:rsidR="00393D6B" w:rsidRPr="00393D6B">
              <w:rPr>
                <w:szCs w:val="24"/>
              </w:rPr>
              <w:t>13</w:t>
            </w:r>
            <w:r w:rsidRPr="00393D6B">
              <w:rPr>
                <w:szCs w:val="24"/>
              </w:rPr>
              <w:fldChar w:fldCharType="end"/>
            </w:r>
          </w:hyperlink>
        </w:p>
        <w:p w:rsidR="0080654F" w:rsidRPr="00393D6B" w:rsidRDefault="00291CEA" w:rsidP="00393D6B">
          <w:pPr>
            <w:pStyle w:val="Sadraj1"/>
            <w:jc w:val="both"/>
            <w:rPr>
              <w:b w:val="0"/>
              <w:szCs w:val="24"/>
              <w:lang w:eastAsia="hr-HR"/>
            </w:rPr>
          </w:pPr>
          <w:hyperlink w:anchor="_Toc75724588" w:tooltip="#_Toc75724588" w:history="1">
            <w:r w:rsidR="00393D6B" w:rsidRPr="00393D6B">
              <w:rPr>
                <w:rStyle w:val="Hiperveza"/>
                <w:szCs w:val="24"/>
              </w:rPr>
              <w:t>7. Reportaža o problemima radikalizacije u obrazovnom sustavu u Hrvatskoj</w:t>
            </w:r>
            <w:r w:rsidR="00393D6B" w:rsidRPr="00393D6B">
              <w:rPr>
                <w:szCs w:val="24"/>
              </w:rPr>
              <w:tab/>
            </w:r>
            <w:r w:rsidRPr="00393D6B">
              <w:rPr>
                <w:szCs w:val="24"/>
              </w:rPr>
              <w:fldChar w:fldCharType="begin"/>
            </w:r>
            <w:r w:rsidR="00393D6B" w:rsidRPr="00393D6B">
              <w:rPr>
                <w:szCs w:val="24"/>
              </w:rPr>
              <w:instrText xml:space="preserve"> PAGEREF _Toc75724588 \h </w:instrText>
            </w:r>
            <w:r w:rsidRPr="00393D6B">
              <w:rPr>
                <w:szCs w:val="24"/>
              </w:rPr>
            </w:r>
            <w:r w:rsidRPr="00393D6B">
              <w:rPr>
                <w:szCs w:val="24"/>
              </w:rPr>
              <w:fldChar w:fldCharType="separate"/>
            </w:r>
            <w:r w:rsidR="00393D6B" w:rsidRPr="00393D6B">
              <w:rPr>
                <w:szCs w:val="24"/>
              </w:rPr>
              <w:t>17</w:t>
            </w:r>
            <w:r w:rsidRPr="00393D6B">
              <w:rPr>
                <w:szCs w:val="24"/>
              </w:rPr>
              <w:fldChar w:fldCharType="end"/>
            </w:r>
          </w:hyperlink>
        </w:p>
        <w:p w:rsidR="0080654F" w:rsidRPr="00393D6B" w:rsidRDefault="00291CEA" w:rsidP="00393D6B">
          <w:pPr>
            <w:pStyle w:val="Sadraj1"/>
            <w:jc w:val="both"/>
            <w:rPr>
              <w:b w:val="0"/>
              <w:szCs w:val="24"/>
              <w:lang w:eastAsia="hr-HR"/>
            </w:rPr>
          </w:pPr>
          <w:hyperlink w:anchor="_Toc75724589" w:tooltip="#_Toc75724589" w:history="1">
            <w:r w:rsidR="00393D6B" w:rsidRPr="00393D6B">
              <w:rPr>
                <w:rStyle w:val="Hiperveza"/>
                <w:szCs w:val="24"/>
              </w:rPr>
              <w:t>8. Svijet u brojkama - U 2019. godini 119 terorističkih napada</w:t>
            </w:r>
            <w:r w:rsidR="00393D6B" w:rsidRPr="00393D6B">
              <w:rPr>
                <w:szCs w:val="24"/>
              </w:rPr>
              <w:tab/>
            </w:r>
            <w:r w:rsidRPr="00393D6B">
              <w:rPr>
                <w:szCs w:val="24"/>
              </w:rPr>
              <w:fldChar w:fldCharType="begin"/>
            </w:r>
            <w:r w:rsidR="00393D6B" w:rsidRPr="00393D6B">
              <w:rPr>
                <w:szCs w:val="24"/>
              </w:rPr>
              <w:instrText xml:space="preserve"> PAGEREF _Toc75724589 \h </w:instrText>
            </w:r>
            <w:r w:rsidRPr="00393D6B">
              <w:rPr>
                <w:szCs w:val="24"/>
              </w:rPr>
            </w:r>
            <w:r w:rsidRPr="00393D6B">
              <w:rPr>
                <w:szCs w:val="24"/>
              </w:rPr>
              <w:fldChar w:fldCharType="separate"/>
            </w:r>
            <w:r w:rsidR="00393D6B" w:rsidRPr="00393D6B">
              <w:rPr>
                <w:szCs w:val="24"/>
              </w:rPr>
              <w:t>18</w:t>
            </w:r>
            <w:r w:rsidRPr="00393D6B">
              <w:rPr>
                <w:szCs w:val="24"/>
              </w:rPr>
              <w:fldChar w:fldCharType="end"/>
            </w:r>
          </w:hyperlink>
        </w:p>
        <w:p w:rsidR="0080654F" w:rsidRPr="00393D6B" w:rsidRDefault="00291CEA" w:rsidP="00393D6B">
          <w:pPr>
            <w:pStyle w:val="Sadraj2"/>
            <w:tabs>
              <w:tab w:val="right" w:leader="dot" w:pos="9062"/>
            </w:tabs>
            <w:spacing w:line="360" w:lineRule="auto"/>
            <w:jc w:val="both"/>
            <w:rPr>
              <w:rFonts w:ascii="Times New Roman" w:hAnsi="Times New Roman" w:cs="Times New Roman"/>
              <w:sz w:val="24"/>
              <w:szCs w:val="24"/>
              <w:lang w:eastAsia="hr-HR"/>
            </w:rPr>
          </w:pPr>
          <w:hyperlink w:anchor="_Toc75724590" w:tooltip="#_Toc75724590" w:history="1">
            <w:r w:rsidR="00393D6B" w:rsidRPr="00393D6B">
              <w:rPr>
                <w:rStyle w:val="Hiperveza"/>
                <w:rFonts w:ascii="Times New Roman" w:hAnsi="Times New Roman" w:cs="Times New Roman"/>
                <w:sz w:val="24"/>
                <w:szCs w:val="24"/>
              </w:rPr>
              <w:t>8.1 U Francuskoj najveći rizik od terorističkih napada</w:t>
            </w:r>
            <w:r w:rsidR="00393D6B" w:rsidRPr="00393D6B">
              <w:rPr>
                <w:rFonts w:ascii="Times New Roman" w:hAnsi="Times New Roman" w:cs="Times New Roman"/>
                <w:sz w:val="24"/>
                <w:szCs w:val="24"/>
              </w:rPr>
              <w:tab/>
            </w:r>
            <w:r w:rsidRPr="00393D6B">
              <w:rPr>
                <w:rFonts w:ascii="Times New Roman" w:hAnsi="Times New Roman" w:cs="Times New Roman"/>
                <w:sz w:val="24"/>
                <w:szCs w:val="24"/>
              </w:rPr>
              <w:fldChar w:fldCharType="begin"/>
            </w:r>
            <w:r w:rsidR="00393D6B" w:rsidRPr="00393D6B">
              <w:rPr>
                <w:rFonts w:ascii="Times New Roman" w:hAnsi="Times New Roman" w:cs="Times New Roman"/>
                <w:sz w:val="24"/>
                <w:szCs w:val="24"/>
              </w:rPr>
              <w:instrText xml:space="preserve"> PAGEREF _Toc75724590 \h </w:instrText>
            </w:r>
            <w:r w:rsidRPr="00393D6B">
              <w:rPr>
                <w:rFonts w:ascii="Times New Roman" w:hAnsi="Times New Roman" w:cs="Times New Roman"/>
                <w:sz w:val="24"/>
                <w:szCs w:val="24"/>
              </w:rPr>
            </w:r>
            <w:r w:rsidRPr="00393D6B">
              <w:rPr>
                <w:rFonts w:ascii="Times New Roman" w:hAnsi="Times New Roman" w:cs="Times New Roman"/>
                <w:sz w:val="24"/>
                <w:szCs w:val="24"/>
              </w:rPr>
              <w:fldChar w:fldCharType="separate"/>
            </w:r>
            <w:r w:rsidR="00393D6B" w:rsidRPr="00393D6B">
              <w:rPr>
                <w:rFonts w:ascii="Times New Roman" w:hAnsi="Times New Roman" w:cs="Times New Roman"/>
                <w:sz w:val="24"/>
                <w:szCs w:val="24"/>
              </w:rPr>
              <w:t>22</w:t>
            </w:r>
            <w:r w:rsidRPr="00393D6B">
              <w:rPr>
                <w:rFonts w:ascii="Times New Roman" w:hAnsi="Times New Roman" w:cs="Times New Roman"/>
                <w:sz w:val="24"/>
                <w:szCs w:val="24"/>
              </w:rPr>
              <w:fldChar w:fldCharType="end"/>
            </w:r>
          </w:hyperlink>
        </w:p>
        <w:p w:rsidR="0080654F" w:rsidRPr="00393D6B" w:rsidRDefault="00291CEA" w:rsidP="00393D6B">
          <w:pPr>
            <w:pStyle w:val="Sadraj1"/>
            <w:jc w:val="both"/>
            <w:rPr>
              <w:b w:val="0"/>
              <w:szCs w:val="24"/>
              <w:lang w:eastAsia="hr-HR"/>
            </w:rPr>
          </w:pPr>
          <w:hyperlink w:anchor="_Toc75724591" w:tooltip="#_Toc75724591" w:history="1">
            <w:r w:rsidR="00393D6B" w:rsidRPr="00393D6B">
              <w:rPr>
                <w:rStyle w:val="Hiperveza"/>
                <w:szCs w:val="24"/>
              </w:rPr>
              <w:t>9. Napadi i uhićenja na tlu Europske unije</w:t>
            </w:r>
            <w:r w:rsidR="00393D6B" w:rsidRPr="00393D6B">
              <w:rPr>
                <w:szCs w:val="24"/>
              </w:rPr>
              <w:tab/>
            </w:r>
            <w:r w:rsidRPr="00393D6B">
              <w:rPr>
                <w:szCs w:val="24"/>
              </w:rPr>
              <w:fldChar w:fldCharType="begin"/>
            </w:r>
            <w:r w:rsidR="00393D6B" w:rsidRPr="00393D6B">
              <w:rPr>
                <w:szCs w:val="24"/>
              </w:rPr>
              <w:instrText xml:space="preserve"> PAGEREF _Toc75724591 \h </w:instrText>
            </w:r>
            <w:r w:rsidRPr="00393D6B">
              <w:rPr>
                <w:szCs w:val="24"/>
              </w:rPr>
            </w:r>
            <w:r w:rsidRPr="00393D6B">
              <w:rPr>
                <w:szCs w:val="24"/>
              </w:rPr>
              <w:fldChar w:fldCharType="separate"/>
            </w:r>
            <w:r w:rsidR="00393D6B" w:rsidRPr="00393D6B">
              <w:rPr>
                <w:szCs w:val="24"/>
              </w:rPr>
              <w:t>24</w:t>
            </w:r>
            <w:r w:rsidRPr="00393D6B">
              <w:rPr>
                <w:szCs w:val="24"/>
              </w:rPr>
              <w:fldChar w:fldCharType="end"/>
            </w:r>
          </w:hyperlink>
        </w:p>
        <w:p w:rsidR="0080654F" w:rsidRPr="00393D6B" w:rsidRDefault="00291CEA" w:rsidP="00393D6B">
          <w:pPr>
            <w:pStyle w:val="Sadraj1"/>
            <w:jc w:val="both"/>
            <w:rPr>
              <w:b w:val="0"/>
              <w:szCs w:val="24"/>
              <w:lang w:eastAsia="hr-HR"/>
            </w:rPr>
          </w:pPr>
          <w:hyperlink w:anchor="_Toc75724592" w:tooltip="#_Toc75724592" w:history="1">
            <w:r w:rsidR="00393D6B" w:rsidRPr="00393D6B">
              <w:rPr>
                <w:rStyle w:val="Hiperveza"/>
                <w:szCs w:val="24"/>
              </w:rPr>
              <w:t>10. Timeline terorističkin i ekstremističkih napada kroz povijest</w:t>
            </w:r>
            <w:r w:rsidR="00393D6B" w:rsidRPr="00393D6B">
              <w:rPr>
                <w:szCs w:val="24"/>
              </w:rPr>
              <w:tab/>
            </w:r>
            <w:r w:rsidRPr="00393D6B">
              <w:rPr>
                <w:szCs w:val="24"/>
              </w:rPr>
              <w:fldChar w:fldCharType="begin"/>
            </w:r>
            <w:r w:rsidR="00393D6B" w:rsidRPr="00393D6B">
              <w:rPr>
                <w:szCs w:val="24"/>
              </w:rPr>
              <w:instrText xml:space="preserve"> PAGEREF _Toc75724592 \h </w:instrText>
            </w:r>
            <w:r w:rsidRPr="00393D6B">
              <w:rPr>
                <w:szCs w:val="24"/>
              </w:rPr>
            </w:r>
            <w:r w:rsidRPr="00393D6B">
              <w:rPr>
                <w:szCs w:val="24"/>
              </w:rPr>
              <w:fldChar w:fldCharType="separate"/>
            </w:r>
            <w:r w:rsidR="00393D6B" w:rsidRPr="00393D6B">
              <w:rPr>
                <w:szCs w:val="24"/>
              </w:rPr>
              <w:t>24</w:t>
            </w:r>
            <w:r w:rsidRPr="00393D6B">
              <w:rPr>
                <w:szCs w:val="24"/>
              </w:rPr>
              <w:fldChar w:fldCharType="end"/>
            </w:r>
          </w:hyperlink>
        </w:p>
        <w:p w:rsidR="0080654F" w:rsidRPr="00393D6B" w:rsidRDefault="00291CEA" w:rsidP="00393D6B">
          <w:pPr>
            <w:pStyle w:val="Sadraj1"/>
            <w:jc w:val="both"/>
            <w:rPr>
              <w:b w:val="0"/>
              <w:szCs w:val="24"/>
              <w:lang w:eastAsia="hr-HR"/>
            </w:rPr>
          </w:pPr>
          <w:hyperlink w:anchor="_Toc75724593" w:tooltip="#_Toc75724593" w:history="1">
            <w:r w:rsidR="00393D6B" w:rsidRPr="00393D6B">
              <w:rPr>
                <w:rStyle w:val="Hiperveza"/>
                <w:szCs w:val="24"/>
              </w:rPr>
              <w:t>11. Rasprava - Složeni članak: „Što je s obrazovanjem?“</w:t>
            </w:r>
            <w:r w:rsidR="00393D6B" w:rsidRPr="00393D6B">
              <w:rPr>
                <w:szCs w:val="24"/>
              </w:rPr>
              <w:tab/>
            </w:r>
            <w:r w:rsidRPr="00393D6B">
              <w:rPr>
                <w:szCs w:val="24"/>
              </w:rPr>
              <w:fldChar w:fldCharType="begin"/>
            </w:r>
            <w:r w:rsidR="00393D6B" w:rsidRPr="00393D6B">
              <w:rPr>
                <w:szCs w:val="24"/>
              </w:rPr>
              <w:instrText xml:space="preserve"> PAGEREF _Toc75724593 \h </w:instrText>
            </w:r>
            <w:r w:rsidRPr="00393D6B">
              <w:rPr>
                <w:szCs w:val="24"/>
              </w:rPr>
            </w:r>
            <w:r w:rsidRPr="00393D6B">
              <w:rPr>
                <w:szCs w:val="24"/>
              </w:rPr>
              <w:fldChar w:fldCharType="separate"/>
            </w:r>
            <w:r w:rsidR="00393D6B" w:rsidRPr="00393D6B">
              <w:rPr>
                <w:szCs w:val="24"/>
              </w:rPr>
              <w:t>25</w:t>
            </w:r>
            <w:r w:rsidRPr="00393D6B">
              <w:rPr>
                <w:szCs w:val="24"/>
              </w:rPr>
              <w:fldChar w:fldCharType="end"/>
            </w:r>
          </w:hyperlink>
        </w:p>
        <w:p w:rsidR="0080654F" w:rsidRPr="00393D6B" w:rsidRDefault="00291CEA" w:rsidP="00393D6B">
          <w:pPr>
            <w:pStyle w:val="Sadraj2"/>
            <w:tabs>
              <w:tab w:val="right" w:leader="dot" w:pos="9062"/>
            </w:tabs>
            <w:spacing w:line="360" w:lineRule="auto"/>
            <w:jc w:val="both"/>
            <w:rPr>
              <w:rFonts w:ascii="Times New Roman" w:hAnsi="Times New Roman" w:cs="Times New Roman"/>
              <w:sz w:val="24"/>
              <w:szCs w:val="24"/>
              <w:lang w:eastAsia="hr-HR"/>
            </w:rPr>
          </w:pPr>
          <w:hyperlink w:anchor="_Toc75724594" w:tooltip="#_Toc75724594" w:history="1">
            <w:r w:rsidR="00393D6B" w:rsidRPr="00393D6B">
              <w:rPr>
                <w:rStyle w:val="Hiperveza"/>
                <w:rFonts w:ascii="Times New Roman" w:hAnsi="Times New Roman" w:cs="Times New Roman"/>
                <w:sz w:val="24"/>
                <w:szCs w:val="24"/>
              </w:rPr>
              <w:t>11.1 Prevencija nasilnog ponašanja kreće od najranije dobi</w:t>
            </w:r>
            <w:r w:rsidR="00393D6B" w:rsidRPr="00393D6B">
              <w:rPr>
                <w:rFonts w:ascii="Times New Roman" w:hAnsi="Times New Roman" w:cs="Times New Roman"/>
                <w:sz w:val="24"/>
                <w:szCs w:val="24"/>
              </w:rPr>
              <w:tab/>
            </w:r>
            <w:r w:rsidRPr="00393D6B">
              <w:rPr>
                <w:rFonts w:ascii="Times New Roman" w:hAnsi="Times New Roman" w:cs="Times New Roman"/>
                <w:sz w:val="24"/>
                <w:szCs w:val="24"/>
              </w:rPr>
              <w:fldChar w:fldCharType="begin"/>
            </w:r>
            <w:r w:rsidR="00393D6B" w:rsidRPr="00393D6B">
              <w:rPr>
                <w:rFonts w:ascii="Times New Roman" w:hAnsi="Times New Roman" w:cs="Times New Roman"/>
                <w:sz w:val="24"/>
                <w:szCs w:val="24"/>
              </w:rPr>
              <w:instrText xml:space="preserve"> PAGEREF _Toc75724594 \h </w:instrText>
            </w:r>
            <w:r w:rsidRPr="00393D6B">
              <w:rPr>
                <w:rFonts w:ascii="Times New Roman" w:hAnsi="Times New Roman" w:cs="Times New Roman"/>
                <w:sz w:val="24"/>
                <w:szCs w:val="24"/>
              </w:rPr>
            </w:r>
            <w:r w:rsidRPr="00393D6B">
              <w:rPr>
                <w:rFonts w:ascii="Times New Roman" w:hAnsi="Times New Roman" w:cs="Times New Roman"/>
                <w:sz w:val="24"/>
                <w:szCs w:val="24"/>
              </w:rPr>
              <w:fldChar w:fldCharType="separate"/>
            </w:r>
            <w:r w:rsidR="00393D6B" w:rsidRPr="00393D6B">
              <w:rPr>
                <w:rFonts w:ascii="Times New Roman" w:hAnsi="Times New Roman" w:cs="Times New Roman"/>
                <w:sz w:val="24"/>
                <w:szCs w:val="24"/>
              </w:rPr>
              <w:t>26</w:t>
            </w:r>
            <w:r w:rsidRPr="00393D6B">
              <w:rPr>
                <w:rFonts w:ascii="Times New Roman" w:hAnsi="Times New Roman" w:cs="Times New Roman"/>
                <w:sz w:val="24"/>
                <w:szCs w:val="24"/>
              </w:rPr>
              <w:fldChar w:fldCharType="end"/>
            </w:r>
          </w:hyperlink>
        </w:p>
        <w:p w:rsidR="0080654F" w:rsidRPr="00393D6B" w:rsidRDefault="00291CEA" w:rsidP="00393D6B">
          <w:pPr>
            <w:pStyle w:val="Sadraj2"/>
            <w:tabs>
              <w:tab w:val="right" w:leader="dot" w:pos="9062"/>
            </w:tabs>
            <w:spacing w:line="360" w:lineRule="auto"/>
            <w:jc w:val="both"/>
            <w:rPr>
              <w:rFonts w:ascii="Times New Roman" w:hAnsi="Times New Roman" w:cs="Times New Roman"/>
              <w:sz w:val="24"/>
              <w:szCs w:val="24"/>
              <w:lang w:eastAsia="hr-HR"/>
            </w:rPr>
          </w:pPr>
          <w:hyperlink w:anchor="_Toc75724595" w:tooltip="#_Toc75724595" w:history="1">
            <w:r w:rsidR="00393D6B" w:rsidRPr="00393D6B">
              <w:rPr>
                <w:rStyle w:val="Hiperveza"/>
                <w:rFonts w:ascii="Times New Roman" w:hAnsi="Times New Roman" w:cs="Times New Roman"/>
                <w:sz w:val="24"/>
                <w:szCs w:val="24"/>
              </w:rPr>
              <w:t>11.2 Radikalizacija je izazov za nastavno osoblje</w:t>
            </w:r>
            <w:r w:rsidR="00393D6B" w:rsidRPr="00393D6B">
              <w:rPr>
                <w:rFonts w:ascii="Times New Roman" w:hAnsi="Times New Roman" w:cs="Times New Roman"/>
                <w:sz w:val="24"/>
                <w:szCs w:val="24"/>
              </w:rPr>
              <w:tab/>
            </w:r>
            <w:r w:rsidRPr="00393D6B">
              <w:rPr>
                <w:rFonts w:ascii="Times New Roman" w:hAnsi="Times New Roman" w:cs="Times New Roman"/>
                <w:sz w:val="24"/>
                <w:szCs w:val="24"/>
              </w:rPr>
              <w:fldChar w:fldCharType="begin"/>
            </w:r>
            <w:r w:rsidR="00393D6B" w:rsidRPr="00393D6B">
              <w:rPr>
                <w:rFonts w:ascii="Times New Roman" w:hAnsi="Times New Roman" w:cs="Times New Roman"/>
                <w:sz w:val="24"/>
                <w:szCs w:val="24"/>
              </w:rPr>
              <w:instrText xml:space="preserve"> PAGEREF _Toc75724595 \h </w:instrText>
            </w:r>
            <w:r w:rsidRPr="00393D6B">
              <w:rPr>
                <w:rFonts w:ascii="Times New Roman" w:hAnsi="Times New Roman" w:cs="Times New Roman"/>
                <w:sz w:val="24"/>
                <w:szCs w:val="24"/>
              </w:rPr>
            </w:r>
            <w:r w:rsidRPr="00393D6B">
              <w:rPr>
                <w:rFonts w:ascii="Times New Roman" w:hAnsi="Times New Roman" w:cs="Times New Roman"/>
                <w:sz w:val="24"/>
                <w:szCs w:val="24"/>
              </w:rPr>
              <w:fldChar w:fldCharType="separate"/>
            </w:r>
            <w:r w:rsidR="00393D6B" w:rsidRPr="00393D6B">
              <w:rPr>
                <w:rFonts w:ascii="Times New Roman" w:hAnsi="Times New Roman" w:cs="Times New Roman"/>
                <w:sz w:val="24"/>
                <w:szCs w:val="24"/>
              </w:rPr>
              <w:t>27</w:t>
            </w:r>
            <w:r w:rsidRPr="00393D6B">
              <w:rPr>
                <w:rFonts w:ascii="Times New Roman" w:hAnsi="Times New Roman" w:cs="Times New Roman"/>
                <w:sz w:val="24"/>
                <w:szCs w:val="24"/>
              </w:rPr>
              <w:fldChar w:fldCharType="end"/>
            </w:r>
          </w:hyperlink>
        </w:p>
        <w:p w:rsidR="0080654F" w:rsidRPr="00393D6B" w:rsidRDefault="00291CEA" w:rsidP="00393D6B">
          <w:pPr>
            <w:pStyle w:val="Sadraj2"/>
            <w:tabs>
              <w:tab w:val="right" w:leader="dot" w:pos="9062"/>
            </w:tabs>
            <w:spacing w:line="360" w:lineRule="auto"/>
            <w:jc w:val="both"/>
            <w:rPr>
              <w:rFonts w:ascii="Times New Roman" w:hAnsi="Times New Roman" w:cs="Times New Roman"/>
              <w:sz w:val="24"/>
              <w:szCs w:val="24"/>
              <w:lang w:eastAsia="hr-HR"/>
            </w:rPr>
          </w:pPr>
          <w:hyperlink w:anchor="_Toc75724596" w:tooltip="#_Toc75724596" w:history="1">
            <w:r w:rsidR="00393D6B" w:rsidRPr="00393D6B">
              <w:rPr>
                <w:rStyle w:val="Hiperveza"/>
                <w:rFonts w:ascii="Times New Roman" w:hAnsi="Times New Roman" w:cs="Times New Roman"/>
                <w:sz w:val="24"/>
                <w:szCs w:val="24"/>
              </w:rPr>
              <w:t>11.3 Problem nove generacije - nedostatak kulturne komunikacije</w:t>
            </w:r>
            <w:r w:rsidR="00393D6B" w:rsidRPr="00393D6B">
              <w:rPr>
                <w:rFonts w:ascii="Times New Roman" w:hAnsi="Times New Roman" w:cs="Times New Roman"/>
                <w:sz w:val="24"/>
                <w:szCs w:val="24"/>
              </w:rPr>
              <w:tab/>
            </w:r>
            <w:r w:rsidRPr="00393D6B">
              <w:rPr>
                <w:rFonts w:ascii="Times New Roman" w:hAnsi="Times New Roman" w:cs="Times New Roman"/>
                <w:sz w:val="24"/>
                <w:szCs w:val="24"/>
              </w:rPr>
              <w:fldChar w:fldCharType="begin"/>
            </w:r>
            <w:r w:rsidR="00393D6B" w:rsidRPr="00393D6B">
              <w:rPr>
                <w:rFonts w:ascii="Times New Roman" w:hAnsi="Times New Roman" w:cs="Times New Roman"/>
                <w:sz w:val="24"/>
                <w:szCs w:val="24"/>
              </w:rPr>
              <w:instrText xml:space="preserve"> PAGEREF _Toc75724596 \h </w:instrText>
            </w:r>
            <w:r w:rsidRPr="00393D6B">
              <w:rPr>
                <w:rFonts w:ascii="Times New Roman" w:hAnsi="Times New Roman" w:cs="Times New Roman"/>
                <w:sz w:val="24"/>
                <w:szCs w:val="24"/>
              </w:rPr>
            </w:r>
            <w:r w:rsidRPr="00393D6B">
              <w:rPr>
                <w:rFonts w:ascii="Times New Roman" w:hAnsi="Times New Roman" w:cs="Times New Roman"/>
                <w:sz w:val="24"/>
                <w:szCs w:val="24"/>
              </w:rPr>
              <w:fldChar w:fldCharType="separate"/>
            </w:r>
            <w:r w:rsidR="00393D6B" w:rsidRPr="00393D6B">
              <w:rPr>
                <w:rFonts w:ascii="Times New Roman" w:hAnsi="Times New Roman" w:cs="Times New Roman"/>
                <w:sz w:val="24"/>
                <w:szCs w:val="24"/>
              </w:rPr>
              <w:t>28</w:t>
            </w:r>
            <w:r w:rsidRPr="00393D6B">
              <w:rPr>
                <w:rFonts w:ascii="Times New Roman" w:hAnsi="Times New Roman" w:cs="Times New Roman"/>
                <w:sz w:val="24"/>
                <w:szCs w:val="24"/>
              </w:rPr>
              <w:fldChar w:fldCharType="end"/>
            </w:r>
          </w:hyperlink>
        </w:p>
        <w:p w:rsidR="0080654F" w:rsidRPr="00393D6B" w:rsidRDefault="00291CEA" w:rsidP="00393D6B">
          <w:pPr>
            <w:pStyle w:val="Sadraj2"/>
            <w:tabs>
              <w:tab w:val="right" w:leader="dot" w:pos="9062"/>
            </w:tabs>
            <w:spacing w:line="360" w:lineRule="auto"/>
            <w:jc w:val="both"/>
            <w:rPr>
              <w:rFonts w:ascii="Times New Roman" w:hAnsi="Times New Roman" w:cs="Times New Roman"/>
              <w:sz w:val="24"/>
              <w:szCs w:val="24"/>
              <w:lang w:eastAsia="hr-HR"/>
            </w:rPr>
          </w:pPr>
          <w:hyperlink w:anchor="_Toc75724597" w:tooltip="#_Toc75724597" w:history="1">
            <w:r w:rsidR="00393D6B" w:rsidRPr="00393D6B">
              <w:rPr>
                <w:rStyle w:val="Hiperveza"/>
                <w:rFonts w:ascii="Times New Roman" w:hAnsi="Times New Roman" w:cs="Times New Roman"/>
                <w:sz w:val="24"/>
                <w:szCs w:val="24"/>
              </w:rPr>
              <w:t>11.4 Građanski odgoj mogao bi otkloniti probleme</w:t>
            </w:r>
            <w:r w:rsidR="00393D6B" w:rsidRPr="00393D6B">
              <w:rPr>
                <w:rFonts w:ascii="Times New Roman" w:hAnsi="Times New Roman" w:cs="Times New Roman"/>
                <w:sz w:val="24"/>
                <w:szCs w:val="24"/>
              </w:rPr>
              <w:tab/>
            </w:r>
            <w:r w:rsidRPr="00393D6B">
              <w:rPr>
                <w:rFonts w:ascii="Times New Roman" w:hAnsi="Times New Roman" w:cs="Times New Roman"/>
                <w:sz w:val="24"/>
                <w:szCs w:val="24"/>
              </w:rPr>
              <w:fldChar w:fldCharType="begin"/>
            </w:r>
            <w:r w:rsidR="00393D6B" w:rsidRPr="00393D6B">
              <w:rPr>
                <w:rFonts w:ascii="Times New Roman" w:hAnsi="Times New Roman" w:cs="Times New Roman"/>
                <w:sz w:val="24"/>
                <w:szCs w:val="24"/>
              </w:rPr>
              <w:instrText xml:space="preserve"> PAGEREF _Toc75724597 \h </w:instrText>
            </w:r>
            <w:r w:rsidRPr="00393D6B">
              <w:rPr>
                <w:rFonts w:ascii="Times New Roman" w:hAnsi="Times New Roman" w:cs="Times New Roman"/>
                <w:sz w:val="24"/>
                <w:szCs w:val="24"/>
              </w:rPr>
            </w:r>
            <w:r w:rsidRPr="00393D6B">
              <w:rPr>
                <w:rFonts w:ascii="Times New Roman" w:hAnsi="Times New Roman" w:cs="Times New Roman"/>
                <w:sz w:val="24"/>
                <w:szCs w:val="24"/>
              </w:rPr>
              <w:fldChar w:fldCharType="separate"/>
            </w:r>
            <w:r w:rsidR="00393D6B" w:rsidRPr="00393D6B">
              <w:rPr>
                <w:rFonts w:ascii="Times New Roman" w:hAnsi="Times New Roman" w:cs="Times New Roman"/>
                <w:sz w:val="24"/>
                <w:szCs w:val="24"/>
              </w:rPr>
              <w:t>29</w:t>
            </w:r>
            <w:r w:rsidRPr="00393D6B">
              <w:rPr>
                <w:rFonts w:ascii="Times New Roman" w:hAnsi="Times New Roman" w:cs="Times New Roman"/>
                <w:sz w:val="24"/>
                <w:szCs w:val="24"/>
              </w:rPr>
              <w:fldChar w:fldCharType="end"/>
            </w:r>
          </w:hyperlink>
        </w:p>
        <w:p w:rsidR="0080654F" w:rsidRPr="00393D6B" w:rsidRDefault="00291CEA" w:rsidP="00393D6B">
          <w:pPr>
            <w:pStyle w:val="Sadraj2"/>
            <w:tabs>
              <w:tab w:val="right" w:leader="dot" w:pos="9062"/>
            </w:tabs>
            <w:spacing w:line="360" w:lineRule="auto"/>
            <w:jc w:val="both"/>
            <w:rPr>
              <w:rFonts w:ascii="Times New Roman" w:hAnsi="Times New Roman" w:cs="Times New Roman"/>
              <w:sz w:val="24"/>
              <w:szCs w:val="24"/>
              <w:lang w:eastAsia="hr-HR"/>
            </w:rPr>
          </w:pPr>
          <w:hyperlink w:anchor="_Toc75724598" w:tooltip="#_Toc75724598" w:history="1">
            <w:r w:rsidR="00393D6B" w:rsidRPr="00393D6B">
              <w:rPr>
                <w:rStyle w:val="Hiperveza"/>
                <w:rFonts w:ascii="Times New Roman" w:hAnsi="Times New Roman" w:cs="Times New Roman"/>
                <w:sz w:val="24"/>
                <w:szCs w:val="24"/>
              </w:rPr>
              <w:t>11.5 Mladi podržavaju istjerivanje pravde nedopuštenim sredstvima</w:t>
            </w:r>
            <w:r w:rsidR="00393D6B" w:rsidRPr="00393D6B">
              <w:rPr>
                <w:rFonts w:ascii="Times New Roman" w:hAnsi="Times New Roman" w:cs="Times New Roman"/>
                <w:sz w:val="24"/>
                <w:szCs w:val="24"/>
              </w:rPr>
              <w:tab/>
            </w:r>
            <w:r w:rsidRPr="00393D6B">
              <w:rPr>
                <w:rFonts w:ascii="Times New Roman" w:hAnsi="Times New Roman" w:cs="Times New Roman"/>
                <w:sz w:val="24"/>
                <w:szCs w:val="24"/>
              </w:rPr>
              <w:fldChar w:fldCharType="begin"/>
            </w:r>
            <w:r w:rsidR="00393D6B" w:rsidRPr="00393D6B">
              <w:rPr>
                <w:rFonts w:ascii="Times New Roman" w:hAnsi="Times New Roman" w:cs="Times New Roman"/>
                <w:sz w:val="24"/>
                <w:szCs w:val="24"/>
              </w:rPr>
              <w:instrText xml:space="preserve"> PAGEREF _Toc75724598 \h </w:instrText>
            </w:r>
            <w:r w:rsidRPr="00393D6B">
              <w:rPr>
                <w:rFonts w:ascii="Times New Roman" w:hAnsi="Times New Roman" w:cs="Times New Roman"/>
                <w:sz w:val="24"/>
                <w:szCs w:val="24"/>
              </w:rPr>
            </w:r>
            <w:r w:rsidRPr="00393D6B">
              <w:rPr>
                <w:rFonts w:ascii="Times New Roman" w:hAnsi="Times New Roman" w:cs="Times New Roman"/>
                <w:sz w:val="24"/>
                <w:szCs w:val="24"/>
              </w:rPr>
              <w:fldChar w:fldCharType="separate"/>
            </w:r>
            <w:r w:rsidR="00393D6B" w:rsidRPr="00393D6B">
              <w:rPr>
                <w:rFonts w:ascii="Times New Roman" w:hAnsi="Times New Roman" w:cs="Times New Roman"/>
                <w:sz w:val="24"/>
                <w:szCs w:val="24"/>
              </w:rPr>
              <w:t>30</w:t>
            </w:r>
            <w:r w:rsidRPr="00393D6B">
              <w:rPr>
                <w:rFonts w:ascii="Times New Roman" w:hAnsi="Times New Roman" w:cs="Times New Roman"/>
                <w:sz w:val="24"/>
                <w:szCs w:val="24"/>
              </w:rPr>
              <w:fldChar w:fldCharType="end"/>
            </w:r>
          </w:hyperlink>
        </w:p>
        <w:p w:rsidR="0080654F" w:rsidRPr="00393D6B" w:rsidRDefault="00291CEA" w:rsidP="00393D6B">
          <w:pPr>
            <w:pStyle w:val="Sadraj2"/>
            <w:tabs>
              <w:tab w:val="right" w:leader="dot" w:pos="9062"/>
            </w:tabs>
            <w:spacing w:line="360" w:lineRule="auto"/>
            <w:jc w:val="both"/>
            <w:rPr>
              <w:rFonts w:ascii="Times New Roman" w:hAnsi="Times New Roman" w:cs="Times New Roman"/>
              <w:sz w:val="24"/>
              <w:szCs w:val="24"/>
              <w:lang w:eastAsia="hr-HR"/>
            </w:rPr>
          </w:pPr>
          <w:hyperlink w:anchor="_Toc75724599" w:tooltip="#_Toc75724599" w:history="1">
            <w:r w:rsidR="00393D6B" w:rsidRPr="00393D6B">
              <w:rPr>
                <w:rStyle w:val="Hiperveza"/>
                <w:rFonts w:ascii="Times New Roman" w:hAnsi="Times New Roman" w:cs="Times New Roman"/>
                <w:sz w:val="24"/>
                <w:szCs w:val="24"/>
              </w:rPr>
              <w:t>11.6 Tko je danas uzor mladima?</w:t>
            </w:r>
            <w:r w:rsidR="00393D6B" w:rsidRPr="00393D6B">
              <w:rPr>
                <w:rFonts w:ascii="Times New Roman" w:hAnsi="Times New Roman" w:cs="Times New Roman"/>
                <w:sz w:val="24"/>
                <w:szCs w:val="24"/>
              </w:rPr>
              <w:tab/>
            </w:r>
            <w:r w:rsidRPr="00393D6B">
              <w:rPr>
                <w:rFonts w:ascii="Times New Roman" w:hAnsi="Times New Roman" w:cs="Times New Roman"/>
                <w:sz w:val="24"/>
                <w:szCs w:val="24"/>
              </w:rPr>
              <w:fldChar w:fldCharType="begin"/>
            </w:r>
            <w:r w:rsidR="00393D6B" w:rsidRPr="00393D6B">
              <w:rPr>
                <w:rFonts w:ascii="Times New Roman" w:hAnsi="Times New Roman" w:cs="Times New Roman"/>
                <w:sz w:val="24"/>
                <w:szCs w:val="24"/>
              </w:rPr>
              <w:instrText xml:space="preserve"> PAGEREF _Toc75724599 \h </w:instrText>
            </w:r>
            <w:r w:rsidRPr="00393D6B">
              <w:rPr>
                <w:rFonts w:ascii="Times New Roman" w:hAnsi="Times New Roman" w:cs="Times New Roman"/>
                <w:sz w:val="24"/>
                <w:szCs w:val="24"/>
              </w:rPr>
            </w:r>
            <w:r w:rsidRPr="00393D6B">
              <w:rPr>
                <w:rFonts w:ascii="Times New Roman" w:hAnsi="Times New Roman" w:cs="Times New Roman"/>
                <w:sz w:val="24"/>
                <w:szCs w:val="24"/>
              </w:rPr>
              <w:fldChar w:fldCharType="separate"/>
            </w:r>
            <w:r w:rsidR="00393D6B" w:rsidRPr="00393D6B">
              <w:rPr>
                <w:rFonts w:ascii="Times New Roman" w:hAnsi="Times New Roman" w:cs="Times New Roman"/>
                <w:sz w:val="24"/>
                <w:szCs w:val="24"/>
              </w:rPr>
              <w:t>31</w:t>
            </w:r>
            <w:r w:rsidRPr="00393D6B">
              <w:rPr>
                <w:rFonts w:ascii="Times New Roman" w:hAnsi="Times New Roman" w:cs="Times New Roman"/>
                <w:sz w:val="24"/>
                <w:szCs w:val="24"/>
              </w:rPr>
              <w:fldChar w:fldCharType="end"/>
            </w:r>
          </w:hyperlink>
        </w:p>
        <w:p w:rsidR="0080654F" w:rsidRPr="00393D6B" w:rsidRDefault="00291CEA" w:rsidP="00393D6B">
          <w:pPr>
            <w:pStyle w:val="Sadraj1"/>
            <w:jc w:val="both"/>
            <w:rPr>
              <w:b w:val="0"/>
              <w:szCs w:val="24"/>
              <w:lang w:eastAsia="hr-HR"/>
            </w:rPr>
          </w:pPr>
          <w:hyperlink w:anchor="_Toc75724600" w:tooltip="#_Toc75724600" w:history="1">
            <w:r w:rsidR="00393D6B" w:rsidRPr="00393D6B">
              <w:rPr>
                <w:rStyle w:val="Hiperveza"/>
                <w:rFonts w:eastAsia="Times New Roman"/>
                <w:szCs w:val="24"/>
                <w:lang w:eastAsia="hr-HR"/>
              </w:rPr>
              <w:t>12. Od mainstreama do radikalnog: Kako mladi vide radikalnost u Hrvatskoj</w:t>
            </w:r>
            <w:r w:rsidR="00393D6B" w:rsidRPr="00393D6B">
              <w:rPr>
                <w:szCs w:val="24"/>
              </w:rPr>
              <w:tab/>
            </w:r>
            <w:r w:rsidRPr="00393D6B">
              <w:rPr>
                <w:szCs w:val="24"/>
              </w:rPr>
              <w:fldChar w:fldCharType="begin"/>
            </w:r>
            <w:r w:rsidR="00393D6B" w:rsidRPr="00393D6B">
              <w:rPr>
                <w:szCs w:val="24"/>
              </w:rPr>
              <w:instrText xml:space="preserve"> PAGEREF _Toc75724600 \h </w:instrText>
            </w:r>
            <w:r w:rsidRPr="00393D6B">
              <w:rPr>
                <w:szCs w:val="24"/>
              </w:rPr>
            </w:r>
            <w:r w:rsidRPr="00393D6B">
              <w:rPr>
                <w:szCs w:val="24"/>
              </w:rPr>
              <w:fldChar w:fldCharType="separate"/>
            </w:r>
            <w:r w:rsidR="00393D6B" w:rsidRPr="00393D6B">
              <w:rPr>
                <w:szCs w:val="24"/>
              </w:rPr>
              <w:t>32</w:t>
            </w:r>
            <w:r w:rsidRPr="00393D6B">
              <w:rPr>
                <w:szCs w:val="24"/>
              </w:rPr>
              <w:fldChar w:fldCharType="end"/>
            </w:r>
          </w:hyperlink>
        </w:p>
        <w:p w:rsidR="0080654F" w:rsidRPr="00393D6B" w:rsidRDefault="00291CEA" w:rsidP="00393D6B">
          <w:pPr>
            <w:pStyle w:val="Sadraj1"/>
            <w:jc w:val="both"/>
            <w:rPr>
              <w:b w:val="0"/>
              <w:szCs w:val="24"/>
              <w:lang w:eastAsia="hr-HR"/>
            </w:rPr>
          </w:pPr>
          <w:hyperlink w:anchor="_Toc75724601" w:tooltip="#_Toc75724601" w:history="1">
            <w:r w:rsidR="00393D6B" w:rsidRPr="00393D6B">
              <w:rPr>
                <w:rStyle w:val="Hiperveza"/>
                <w:rFonts w:eastAsia="Times New Roman"/>
                <w:szCs w:val="24"/>
                <w:lang w:eastAsia="hr-HR"/>
              </w:rPr>
              <w:t>13. Rezultati - Podcast s četiri stručnjaka</w:t>
            </w:r>
            <w:r w:rsidR="00393D6B" w:rsidRPr="00393D6B">
              <w:rPr>
                <w:szCs w:val="24"/>
              </w:rPr>
              <w:tab/>
            </w:r>
            <w:r w:rsidRPr="00393D6B">
              <w:rPr>
                <w:szCs w:val="24"/>
              </w:rPr>
              <w:fldChar w:fldCharType="begin"/>
            </w:r>
            <w:r w:rsidR="00393D6B" w:rsidRPr="00393D6B">
              <w:rPr>
                <w:szCs w:val="24"/>
              </w:rPr>
              <w:instrText xml:space="preserve"> PAGEREF _Toc75724601 \h </w:instrText>
            </w:r>
            <w:r w:rsidRPr="00393D6B">
              <w:rPr>
                <w:szCs w:val="24"/>
              </w:rPr>
            </w:r>
            <w:r w:rsidRPr="00393D6B">
              <w:rPr>
                <w:szCs w:val="24"/>
              </w:rPr>
              <w:fldChar w:fldCharType="separate"/>
            </w:r>
            <w:r w:rsidR="00393D6B" w:rsidRPr="00393D6B">
              <w:rPr>
                <w:szCs w:val="24"/>
              </w:rPr>
              <w:t>33</w:t>
            </w:r>
            <w:r w:rsidRPr="00393D6B">
              <w:rPr>
                <w:szCs w:val="24"/>
              </w:rPr>
              <w:fldChar w:fldCharType="end"/>
            </w:r>
          </w:hyperlink>
        </w:p>
        <w:p w:rsidR="0080654F" w:rsidRPr="00393D6B" w:rsidRDefault="00291CEA" w:rsidP="00393D6B">
          <w:pPr>
            <w:pStyle w:val="Sadraj1"/>
            <w:jc w:val="both"/>
            <w:rPr>
              <w:b w:val="0"/>
              <w:szCs w:val="24"/>
              <w:lang w:eastAsia="hr-HR"/>
            </w:rPr>
          </w:pPr>
          <w:hyperlink w:anchor="_Toc75724602" w:tooltip="#_Toc75724602" w:history="1">
            <w:r w:rsidR="00393D6B" w:rsidRPr="00393D6B">
              <w:rPr>
                <w:rStyle w:val="Hiperveza"/>
                <w:rFonts w:eastAsia="Times New Roman"/>
                <w:szCs w:val="24"/>
              </w:rPr>
              <w:t>14. Zaključak</w:t>
            </w:r>
            <w:r w:rsidR="00393D6B" w:rsidRPr="00393D6B">
              <w:rPr>
                <w:szCs w:val="24"/>
              </w:rPr>
              <w:tab/>
            </w:r>
            <w:r w:rsidRPr="00393D6B">
              <w:rPr>
                <w:szCs w:val="24"/>
              </w:rPr>
              <w:fldChar w:fldCharType="begin"/>
            </w:r>
            <w:r w:rsidR="00393D6B" w:rsidRPr="00393D6B">
              <w:rPr>
                <w:szCs w:val="24"/>
              </w:rPr>
              <w:instrText xml:space="preserve"> PAGEREF _Toc75724602 \h </w:instrText>
            </w:r>
            <w:r w:rsidRPr="00393D6B">
              <w:rPr>
                <w:szCs w:val="24"/>
              </w:rPr>
            </w:r>
            <w:r w:rsidRPr="00393D6B">
              <w:rPr>
                <w:szCs w:val="24"/>
              </w:rPr>
              <w:fldChar w:fldCharType="separate"/>
            </w:r>
            <w:r w:rsidR="00393D6B" w:rsidRPr="00393D6B">
              <w:rPr>
                <w:szCs w:val="24"/>
              </w:rPr>
              <w:t>35</w:t>
            </w:r>
            <w:r w:rsidRPr="00393D6B">
              <w:rPr>
                <w:szCs w:val="24"/>
              </w:rPr>
              <w:fldChar w:fldCharType="end"/>
            </w:r>
          </w:hyperlink>
        </w:p>
        <w:p w:rsidR="0080654F" w:rsidRPr="00393D6B" w:rsidRDefault="00291CEA" w:rsidP="00393D6B">
          <w:pPr>
            <w:pStyle w:val="Sadraj1"/>
            <w:jc w:val="both"/>
            <w:rPr>
              <w:b w:val="0"/>
              <w:szCs w:val="24"/>
              <w:lang w:eastAsia="hr-HR"/>
            </w:rPr>
          </w:pPr>
          <w:hyperlink w:anchor="_Toc75724603" w:tooltip="#_Toc75724603" w:history="1">
            <w:r w:rsidR="00393D6B" w:rsidRPr="00393D6B">
              <w:rPr>
                <w:rStyle w:val="Hiperveza"/>
                <w:szCs w:val="24"/>
              </w:rPr>
              <w:t>15. Životopis</w:t>
            </w:r>
            <w:r w:rsidR="00393D6B" w:rsidRPr="00393D6B">
              <w:rPr>
                <w:szCs w:val="24"/>
              </w:rPr>
              <w:tab/>
            </w:r>
            <w:r w:rsidRPr="00393D6B">
              <w:rPr>
                <w:szCs w:val="24"/>
              </w:rPr>
              <w:fldChar w:fldCharType="begin"/>
            </w:r>
            <w:r w:rsidR="00393D6B" w:rsidRPr="00393D6B">
              <w:rPr>
                <w:szCs w:val="24"/>
              </w:rPr>
              <w:instrText xml:space="preserve"> PAGEREF _Toc75724603 \h </w:instrText>
            </w:r>
            <w:r w:rsidRPr="00393D6B">
              <w:rPr>
                <w:szCs w:val="24"/>
              </w:rPr>
            </w:r>
            <w:r w:rsidRPr="00393D6B">
              <w:rPr>
                <w:szCs w:val="24"/>
              </w:rPr>
              <w:fldChar w:fldCharType="separate"/>
            </w:r>
            <w:r w:rsidR="00393D6B" w:rsidRPr="00393D6B">
              <w:rPr>
                <w:szCs w:val="24"/>
              </w:rPr>
              <w:t>35</w:t>
            </w:r>
            <w:r w:rsidRPr="00393D6B">
              <w:rPr>
                <w:szCs w:val="24"/>
              </w:rPr>
              <w:fldChar w:fldCharType="end"/>
            </w:r>
          </w:hyperlink>
        </w:p>
        <w:p w:rsidR="0080654F" w:rsidRPr="00393D6B" w:rsidRDefault="00291CEA" w:rsidP="00393D6B">
          <w:pPr>
            <w:pStyle w:val="Sadraj1"/>
            <w:jc w:val="both"/>
            <w:rPr>
              <w:b w:val="0"/>
              <w:szCs w:val="24"/>
              <w:lang w:eastAsia="hr-HR"/>
            </w:rPr>
          </w:pPr>
          <w:hyperlink w:anchor="_Toc75724604" w:tooltip="#_Toc75724604" w:history="1">
            <w:r w:rsidR="00393D6B" w:rsidRPr="00393D6B">
              <w:rPr>
                <w:rStyle w:val="Hiperveza"/>
                <w:szCs w:val="24"/>
              </w:rPr>
              <w:t>16. Literatura</w:t>
            </w:r>
            <w:r w:rsidR="00393D6B" w:rsidRPr="00393D6B">
              <w:rPr>
                <w:szCs w:val="24"/>
              </w:rPr>
              <w:tab/>
            </w:r>
            <w:r w:rsidRPr="00393D6B">
              <w:rPr>
                <w:szCs w:val="24"/>
              </w:rPr>
              <w:fldChar w:fldCharType="begin"/>
            </w:r>
            <w:r w:rsidR="00393D6B" w:rsidRPr="00393D6B">
              <w:rPr>
                <w:szCs w:val="24"/>
              </w:rPr>
              <w:instrText xml:space="preserve"> PAGEREF _Toc75724604 \h </w:instrText>
            </w:r>
            <w:r w:rsidRPr="00393D6B">
              <w:rPr>
                <w:szCs w:val="24"/>
              </w:rPr>
            </w:r>
            <w:r w:rsidRPr="00393D6B">
              <w:rPr>
                <w:szCs w:val="24"/>
              </w:rPr>
              <w:fldChar w:fldCharType="separate"/>
            </w:r>
            <w:r w:rsidR="00393D6B" w:rsidRPr="00393D6B">
              <w:rPr>
                <w:szCs w:val="24"/>
              </w:rPr>
              <w:t>36</w:t>
            </w:r>
            <w:r w:rsidRPr="00393D6B">
              <w:rPr>
                <w:szCs w:val="24"/>
              </w:rPr>
              <w:fldChar w:fldCharType="end"/>
            </w:r>
          </w:hyperlink>
        </w:p>
        <w:p w:rsidR="0080654F" w:rsidRDefault="00291CEA" w:rsidP="00393D6B">
          <w:pPr>
            <w:spacing w:line="360" w:lineRule="auto"/>
            <w:jc w:val="both"/>
          </w:pPr>
          <w:r w:rsidRPr="00393D6B">
            <w:rPr>
              <w:rFonts w:ascii="Times New Roman" w:hAnsi="Times New Roman" w:cs="Times New Roman"/>
              <w:sz w:val="24"/>
              <w:szCs w:val="24"/>
            </w:rPr>
            <w:fldChar w:fldCharType="end"/>
          </w:r>
        </w:p>
      </w:sdtContent>
    </w:sdt>
    <w:p w:rsidR="0080654F" w:rsidRDefault="00393D6B">
      <w:pPr>
        <w:rPr>
          <w:rFonts w:ascii="Times New Roman" w:eastAsia="Cambria" w:hAnsi="Times New Roman" w:cs="Times New Roman"/>
          <w:b/>
          <w:bCs/>
          <w:sz w:val="28"/>
          <w:szCs w:val="24"/>
        </w:rPr>
      </w:pPr>
      <w:r>
        <w:rPr>
          <w:rStyle w:val="Istaknuto"/>
          <w:rFonts w:ascii="Times New Roman" w:hAnsi="Times New Roman" w:cs="Times New Roman"/>
          <w:i w:val="0"/>
          <w:iCs w:val="0"/>
          <w:sz w:val="24"/>
          <w:szCs w:val="24"/>
        </w:rPr>
        <w:br w:type="page"/>
      </w:r>
      <w:r>
        <w:rPr>
          <w:rStyle w:val="Istaknuto"/>
          <w:rFonts w:ascii="Times New Roman" w:hAnsi="Times New Roman" w:cs="Times New Roman"/>
          <w:b/>
          <w:i w:val="0"/>
          <w:iCs w:val="0"/>
          <w:sz w:val="24"/>
          <w:szCs w:val="24"/>
        </w:rPr>
        <w:lastRenderedPageBreak/>
        <w:t xml:space="preserve">POPIS SLIKA </w:t>
      </w:r>
    </w:p>
    <w:p w:rsidR="0080654F" w:rsidRDefault="00291CEA">
      <w:pPr>
        <w:pStyle w:val="Tablicaslika"/>
        <w:tabs>
          <w:tab w:val="right" w:leader="dot" w:pos="9062"/>
        </w:tabs>
        <w:spacing w:line="360" w:lineRule="auto"/>
        <w:jc w:val="both"/>
        <w:rPr>
          <w:rFonts w:ascii="Times New Roman" w:hAnsi="Times New Roman" w:cs="Times New Roman"/>
          <w:sz w:val="24"/>
          <w:szCs w:val="24"/>
          <w:lang w:eastAsia="hr-HR"/>
        </w:rPr>
      </w:pPr>
      <w:r>
        <w:rPr>
          <w:rStyle w:val="Istaknuto"/>
          <w:rFonts w:ascii="Times New Roman" w:hAnsi="Times New Roman" w:cs="Times New Roman"/>
          <w:b/>
          <w:bCs/>
          <w:i w:val="0"/>
          <w:iCs w:val="0"/>
          <w:sz w:val="24"/>
          <w:szCs w:val="24"/>
        </w:rPr>
        <w:fldChar w:fldCharType="begin"/>
      </w:r>
      <w:r w:rsidR="00393D6B">
        <w:rPr>
          <w:rStyle w:val="Istaknuto"/>
          <w:rFonts w:ascii="Times New Roman" w:hAnsi="Times New Roman" w:cs="Times New Roman"/>
          <w:b/>
          <w:bCs/>
          <w:i w:val="0"/>
          <w:iCs w:val="0"/>
          <w:sz w:val="24"/>
          <w:szCs w:val="24"/>
        </w:rPr>
        <w:instrText xml:space="preserve"> TOC \h \z \c "Slika" </w:instrText>
      </w:r>
      <w:r>
        <w:rPr>
          <w:rStyle w:val="Istaknuto"/>
          <w:rFonts w:ascii="Times New Roman" w:hAnsi="Times New Roman" w:cs="Times New Roman"/>
          <w:b/>
          <w:bCs/>
          <w:i w:val="0"/>
          <w:iCs w:val="0"/>
          <w:sz w:val="24"/>
          <w:szCs w:val="24"/>
        </w:rPr>
        <w:fldChar w:fldCharType="separate"/>
      </w:r>
      <w:hyperlink w:anchor="_Toc74782804" w:tooltip="#_Toc74782804" w:history="1">
        <w:r w:rsidR="00393D6B">
          <w:rPr>
            <w:rStyle w:val="Hiperveza"/>
            <w:rFonts w:ascii="Times New Roman" w:hAnsi="Times New Roman" w:cs="Times New Roman"/>
            <w:sz w:val="24"/>
            <w:szCs w:val="24"/>
          </w:rPr>
          <w:t>Slika 1 Explainer video ''Što je radikalizacija?'', Foto: Screenshot</w:t>
        </w:r>
        <w:r w:rsidR="00393D6B">
          <w:rPr>
            <w:rFonts w:ascii="Times New Roman" w:hAnsi="Times New Roman" w:cs="Times New Roman"/>
            <w:sz w:val="24"/>
            <w:szCs w:val="24"/>
          </w:rPr>
          <w:tab/>
        </w:r>
        <w:r>
          <w:rPr>
            <w:rFonts w:ascii="Times New Roman" w:hAnsi="Times New Roman" w:cs="Times New Roman"/>
            <w:sz w:val="24"/>
            <w:szCs w:val="24"/>
          </w:rPr>
          <w:fldChar w:fldCharType="begin"/>
        </w:r>
        <w:r w:rsidR="00393D6B">
          <w:rPr>
            <w:rFonts w:ascii="Times New Roman" w:hAnsi="Times New Roman" w:cs="Times New Roman"/>
            <w:sz w:val="24"/>
            <w:szCs w:val="24"/>
          </w:rPr>
          <w:instrText xml:space="preserve"> PAGEREF _Toc74782804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393D6B">
          <w:rPr>
            <w:rFonts w:ascii="Times New Roman" w:hAnsi="Times New Roman" w:cs="Times New Roman"/>
            <w:sz w:val="24"/>
            <w:szCs w:val="24"/>
          </w:rPr>
          <w:t>4</w:t>
        </w:r>
        <w:r>
          <w:rPr>
            <w:rFonts w:ascii="Times New Roman" w:hAnsi="Times New Roman" w:cs="Times New Roman"/>
            <w:sz w:val="24"/>
            <w:szCs w:val="24"/>
          </w:rPr>
          <w:fldChar w:fldCharType="end"/>
        </w:r>
      </w:hyperlink>
    </w:p>
    <w:p w:rsidR="0080654F" w:rsidRDefault="00291CEA">
      <w:pPr>
        <w:pStyle w:val="Tablicaslika"/>
        <w:tabs>
          <w:tab w:val="right" w:leader="dot" w:pos="9062"/>
        </w:tabs>
        <w:spacing w:line="360" w:lineRule="auto"/>
        <w:jc w:val="both"/>
        <w:rPr>
          <w:rFonts w:ascii="Times New Roman" w:hAnsi="Times New Roman" w:cs="Times New Roman"/>
          <w:sz w:val="24"/>
          <w:szCs w:val="24"/>
          <w:lang w:eastAsia="hr-HR"/>
        </w:rPr>
      </w:pPr>
      <w:hyperlink w:anchor="_Toc74782805" w:tooltip="#_Toc74782805" w:history="1">
        <w:r w:rsidR="00393D6B">
          <w:rPr>
            <w:rStyle w:val="Hiperveza"/>
            <w:rFonts w:ascii="Times New Roman" w:hAnsi="Times New Roman" w:cs="Times New Roman"/>
            <w:sz w:val="24"/>
            <w:szCs w:val="24"/>
          </w:rPr>
          <w:t>Slika 2 Ilustracija "Edukacijom protiv radikalizacije", Foto: Ana Pleše</w:t>
        </w:r>
        <w:r w:rsidR="00393D6B">
          <w:rPr>
            <w:rFonts w:ascii="Times New Roman" w:hAnsi="Times New Roman" w:cs="Times New Roman"/>
            <w:sz w:val="24"/>
            <w:szCs w:val="24"/>
          </w:rPr>
          <w:tab/>
        </w:r>
        <w:r>
          <w:rPr>
            <w:rFonts w:ascii="Times New Roman" w:hAnsi="Times New Roman" w:cs="Times New Roman"/>
            <w:sz w:val="24"/>
            <w:szCs w:val="24"/>
          </w:rPr>
          <w:fldChar w:fldCharType="begin"/>
        </w:r>
        <w:r w:rsidR="00393D6B">
          <w:rPr>
            <w:rFonts w:ascii="Times New Roman" w:hAnsi="Times New Roman" w:cs="Times New Roman"/>
            <w:sz w:val="24"/>
            <w:szCs w:val="24"/>
          </w:rPr>
          <w:instrText xml:space="preserve"> PAGEREF _Toc74782805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393D6B">
          <w:rPr>
            <w:rFonts w:ascii="Times New Roman" w:hAnsi="Times New Roman" w:cs="Times New Roman"/>
            <w:sz w:val="24"/>
            <w:szCs w:val="24"/>
          </w:rPr>
          <w:t>5</w:t>
        </w:r>
        <w:r>
          <w:rPr>
            <w:rFonts w:ascii="Times New Roman" w:hAnsi="Times New Roman" w:cs="Times New Roman"/>
            <w:sz w:val="24"/>
            <w:szCs w:val="24"/>
          </w:rPr>
          <w:fldChar w:fldCharType="end"/>
        </w:r>
      </w:hyperlink>
    </w:p>
    <w:p w:rsidR="0080654F" w:rsidRDefault="00291CEA">
      <w:pPr>
        <w:pStyle w:val="Tablicaslika"/>
        <w:tabs>
          <w:tab w:val="right" w:leader="dot" w:pos="9062"/>
        </w:tabs>
        <w:spacing w:line="360" w:lineRule="auto"/>
        <w:jc w:val="both"/>
        <w:rPr>
          <w:rFonts w:ascii="Times New Roman" w:hAnsi="Times New Roman" w:cs="Times New Roman"/>
          <w:sz w:val="24"/>
          <w:szCs w:val="24"/>
          <w:lang w:eastAsia="hr-HR"/>
        </w:rPr>
      </w:pPr>
      <w:hyperlink w:anchor="_Toc74782806" w:tooltip="#_Toc74782806" w:history="1">
        <w:r w:rsidR="00393D6B">
          <w:rPr>
            <w:rStyle w:val="Hiperveza"/>
            <w:rFonts w:ascii="Times New Roman" w:hAnsi="Times New Roman" w:cs="Times New Roman"/>
            <w:sz w:val="24"/>
            <w:szCs w:val="24"/>
          </w:rPr>
          <w:t>Slika 3 Ivan Horvat, poluprofesionalni igrač videoigara, Foto: Ana Pleše</w:t>
        </w:r>
        <w:r w:rsidR="00393D6B">
          <w:rPr>
            <w:rFonts w:ascii="Times New Roman" w:hAnsi="Times New Roman" w:cs="Times New Roman"/>
            <w:sz w:val="24"/>
            <w:szCs w:val="24"/>
          </w:rPr>
          <w:tab/>
        </w:r>
        <w:r>
          <w:rPr>
            <w:rFonts w:ascii="Times New Roman" w:hAnsi="Times New Roman" w:cs="Times New Roman"/>
            <w:sz w:val="24"/>
            <w:szCs w:val="24"/>
          </w:rPr>
          <w:fldChar w:fldCharType="begin"/>
        </w:r>
        <w:r w:rsidR="00393D6B">
          <w:rPr>
            <w:rFonts w:ascii="Times New Roman" w:hAnsi="Times New Roman" w:cs="Times New Roman"/>
            <w:sz w:val="24"/>
            <w:szCs w:val="24"/>
          </w:rPr>
          <w:instrText xml:space="preserve"> PAGEREF _Toc74782806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393D6B">
          <w:rPr>
            <w:rFonts w:ascii="Times New Roman" w:hAnsi="Times New Roman" w:cs="Times New Roman"/>
            <w:sz w:val="24"/>
            <w:szCs w:val="24"/>
          </w:rPr>
          <w:t>6</w:t>
        </w:r>
        <w:r>
          <w:rPr>
            <w:rFonts w:ascii="Times New Roman" w:hAnsi="Times New Roman" w:cs="Times New Roman"/>
            <w:sz w:val="24"/>
            <w:szCs w:val="24"/>
          </w:rPr>
          <w:fldChar w:fldCharType="end"/>
        </w:r>
      </w:hyperlink>
    </w:p>
    <w:p w:rsidR="0080654F" w:rsidRDefault="00291CEA">
      <w:pPr>
        <w:pStyle w:val="Tablicaslika"/>
        <w:tabs>
          <w:tab w:val="right" w:leader="dot" w:pos="9062"/>
        </w:tabs>
        <w:spacing w:line="360" w:lineRule="auto"/>
        <w:jc w:val="both"/>
        <w:rPr>
          <w:rFonts w:ascii="Times New Roman" w:hAnsi="Times New Roman" w:cs="Times New Roman"/>
          <w:sz w:val="24"/>
          <w:szCs w:val="24"/>
          <w:lang w:eastAsia="hr-HR"/>
        </w:rPr>
      </w:pPr>
      <w:hyperlink w:anchor="_Toc74782807" w:tooltip="#_Toc74782807" w:history="1">
        <w:r w:rsidR="00393D6B">
          <w:rPr>
            <w:rStyle w:val="Hiperveza"/>
            <w:rFonts w:ascii="Times New Roman" w:hAnsi="Times New Roman" w:cs="Times New Roman"/>
            <w:sz w:val="24"/>
            <w:szCs w:val="24"/>
          </w:rPr>
          <w:t>Slika 4 Odvjetnica i stručnjakinja za medijsko pravo Vesna Alaburić, Foto: Studentske novine Global</w:t>
        </w:r>
        <w:r w:rsidR="00393D6B">
          <w:rPr>
            <w:rFonts w:ascii="Times New Roman" w:hAnsi="Times New Roman" w:cs="Times New Roman"/>
            <w:sz w:val="24"/>
            <w:szCs w:val="24"/>
          </w:rPr>
          <w:tab/>
        </w:r>
        <w:r>
          <w:rPr>
            <w:rFonts w:ascii="Times New Roman" w:hAnsi="Times New Roman" w:cs="Times New Roman"/>
            <w:sz w:val="24"/>
            <w:szCs w:val="24"/>
          </w:rPr>
          <w:fldChar w:fldCharType="begin"/>
        </w:r>
        <w:r w:rsidR="00393D6B">
          <w:rPr>
            <w:rFonts w:ascii="Times New Roman" w:hAnsi="Times New Roman" w:cs="Times New Roman"/>
            <w:sz w:val="24"/>
            <w:szCs w:val="24"/>
          </w:rPr>
          <w:instrText xml:space="preserve"> PAGEREF _Toc74782807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393D6B">
          <w:rPr>
            <w:rFonts w:ascii="Times New Roman" w:hAnsi="Times New Roman" w:cs="Times New Roman"/>
            <w:sz w:val="24"/>
            <w:szCs w:val="24"/>
          </w:rPr>
          <w:t>7</w:t>
        </w:r>
        <w:r>
          <w:rPr>
            <w:rFonts w:ascii="Times New Roman" w:hAnsi="Times New Roman" w:cs="Times New Roman"/>
            <w:sz w:val="24"/>
            <w:szCs w:val="24"/>
          </w:rPr>
          <w:fldChar w:fldCharType="end"/>
        </w:r>
      </w:hyperlink>
    </w:p>
    <w:p w:rsidR="0080654F" w:rsidRDefault="00291CEA">
      <w:pPr>
        <w:pStyle w:val="Tablicaslika"/>
        <w:tabs>
          <w:tab w:val="right" w:leader="dot" w:pos="9062"/>
        </w:tabs>
        <w:spacing w:line="360" w:lineRule="auto"/>
        <w:jc w:val="both"/>
        <w:rPr>
          <w:rFonts w:ascii="Times New Roman" w:hAnsi="Times New Roman" w:cs="Times New Roman"/>
          <w:sz w:val="24"/>
          <w:szCs w:val="24"/>
          <w:lang w:eastAsia="hr-HR"/>
        </w:rPr>
      </w:pPr>
      <w:hyperlink w:anchor="_Toc74782808" w:tooltip="#_Toc74782808" w:history="1">
        <w:r w:rsidR="00393D6B">
          <w:rPr>
            <w:rStyle w:val="Hiperveza"/>
            <w:rFonts w:ascii="Times New Roman" w:hAnsi="Times New Roman" w:cs="Times New Roman"/>
            <w:sz w:val="24"/>
            <w:szCs w:val="24"/>
          </w:rPr>
          <w:t>Slika 5 Ivan Horvat, poluprofesionalni igrač videoigara, Foto: Ana Pleše</w:t>
        </w:r>
        <w:r w:rsidR="00393D6B">
          <w:rPr>
            <w:rFonts w:ascii="Times New Roman" w:hAnsi="Times New Roman" w:cs="Times New Roman"/>
            <w:sz w:val="24"/>
            <w:szCs w:val="24"/>
          </w:rPr>
          <w:tab/>
        </w:r>
        <w:r>
          <w:rPr>
            <w:rFonts w:ascii="Times New Roman" w:hAnsi="Times New Roman" w:cs="Times New Roman"/>
            <w:sz w:val="24"/>
            <w:szCs w:val="24"/>
          </w:rPr>
          <w:fldChar w:fldCharType="begin"/>
        </w:r>
        <w:r w:rsidR="00393D6B">
          <w:rPr>
            <w:rFonts w:ascii="Times New Roman" w:hAnsi="Times New Roman" w:cs="Times New Roman"/>
            <w:sz w:val="24"/>
            <w:szCs w:val="24"/>
          </w:rPr>
          <w:instrText xml:space="preserve"> PAGEREF _Toc74782808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393D6B">
          <w:rPr>
            <w:rFonts w:ascii="Times New Roman" w:hAnsi="Times New Roman" w:cs="Times New Roman"/>
            <w:sz w:val="24"/>
            <w:szCs w:val="24"/>
          </w:rPr>
          <w:t>11</w:t>
        </w:r>
        <w:r>
          <w:rPr>
            <w:rFonts w:ascii="Times New Roman" w:hAnsi="Times New Roman" w:cs="Times New Roman"/>
            <w:sz w:val="24"/>
            <w:szCs w:val="24"/>
          </w:rPr>
          <w:fldChar w:fldCharType="end"/>
        </w:r>
      </w:hyperlink>
    </w:p>
    <w:p w:rsidR="0080654F" w:rsidRDefault="00291CEA">
      <w:pPr>
        <w:pStyle w:val="Tablicaslika"/>
        <w:tabs>
          <w:tab w:val="right" w:leader="dot" w:pos="9062"/>
        </w:tabs>
        <w:spacing w:line="360" w:lineRule="auto"/>
        <w:jc w:val="both"/>
        <w:rPr>
          <w:rFonts w:ascii="Times New Roman" w:hAnsi="Times New Roman" w:cs="Times New Roman"/>
          <w:sz w:val="24"/>
          <w:szCs w:val="24"/>
          <w:lang w:eastAsia="hr-HR"/>
        </w:rPr>
      </w:pPr>
      <w:hyperlink w:anchor="_Toc74782809" w:tooltip="#_Toc74782809" w:history="1">
        <w:r w:rsidR="00393D6B">
          <w:rPr>
            <w:rStyle w:val="Hiperveza"/>
            <w:rFonts w:ascii="Times New Roman" w:hAnsi="Times New Roman" w:cs="Times New Roman"/>
            <w:sz w:val="24"/>
            <w:szCs w:val="24"/>
          </w:rPr>
          <w:t>Slika 6 Explainer video o istraživanju "Znaju li mladi u Hrvatskoj što je radikalizacija te govori li se o njoj dovoljno u našem obrazovanju", Foto: Screenshot</w:t>
        </w:r>
        <w:r w:rsidR="00393D6B">
          <w:rPr>
            <w:rFonts w:ascii="Times New Roman" w:hAnsi="Times New Roman" w:cs="Times New Roman"/>
            <w:sz w:val="24"/>
            <w:szCs w:val="24"/>
          </w:rPr>
          <w:tab/>
        </w:r>
        <w:r>
          <w:rPr>
            <w:rFonts w:ascii="Times New Roman" w:hAnsi="Times New Roman" w:cs="Times New Roman"/>
            <w:sz w:val="24"/>
            <w:szCs w:val="24"/>
          </w:rPr>
          <w:fldChar w:fldCharType="begin"/>
        </w:r>
        <w:r w:rsidR="00393D6B">
          <w:rPr>
            <w:rFonts w:ascii="Times New Roman" w:hAnsi="Times New Roman" w:cs="Times New Roman"/>
            <w:sz w:val="24"/>
            <w:szCs w:val="24"/>
          </w:rPr>
          <w:instrText xml:space="preserve"> PAGEREF _Toc74782809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393D6B">
          <w:rPr>
            <w:rFonts w:ascii="Times New Roman" w:hAnsi="Times New Roman" w:cs="Times New Roman"/>
            <w:sz w:val="24"/>
            <w:szCs w:val="24"/>
          </w:rPr>
          <w:t>13</w:t>
        </w:r>
        <w:r>
          <w:rPr>
            <w:rFonts w:ascii="Times New Roman" w:hAnsi="Times New Roman" w:cs="Times New Roman"/>
            <w:sz w:val="24"/>
            <w:szCs w:val="24"/>
          </w:rPr>
          <w:fldChar w:fldCharType="end"/>
        </w:r>
      </w:hyperlink>
    </w:p>
    <w:p w:rsidR="0080654F" w:rsidRDefault="00291CEA">
      <w:pPr>
        <w:pStyle w:val="Tablicaslika"/>
        <w:tabs>
          <w:tab w:val="right" w:leader="dot" w:pos="9062"/>
        </w:tabs>
        <w:spacing w:line="360" w:lineRule="auto"/>
        <w:jc w:val="both"/>
        <w:rPr>
          <w:rFonts w:ascii="Times New Roman" w:hAnsi="Times New Roman" w:cs="Times New Roman"/>
          <w:sz w:val="24"/>
          <w:szCs w:val="24"/>
          <w:lang w:eastAsia="hr-HR"/>
        </w:rPr>
      </w:pPr>
      <w:hyperlink w:anchor="_Toc74782810" w:tooltip="#_Toc74782810" w:history="1">
        <w:r w:rsidR="00393D6B">
          <w:rPr>
            <w:rStyle w:val="Hiperveza"/>
            <w:rFonts w:ascii="Times New Roman" w:hAnsi="Times New Roman" w:cs="Times New Roman"/>
            <w:sz w:val="24"/>
            <w:szCs w:val="24"/>
          </w:rPr>
          <w:t>Slika 7 Reportaža o radikalizaciji mladih sa stručnjacima i članovima Mreže antifašistkinja Zagreb, Foto: Screenshot</w:t>
        </w:r>
        <w:r w:rsidR="00393D6B">
          <w:rPr>
            <w:rFonts w:ascii="Times New Roman" w:hAnsi="Times New Roman" w:cs="Times New Roman"/>
            <w:sz w:val="24"/>
            <w:szCs w:val="24"/>
          </w:rPr>
          <w:tab/>
        </w:r>
        <w:r>
          <w:rPr>
            <w:rFonts w:ascii="Times New Roman" w:hAnsi="Times New Roman" w:cs="Times New Roman"/>
            <w:sz w:val="24"/>
            <w:szCs w:val="24"/>
          </w:rPr>
          <w:fldChar w:fldCharType="begin"/>
        </w:r>
        <w:r w:rsidR="00393D6B">
          <w:rPr>
            <w:rFonts w:ascii="Times New Roman" w:hAnsi="Times New Roman" w:cs="Times New Roman"/>
            <w:sz w:val="24"/>
            <w:szCs w:val="24"/>
          </w:rPr>
          <w:instrText xml:space="preserve"> PAGEREF _Toc74782810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393D6B">
          <w:rPr>
            <w:rFonts w:ascii="Times New Roman" w:hAnsi="Times New Roman" w:cs="Times New Roman"/>
            <w:sz w:val="24"/>
            <w:szCs w:val="24"/>
          </w:rPr>
          <w:t>15</w:t>
        </w:r>
        <w:r>
          <w:rPr>
            <w:rFonts w:ascii="Times New Roman" w:hAnsi="Times New Roman" w:cs="Times New Roman"/>
            <w:sz w:val="24"/>
            <w:szCs w:val="24"/>
          </w:rPr>
          <w:fldChar w:fldCharType="end"/>
        </w:r>
      </w:hyperlink>
    </w:p>
    <w:p w:rsidR="0080654F" w:rsidRDefault="00291CEA">
      <w:pPr>
        <w:pStyle w:val="Tablicaslika"/>
        <w:tabs>
          <w:tab w:val="right" w:leader="dot" w:pos="9062"/>
        </w:tabs>
        <w:spacing w:line="360" w:lineRule="auto"/>
        <w:jc w:val="both"/>
        <w:rPr>
          <w:rFonts w:ascii="Times New Roman" w:hAnsi="Times New Roman" w:cs="Times New Roman"/>
          <w:sz w:val="24"/>
          <w:szCs w:val="24"/>
          <w:lang w:eastAsia="hr-HR"/>
        </w:rPr>
      </w:pPr>
      <w:hyperlink w:anchor="_Toc74782811" w:tooltip="#_Toc74782811" w:history="1">
        <w:r w:rsidR="00393D6B">
          <w:rPr>
            <w:rStyle w:val="Hiperveza"/>
            <w:rFonts w:ascii="Times New Roman" w:hAnsi="Times New Roman" w:cs="Times New Roman"/>
            <w:sz w:val="24"/>
            <w:szCs w:val="24"/>
          </w:rPr>
          <w:t>Slika 8 Ilustracija2 "Radikalizacija mladih", Foto: Ana Pleše</w:t>
        </w:r>
        <w:r w:rsidR="00393D6B">
          <w:rPr>
            <w:rFonts w:ascii="Times New Roman" w:hAnsi="Times New Roman" w:cs="Times New Roman"/>
            <w:sz w:val="24"/>
            <w:szCs w:val="24"/>
          </w:rPr>
          <w:tab/>
        </w:r>
        <w:r>
          <w:rPr>
            <w:rFonts w:ascii="Times New Roman" w:hAnsi="Times New Roman" w:cs="Times New Roman"/>
            <w:sz w:val="24"/>
            <w:szCs w:val="24"/>
          </w:rPr>
          <w:fldChar w:fldCharType="begin"/>
        </w:r>
        <w:r w:rsidR="00393D6B">
          <w:rPr>
            <w:rFonts w:ascii="Times New Roman" w:hAnsi="Times New Roman" w:cs="Times New Roman"/>
            <w:sz w:val="24"/>
            <w:szCs w:val="24"/>
          </w:rPr>
          <w:instrText xml:space="preserve"> PAGEREF _Toc74782811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393D6B">
          <w:rPr>
            <w:rFonts w:ascii="Times New Roman" w:hAnsi="Times New Roman" w:cs="Times New Roman"/>
            <w:sz w:val="24"/>
            <w:szCs w:val="24"/>
          </w:rPr>
          <w:t>16</w:t>
        </w:r>
        <w:r>
          <w:rPr>
            <w:rFonts w:ascii="Times New Roman" w:hAnsi="Times New Roman" w:cs="Times New Roman"/>
            <w:sz w:val="24"/>
            <w:szCs w:val="24"/>
          </w:rPr>
          <w:fldChar w:fldCharType="end"/>
        </w:r>
      </w:hyperlink>
    </w:p>
    <w:p w:rsidR="0080654F" w:rsidRDefault="00291CEA">
      <w:pPr>
        <w:pStyle w:val="Tablicaslika"/>
        <w:tabs>
          <w:tab w:val="right" w:leader="dot" w:pos="9062"/>
        </w:tabs>
        <w:spacing w:line="360" w:lineRule="auto"/>
        <w:jc w:val="both"/>
        <w:rPr>
          <w:rFonts w:ascii="Times New Roman" w:hAnsi="Times New Roman" w:cs="Times New Roman"/>
          <w:sz w:val="24"/>
          <w:szCs w:val="24"/>
          <w:lang w:eastAsia="hr-HR"/>
        </w:rPr>
      </w:pPr>
      <w:hyperlink w:anchor="_Toc74782812" w:tooltip="#_Toc74782812" w:history="1">
        <w:r w:rsidR="00393D6B">
          <w:rPr>
            <w:rStyle w:val="Hiperveza"/>
            <w:rFonts w:ascii="Times New Roman" w:hAnsi="Times New Roman" w:cs="Times New Roman"/>
            <w:sz w:val="24"/>
            <w:szCs w:val="24"/>
          </w:rPr>
          <w:t>Slika 9 Timeline terorističkih i ekstremističkih napada kroz povijest, Izvor: Screenshoot</w:t>
        </w:r>
        <w:r w:rsidR="00393D6B">
          <w:rPr>
            <w:rFonts w:ascii="Times New Roman" w:hAnsi="Times New Roman" w:cs="Times New Roman"/>
            <w:sz w:val="24"/>
            <w:szCs w:val="24"/>
          </w:rPr>
          <w:tab/>
        </w:r>
        <w:r>
          <w:rPr>
            <w:rFonts w:ascii="Times New Roman" w:hAnsi="Times New Roman" w:cs="Times New Roman"/>
            <w:sz w:val="24"/>
            <w:szCs w:val="24"/>
          </w:rPr>
          <w:fldChar w:fldCharType="begin"/>
        </w:r>
        <w:r w:rsidR="00393D6B">
          <w:rPr>
            <w:rFonts w:ascii="Times New Roman" w:hAnsi="Times New Roman" w:cs="Times New Roman"/>
            <w:sz w:val="24"/>
            <w:szCs w:val="24"/>
          </w:rPr>
          <w:instrText xml:space="preserve"> PAGEREF _Toc74782812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393D6B">
          <w:rPr>
            <w:rFonts w:ascii="Times New Roman" w:hAnsi="Times New Roman" w:cs="Times New Roman"/>
            <w:sz w:val="24"/>
            <w:szCs w:val="24"/>
          </w:rPr>
          <w:t>22</w:t>
        </w:r>
        <w:r>
          <w:rPr>
            <w:rFonts w:ascii="Times New Roman" w:hAnsi="Times New Roman" w:cs="Times New Roman"/>
            <w:sz w:val="24"/>
            <w:szCs w:val="24"/>
          </w:rPr>
          <w:fldChar w:fldCharType="end"/>
        </w:r>
      </w:hyperlink>
    </w:p>
    <w:p w:rsidR="0080654F" w:rsidRDefault="00291CEA">
      <w:pPr>
        <w:pStyle w:val="Tablicaslika"/>
        <w:tabs>
          <w:tab w:val="right" w:leader="dot" w:pos="9062"/>
        </w:tabs>
        <w:spacing w:line="360" w:lineRule="auto"/>
        <w:jc w:val="both"/>
        <w:rPr>
          <w:rFonts w:ascii="Times New Roman" w:hAnsi="Times New Roman" w:cs="Times New Roman"/>
          <w:sz w:val="24"/>
          <w:szCs w:val="24"/>
          <w:lang w:eastAsia="hr-HR"/>
        </w:rPr>
      </w:pPr>
      <w:hyperlink w:anchor="_Toc74782813" w:tooltip="#_Toc74782813" w:history="1">
        <w:r w:rsidR="00393D6B">
          <w:rPr>
            <w:rStyle w:val="Hiperveza"/>
            <w:rFonts w:ascii="Times New Roman" w:hAnsi="Times New Roman" w:cs="Times New Roman"/>
            <w:sz w:val="24"/>
            <w:szCs w:val="24"/>
          </w:rPr>
          <w:t>Slika 10 Ravnateljica Mirjana Kroflin, Foto: Ekonomska, trgovačka i ugostiteljska škola Samobor</w:t>
        </w:r>
        <w:r w:rsidR="00393D6B">
          <w:rPr>
            <w:rFonts w:ascii="Times New Roman" w:hAnsi="Times New Roman" w:cs="Times New Roman"/>
            <w:sz w:val="24"/>
            <w:szCs w:val="24"/>
          </w:rPr>
          <w:tab/>
        </w:r>
        <w:r>
          <w:rPr>
            <w:rFonts w:ascii="Times New Roman" w:hAnsi="Times New Roman" w:cs="Times New Roman"/>
            <w:sz w:val="24"/>
            <w:szCs w:val="24"/>
          </w:rPr>
          <w:fldChar w:fldCharType="begin"/>
        </w:r>
        <w:r w:rsidR="00393D6B">
          <w:rPr>
            <w:rFonts w:ascii="Times New Roman" w:hAnsi="Times New Roman" w:cs="Times New Roman"/>
            <w:sz w:val="24"/>
            <w:szCs w:val="24"/>
          </w:rPr>
          <w:instrText xml:space="preserve"> PAGEREF _Toc74782813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393D6B">
          <w:rPr>
            <w:rFonts w:ascii="Times New Roman" w:hAnsi="Times New Roman" w:cs="Times New Roman"/>
            <w:sz w:val="24"/>
            <w:szCs w:val="24"/>
          </w:rPr>
          <w:t>23</w:t>
        </w:r>
        <w:r>
          <w:rPr>
            <w:rFonts w:ascii="Times New Roman" w:hAnsi="Times New Roman" w:cs="Times New Roman"/>
            <w:sz w:val="24"/>
            <w:szCs w:val="24"/>
          </w:rPr>
          <w:fldChar w:fldCharType="end"/>
        </w:r>
      </w:hyperlink>
    </w:p>
    <w:p w:rsidR="0080654F" w:rsidRDefault="00291CEA">
      <w:pPr>
        <w:pStyle w:val="Tablicaslika"/>
        <w:tabs>
          <w:tab w:val="right" w:leader="dot" w:pos="9062"/>
        </w:tabs>
        <w:spacing w:line="360" w:lineRule="auto"/>
        <w:jc w:val="both"/>
        <w:rPr>
          <w:rFonts w:ascii="Times New Roman" w:hAnsi="Times New Roman" w:cs="Times New Roman"/>
          <w:sz w:val="24"/>
          <w:szCs w:val="24"/>
          <w:lang w:eastAsia="hr-HR"/>
        </w:rPr>
      </w:pPr>
      <w:hyperlink w:anchor="_Toc74782814" w:tooltip="#_Toc74782814" w:history="1">
        <w:r w:rsidR="00393D6B">
          <w:rPr>
            <w:rStyle w:val="Hiperveza"/>
            <w:rFonts w:ascii="Times New Roman" w:hAnsi="Times New Roman" w:cs="Times New Roman"/>
            <w:sz w:val="24"/>
            <w:szCs w:val="24"/>
          </w:rPr>
          <w:t>Slika 11 Ravnatelj Osnovne škole Milana Langa u Bregani Igor Matijašić, Foto: Privatna arhiva</w:t>
        </w:r>
        <w:r w:rsidR="00393D6B">
          <w:rPr>
            <w:rFonts w:ascii="Times New Roman" w:hAnsi="Times New Roman" w:cs="Times New Roman"/>
            <w:sz w:val="24"/>
            <w:szCs w:val="24"/>
          </w:rPr>
          <w:tab/>
        </w:r>
        <w:r>
          <w:rPr>
            <w:rFonts w:ascii="Times New Roman" w:hAnsi="Times New Roman" w:cs="Times New Roman"/>
            <w:sz w:val="24"/>
            <w:szCs w:val="24"/>
          </w:rPr>
          <w:fldChar w:fldCharType="begin"/>
        </w:r>
        <w:r w:rsidR="00393D6B">
          <w:rPr>
            <w:rFonts w:ascii="Times New Roman" w:hAnsi="Times New Roman" w:cs="Times New Roman"/>
            <w:sz w:val="24"/>
            <w:szCs w:val="24"/>
          </w:rPr>
          <w:instrText xml:space="preserve"> PAGEREF _Toc74782814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393D6B">
          <w:rPr>
            <w:rFonts w:ascii="Times New Roman" w:hAnsi="Times New Roman" w:cs="Times New Roman"/>
            <w:sz w:val="24"/>
            <w:szCs w:val="24"/>
          </w:rPr>
          <w:t>25</w:t>
        </w:r>
        <w:r>
          <w:rPr>
            <w:rFonts w:ascii="Times New Roman" w:hAnsi="Times New Roman" w:cs="Times New Roman"/>
            <w:sz w:val="24"/>
            <w:szCs w:val="24"/>
          </w:rPr>
          <w:fldChar w:fldCharType="end"/>
        </w:r>
      </w:hyperlink>
    </w:p>
    <w:p w:rsidR="0080654F" w:rsidRDefault="00291CEA">
      <w:pPr>
        <w:pStyle w:val="Tablicaslika"/>
        <w:tabs>
          <w:tab w:val="right" w:leader="dot" w:pos="9062"/>
        </w:tabs>
        <w:spacing w:line="360" w:lineRule="auto"/>
        <w:jc w:val="both"/>
        <w:rPr>
          <w:rFonts w:ascii="Times New Roman" w:hAnsi="Times New Roman" w:cs="Times New Roman"/>
          <w:sz w:val="24"/>
          <w:szCs w:val="24"/>
          <w:lang w:eastAsia="hr-HR"/>
        </w:rPr>
      </w:pPr>
      <w:hyperlink w:anchor="_Toc74782815" w:tooltip="#_Toc74782815" w:history="1">
        <w:r w:rsidR="00393D6B">
          <w:rPr>
            <w:rStyle w:val="Hiperveza"/>
            <w:rFonts w:ascii="Times New Roman" w:hAnsi="Times New Roman" w:cs="Times New Roman"/>
            <w:sz w:val="24"/>
            <w:szCs w:val="24"/>
          </w:rPr>
          <w:t>Slika 12 Intervju s ravnateljicom Uprave za odgoj i obrazovanje pri Ministarstvu znanosti i obrazovanja Vesnom Šerepac, Foto: Screenshot</w:t>
        </w:r>
        <w:r w:rsidR="00393D6B">
          <w:rPr>
            <w:rFonts w:ascii="Times New Roman" w:hAnsi="Times New Roman" w:cs="Times New Roman"/>
            <w:sz w:val="24"/>
            <w:szCs w:val="24"/>
          </w:rPr>
          <w:tab/>
        </w:r>
        <w:r>
          <w:rPr>
            <w:rFonts w:ascii="Times New Roman" w:hAnsi="Times New Roman" w:cs="Times New Roman"/>
            <w:sz w:val="24"/>
            <w:szCs w:val="24"/>
          </w:rPr>
          <w:fldChar w:fldCharType="begin"/>
        </w:r>
        <w:r w:rsidR="00393D6B">
          <w:rPr>
            <w:rFonts w:ascii="Times New Roman" w:hAnsi="Times New Roman" w:cs="Times New Roman"/>
            <w:sz w:val="24"/>
            <w:szCs w:val="24"/>
          </w:rPr>
          <w:instrText xml:space="preserve"> PAGEREF _Toc74782815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393D6B">
          <w:rPr>
            <w:rFonts w:ascii="Times New Roman" w:hAnsi="Times New Roman" w:cs="Times New Roman"/>
            <w:sz w:val="24"/>
            <w:szCs w:val="24"/>
          </w:rPr>
          <w:t>28</w:t>
        </w:r>
        <w:r>
          <w:rPr>
            <w:rFonts w:ascii="Times New Roman" w:hAnsi="Times New Roman" w:cs="Times New Roman"/>
            <w:sz w:val="24"/>
            <w:szCs w:val="24"/>
          </w:rPr>
          <w:fldChar w:fldCharType="end"/>
        </w:r>
      </w:hyperlink>
    </w:p>
    <w:p w:rsidR="0080654F" w:rsidRDefault="00291CEA">
      <w:pPr>
        <w:pStyle w:val="Tablicaslika"/>
        <w:tabs>
          <w:tab w:val="right" w:leader="dot" w:pos="9062"/>
        </w:tabs>
        <w:spacing w:line="360" w:lineRule="auto"/>
        <w:jc w:val="both"/>
        <w:rPr>
          <w:rFonts w:ascii="Times New Roman" w:hAnsi="Times New Roman" w:cs="Times New Roman"/>
          <w:sz w:val="24"/>
          <w:szCs w:val="24"/>
          <w:lang w:eastAsia="hr-HR"/>
        </w:rPr>
      </w:pPr>
      <w:hyperlink w:anchor="_Toc74782816" w:tooltip="#_Toc74782816" w:history="1">
        <w:r w:rsidR="00393D6B">
          <w:rPr>
            <w:rStyle w:val="Hiperveza"/>
            <w:rFonts w:ascii="Times New Roman" w:hAnsi="Times New Roman" w:cs="Times New Roman"/>
            <w:sz w:val="24"/>
            <w:szCs w:val="24"/>
          </w:rPr>
          <w:t>Slika 13 Ilustracija3 "Radikalizacija mladih", Foto: Ana Pleše</w:t>
        </w:r>
        <w:r w:rsidR="00393D6B">
          <w:rPr>
            <w:rFonts w:ascii="Times New Roman" w:hAnsi="Times New Roman" w:cs="Times New Roman"/>
            <w:sz w:val="24"/>
            <w:szCs w:val="24"/>
          </w:rPr>
          <w:tab/>
        </w:r>
        <w:r>
          <w:rPr>
            <w:rFonts w:ascii="Times New Roman" w:hAnsi="Times New Roman" w:cs="Times New Roman"/>
            <w:sz w:val="24"/>
            <w:szCs w:val="24"/>
          </w:rPr>
          <w:fldChar w:fldCharType="begin"/>
        </w:r>
        <w:r w:rsidR="00393D6B">
          <w:rPr>
            <w:rFonts w:ascii="Times New Roman" w:hAnsi="Times New Roman" w:cs="Times New Roman"/>
            <w:sz w:val="24"/>
            <w:szCs w:val="24"/>
          </w:rPr>
          <w:instrText xml:space="preserve"> PAGEREF _Toc74782816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393D6B">
          <w:rPr>
            <w:rFonts w:ascii="Times New Roman" w:hAnsi="Times New Roman" w:cs="Times New Roman"/>
            <w:sz w:val="24"/>
            <w:szCs w:val="24"/>
          </w:rPr>
          <w:t>29</w:t>
        </w:r>
        <w:r>
          <w:rPr>
            <w:rFonts w:ascii="Times New Roman" w:hAnsi="Times New Roman" w:cs="Times New Roman"/>
            <w:sz w:val="24"/>
            <w:szCs w:val="24"/>
          </w:rPr>
          <w:fldChar w:fldCharType="end"/>
        </w:r>
      </w:hyperlink>
    </w:p>
    <w:p w:rsidR="0080654F" w:rsidRDefault="00291CEA">
      <w:pPr>
        <w:pStyle w:val="Tablicaslika"/>
        <w:tabs>
          <w:tab w:val="right" w:leader="dot" w:pos="9062"/>
        </w:tabs>
        <w:spacing w:line="360" w:lineRule="auto"/>
        <w:jc w:val="both"/>
        <w:rPr>
          <w:rFonts w:ascii="Times New Roman" w:hAnsi="Times New Roman" w:cs="Times New Roman"/>
          <w:sz w:val="24"/>
          <w:szCs w:val="24"/>
          <w:lang w:eastAsia="hr-HR"/>
        </w:rPr>
      </w:pPr>
      <w:hyperlink w:anchor="_Toc74782817" w:tooltip="#_Toc74782817" w:history="1">
        <w:r w:rsidR="00393D6B">
          <w:rPr>
            <w:rStyle w:val="Hiperveza"/>
            <w:rFonts w:ascii="Times New Roman" w:hAnsi="Times New Roman" w:cs="Times New Roman"/>
            <w:sz w:val="24"/>
            <w:szCs w:val="24"/>
          </w:rPr>
          <w:t>Slika 14 Podcast "Radikalizacija mladih u Hrvatskoj" s četiri stručnjaka, Foto: Screenshot</w:t>
        </w:r>
        <w:r w:rsidR="00393D6B">
          <w:rPr>
            <w:rFonts w:ascii="Times New Roman" w:hAnsi="Times New Roman" w:cs="Times New Roman"/>
            <w:sz w:val="24"/>
            <w:szCs w:val="24"/>
          </w:rPr>
          <w:tab/>
        </w:r>
        <w:r>
          <w:rPr>
            <w:rFonts w:ascii="Times New Roman" w:hAnsi="Times New Roman" w:cs="Times New Roman"/>
            <w:sz w:val="24"/>
            <w:szCs w:val="24"/>
          </w:rPr>
          <w:fldChar w:fldCharType="begin"/>
        </w:r>
        <w:r w:rsidR="00393D6B">
          <w:rPr>
            <w:rFonts w:ascii="Times New Roman" w:hAnsi="Times New Roman" w:cs="Times New Roman"/>
            <w:sz w:val="24"/>
            <w:szCs w:val="24"/>
          </w:rPr>
          <w:instrText xml:space="preserve"> PAGEREF _Toc74782817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393D6B">
          <w:rPr>
            <w:rFonts w:ascii="Times New Roman" w:hAnsi="Times New Roman" w:cs="Times New Roman"/>
            <w:sz w:val="24"/>
            <w:szCs w:val="24"/>
          </w:rPr>
          <w:t>30</w:t>
        </w:r>
        <w:r>
          <w:rPr>
            <w:rFonts w:ascii="Times New Roman" w:hAnsi="Times New Roman" w:cs="Times New Roman"/>
            <w:sz w:val="24"/>
            <w:szCs w:val="24"/>
          </w:rPr>
          <w:fldChar w:fldCharType="end"/>
        </w:r>
      </w:hyperlink>
    </w:p>
    <w:p w:rsidR="0080654F" w:rsidRDefault="00291CEA">
      <w:pPr>
        <w:spacing w:line="360" w:lineRule="auto"/>
        <w:jc w:val="both"/>
        <w:rPr>
          <w:rStyle w:val="Istaknuto"/>
          <w:rFonts w:ascii="Times New Roman" w:hAnsi="Times New Roman" w:cs="Times New Roman"/>
          <w:b/>
          <w:bCs/>
          <w:i w:val="0"/>
          <w:iCs w:val="0"/>
          <w:sz w:val="24"/>
          <w:szCs w:val="24"/>
        </w:rPr>
      </w:pPr>
      <w:r>
        <w:rPr>
          <w:rStyle w:val="Istaknuto"/>
          <w:rFonts w:ascii="Times New Roman" w:hAnsi="Times New Roman" w:cs="Times New Roman"/>
          <w:b/>
          <w:bCs/>
          <w:i w:val="0"/>
          <w:iCs w:val="0"/>
          <w:sz w:val="24"/>
          <w:szCs w:val="24"/>
        </w:rPr>
        <w:fldChar w:fldCharType="end"/>
      </w:r>
    </w:p>
    <w:p w:rsidR="0080654F" w:rsidRDefault="00393D6B">
      <w:pPr>
        <w:spacing w:line="360" w:lineRule="auto"/>
        <w:jc w:val="both"/>
        <w:rPr>
          <w:b/>
        </w:rPr>
      </w:pPr>
      <w:r>
        <w:rPr>
          <w:rStyle w:val="Istaknuto"/>
          <w:rFonts w:ascii="Times New Roman" w:hAnsi="Times New Roman" w:cs="Times New Roman"/>
          <w:b/>
          <w:i w:val="0"/>
          <w:iCs w:val="0"/>
          <w:sz w:val="24"/>
          <w:szCs w:val="24"/>
        </w:rPr>
        <w:t xml:space="preserve">POPIS INFOGRAFIKA </w:t>
      </w:r>
      <w:r w:rsidR="00291CEA" w:rsidRPr="00291CEA">
        <w:rPr>
          <w:rStyle w:val="Istaknuto"/>
          <w:rFonts w:ascii="Times New Roman" w:hAnsi="Times New Roman" w:cs="Times New Roman"/>
          <w:b/>
          <w:i w:val="0"/>
          <w:iCs w:val="0"/>
          <w:sz w:val="24"/>
          <w:szCs w:val="24"/>
        </w:rPr>
        <w:fldChar w:fldCharType="begin"/>
      </w:r>
      <w:r>
        <w:rPr>
          <w:rStyle w:val="Istaknuto"/>
          <w:rFonts w:ascii="Times New Roman" w:hAnsi="Times New Roman" w:cs="Times New Roman"/>
          <w:b/>
          <w:i w:val="0"/>
          <w:iCs w:val="0"/>
          <w:sz w:val="24"/>
          <w:szCs w:val="24"/>
        </w:rPr>
        <w:instrText xml:space="preserve"> TOC \h \z \c "Infografika" </w:instrText>
      </w:r>
      <w:r w:rsidR="00291CEA" w:rsidRPr="00291CEA">
        <w:rPr>
          <w:rStyle w:val="Istaknuto"/>
          <w:rFonts w:ascii="Times New Roman" w:hAnsi="Times New Roman" w:cs="Times New Roman"/>
          <w:b/>
          <w:i w:val="0"/>
          <w:iCs w:val="0"/>
          <w:sz w:val="24"/>
          <w:szCs w:val="24"/>
        </w:rPr>
        <w:fldChar w:fldCharType="separate"/>
      </w:r>
    </w:p>
    <w:p w:rsidR="0080654F" w:rsidRDefault="00291CEA">
      <w:pPr>
        <w:pStyle w:val="Tablicaslika"/>
        <w:tabs>
          <w:tab w:val="right" w:leader="dot" w:pos="9062"/>
        </w:tabs>
        <w:spacing w:line="360" w:lineRule="auto"/>
        <w:jc w:val="both"/>
        <w:rPr>
          <w:rFonts w:ascii="Times New Roman" w:hAnsi="Times New Roman" w:cs="Times New Roman"/>
          <w:sz w:val="24"/>
          <w:szCs w:val="24"/>
          <w:lang w:eastAsia="hr-HR"/>
        </w:rPr>
      </w:pPr>
      <w:hyperlink w:anchor="_Toc74777861" w:tooltip="#_Toc74777861" w:history="1">
        <w:r w:rsidR="00393D6B">
          <w:rPr>
            <w:rStyle w:val="Hiperveza"/>
            <w:rFonts w:ascii="Times New Roman" w:hAnsi="Times New Roman" w:cs="Times New Roman"/>
            <w:sz w:val="24"/>
            <w:szCs w:val="24"/>
          </w:rPr>
          <w:t>Infografika 1 Teoriristički napadi u Europskoj Uniji, Izvor: Infogram</w:t>
        </w:r>
        <w:r w:rsidR="00393D6B">
          <w:rPr>
            <w:rFonts w:ascii="Times New Roman" w:hAnsi="Times New Roman" w:cs="Times New Roman"/>
            <w:sz w:val="24"/>
            <w:szCs w:val="24"/>
          </w:rPr>
          <w:tab/>
        </w:r>
        <w:r>
          <w:rPr>
            <w:rFonts w:ascii="Times New Roman" w:hAnsi="Times New Roman" w:cs="Times New Roman"/>
            <w:sz w:val="24"/>
            <w:szCs w:val="24"/>
          </w:rPr>
          <w:fldChar w:fldCharType="begin"/>
        </w:r>
        <w:r w:rsidR="00393D6B">
          <w:rPr>
            <w:rFonts w:ascii="Times New Roman" w:hAnsi="Times New Roman" w:cs="Times New Roman"/>
            <w:sz w:val="24"/>
            <w:szCs w:val="24"/>
          </w:rPr>
          <w:instrText xml:space="preserve"> PAGEREF _Toc74777861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393D6B">
          <w:rPr>
            <w:rFonts w:ascii="Times New Roman" w:hAnsi="Times New Roman" w:cs="Times New Roman"/>
            <w:sz w:val="24"/>
            <w:szCs w:val="24"/>
          </w:rPr>
          <w:t>20</w:t>
        </w:r>
        <w:r>
          <w:rPr>
            <w:rFonts w:ascii="Times New Roman" w:hAnsi="Times New Roman" w:cs="Times New Roman"/>
            <w:sz w:val="24"/>
            <w:szCs w:val="24"/>
          </w:rPr>
          <w:fldChar w:fldCharType="end"/>
        </w:r>
      </w:hyperlink>
    </w:p>
    <w:p w:rsidR="0080654F" w:rsidRDefault="00291CEA">
      <w:pPr>
        <w:pStyle w:val="Tablicaslika"/>
        <w:tabs>
          <w:tab w:val="right" w:leader="dot" w:pos="9062"/>
        </w:tabs>
        <w:spacing w:line="360" w:lineRule="auto"/>
        <w:jc w:val="both"/>
        <w:rPr>
          <w:rFonts w:ascii="Times New Roman" w:hAnsi="Times New Roman" w:cs="Times New Roman"/>
          <w:sz w:val="24"/>
          <w:szCs w:val="24"/>
          <w:lang w:eastAsia="hr-HR"/>
        </w:rPr>
      </w:pPr>
      <w:hyperlink w:anchor="_Toc74777862" w:tooltip="#_Toc74777862" w:history="1">
        <w:r w:rsidR="00393D6B">
          <w:rPr>
            <w:rStyle w:val="Hiperveza"/>
            <w:rFonts w:ascii="Times New Roman" w:hAnsi="Times New Roman" w:cs="Times New Roman"/>
            <w:sz w:val="24"/>
            <w:szCs w:val="24"/>
          </w:rPr>
          <w:t>Infografika 2 Rizici terorističkih napada u Europskoj uniji, Izvor: Infogram</w:t>
        </w:r>
        <w:r w:rsidR="00393D6B">
          <w:rPr>
            <w:rFonts w:ascii="Times New Roman" w:hAnsi="Times New Roman" w:cs="Times New Roman"/>
            <w:sz w:val="24"/>
            <w:szCs w:val="24"/>
          </w:rPr>
          <w:tab/>
        </w:r>
        <w:r>
          <w:rPr>
            <w:rFonts w:ascii="Times New Roman" w:hAnsi="Times New Roman" w:cs="Times New Roman"/>
            <w:sz w:val="24"/>
            <w:szCs w:val="24"/>
          </w:rPr>
          <w:fldChar w:fldCharType="begin"/>
        </w:r>
        <w:r w:rsidR="00393D6B">
          <w:rPr>
            <w:rFonts w:ascii="Times New Roman" w:hAnsi="Times New Roman" w:cs="Times New Roman"/>
            <w:sz w:val="24"/>
            <w:szCs w:val="24"/>
          </w:rPr>
          <w:instrText xml:space="preserve"> PAGEREF _Toc74777862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393D6B">
          <w:rPr>
            <w:rFonts w:ascii="Times New Roman" w:hAnsi="Times New Roman" w:cs="Times New Roman"/>
            <w:sz w:val="24"/>
            <w:szCs w:val="24"/>
          </w:rPr>
          <w:t>22</w:t>
        </w:r>
        <w:r>
          <w:rPr>
            <w:rFonts w:ascii="Times New Roman" w:hAnsi="Times New Roman" w:cs="Times New Roman"/>
            <w:sz w:val="24"/>
            <w:szCs w:val="24"/>
          </w:rPr>
          <w:fldChar w:fldCharType="end"/>
        </w:r>
      </w:hyperlink>
    </w:p>
    <w:p w:rsidR="0080654F" w:rsidRDefault="00291CEA">
      <w:pPr>
        <w:spacing w:line="360" w:lineRule="auto"/>
        <w:jc w:val="both"/>
        <w:rPr>
          <w:rStyle w:val="Istaknuto"/>
          <w:rFonts w:ascii="Times New Roman" w:hAnsi="Times New Roman" w:cs="Times New Roman"/>
          <w:i w:val="0"/>
          <w:iCs w:val="0"/>
          <w:sz w:val="24"/>
          <w:szCs w:val="24"/>
        </w:rPr>
      </w:pPr>
      <w:r>
        <w:rPr>
          <w:rStyle w:val="Istaknuto"/>
          <w:rFonts w:ascii="Times New Roman" w:hAnsi="Times New Roman" w:cs="Times New Roman"/>
          <w:i w:val="0"/>
          <w:iCs w:val="0"/>
          <w:sz w:val="24"/>
          <w:szCs w:val="24"/>
        </w:rPr>
        <w:fldChar w:fldCharType="end"/>
      </w:r>
    </w:p>
    <w:p w:rsidR="0080654F" w:rsidRDefault="00393D6B">
      <w:pPr>
        <w:spacing w:line="360" w:lineRule="auto"/>
        <w:jc w:val="both"/>
        <w:rPr>
          <w:rStyle w:val="Istaknuto"/>
          <w:rFonts w:ascii="Times New Roman" w:hAnsi="Times New Roman" w:cs="Times New Roman"/>
          <w:b/>
          <w:i w:val="0"/>
          <w:iCs w:val="0"/>
          <w:sz w:val="24"/>
          <w:szCs w:val="24"/>
        </w:rPr>
      </w:pPr>
      <w:r>
        <w:rPr>
          <w:rStyle w:val="Istaknuto"/>
          <w:rFonts w:ascii="Times New Roman" w:hAnsi="Times New Roman" w:cs="Times New Roman"/>
          <w:b/>
          <w:i w:val="0"/>
          <w:iCs w:val="0"/>
          <w:sz w:val="24"/>
          <w:szCs w:val="24"/>
        </w:rPr>
        <w:t xml:space="preserve">POPIS INTERAKTIVNIH KARTA </w:t>
      </w:r>
    </w:p>
    <w:p w:rsidR="0080654F" w:rsidRDefault="00291CEA">
      <w:pPr>
        <w:pStyle w:val="Tablicaslika"/>
        <w:tabs>
          <w:tab w:val="right" w:leader="dot" w:pos="9062"/>
        </w:tabs>
        <w:spacing w:line="360" w:lineRule="auto"/>
        <w:jc w:val="both"/>
        <w:rPr>
          <w:rFonts w:ascii="Times New Roman" w:hAnsi="Times New Roman" w:cs="Times New Roman"/>
          <w:sz w:val="24"/>
          <w:szCs w:val="24"/>
          <w:lang w:eastAsia="hr-HR"/>
        </w:rPr>
      </w:pPr>
      <w:r>
        <w:rPr>
          <w:rFonts w:ascii="Times New Roman" w:hAnsi="Times New Roman" w:cs="Times New Roman"/>
          <w:sz w:val="24"/>
          <w:szCs w:val="24"/>
        </w:rPr>
        <w:fldChar w:fldCharType="begin"/>
      </w:r>
      <w:r w:rsidR="00393D6B">
        <w:rPr>
          <w:rFonts w:ascii="Times New Roman" w:hAnsi="Times New Roman" w:cs="Times New Roman"/>
          <w:sz w:val="24"/>
          <w:szCs w:val="24"/>
        </w:rPr>
        <w:instrText xml:space="preserve"> TOC \h \z \c "Interaktivne karte" </w:instrText>
      </w:r>
      <w:r>
        <w:rPr>
          <w:rFonts w:ascii="Times New Roman" w:hAnsi="Times New Roman" w:cs="Times New Roman"/>
          <w:sz w:val="24"/>
          <w:szCs w:val="24"/>
        </w:rPr>
        <w:fldChar w:fldCharType="separate"/>
      </w:r>
      <w:hyperlink w:anchor="_Toc74868165" w:tooltip="#_Toc74868165" w:history="1">
        <w:r w:rsidR="00393D6B">
          <w:rPr>
            <w:rStyle w:val="Hiperveza"/>
            <w:rFonts w:ascii="Times New Roman" w:hAnsi="Times New Roman" w:cs="Times New Roman"/>
            <w:sz w:val="24"/>
            <w:szCs w:val="24"/>
          </w:rPr>
          <w:t>Interaktivne karte 1 Napadi i uhićenja na tlu Europske unije, Foto: Screenshot</w:t>
        </w:r>
        <w:r w:rsidR="00393D6B">
          <w:rPr>
            <w:rFonts w:ascii="Times New Roman" w:hAnsi="Times New Roman" w:cs="Times New Roman"/>
            <w:sz w:val="24"/>
            <w:szCs w:val="24"/>
          </w:rPr>
          <w:tab/>
        </w:r>
        <w:r>
          <w:rPr>
            <w:rFonts w:ascii="Times New Roman" w:hAnsi="Times New Roman" w:cs="Times New Roman"/>
            <w:sz w:val="24"/>
            <w:szCs w:val="24"/>
          </w:rPr>
          <w:fldChar w:fldCharType="begin"/>
        </w:r>
        <w:r w:rsidR="00393D6B">
          <w:rPr>
            <w:rFonts w:ascii="Times New Roman" w:hAnsi="Times New Roman" w:cs="Times New Roman"/>
            <w:sz w:val="24"/>
            <w:szCs w:val="24"/>
          </w:rPr>
          <w:instrText xml:space="preserve"> PAGEREF _Toc74868165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393D6B">
          <w:rPr>
            <w:rFonts w:ascii="Times New Roman" w:hAnsi="Times New Roman" w:cs="Times New Roman"/>
            <w:sz w:val="24"/>
            <w:szCs w:val="24"/>
          </w:rPr>
          <w:t>21</w:t>
        </w:r>
        <w:r>
          <w:rPr>
            <w:rFonts w:ascii="Times New Roman" w:hAnsi="Times New Roman" w:cs="Times New Roman"/>
            <w:sz w:val="24"/>
            <w:szCs w:val="24"/>
          </w:rPr>
          <w:fldChar w:fldCharType="end"/>
        </w:r>
      </w:hyperlink>
    </w:p>
    <w:p w:rsidR="0080654F" w:rsidRDefault="00291CEA">
      <w:pPr>
        <w:spacing w:line="360" w:lineRule="auto"/>
        <w:jc w:val="both"/>
      </w:pPr>
      <w:r>
        <w:rPr>
          <w:rFonts w:ascii="Times New Roman" w:hAnsi="Times New Roman" w:cs="Times New Roman"/>
          <w:sz w:val="24"/>
          <w:szCs w:val="24"/>
        </w:rPr>
        <w:fldChar w:fldCharType="end"/>
      </w:r>
    </w:p>
    <w:p w:rsidR="0080654F" w:rsidRDefault="0080654F"/>
    <w:p w:rsidR="0080654F" w:rsidRDefault="0080654F">
      <w:pPr>
        <w:sectPr w:rsidR="0080654F">
          <w:footerReference w:type="default" r:id="rId9"/>
          <w:type w:val="continuous"/>
          <w:pgSz w:w="11906" w:h="16838"/>
          <w:pgMar w:top="1417" w:right="1417" w:bottom="1417" w:left="1417" w:header="708" w:footer="708" w:gutter="0"/>
          <w:pgNumType w:start="1"/>
          <w:cols w:space="708"/>
          <w:titlePg/>
          <w:docGrid w:linePitch="360"/>
        </w:sectPr>
      </w:pPr>
    </w:p>
    <w:p w:rsidR="0080654F" w:rsidRDefault="00393D6B">
      <w:pPr>
        <w:pStyle w:val="Heading1"/>
        <w:spacing w:line="360" w:lineRule="auto"/>
        <w:jc w:val="both"/>
        <w:rPr>
          <w:rFonts w:ascii="Times New Roman" w:hAnsi="Times New Roman" w:cs="Times New Roman"/>
          <w:color w:val="auto"/>
          <w:sz w:val="24"/>
          <w:szCs w:val="24"/>
        </w:rPr>
      </w:pPr>
      <w:bookmarkStart w:id="0" w:name="_Toc75724575"/>
      <w:r>
        <w:rPr>
          <w:rStyle w:val="Istaknuto"/>
          <w:rFonts w:ascii="Times New Roman" w:hAnsi="Times New Roman" w:cs="Times New Roman"/>
          <w:i w:val="0"/>
          <w:iCs w:val="0"/>
          <w:color w:val="auto"/>
          <w:sz w:val="24"/>
          <w:szCs w:val="24"/>
        </w:rPr>
        <w:lastRenderedPageBreak/>
        <w:t>1. Uvod</w:t>
      </w:r>
      <w:bookmarkEnd w:id="0"/>
    </w:p>
    <w:p w:rsidR="0080654F" w:rsidRDefault="00393D6B">
      <w:pPr>
        <w:spacing w:line="360" w:lineRule="auto"/>
        <w:jc w:val="both"/>
        <w:rPr>
          <w:rStyle w:val="Istaknuto"/>
          <w:rFonts w:ascii="Times New Roman" w:hAnsi="Times New Roman" w:cs="Times New Roman"/>
          <w:i w:val="0"/>
          <w:sz w:val="24"/>
          <w:szCs w:val="24"/>
        </w:rPr>
      </w:pPr>
      <w:r>
        <w:rPr>
          <w:rStyle w:val="Istaknuto"/>
          <w:rFonts w:ascii="Times New Roman" w:hAnsi="Times New Roman" w:cs="Times New Roman"/>
          <w:i w:val="0"/>
          <w:sz w:val="24"/>
          <w:szCs w:val="24"/>
        </w:rPr>
        <w:t>Fenomen radikalizacije danas se mijenja velikom brzinom. Suvremeno doba u kojem se sve više razvija tehnologija i obrazovanje sa sobom donosi brojne izazove. Jedan od njih je radikalizacija i nasilni ekstremizam, kojoj su izloženi svi, ali ponajprije mladi. Upravo zato, da bi se osobama u formativnim godinama pružio adekvatan pristup prema životu, u ovom hiperprodukcijskom globalnom tržištu potrebno je spriječiti širenje govora mržnje te mlade educirati o svojim pravima i obvezama. Prevencija i rano otkrivanje faktora rizika od radikalizacije osnovni su zadaci škola koje su u takvoj poziciji da prve mogu reagirati i otkloniti moguće posljedice (</w:t>
      </w:r>
      <w:r>
        <w:rPr>
          <w:rFonts w:ascii="Times New Roman" w:hAnsi="Times New Roman" w:cs="Times New Roman"/>
          <w:sz w:val="24"/>
        </w:rPr>
        <w:t>Adnan K., Zorić M. i drugi, 2019)</w:t>
      </w:r>
      <w:r>
        <w:rPr>
          <w:rStyle w:val="Istaknuto"/>
          <w:rFonts w:ascii="Times New Roman" w:hAnsi="Times New Roman" w:cs="Times New Roman"/>
          <w:i w:val="0"/>
          <w:sz w:val="24"/>
          <w:szCs w:val="24"/>
        </w:rPr>
        <w:t>. Ali tko mlade educira o ovom fenomenu? Što obrazovanje, ministarstvo i policija čine po tom pitanju? Što kažu stručnjaci za sigurnost i terorizam, ali i kakvog stava su mladi? Istraživanje koje smo proveli pokazuje kako 92 posto mladih o radikalizaciji nikada nije slušalo u obrazovanju.</w:t>
      </w:r>
      <w:r>
        <w:rPr>
          <w:rFonts w:ascii="Times New Roman" w:hAnsi="Times New Roman" w:cs="Times New Roman"/>
          <w:i/>
          <w:iCs/>
          <w:sz w:val="24"/>
          <w:szCs w:val="24"/>
        </w:rPr>
        <w:t xml:space="preserve"> </w:t>
      </w:r>
      <w:r>
        <w:rPr>
          <w:rStyle w:val="Istaknuto"/>
          <w:rFonts w:ascii="Times New Roman" w:hAnsi="Times New Roman" w:cs="Times New Roman"/>
          <w:i w:val="0"/>
          <w:sz w:val="24"/>
          <w:szCs w:val="24"/>
        </w:rPr>
        <w:t>Jesu li onda mladi zaista prepušteni sami sebi, pa im je jedina opcija uzeti stvar u svoje ruke? Na ova i brojna druga pitanja saznali smo u istraživanju "Edukacijom protiv radikalizacije" koje je u potpunosti objavljeno na online stranici „</w:t>
      </w:r>
      <w:proofErr w:type="spellStart"/>
      <w:r>
        <w:rPr>
          <w:rStyle w:val="Istaknuto"/>
          <w:rFonts w:ascii="Times New Roman" w:hAnsi="Times New Roman" w:cs="Times New Roman"/>
          <w:i w:val="0"/>
          <w:sz w:val="24"/>
          <w:szCs w:val="24"/>
        </w:rPr>
        <w:t>NovinarZ.online</w:t>
      </w:r>
      <w:proofErr w:type="spellEnd"/>
      <w:r>
        <w:rPr>
          <w:rStyle w:val="Istaknuto"/>
          <w:rFonts w:ascii="Times New Roman" w:hAnsi="Times New Roman" w:cs="Times New Roman"/>
          <w:i w:val="0"/>
          <w:sz w:val="24"/>
          <w:szCs w:val="24"/>
        </w:rPr>
        <w:t xml:space="preserve">“ i dostupno na sljedećem linku: </w:t>
      </w:r>
      <w:hyperlink r:id="rId10" w:tooltip="https://www.novinarz.online/radikalizacija-mladih.html" w:history="1">
        <w:r>
          <w:rPr>
            <w:rStyle w:val="Hiperveza"/>
            <w:rFonts w:ascii="Times New Roman" w:hAnsi="Times New Roman" w:cs="Times New Roman"/>
            <w:sz w:val="24"/>
            <w:szCs w:val="24"/>
          </w:rPr>
          <w:t>https://www.novinarz.online/radikalizacija-mladih.html</w:t>
        </w:r>
      </w:hyperlink>
      <w:r>
        <w:rPr>
          <w:rStyle w:val="Istaknuto"/>
          <w:rFonts w:ascii="Times New Roman" w:hAnsi="Times New Roman" w:cs="Times New Roman"/>
          <w:i w:val="0"/>
          <w:sz w:val="24"/>
          <w:szCs w:val="24"/>
        </w:rPr>
        <w:t xml:space="preserve">, a sadržaj istraživanja nastao je u sklopu predmeta „Novinarstvo u </w:t>
      </w:r>
      <w:proofErr w:type="spellStart"/>
      <w:r>
        <w:rPr>
          <w:rStyle w:val="Istaknuto"/>
          <w:rFonts w:ascii="Times New Roman" w:hAnsi="Times New Roman" w:cs="Times New Roman"/>
          <w:i w:val="0"/>
          <w:sz w:val="24"/>
          <w:szCs w:val="24"/>
        </w:rPr>
        <w:t>međumedijskom</w:t>
      </w:r>
      <w:proofErr w:type="spellEnd"/>
      <w:r>
        <w:rPr>
          <w:rStyle w:val="Istaknuto"/>
          <w:rFonts w:ascii="Times New Roman" w:hAnsi="Times New Roman" w:cs="Times New Roman"/>
          <w:i w:val="0"/>
          <w:sz w:val="24"/>
          <w:szCs w:val="24"/>
        </w:rPr>
        <w:t xml:space="preserve"> okruženju“.</w:t>
      </w:r>
    </w:p>
    <w:p w:rsidR="0080654F" w:rsidRDefault="0080654F"/>
    <w:p w:rsidR="0080654F" w:rsidRDefault="0080654F">
      <w:pPr>
        <w:pStyle w:val="Heading1"/>
        <w:spacing w:line="360" w:lineRule="auto"/>
        <w:jc w:val="both"/>
        <w:rPr>
          <w:rFonts w:ascii="Times New Roman" w:eastAsia="Times New Roman" w:hAnsi="Times New Roman" w:cs="Times New Roman"/>
          <w:color w:val="auto"/>
          <w:sz w:val="32"/>
          <w:szCs w:val="32"/>
          <w:lang w:eastAsia="hr-HR"/>
        </w:rPr>
      </w:pPr>
    </w:p>
    <w:p w:rsidR="0080654F" w:rsidRDefault="0080654F">
      <w:pPr>
        <w:pStyle w:val="Heading1"/>
        <w:spacing w:line="360" w:lineRule="auto"/>
        <w:jc w:val="both"/>
        <w:rPr>
          <w:rFonts w:ascii="Times New Roman" w:eastAsia="Times New Roman" w:hAnsi="Times New Roman" w:cs="Times New Roman"/>
          <w:color w:val="auto"/>
          <w:sz w:val="32"/>
          <w:szCs w:val="32"/>
          <w:lang w:eastAsia="hr-HR"/>
        </w:rPr>
      </w:pPr>
    </w:p>
    <w:p w:rsidR="0080654F" w:rsidRDefault="0080654F">
      <w:pPr>
        <w:pStyle w:val="Heading1"/>
        <w:spacing w:line="360" w:lineRule="auto"/>
        <w:jc w:val="both"/>
        <w:rPr>
          <w:rFonts w:ascii="Times New Roman" w:eastAsia="Times New Roman" w:hAnsi="Times New Roman" w:cs="Times New Roman"/>
          <w:color w:val="auto"/>
          <w:sz w:val="32"/>
          <w:szCs w:val="32"/>
          <w:lang w:eastAsia="hr-HR"/>
        </w:rPr>
      </w:pPr>
    </w:p>
    <w:p w:rsidR="0080654F" w:rsidRDefault="0080654F">
      <w:pPr>
        <w:pStyle w:val="Heading1"/>
        <w:spacing w:line="360" w:lineRule="auto"/>
        <w:jc w:val="both"/>
        <w:rPr>
          <w:rFonts w:ascii="Times New Roman" w:eastAsia="Times New Roman" w:hAnsi="Times New Roman" w:cs="Times New Roman"/>
          <w:b w:val="0"/>
          <w:bCs w:val="0"/>
          <w:color w:val="auto"/>
          <w:sz w:val="32"/>
          <w:szCs w:val="32"/>
          <w:lang w:eastAsia="hr-HR"/>
        </w:rPr>
      </w:pPr>
    </w:p>
    <w:p w:rsidR="0080654F" w:rsidRDefault="0080654F">
      <w:pPr>
        <w:rPr>
          <w:lang w:eastAsia="hr-HR"/>
        </w:rPr>
      </w:pPr>
    </w:p>
    <w:p w:rsidR="0080654F" w:rsidRDefault="0080654F">
      <w:pPr>
        <w:rPr>
          <w:lang w:eastAsia="hr-HR"/>
        </w:rPr>
      </w:pPr>
    </w:p>
    <w:p w:rsidR="0080654F" w:rsidRDefault="00393D6B">
      <w:pPr>
        <w:pStyle w:val="Heading1"/>
        <w:spacing w:line="360" w:lineRule="auto"/>
        <w:jc w:val="both"/>
        <w:rPr>
          <w:rFonts w:ascii="Times New Roman" w:eastAsia="Times New Roman" w:hAnsi="Times New Roman" w:cs="Times New Roman"/>
          <w:color w:val="auto"/>
          <w:lang w:eastAsia="hr-HR"/>
        </w:rPr>
      </w:pPr>
      <w:bookmarkStart w:id="1" w:name="_Toc75724576"/>
      <w:r>
        <w:rPr>
          <w:rFonts w:ascii="Times New Roman" w:eastAsia="Times New Roman" w:hAnsi="Times New Roman" w:cs="Times New Roman"/>
          <w:color w:val="auto"/>
          <w:sz w:val="24"/>
          <w:lang w:eastAsia="hr-HR"/>
        </w:rPr>
        <w:lastRenderedPageBreak/>
        <w:t>2. Hipoteza i opći ciljevi rada</w:t>
      </w:r>
      <w:bookmarkEnd w:id="1"/>
    </w:p>
    <w:p w:rsidR="0080654F" w:rsidRDefault="00393D6B">
      <w:pPr>
        <w:spacing w:line="360" w:lineRule="auto"/>
        <w:jc w:val="both"/>
        <w:rPr>
          <w:rFonts w:ascii="Times New Roman" w:eastAsia="Times New Roman" w:hAnsi="Times New Roman" w:cs="Times New Roman"/>
          <w:b/>
          <w:bCs/>
          <w:sz w:val="32"/>
          <w:szCs w:val="32"/>
          <w:lang w:eastAsia="hr-HR"/>
        </w:rPr>
      </w:pPr>
      <w:r>
        <w:rPr>
          <w:rFonts w:ascii="Times New Roman" w:hAnsi="Times New Roman" w:cs="Times New Roman"/>
          <w:sz w:val="24"/>
          <w:lang w:eastAsia="hr-HR"/>
        </w:rPr>
        <w:t xml:space="preserve">Hipoteza ovog rada je kako se u obrazovnim institucijama u Hrvatskoj ne govori dovoljno o radikalizaciji mladih. Primarni cilj rada nam je da mladi kroz naš rad shvate kako moraju biti svjesni </w:t>
      </w:r>
      <w:proofErr w:type="spellStart"/>
      <w:r>
        <w:rPr>
          <w:rFonts w:ascii="Times New Roman" w:hAnsi="Times New Roman" w:cs="Times New Roman"/>
          <w:sz w:val="24"/>
          <w:lang w:eastAsia="hr-HR"/>
        </w:rPr>
        <w:t>prisustva</w:t>
      </w:r>
      <w:proofErr w:type="spellEnd"/>
      <w:r>
        <w:rPr>
          <w:rFonts w:ascii="Times New Roman" w:hAnsi="Times New Roman" w:cs="Times New Roman"/>
          <w:sz w:val="24"/>
          <w:lang w:eastAsia="hr-HR"/>
        </w:rPr>
        <w:t xml:space="preserve"> radikalizacije kao negativne, ali i kao pozitivne pojave, ali i nasilnog ekstremizma kao njezine moguće posljedice. Istraživanja su pokazala da su mladi sve radikalniji, ali ne prepoznaju tu radikalnost između sebe. Kako je to moguće?  Iz tog razloga pokušat ćemo prikazati radikalizaciju na nešto jednostavniji način iz perspektive mladih.</w:t>
      </w:r>
    </w:p>
    <w:p w:rsidR="0080654F" w:rsidRDefault="00393D6B">
      <w:pPr>
        <w:pStyle w:val="Heading1"/>
        <w:spacing w:line="360" w:lineRule="auto"/>
        <w:jc w:val="both"/>
        <w:rPr>
          <w:rFonts w:ascii="Times New Roman" w:hAnsi="Times New Roman" w:cs="Times New Roman"/>
          <w:color w:val="auto"/>
          <w:sz w:val="24"/>
          <w:lang w:eastAsia="hr-HR"/>
        </w:rPr>
      </w:pPr>
      <w:bookmarkStart w:id="2" w:name="_Toc75724577"/>
      <w:r>
        <w:rPr>
          <w:rFonts w:ascii="Times New Roman" w:hAnsi="Times New Roman" w:cs="Times New Roman"/>
          <w:color w:val="auto"/>
          <w:sz w:val="24"/>
          <w:lang w:eastAsia="hr-HR"/>
        </w:rPr>
        <w:t>3. Plan rada</w:t>
      </w:r>
      <w:bookmarkEnd w:id="2"/>
      <w:r>
        <w:rPr>
          <w:rFonts w:ascii="Times New Roman" w:hAnsi="Times New Roman" w:cs="Times New Roman"/>
          <w:color w:val="auto"/>
          <w:sz w:val="24"/>
          <w:lang w:eastAsia="hr-HR"/>
        </w:rPr>
        <w:t xml:space="preserve"> </w:t>
      </w:r>
    </w:p>
    <w:p w:rsidR="0080654F" w:rsidRDefault="00393D6B">
      <w:pPr>
        <w:spacing w:line="360" w:lineRule="auto"/>
        <w:jc w:val="both"/>
        <w:rPr>
          <w:rFonts w:ascii="Times New Roman" w:hAnsi="Times New Roman" w:cs="Times New Roman"/>
          <w:sz w:val="24"/>
          <w:lang w:eastAsia="hr-HR"/>
        </w:rPr>
      </w:pPr>
      <w:r>
        <w:rPr>
          <w:rFonts w:ascii="Times New Roman" w:hAnsi="Times New Roman" w:cs="Times New Roman"/>
          <w:sz w:val="24"/>
          <w:lang w:eastAsia="hr-HR"/>
        </w:rPr>
        <w:t xml:space="preserve">U radu smo istražili što je to radikalizacija, kako je doživljaju mladi u Republici Hrvatskoj, kakva je ona u svijetu, njezine posljedice te prikazali rezultate našeg istraživanja provedenog putem ankete među mladima. Snimili smo i reportažu te </w:t>
      </w:r>
      <w:proofErr w:type="spellStart"/>
      <w:r>
        <w:rPr>
          <w:rFonts w:ascii="Times New Roman" w:hAnsi="Times New Roman" w:cs="Times New Roman"/>
          <w:sz w:val="24"/>
          <w:lang w:eastAsia="hr-HR"/>
        </w:rPr>
        <w:t>podcast</w:t>
      </w:r>
      <w:proofErr w:type="spellEnd"/>
      <w:r>
        <w:rPr>
          <w:rFonts w:ascii="Times New Roman" w:hAnsi="Times New Roman" w:cs="Times New Roman"/>
          <w:sz w:val="24"/>
          <w:lang w:eastAsia="hr-HR"/>
        </w:rPr>
        <w:t xml:space="preserve"> na temu radikalizacije mladih, vjerodostojno prikazali posljedice radikalnih skupina u svijetu, istražili koliko obrazovanje utječe na radikalizaciju mladih te koliko je migrantska ruta opasna za radikalizaciju u Europskoj uniji. Teza kojom se također vodimo je kako su mladi generalno nezainteresirani za politiku te kako zastupaju nedemokratske stavove. Također, smatramo i kako su mladi sve više nezainteresirani za dublje ulaženje u problem pa im je lakše se uhvatiti za nešto što je praktički „anarhija“.</w:t>
      </w:r>
    </w:p>
    <w:p w:rsidR="0080654F" w:rsidRDefault="00393D6B">
      <w:pPr>
        <w:pStyle w:val="Heading1"/>
        <w:spacing w:line="360" w:lineRule="auto"/>
        <w:jc w:val="both"/>
        <w:rPr>
          <w:rFonts w:ascii="Times New Roman" w:hAnsi="Times New Roman" w:cs="Times New Roman"/>
          <w:color w:val="auto"/>
          <w:sz w:val="24"/>
          <w:lang w:eastAsia="hr-HR"/>
        </w:rPr>
      </w:pPr>
      <w:bookmarkStart w:id="3" w:name="_Toc75724578"/>
      <w:r>
        <w:rPr>
          <w:rFonts w:ascii="Times New Roman" w:eastAsia="Times New Roman" w:hAnsi="Times New Roman" w:cs="Times New Roman"/>
          <w:color w:val="auto"/>
          <w:sz w:val="24"/>
          <w:lang w:eastAsia="hr-HR"/>
        </w:rPr>
        <w:t>4. Što je radikalizacija?</w:t>
      </w:r>
      <w:bookmarkEnd w:id="3"/>
    </w:p>
    <w:p w:rsidR="0080654F" w:rsidRDefault="00393D6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Problem radikalizacije i nasilnog ekstremizma jedan je od najvažnijih izazova s kojima je suočeno moderno pluralno društvo. Ti procesi otvorili su niz različitih pitanja na koje teorije, politike i prakse ne nude jednoglasan odgovor. Terminologija koja tretira pojmove je kompleksna i određena je različitim faktorima. Razlozi tome su mnogobrojni, a glavni među njima je činjenica da mnogi korišteni termini nemaju univerzalno prihvaćene </w:t>
      </w:r>
      <w:hyperlink r:id="rId11" w:tooltip="https://repozitorij.hrstud.unizg.hr/islandora/object/hrstud:1954/datastream/PDF/view" w:history="1">
        <w:r>
          <w:rPr>
            <w:rStyle w:val="Hiperveza"/>
            <w:rFonts w:ascii="Times New Roman" w:hAnsi="Times New Roman" w:cs="Times New Roman"/>
            <w:bCs/>
            <w:color w:val="auto"/>
            <w:sz w:val="24"/>
            <w:szCs w:val="24"/>
            <w:u w:val="none"/>
          </w:rPr>
          <w:t>značenje. </w:t>
        </w:r>
      </w:hyperlink>
      <w:r>
        <w:rPr>
          <w:rFonts w:ascii="Times New Roman" w:hAnsi="Times New Roman" w:cs="Times New Roman"/>
          <w:sz w:val="24"/>
          <w:szCs w:val="24"/>
        </w:rPr>
        <w:t xml:space="preserve">Također, pri prevođenju na druge jezike termini poprimaju nova značenja, a </w:t>
      </w:r>
      <w:proofErr w:type="spellStart"/>
      <w:r>
        <w:rPr>
          <w:rFonts w:ascii="Times New Roman" w:hAnsi="Times New Roman" w:cs="Times New Roman"/>
          <w:sz w:val="24"/>
          <w:szCs w:val="24"/>
        </w:rPr>
        <w:t>multiperspektivan</w:t>
      </w:r>
      <w:proofErr w:type="spellEnd"/>
      <w:r>
        <w:rPr>
          <w:rFonts w:ascii="Times New Roman" w:hAnsi="Times New Roman" w:cs="Times New Roman"/>
          <w:sz w:val="24"/>
          <w:szCs w:val="24"/>
        </w:rPr>
        <w:t xml:space="preserve"> pristup prevođenju i korištenju sličnih riječi za označavanje različitih pojava dodatno otežavaju univerzalno definiranje pojmova (</w:t>
      </w:r>
      <w:proofErr w:type="spellStart"/>
      <w:r>
        <w:rPr>
          <w:rFonts w:ascii="Times New Roman" w:hAnsi="Times New Roman" w:cs="Times New Roman"/>
          <w:sz w:val="24"/>
          <w:szCs w:val="24"/>
        </w:rPr>
        <w:t>Hrupelj</w:t>
      </w:r>
      <w:proofErr w:type="spellEnd"/>
      <w:r>
        <w:rPr>
          <w:rFonts w:ascii="Times New Roman" w:hAnsi="Times New Roman" w:cs="Times New Roman"/>
          <w:sz w:val="24"/>
          <w:szCs w:val="24"/>
        </w:rPr>
        <w:t>, 2019).</w:t>
      </w:r>
    </w:p>
    <w:p w:rsidR="0080654F" w:rsidRDefault="00393D6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Stoga, kad se netko suoči s golemom literaturom i </w:t>
      </w:r>
      <w:hyperlink r:id="rId12" w:tooltip="https://www.pei.si/ISSN/1581_6044/5-6-2018/1581_6044_5-6-2018.pdf" w:history="1">
        <w:r>
          <w:rPr>
            <w:rStyle w:val="Naglaeno"/>
            <w:rFonts w:ascii="Times New Roman" w:hAnsi="Times New Roman" w:cs="Times New Roman"/>
            <w:b w:val="0"/>
            <w:sz w:val="24"/>
            <w:szCs w:val="24"/>
          </w:rPr>
          <w:t>definicijama</w:t>
        </w:r>
      </w:hyperlink>
      <w:r>
        <w:rPr>
          <w:rFonts w:ascii="Times New Roman" w:hAnsi="Times New Roman" w:cs="Times New Roman"/>
          <w:sz w:val="24"/>
          <w:szCs w:val="24"/>
        </w:rPr>
        <w:t xml:space="preserve"> radikalizacije može se utvrditi da je svim definicijama jedino zajedničko to što prikazuju radikalizaciju kao proces odnosno pomak od neradikalnog do postajanja radikalnim. S obzirom na to da istraživači i vlade ne mogu postići konsenzus ni u definiranju terorizma, možda ne bi trebalo čuditi što raznolikost stavova postoji u definiranju još nijansiranih koncepata vezanih za radikalizaciju. No, mnogi </w:t>
      </w:r>
      <w:r>
        <w:rPr>
          <w:rFonts w:ascii="Times New Roman" w:hAnsi="Times New Roman" w:cs="Times New Roman"/>
          <w:sz w:val="24"/>
          <w:szCs w:val="24"/>
        </w:rPr>
        <w:lastRenderedPageBreak/>
        <w:t xml:space="preserve">znanstvenici smatraju da postoji svojevrsni </w:t>
      </w:r>
      <w:proofErr w:type="spellStart"/>
      <w:r>
        <w:rPr>
          <w:rStyle w:val="Istaknuto"/>
          <w:rFonts w:ascii="Times New Roman" w:hAnsi="Times New Roman" w:cs="Times New Roman"/>
          <w:i w:val="0"/>
          <w:sz w:val="24"/>
          <w:szCs w:val="24"/>
        </w:rPr>
        <w:t>core</w:t>
      </w:r>
      <w:proofErr w:type="spellEnd"/>
      <w:r>
        <w:rPr>
          <w:rFonts w:ascii="Times New Roman" w:hAnsi="Times New Roman" w:cs="Times New Roman"/>
          <w:sz w:val="24"/>
          <w:szCs w:val="24"/>
        </w:rPr>
        <w:t xml:space="preserve"> radikalizma, a to je želja za intenzivnom i dubinskom promjenom društvenog </w:t>
      </w:r>
      <w:proofErr w:type="spellStart"/>
      <w:r>
        <w:rPr>
          <w:rFonts w:ascii="Times New Roman" w:hAnsi="Times New Roman" w:cs="Times New Roman"/>
          <w:sz w:val="24"/>
          <w:szCs w:val="24"/>
        </w:rPr>
        <w:t>mainstreama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rPr>
        <w:t>Sardoč</w:t>
      </w:r>
      <w:proofErr w:type="spellEnd"/>
      <w:r>
        <w:rPr>
          <w:rFonts w:ascii="Times New Roman" w:hAnsi="Times New Roman" w:cs="Times New Roman"/>
          <w:sz w:val="24"/>
        </w:rPr>
        <w:t xml:space="preserve"> i </w:t>
      </w:r>
      <w:proofErr w:type="spellStart"/>
      <w:r>
        <w:rPr>
          <w:rFonts w:ascii="Times New Roman" w:hAnsi="Times New Roman" w:cs="Times New Roman"/>
          <w:sz w:val="24"/>
        </w:rPr>
        <w:t>Deželan</w:t>
      </w:r>
      <w:proofErr w:type="spellEnd"/>
      <w:r>
        <w:rPr>
          <w:rFonts w:ascii="Times New Roman" w:hAnsi="Times New Roman" w:cs="Times New Roman"/>
          <w:sz w:val="24"/>
        </w:rPr>
        <w:t>, 2018)</w:t>
      </w:r>
      <w:r>
        <w:rPr>
          <w:rFonts w:ascii="Times New Roman" w:hAnsi="Times New Roman" w:cs="Times New Roman"/>
          <w:sz w:val="24"/>
          <w:szCs w:val="24"/>
        </w:rPr>
        <w:t>.</w:t>
      </w:r>
    </w:p>
    <w:p w:rsidR="0080654F" w:rsidRDefault="00393D6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Treba prije svega imati na umu da je radikalizacija </w:t>
      </w:r>
      <w:hyperlink r:id="rId13" w:tooltip="file:///C:\Users\pc\Downloads\04_Krstic_91_109.pdf" w:history="1">
        <w:r>
          <w:rPr>
            <w:rStyle w:val="Naglaeno"/>
            <w:rFonts w:ascii="Times New Roman" w:hAnsi="Times New Roman" w:cs="Times New Roman"/>
            <w:b w:val="0"/>
            <w:sz w:val="24"/>
            <w:szCs w:val="24"/>
          </w:rPr>
          <w:t>dugotrajan proces</w:t>
        </w:r>
      </w:hyperlink>
      <w:r>
        <w:rPr>
          <w:rFonts w:ascii="Times New Roman" w:hAnsi="Times New Roman" w:cs="Times New Roman"/>
          <w:sz w:val="24"/>
          <w:szCs w:val="24"/>
        </w:rPr>
        <w:t xml:space="preserve"> i da se ne događa preko noći. Ipak, u nekim slučajevima se može dogoditi ubrzano, isprovocirana incidentom, vijestima ili tragedijom. Ponekad su znaci radikalizacije posve jasni, a ponekad ne, posebno kada se radi o tinejdžerima koji prolaze kroz razvojne faze kao što je ljutnja, potreba za osamljivanjem, suprotstavljanje autoritetima. Za pojavu ovog fenomena potrebno je pogodno okruženje koje je </w:t>
      </w:r>
      <w:proofErr w:type="spellStart"/>
      <w:r>
        <w:rPr>
          <w:rFonts w:ascii="Times New Roman" w:hAnsi="Times New Roman" w:cs="Times New Roman"/>
          <w:sz w:val="24"/>
          <w:szCs w:val="24"/>
        </w:rPr>
        <w:t>podržavajuće</w:t>
      </w:r>
      <w:proofErr w:type="spellEnd"/>
      <w:r>
        <w:rPr>
          <w:rFonts w:ascii="Times New Roman" w:hAnsi="Times New Roman" w:cs="Times New Roman"/>
          <w:sz w:val="24"/>
          <w:szCs w:val="24"/>
        </w:rPr>
        <w:t xml:space="preserve"> za radikalizaciju ili prisutnost povoljnih vanjskih utjecaja te specifična odnosno ranjiva struktura ličnosti </w:t>
      </w:r>
      <w:r>
        <w:rPr>
          <w:rStyle w:val="Istaknuto"/>
          <w:rFonts w:ascii="Times New Roman" w:hAnsi="Times New Roman" w:cs="Times New Roman"/>
          <w:i w:val="0"/>
          <w:sz w:val="24"/>
          <w:szCs w:val="24"/>
        </w:rPr>
        <w:t>(</w:t>
      </w:r>
      <w:r>
        <w:rPr>
          <w:rFonts w:ascii="Times New Roman" w:hAnsi="Times New Roman" w:cs="Times New Roman"/>
          <w:sz w:val="24"/>
        </w:rPr>
        <w:t>Adnan K., Zorić M. i drugi, 2019)</w:t>
      </w:r>
      <w:r>
        <w:rPr>
          <w:rStyle w:val="Istaknuto"/>
          <w:rFonts w:ascii="Times New Roman" w:hAnsi="Times New Roman" w:cs="Times New Roman"/>
          <w:i w:val="0"/>
          <w:sz w:val="24"/>
          <w:szCs w:val="24"/>
        </w:rPr>
        <w:t>.</w:t>
      </w:r>
    </w:p>
    <w:p w:rsidR="0080654F" w:rsidRDefault="00393D6B">
      <w:pPr>
        <w:spacing w:line="360" w:lineRule="auto"/>
        <w:jc w:val="both"/>
        <w:rPr>
          <w:rFonts w:ascii="Times New Roman" w:hAnsi="Times New Roman" w:cs="Times New Roman"/>
          <w:sz w:val="24"/>
          <w:szCs w:val="24"/>
        </w:rPr>
      </w:pPr>
      <w:r>
        <w:rPr>
          <w:rStyle w:val="Naglaeno"/>
          <w:rFonts w:ascii="Times New Roman" w:hAnsi="Times New Roman" w:cs="Times New Roman"/>
          <w:b w:val="0"/>
          <w:sz w:val="24"/>
          <w:szCs w:val="24"/>
        </w:rPr>
        <w:t>Fenomen radikalizacije danas se razvija i mijenja velikom brzinom</w:t>
      </w:r>
      <w:r>
        <w:rPr>
          <w:rFonts w:ascii="Times New Roman" w:hAnsi="Times New Roman" w:cs="Times New Roman"/>
          <w:sz w:val="24"/>
          <w:szCs w:val="24"/>
        </w:rPr>
        <w:t xml:space="preserve">, sa svojim ekstremnim oblicima koji se manifestiraju globalno. Razorne dimenzije (nasilne) islamske ili desničarske radikalizacije postale su dramatično vidljive u Europi i predstavljaju ozbiljne izazove za europska društva. Tako se pod </w:t>
      </w:r>
      <w:hyperlink r:id="rId14" w:tooltip="https://atlantskainicijativa.org/wp-content/uploads/final-RAD-S-POJEDINCIMA-I-PORODICAMA-KOJE-SU-U-RIZIKU-OD-RADIKALIZACIJEILI-SU-RADIKALIZIRANE-%E2%80%93-Priru%C4%8Dnik-za-stru%C4%8Dnjake-WEB-version.pdf" w:history="1">
        <w:r>
          <w:rPr>
            <w:rStyle w:val="Hiperveza"/>
            <w:rFonts w:ascii="Times New Roman" w:hAnsi="Times New Roman" w:cs="Times New Roman"/>
            <w:bCs/>
            <w:color w:val="auto"/>
            <w:sz w:val="24"/>
            <w:szCs w:val="24"/>
            <w:u w:val="none"/>
          </w:rPr>
          <w:t>radikalnim ponašanjem</w:t>
        </w:r>
      </w:hyperlink>
      <w:r>
        <w:rPr>
          <w:rStyle w:val="Naglaeno"/>
          <w:rFonts w:ascii="Times New Roman" w:hAnsi="Times New Roman" w:cs="Times New Roman"/>
          <w:b w:val="0"/>
          <w:sz w:val="24"/>
          <w:szCs w:val="24"/>
        </w:rPr>
        <w:t xml:space="preserve"> </w:t>
      </w:r>
      <w:r>
        <w:rPr>
          <w:rFonts w:ascii="Times New Roman" w:hAnsi="Times New Roman" w:cs="Times New Roman"/>
          <w:sz w:val="24"/>
          <w:szCs w:val="24"/>
        </w:rPr>
        <w:t>podrazumijeva suprotstavljanje zajedničkim društvenim normama i pravilima. I dokle god radikalne skupine služe ispunjavanju svog cilja, one podrivaju druge ciljeve koji su važni za većinu ljudi u zajednici. Radikalne ideje mogu se razumjeti i u pozitivnom svjetlu kao poticaj društvenih promjena. Na primjer, zagovornici univerzalnog prava glasa i ukidanja ropstva nekada su smatrani predstavnicima radikalnih ideja, jer su se suprotstavljali prevladavajućim normama tog vremena. Također, radikalne su bile sufražetkinje te Afroamerikanci koji su se borili za građanska prava (</w:t>
      </w:r>
      <w:r>
        <w:rPr>
          <w:rFonts w:ascii="Times New Roman" w:hAnsi="Times New Roman" w:cs="Times New Roman"/>
          <w:sz w:val="24"/>
        </w:rPr>
        <w:t xml:space="preserve">Brkić, </w:t>
      </w:r>
      <w:proofErr w:type="spellStart"/>
      <w:r>
        <w:rPr>
          <w:rFonts w:ascii="Times New Roman" w:hAnsi="Times New Roman" w:cs="Times New Roman"/>
          <w:sz w:val="24"/>
        </w:rPr>
        <w:t>Mujagić</w:t>
      </w:r>
      <w:proofErr w:type="spellEnd"/>
      <w:r>
        <w:rPr>
          <w:rFonts w:ascii="Times New Roman" w:hAnsi="Times New Roman" w:cs="Times New Roman"/>
          <w:sz w:val="24"/>
        </w:rPr>
        <w:t xml:space="preserve">, </w:t>
      </w:r>
      <w:proofErr w:type="spellStart"/>
      <w:r>
        <w:rPr>
          <w:rFonts w:ascii="Times New Roman" w:hAnsi="Times New Roman" w:cs="Times New Roman"/>
          <w:sz w:val="24"/>
        </w:rPr>
        <w:t>Šušnica</w:t>
      </w:r>
      <w:proofErr w:type="spellEnd"/>
      <w:r>
        <w:rPr>
          <w:rFonts w:ascii="Times New Roman" w:hAnsi="Times New Roman" w:cs="Times New Roman"/>
          <w:sz w:val="24"/>
        </w:rPr>
        <w:t xml:space="preserve"> i drugi, 2019)</w:t>
      </w:r>
      <w:r>
        <w:rPr>
          <w:rFonts w:ascii="Times New Roman" w:hAnsi="Times New Roman" w:cs="Times New Roman"/>
          <w:sz w:val="24"/>
          <w:szCs w:val="24"/>
        </w:rPr>
        <w:t>.</w:t>
      </w:r>
    </w:p>
    <w:p w:rsidR="0080654F" w:rsidRDefault="00393D6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Ono što se ističe kod radikalizacije je da se taj termin često izjednačava s pojmom </w:t>
      </w:r>
      <w:hyperlink r:id="rId15" w:tooltip="https://fbn.unibl.org/wp-content/uploads/2018/05/02-Radikalizacija-i-nasilni-ekstremizam-koji-vode-ka-terorizmu-doc.-dr-Predrag-%C4%86erani%C4%87-Milica-Sikimic-ma.pdf" w:history="1">
        <w:r>
          <w:rPr>
            <w:rStyle w:val="Hiperveza"/>
            <w:rFonts w:ascii="Times New Roman" w:hAnsi="Times New Roman" w:cs="Times New Roman"/>
            <w:bCs/>
            <w:color w:val="auto"/>
            <w:sz w:val="24"/>
            <w:szCs w:val="24"/>
            <w:u w:val="none"/>
          </w:rPr>
          <w:t>ekstremizam</w:t>
        </w:r>
      </w:hyperlink>
      <w:r>
        <w:rPr>
          <w:rStyle w:val="Naglaeno"/>
          <w:rFonts w:ascii="Times New Roman" w:hAnsi="Times New Roman" w:cs="Times New Roman"/>
          <w:b w:val="0"/>
          <w:sz w:val="24"/>
          <w:szCs w:val="24"/>
        </w:rPr>
        <w:t xml:space="preserve">. </w:t>
      </w:r>
      <w:r>
        <w:rPr>
          <w:rFonts w:ascii="Times New Roman" w:hAnsi="Times New Roman" w:cs="Times New Roman"/>
          <w:sz w:val="24"/>
          <w:szCs w:val="24"/>
        </w:rPr>
        <w:t xml:space="preserve">No, istovremeno se oboje mogu opisati kao idealni tipovi koji se udaljuju od umjerenih, glavnih tokova ili </w:t>
      </w:r>
      <w:r>
        <w:rPr>
          <w:rStyle w:val="Istaknuto"/>
          <w:rFonts w:ascii="Times New Roman" w:hAnsi="Times New Roman" w:cs="Times New Roman"/>
          <w:i w:val="0"/>
          <w:sz w:val="24"/>
          <w:szCs w:val="24"/>
        </w:rPr>
        <w:t>statusa quo</w:t>
      </w:r>
      <w:r>
        <w:rPr>
          <w:rFonts w:ascii="Times New Roman" w:hAnsi="Times New Roman" w:cs="Times New Roman"/>
          <w:sz w:val="24"/>
          <w:szCs w:val="24"/>
        </w:rPr>
        <w:t>. Sve ekstremističke grupe imaju radikalne stavove, pa možemo reći da je radikalizacija svakako jedan od preduvjeta za ekstremizam. Ekstremizam predstavlja sklonost ka pretjeranim, krajnjim i nepomirljivim stavovima i mjerama te je najistaknutija karakteristika ekstremizma zasnivanje podjele na „mi“ i „oni“, gdje se drugi obilježavaju kao neprijatelji (</w:t>
      </w:r>
      <w:proofErr w:type="spellStart"/>
      <w:r>
        <w:rPr>
          <w:rFonts w:ascii="Times New Roman" w:hAnsi="Times New Roman" w:cs="Times New Roman"/>
          <w:sz w:val="24"/>
        </w:rPr>
        <w:t>Sikimić</w:t>
      </w:r>
      <w:proofErr w:type="spellEnd"/>
      <w:r>
        <w:rPr>
          <w:rFonts w:ascii="Times New Roman" w:hAnsi="Times New Roman" w:cs="Times New Roman"/>
          <w:sz w:val="24"/>
        </w:rPr>
        <w:t xml:space="preserve"> i </w:t>
      </w:r>
      <w:proofErr w:type="spellStart"/>
      <w:r>
        <w:rPr>
          <w:rFonts w:ascii="Times New Roman" w:hAnsi="Times New Roman" w:cs="Times New Roman"/>
          <w:sz w:val="24"/>
        </w:rPr>
        <w:t>Ćeranić</w:t>
      </w:r>
      <w:proofErr w:type="spellEnd"/>
      <w:r>
        <w:rPr>
          <w:rFonts w:ascii="Times New Roman" w:hAnsi="Times New Roman" w:cs="Times New Roman"/>
          <w:sz w:val="24"/>
        </w:rPr>
        <w:t>, 2018)</w:t>
      </w:r>
      <w:r>
        <w:rPr>
          <w:rFonts w:ascii="Times New Roman" w:hAnsi="Times New Roman" w:cs="Times New Roman"/>
          <w:sz w:val="24"/>
          <w:szCs w:val="24"/>
        </w:rPr>
        <w:t>.</w:t>
      </w:r>
    </w:p>
    <w:p w:rsidR="0080654F" w:rsidRDefault="00393D6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Kako bismo se što efikasnije nosili s problemom radikalizacije i pravovremeno identificirali osobe koje su u riziku, potrebno je identificirati što više pokazatelja i osvijestiti profesionalce i javnost o prevencije radikalizacije. Zato </w:t>
      </w:r>
      <w:hyperlink r:id="rId16" w:tooltip="https://rm.coe.int/168071b418" w:history="1">
        <w:r>
          <w:rPr>
            <w:rStyle w:val="Naglaeno"/>
            <w:rFonts w:ascii="Times New Roman" w:hAnsi="Times New Roman" w:cs="Times New Roman"/>
            <w:b w:val="0"/>
            <w:sz w:val="24"/>
            <w:szCs w:val="24"/>
          </w:rPr>
          <w:t xml:space="preserve">programi prevencije </w:t>
        </w:r>
      </w:hyperlink>
      <w:r>
        <w:rPr>
          <w:rFonts w:ascii="Times New Roman" w:hAnsi="Times New Roman" w:cs="Times New Roman"/>
          <w:sz w:val="24"/>
          <w:szCs w:val="24"/>
        </w:rPr>
        <w:t xml:space="preserve">nastoje smanjiti privlačnost nasilnog ekstremizma i izgraditi otpornost na njegov utjecaj i širenje. Neki od programa su: podizanje svijesti u školama o prijetnjama nasilnog ekstremizma, javne kampanje i debate u </w:t>
      </w:r>
      <w:r>
        <w:rPr>
          <w:rFonts w:ascii="Times New Roman" w:hAnsi="Times New Roman" w:cs="Times New Roman"/>
          <w:sz w:val="24"/>
          <w:szCs w:val="24"/>
        </w:rPr>
        <w:lastRenderedPageBreak/>
        <w:t xml:space="preserve">zajednici, međureligijski i </w:t>
      </w:r>
      <w:proofErr w:type="spellStart"/>
      <w:r>
        <w:rPr>
          <w:rFonts w:ascii="Times New Roman" w:hAnsi="Times New Roman" w:cs="Times New Roman"/>
          <w:sz w:val="24"/>
          <w:szCs w:val="24"/>
        </w:rPr>
        <w:t>interreligijski</w:t>
      </w:r>
      <w:proofErr w:type="spellEnd"/>
      <w:r>
        <w:rPr>
          <w:rFonts w:ascii="Times New Roman" w:hAnsi="Times New Roman" w:cs="Times New Roman"/>
          <w:sz w:val="24"/>
          <w:szCs w:val="24"/>
        </w:rPr>
        <w:t xml:space="preserve"> dijalog, edukacija nastavnika i lidera u zajednici s ciljem prepoznavanja i pružanje podrške, oglašavanje u medijima i pokretanje kampanja s alternativnim porukama i izgradnja povjerenja zajednice u policiju (</w:t>
      </w:r>
      <w:r>
        <w:rPr>
          <w:rFonts w:ascii="Times New Roman" w:hAnsi="Times New Roman" w:cs="Times New Roman"/>
          <w:sz w:val="24"/>
        </w:rPr>
        <w:t>Kongres lokalnih i regionalnih vlasti Vijeća Europe, 2018)</w:t>
      </w:r>
      <w:r>
        <w:rPr>
          <w:rFonts w:ascii="Times New Roman" w:hAnsi="Times New Roman" w:cs="Times New Roman"/>
          <w:sz w:val="24"/>
          <w:szCs w:val="24"/>
        </w:rPr>
        <w:t>.</w:t>
      </w:r>
    </w:p>
    <w:p w:rsidR="0080654F" w:rsidRDefault="00393D6B">
      <w:pPr>
        <w:spacing w:line="360" w:lineRule="auto"/>
        <w:jc w:val="both"/>
        <w:rPr>
          <w:rFonts w:ascii="Times New Roman" w:hAnsi="Times New Roman" w:cs="Times New Roman"/>
          <w:sz w:val="24"/>
          <w:szCs w:val="24"/>
        </w:rPr>
      </w:pPr>
      <w:r>
        <w:rPr>
          <w:rStyle w:val="Naglaeno"/>
          <w:rFonts w:ascii="Times New Roman" w:hAnsi="Times New Roman" w:cs="Times New Roman"/>
          <w:b w:val="0"/>
          <w:sz w:val="24"/>
          <w:szCs w:val="24"/>
        </w:rPr>
        <w:t>Fokus ove teme jest na edukaciji</w:t>
      </w:r>
      <w:r>
        <w:rPr>
          <w:rFonts w:ascii="Times New Roman" w:hAnsi="Times New Roman" w:cs="Times New Roman"/>
          <w:sz w:val="24"/>
          <w:szCs w:val="24"/>
        </w:rPr>
        <w:t xml:space="preserve">, s obzirom na to da su mladi najranjivija skupina izložena radikalizaciji i nasilnom ekstremizmu. Svi segmenti društva trebaju pružiti mladim ljudima mogućnost za usvajanje znanja te stjecanje vještina i prihvaćanje odgovarajućih stavova i pozitivnih društvenih vrijednosti s ciljem odupiranja negativnom utjecaju i propagandi nasilnih ekstremista i radikaliziranih grupa. Stoga postaje jasno da su </w:t>
      </w:r>
      <w:hyperlink r:id="rId17" w:tooltip="file:///C:\Users\pc\Downloads\Vodic%20za%20pedagoge%20USK%20final2.pdf" w:history="1">
        <w:r>
          <w:rPr>
            <w:rStyle w:val="Hiperveza"/>
            <w:rFonts w:ascii="Times New Roman" w:hAnsi="Times New Roman" w:cs="Times New Roman"/>
            <w:bCs/>
            <w:color w:val="auto"/>
            <w:sz w:val="24"/>
            <w:szCs w:val="24"/>
            <w:u w:val="none"/>
          </w:rPr>
          <w:t>prevencija</w:t>
        </w:r>
      </w:hyperlink>
      <w:r>
        <w:rPr>
          <w:rStyle w:val="Naglaeno"/>
          <w:rFonts w:ascii="Times New Roman" w:hAnsi="Times New Roman" w:cs="Times New Roman"/>
          <w:b w:val="0"/>
          <w:sz w:val="24"/>
          <w:szCs w:val="24"/>
        </w:rPr>
        <w:t xml:space="preserve"> </w:t>
      </w:r>
      <w:r>
        <w:rPr>
          <w:rFonts w:ascii="Times New Roman" w:hAnsi="Times New Roman" w:cs="Times New Roman"/>
          <w:sz w:val="24"/>
          <w:szCs w:val="24"/>
        </w:rPr>
        <w:t xml:space="preserve">i rana detekcija faktora rizika neki od osnovnih zadataka škole, koja je u takvoj poziciji da prva može uočiti promjene i djelovati kao zaštitni mehanizam. Nužno je kontinuirano, uz nultu stopu tolerancije prema bilo kom obliku nasilja, raditi na kreiranju sigurnog, stimulativnog i </w:t>
      </w:r>
      <w:proofErr w:type="spellStart"/>
      <w:r>
        <w:rPr>
          <w:rFonts w:ascii="Times New Roman" w:hAnsi="Times New Roman" w:cs="Times New Roman"/>
          <w:sz w:val="24"/>
          <w:szCs w:val="24"/>
        </w:rPr>
        <w:t>inkluzivnog</w:t>
      </w:r>
      <w:proofErr w:type="spellEnd"/>
      <w:r>
        <w:rPr>
          <w:rFonts w:ascii="Times New Roman" w:hAnsi="Times New Roman" w:cs="Times New Roman"/>
          <w:sz w:val="24"/>
          <w:szCs w:val="24"/>
        </w:rPr>
        <w:t xml:space="preserve"> okruženja za učenje, poučavanje i sve aktivnosti u školi (</w:t>
      </w:r>
      <w:r>
        <w:rPr>
          <w:rFonts w:ascii="Times New Roman" w:hAnsi="Times New Roman" w:cs="Times New Roman"/>
          <w:sz w:val="24"/>
        </w:rPr>
        <w:t>Adnan K., Zorić M. i drugi, 2019)</w:t>
      </w:r>
      <w:r>
        <w:rPr>
          <w:rStyle w:val="Istaknuto"/>
          <w:rFonts w:ascii="Times New Roman" w:hAnsi="Times New Roman" w:cs="Times New Roman"/>
          <w:i w:val="0"/>
          <w:sz w:val="24"/>
          <w:szCs w:val="24"/>
        </w:rPr>
        <w:t>.</w:t>
      </w:r>
    </w:p>
    <w:p w:rsidR="0080654F" w:rsidRDefault="00291CEA">
      <w:pPr>
        <w:keepNext/>
        <w:spacing w:line="360" w:lineRule="auto"/>
        <w:jc w:val="both"/>
      </w:pPr>
      <w:r w:rsidRPr="00291CEA">
        <w:rPr>
          <w:rFonts w:ascii="Times New Roman" w:hAnsi="Times New Roman" w:cs="Times New Roman"/>
          <w:sz w:val="24"/>
          <w:szCs w:val="24"/>
          <w:lang w:eastAsia="hr-H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9" type="#_x0000_t75" style="position:absolute;left:0;text-align:left;margin-left:0;margin-top:0;width:50pt;height:50pt;z-index:251649536;visibility:hidden" filled="t" stroked="t">
            <v:stroke joinstyle="round"/>
            <v:path o:extrusionok="t" gradientshapeok="f" o:connecttype="segments"/>
            <o:lock v:ext="edit" aspectratio="f" selection="t"/>
          </v:shape>
        </w:pict>
      </w:r>
      <w:r w:rsidR="000563C2" w:rsidRPr="00291CEA">
        <w:rPr>
          <w:rFonts w:ascii="Times New Roman" w:hAnsi="Times New Roman" w:cs="Times New Roman"/>
          <w:sz w:val="24"/>
          <w:szCs w:val="24"/>
          <w:lang w:eastAsia="hr-HR"/>
        </w:rPr>
        <w:pict>
          <v:shape id="_x0000_i0" o:spid="_x0000_i1025" type="#_x0000_t75" style="width:465.5pt;height:299.15pt;mso-wrap-distance-left:0;mso-wrap-distance-top:0;mso-wrap-distance-right:0;mso-wrap-distance-bottom:0">
            <v:imagedata r:id="rId18" o:title=""/>
            <v:path textboxrect="0,0,0,0"/>
          </v:shape>
        </w:pict>
      </w:r>
    </w:p>
    <w:p w:rsidR="0080654F" w:rsidRDefault="00393D6B">
      <w:pPr>
        <w:pStyle w:val="Caption"/>
        <w:jc w:val="both"/>
        <w:rPr>
          <w:rFonts w:ascii="Times New Roman" w:hAnsi="Times New Roman" w:cs="Times New Roman"/>
          <w:color w:val="auto"/>
          <w:sz w:val="20"/>
        </w:rPr>
      </w:pPr>
      <w:bookmarkStart w:id="4" w:name="_Toc74782804"/>
      <w:r>
        <w:rPr>
          <w:rFonts w:ascii="Times New Roman" w:hAnsi="Times New Roman" w:cs="Times New Roman"/>
          <w:color w:val="auto"/>
          <w:sz w:val="20"/>
        </w:rPr>
        <w:t xml:space="preserve">Slika </w:t>
      </w:r>
      <w:r w:rsidR="00291CEA">
        <w:rPr>
          <w:rFonts w:ascii="Times New Roman" w:hAnsi="Times New Roman" w:cs="Times New Roman"/>
          <w:color w:val="auto"/>
          <w:sz w:val="20"/>
        </w:rPr>
        <w:fldChar w:fldCharType="begin"/>
      </w:r>
      <w:r>
        <w:rPr>
          <w:rFonts w:ascii="Times New Roman" w:hAnsi="Times New Roman" w:cs="Times New Roman"/>
          <w:color w:val="auto"/>
          <w:sz w:val="20"/>
        </w:rPr>
        <w:instrText xml:space="preserve"> SEQ Slika \* ARABIC </w:instrText>
      </w:r>
      <w:r w:rsidR="00291CEA">
        <w:rPr>
          <w:rFonts w:ascii="Times New Roman" w:hAnsi="Times New Roman" w:cs="Times New Roman"/>
          <w:color w:val="auto"/>
          <w:sz w:val="20"/>
        </w:rPr>
        <w:fldChar w:fldCharType="separate"/>
      </w:r>
      <w:r>
        <w:rPr>
          <w:rFonts w:ascii="Times New Roman" w:hAnsi="Times New Roman" w:cs="Times New Roman"/>
          <w:color w:val="auto"/>
          <w:sz w:val="20"/>
        </w:rPr>
        <w:t>1</w:t>
      </w:r>
      <w:r w:rsidR="00291CEA">
        <w:rPr>
          <w:rFonts w:ascii="Times New Roman" w:hAnsi="Times New Roman" w:cs="Times New Roman"/>
          <w:color w:val="auto"/>
          <w:sz w:val="20"/>
        </w:rPr>
        <w:fldChar w:fldCharType="end"/>
      </w:r>
      <w:r>
        <w:rPr>
          <w:rFonts w:ascii="Times New Roman" w:hAnsi="Times New Roman" w:cs="Times New Roman"/>
          <w:color w:val="auto"/>
          <w:sz w:val="20"/>
        </w:rPr>
        <w:t xml:space="preserve"> </w:t>
      </w:r>
      <w:proofErr w:type="spellStart"/>
      <w:r>
        <w:rPr>
          <w:rFonts w:ascii="Times New Roman" w:hAnsi="Times New Roman" w:cs="Times New Roman"/>
          <w:color w:val="auto"/>
          <w:sz w:val="20"/>
        </w:rPr>
        <w:t>Explainer</w:t>
      </w:r>
      <w:proofErr w:type="spellEnd"/>
      <w:r>
        <w:rPr>
          <w:rFonts w:ascii="Times New Roman" w:hAnsi="Times New Roman" w:cs="Times New Roman"/>
          <w:color w:val="auto"/>
          <w:sz w:val="20"/>
        </w:rPr>
        <w:t xml:space="preserve"> video ''Što je radikalizacija?'', Foto: </w:t>
      </w:r>
      <w:proofErr w:type="spellStart"/>
      <w:r>
        <w:rPr>
          <w:rFonts w:ascii="Times New Roman" w:hAnsi="Times New Roman" w:cs="Times New Roman"/>
          <w:color w:val="auto"/>
          <w:sz w:val="20"/>
        </w:rPr>
        <w:t>Screenshot</w:t>
      </w:r>
      <w:bookmarkEnd w:id="4"/>
      <w:proofErr w:type="spellEnd"/>
    </w:p>
    <w:p w:rsidR="0080654F" w:rsidRDefault="0080654F">
      <w:pPr>
        <w:spacing w:line="360" w:lineRule="auto"/>
        <w:jc w:val="both"/>
        <w:rPr>
          <w:rFonts w:ascii="Times New Roman" w:hAnsi="Times New Roman" w:cs="Times New Roman"/>
          <w:sz w:val="24"/>
          <w:szCs w:val="24"/>
        </w:rPr>
      </w:pPr>
    </w:p>
    <w:p w:rsidR="0080654F" w:rsidRDefault="00393D6B">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Explainer</w:t>
      </w:r>
      <w:proofErr w:type="spellEnd"/>
      <w:r>
        <w:rPr>
          <w:rFonts w:ascii="Times New Roman" w:hAnsi="Times New Roman" w:cs="Times New Roman"/>
          <w:sz w:val="24"/>
          <w:szCs w:val="24"/>
        </w:rPr>
        <w:t xml:space="preserve"> video „Što je radikalizacija?“ dostupan je na sljedećem linku: </w:t>
      </w:r>
      <w:hyperlink r:id="rId19" w:tooltip="https://www.youtube.com/watch?v=KUDFctg91jA" w:history="1">
        <w:r>
          <w:rPr>
            <w:rStyle w:val="Hiperveza"/>
            <w:rFonts w:ascii="Times New Roman" w:hAnsi="Times New Roman" w:cs="Times New Roman"/>
            <w:sz w:val="24"/>
            <w:szCs w:val="24"/>
          </w:rPr>
          <w:t>https://www.youtube.com/watch?v=KUDFctg91jA</w:t>
        </w:r>
      </w:hyperlink>
      <w:r>
        <w:rPr>
          <w:rFonts w:ascii="Times New Roman" w:hAnsi="Times New Roman" w:cs="Times New Roman"/>
          <w:sz w:val="24"/>
          <w:szCs w:val="24"/>
        </w:rPr>
        <w:t xml:space="preserve"> </w:t>
      </w:r>
    </w:p>
    <w:p w:rsidR="0080654F" w:rsidRDefault="0080654F">
      <w:pPr>
        <w:spacing w:line="360" w:lineRule="auto"/>
        <w:jc w:val="both"/>
        <w:rPr>
          <w:rFonts w:ascii="Times New Roman" w:hAnsi="Times New Roman" w:cs="Times New Roman"/>
          <w:sz w:val="24"/>
          <w:szCs w:val="24"/>
        </w:rPr>
      </w:pPr>
    </w:p>
    <w:p w:rsidR="0080654F" w:rsidRDefault="00291CEA">
      <w:pPr>
        <w:spacing w:line="360" w:lineRule="auto"/>
        <w:jc w:val="both"/>
        <w:rPr>
          <w:rFonts w:ascii="Times New Roman" w:hAnsi="Times New Roman" w:cs="Times New Roman"/>
          <w:sz w:val="24"/>
          <w:szCs w:val="24"/>
        </w:rPr>
      </w:pPr>
      <w:r>
        <w:rPr>
          <w:rFonts w:ascii="Times New Roman" w:hAnsi="Times New Roman" w:cs="Times New Roman"/>
          <w:sz w:val="24"/>
          <w:szCs w:val="24"/>
          <w:lang w:eastAsia="hr-HR"/>
        </w:rPr>
        <w:pict>
          <v:shape id="_x0000_s1057" type="#_x0000_t75" style="position:absolute;left:0;text-align:left;margin-left:0;margin-top:0;width:50pt;height:50pt;z-index:251650560;visibility:hidden" filled="t" stroked="t">
            <v:stroke joinstyle="round"/>
            <v:path o:extrusionok="t" gradientshapeok="f" o:connecttype="segments"/>
            <o:lock v:ext="edit" aspectratio="f" selection="t"/>
          </v:shape>
        </w:pict>
      </w:r>
      <w:r w:rsidR="000563C2" w:rsidRPr="00291CEA">
        <w:rPr>
          <w:rFonts w:ascii="Times New Roman" w:hAnsi="Times New Roman" w:cs="Times New Roman"/>
          <w:sz w:val="24"/>
          <w:szCs w:val="24"/>
          <w:lang w:eastAsia="hr-HR"/>
        </w:rPr>
        <w:pict>
          <v:shape id="_x0000_i1026" type="#_x0000_t75" style="width:453.1pt;height:301.65pt;mso-wrap-distance-left:0;mso-wrap-distance-top:0;mso-wrap-distance-right:0;mso-wrap-distance-bottom:0">
            <v:imagedata r:id="rId20" o:title=""/>
            <v:path textboxrect="0,0,0,0"/>
          </v:shape>
        </w:pict>
      </w:r>
    </w:p>
    <w:p w:rsidR="0080654F" w:rsidRDefault="00393D6B">
      <w:pPr>
        <w:pStyle w:val="Caption"/>
        <w:rPr>
          <w:rFonts w:ascii="Times New Roman" w:hAnsi="Times New Roman" w:cs="Times New Roman"/>
          <w:color w:val="auto"/>
          <w:sz w:val="24"/>
          <w:szCs w:val="24"/>
        </w:rPr>
      </w:pPr>
      <w:bookmarkStart w:id="5" w:name="_Toc74782805"/>
      <w:r>
        <w:rPr>
          <w:rFonts w:ascii="Times New Roman" w:hAnsi="Times New Roman" w:cs="Times New Roman"/>
          <w:color w:val="auto"/>
          <w:sz w:val="20"/>
        </w:rPr>
        <w:t xml:space="preserve">Slika </w:t>
      </w:r>
      <w:r w:rsidR="00291CEA">
        <w:rPr>
          <w:rFonts w:ascii="Times New Roman" w:hAnsi="Times New Roman" w:cs="Times New Roman"/>
          <w:color w:val="auto"/>
          <w:sz w:val="20"/>
        </w:rPr>
        <w:fldChar w:fldCharType="begin"/>
      </w:r>
      <w:r>
        <w:rPr>
          <w:rFonts w:ascii="Times New Roman" w:hAnsi="Times New Roman" w:cs="Times New Roman"/>
          <w:color w:val="auto"/>
          <w:sz w:val="20"/>
        </w:rPr>
        <w:instrText xml:space="preserve"> SEQ Slika \* ARABIC </w:instrText>
      </w:r>
      <w:r w:rsidR="00291CEA">
        <w:rPr>
          <w:rFonts w:ascii="Times New Roman" w:hAnsi="Times New Roman" w:cs="Times New Roman"/>
          <w:color w:val="auto"/>
          <w:sz w:val="20"/>
        </w:rPr>
        <w:fldChar w:fldCharType="separate"/>
      </w:r>
      <w:r>
        <w:rPr>
          <w:rFonts w:ascii="Times New Roman" w:hAnsi="Times New Roman" w:cs="Times New Roman"/>
          <w:color w:val="auto"/>
          <w:sz w:val="20"/>
        </w:rPr>
        <w:t>2</w:t>
      </w:r>
      <w:r w:rsidR="00291CEA">
        <w:rPr>
          <w:rFonts w:ascii="Times New Roman" w:hAnsi="Times New Roman" w:cs="Times New Roman"/>
          <w:color w:val="auto"/>
          <w:sz w:val="20"/>
        </w:rPr>
        <w:fldChar w:fldCharType="end"/>
      </w:r>
      <w:r>
        <w:rPr>
          <w:rFonts w:ascii="Times New Roman" w:hAnsi="Times New Roman" w:cs="Times New Roman"/>
          <w:color w:val="auto"/>
          <w:sz w:val="20"/>
        </w:rPr>
        <w:t xml:space="preserve"> Ilustracija "Edukacijom protiv radikalizacije", Foto: Ana Pleše</w:t>
      </w:r>
      <w:bookmarkEnd w:id="5"/>
    </w:p>
    <w:p w:rsidR="0080654F" w:rsidRDefault="00393D6B">
      <w:pPr>
        <w:pStyle w:val="Heading2"/>
      </w:pPr>
      <w:bookmarkStart w:id="6" w:name="_Toc75724579"/>
      <w:r>
        <w:rPr>
          <w:rStyle w:val="Naglaeno"/>
          <w:b/>
          <w:bCs/>
          <w:sz w:val="24"/>
          <w:szCs w:val="32"/>
        </w:rPr>
        <w:t>4.1 Internet je plodno tlo za radikalizaciju</w:t>
      </w:r>
      <w:bookmarkEnd w:id="6"/>
    </w:p>
    <w:p w:rsidR="0080654F" w:rsidRDefault="00393D6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Mladi danas žive u teškim ekonomskim i gospodarskim uvjetima, rijetko lako ostvaruju radni odnos, a kad se i zaposle tu su često loši radni uvjeti. Sve je veći problem i nemogućnost neovisnosti od roditelja, a ponekad i sami roditelji smatraju da mladi nisu dovoljno zreli da bi imali svoj stav, stoga se </w:t>
      </w:r>
      <w:r>
        <w:rPr>
          <w:rStyle w:val="Naglaeno"/>
          <w:rFonts w:ascii="Times New Roman" w:hAnsi="Times New Roman" w:cs="Times New Roman"/>
          <w:b w:val="0"/>
          <w:sz w:val="24"/>
          <w:szCs w:val="24"/>
        </w:rPr>
        <w:t>mladi okreću internetu</w:t>
      </w:r>
      <w:r>
        <w:rPr>
          <w:rFonts w:ascii="Times New Roman" w:hAnsi="Times New Roman" w:cs="Times New Roman"/>
          <w:sz w:val="24"/>
          <w:szCs w:val="24"/>
        </w:rPr>
        <w:t xml:space="preserve"> i otkrivanju novih dimenzija i znanja. Upravo je i radikalizacija postala razvijenija pojavom interneta, na kojem mladi danas sve više istražuju i uče. Sve to samo su neki od čimbenika koji mogu </w:t>
      </w:r>
      <w:r>
        <w:rPr>
          <w:rStyle w:val="Naglaeno"/>
          <w:rFonts w:ascii="Times New Roman" w:hAnsi="Times New Roman" w:cs="Times New Roman"/>
          <w:b w:val="0"/>
          <w:sz w:val="24"/>
          <w:szCs w:val="24"/>
        </w:rPr>
        <w:t>potaknuti krizu identiteta</w:t>
      </w:r>
      <w:r>
        <w:rPr>
          <w:rFonts w:ascii="Times New Roman" w:hAnsi="Times New Roman" w:cs="Times New Roman"/>
          <w:sz w:val="24"/>
          <w:szCs w:val="24"/>
        </w:rPr>
        <w:t xml:space="preserve"> kod mladih, koja pak može biti okidač ka radikalizmu </w:t>
      </w:r>
      <w:r>
        <w:rPr>
          <w:rStyle w:val="Istaknuto"/>
          <w:rFonts w:ascii="Times New Roman" w:hAnsi="Times New Roman" w:cs="Times New Roman"/>
          <w:i w:val="0"/>
          <w:sz w:val="24"/>
          <w:szCs w:val="24"/>
        </w:rPr>
        <w:t>(</w:t>
      </w:r>
      <w:r>
        <w:rPr>
          <w:rFonts w:ascii="Times New Roman" w:hAnsi="Times New Roman" w:cs="Times New Roman"/>
          <w:sz w:val="24"/>
        </w:rPr>
        <w:t>Adnan K., Zorić M. i drugi, 2019)</w:t>
      </w:r>
      <w:r>
        <w:rPr>
          <w:rFonts w:ascii="Times New Roman" w:hAnsi="Times New Roman" w:cs="Times New Roman"/>
          <w:sz w:val="24"/>
          <w:szCs w:val="24"/>
        </w:rPr>
        <w:t>.</w:t>
      </w:r>
    </w:p>
    <w:p w:rsidR="0080654F" w:rsidRDefault="00393D6B">
      <w:pPr>
        <w:spacing w:line="360" w:lineRule="auto"/>
        <w:jc w:val="both"/>
        <w:rPr>
          <w:rStyle w:val="Naglaeno"/>
          <w:rFonts w:ascii="Times New Roman" w:hAnsi="Times New Roman" w:cs="Times New Roman"/>
          <w:b w:val="0"/>
          <w:sz w:val="24"/>
          <w:szCs w:val="24"/>
        </w:rPr>
      </w:pPr>
      <w:r>
        <w:rPr>
          <w:rFonts w:ascii="Times New Roman" w:hAnsi="Times New Roman" w:cs="Times New Roman"/>
          <w:sz w:val="24"/>
          <w:szCs w:val="24"/>
        </w:rPr>
        <w:t xml:space="preserve">„Okolina ima jaku ulogu na mlade i ona ih potiče na radikalna razmišljanja i djelovanja. Neinformiranje i nedostatak kvalitetnih izvora mlade dodatno navode na krive ideološke perspektive i samim time </w:t>
      </w:r>
      <w:r>
        <w:rPr>
          <w:rStyle w:val="Naglaeno"/>
          <w:rFonts w:ascii="Times New Roman" w:hAnsi="Times New Roman" w:cs="Times New Roman"/>
          <w:b w:val="0"/>
          <w:sz w:val="24"/>
          <w:szCs w:val="24"/>
        </w:rPr>
        <w:t>stvaraju toksične porive</w:t>
      </w:r>
      <w:r>
        <w:rPr>
          <w:rFonts w:ascii="Times New Roman" w:hAnsi="Times New Roman" w:cs="Times New Roman"/>
          <w:sz w:val="24"/>
          <w:szCs w:val="24"/>
        </w:rPr>
        <w:t xml:space="preserve"> koji se nakon duljeg izlaganja mogu teško umiriti“, ističe nam 23-godišnji student </w:t>
      </w:r>
      <w:r>
        <w:rPr>
          <w:rStyle w:val="Naglaeno"/>
          <w:rFonts w:ascii="Times New Roman" w:hAnsi="Times New Roman" w:cs="Times New Roman"/>
          <w:b w:val="0"/>
          <w:sz w:val="24"/>
          <w:szCs w:val="24"/>
        </w:rPr>
        <w:t>Ivan Horvat,</w:t>
      </w:r>
      <w:r>
        <w:rPr>
          <w:rFonts w:ascii="Times New Roman" w:hAnsi="Times New Roman" w:cs="Times New Roman"/>
          <w:sz w:val="24"/>
          <w:szCs w:val="24"/>
        </w:rPr>
        <w:t xml:space="preserve"> koji je </w:t>
      </w:r>
      <w:proofErr w:type="spellStart"/>
      <w:r>
        <w:rPr>
          <w:rFonts w:ascii="Times New Roman" w:hAnsi="Times New Roman" w:cs="Times New Roman"/>
          <w:sz w:val="24"/>
          <w:szCs w:val="24"/>
        </w:rPr>
        <w:t>poluprofesionalni</w:t>
      </w:r>
      <w:proofErr w:type="spellEnd"/>
      <w:r>
        <w:rPr>
          <w:rFonts w:ascii="Times New Roman" w:hAnsi="Times New Roman" w:cs="Times New Roman"/>
          <w:sz w:val="24"/>
          <w:szCs w:val="24"/>
        </w:rPr>
        <w:t xml:space="preserve"> igrač videoigara </w:t>
      </w:r>
      <w:r>
        <w:rPr>
          <w:rFonts w:ascii="Times New Roman" w:hAnsi="Times New Roman" w:cs="Times New Roman"/>
          <w:sz w:val="24"/>
          <w:szCs w:val="24"/>
        </w:rPr>
        <w:lastRenderedPageBreak/>
        <w:t xml:space="preserve">te se bavim treniranjem i izučavanjem novih igrača za jednu njemačku e-Sport momčad. Pojam radikalizacije, kako kaže, često se olako koristi i objašnjava kroz </w:t>
      </w:r>
      <w:r>
        <w:rPr>
          <w:rStyle w:val="Naglaeno"/>
          <w:rFonts w:ascii="Times New Roman" w:hAnsi="Times New Roman" w:cs="Times New Roman"/>
          <w:b w:val="0"/>
          <w:sz w:val="24"/>
          <w:szCs w:val="24"/>
        </w:rPr>
        <w:t>devijantne postupke mladih, koji su nerijetko indikator za druge probleme.</w:t>
      </w:r>
    </w:p>
    <w:p w:rsidR="0080654F" w:rsidRDefault="00393D6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Upravo zbog svoje profesije, zbog koje je jednom čak i napustio fakultet, Ivan je svjestan koliko je internet </w:t>
      </w:r>
      <w:r>
        <w:rPr>
          <w:rStyle w:val="Naglaeno"/>
          <w:rFonts w:ascii="Times New Roman" w:hAnsi="Times New Roman" w:cs="Times New Roman"/>
          <w:b w:val="0"/>
          <w:sz w:val="24"/>
          <w:szCs w:val="24"/>
        </w:rPr>
        <w:t>plodno tlo za razvoj radikalnih procesa</w:t>
      </w:r>
      <w:r>
        <w:rPr>
          <w:rFonts w:ascii="Times New Roman" w:hAnsi="Times New Roman" w:cs="Times New Roman"/>
          <w:sz w:val="24"/>
          <w:szCs w:val="24"/>
        </w:rPr>
        <w:t xml:space="preserve">. S njim se slaže i novinar </w:t>
      </w:r>
      <w:proofErr w:type="spellStart"/>
      <w:r>
        <w:rPr>
          <w:rFonts w:ascii="Times New Roman" w:hAnsi="Times New Roman" w:cs="Times New Roman"/>
          <w:sz w:val="24"/>
          <w:szCs w:val="24"/>
        </w:rPr>
        <w:t>Netokracije</w:t>
      </w:r>
      <w:proofErr w:type="spellEnd"/>
      <w:r>
        <w:rPr>
          <w:rFonts w:ascii="Times New Roman" w:hAnsi="Times New Roman" w:cs="Times New Roman"/>
          <w:sz w:val="24"/>
          <w:szCs w:val="24"/>
        </w:rPr>
        <w:t xml:space="preserve"> </w:t>
      </w:r>
      <w:r>
        <w:rPr>
          <w:rStyle w:val="Naglaeno"/>
          <w:rFonts w:ascii="Times New Roman" w:hAnsi="Times New Roman" w:cs="Times New Roman"/>
          <w:b w:val="0"/>
          <w:sz w:val="24"/>
          <w:szCs w:val="24"/>
        </w:rPr>
        <w:t>Ivan Šimić</w:t>
      </w:r>
      <w:r>
        <w:rPr>
          <w:rFonts w:ascii="Times New Roman" w:hAnsi="Times New Roman" w:cs="Times New Roman"/>
          <w:sz w:val="24"/>
          <w:szCs w:val="24"/>
        </w:rPr>
        <w:t xml:space="preserve"> koji objašnjava da je to posebice danas tako kada svatko ima pristup uključiti se na mrežu i lako doći do sadržaja koji idu, kaže, „niz dlaku“ te tako pronaći svoje istomišljenike.</w:t>
      </w:r>
    </w:p>
    <w:p w:rsidR="0080654F" w:rsidRDefault="00291CEA">
      <w:pPr>
        <w:keepNext/>
        <w:spacing w:line="360" w:lineRule="auto"/>
        <w:jc w:val="both"/>
      </w:pPr>
      <w:r w:rsidRPr="00291CEA">
        <w:rPr>
          <w:rFonts w:ascii="Times New Roman" w:hAnsi="Times New Roman" w:cs="Times New Roman"/>
          <w:sz w:val="24"/>
          <w:szCs w:val="24"/>
          <w:lang w:eastAsia="hr-HR"/>
        </w:rPr>
        <w:pict>
          <v:shape id="_x0000_s1055" type="#_x0000_t75" style="position:absolute;left:0;text-align:left;margin-left:0;margin-top:0;width:50pt;height:50pt;z-index:251651584;visibility:hidden" filled="t" stroked="t">
            <v:stroke joinstyle="round"/>
            <v:path o:extrusionok="t" gradientshapeok="f" o:connecttype="segments"/>
            <o:lock v:ext="edit" aspectratio="f" selection="t"/>
          </v:shape>
        </w:pict>
      </w:r>
      <w:r w:rsidR="000563C2" w:rsidRPr="00291CEA">
        <w:rPr>
          <w:rFonts w:ascii="Times New Roman" w:hAnsi="Times New Roman" w:cs="Times New Roman"/>
          <w:sz w:val="24"/>
          <w:szCs w:val="24"/>
          <w:lang w:eastAsia="hr-HR"/>
        </w:rPr>
        <w:pict>
          <v:shape id="_x0000_i1027" type="#_x0000_t75" style="width:453.1pt;height:302.9pt;mso-wrap-distance-left:0;mso-wrap-distance-top:0;mso-wrap-distance-right:0;mso-wrap-distance-bottom:0">
            <v:imagedata r:id="rId21" o:title=""/>
            <v:path textboxrect="0,0,0,0"/>
          </v:shape>
        </w:pict>
      </w:r>
    </w:p>
    <w:p w:rsidR="0080654F" w:rsidRDefault="00393D6B">
      <w:pPr>
        <w:pStyle w:val="Caption"/>
        <w:jc w:val="both"/>
        <w:rPr>
          <w:rFonts w:ascii="Times New Roman" w:hAnsi="Times New Roman" w:cs="Times New Roman"/>
          <w:color w:val="auto"/>
          <w:sz w:val="28"/>
          <w:szCs w:val="24"/>
        </w:rPr>
      </w:pPr>
      <w:bookmarkStart w:id="7" w:name="_Toc74782806"/>
      <w:r>
        <w:rPr>
          <w:rFonts w:ascii="Times New Roman" w:hAnsi="Times New Roman" w:cs="Times New Roman"/>
          <w:color w:val="auto"/>
          <w:sz w:val="20"/>
        </w:rPr>
        <w:t xml:space="preserve">Slika </w:t>
      </w:r>
      <w:r w:rsidR="00291CEA">
        <w:rPr>
          <w:rFonts w:ascii="Times New Roman" w:hAnsi="Times New Roman" w:cs="Times New Roman"/>
          <w:color w:val="auto"/>
          <w:sz w:val="20"/>
        </w:rPr>
        <w:fldChar w:fldCharType="begin"/>
      </w:r>
      <w:r>
        <w:rPr>
          <w:rFonts w:ascii="Times New Roman" w:hAnsi="Times New Roman" w:cs="Times New Roman"/>
          <w:color w:val="auto"/>
          <w:sz w:val="20"/>
        </w:rPr>
        <w:instrText xml:space="preserve"> SEQ Slika \* ARABIC </w:instrText>
      </w:r>
      <w:r w:rsidR="00291CEA">
        <w:rPr>
          <w:rFonts w:ascii="Times New Roman" w:hAnsi="Times New Roman" w:cs="Times New Roman"/>
          <w:color w:val="auto"/>
          <w:sz w:val="20"/>
        </w:rPr>
        <w:fldChar w:fldCharType="separate"/>
      </w:r>
      <w:r>
        <w:rPr>
          <w:rFonts w:ascii="Times New Roman" w:hAnsi="Times New Roman" w:cs="Times New Roman"/>
          <w:color w:val="auto"/>
          <w:sz w:val="20"/>
        </w:rPr>
        <w:t>3</w:t>
      </w:r>
      <w:r w:rsidR="00291CEA">
        <w:rPr>
          <w:rFonts w:ascii="Times New Roman" w:hAnsi="Times New Roman" w:cs="Times New Roman"/>
          <w:color w:val="auto"/>
          <w:sz w:val="20"/>
        </w:rPr>
        <w:fldChar w:fldCharType="end"/>
      </w:r>
      <w:r>
        <w:rPr>
          <w:rFonts w:ascii="Times New Roman" w:hAnsi="Times New Roman" w:cs="Times New Roman"/>
          <w:color w:val="auto"/>
          <w:sz w:val="20"/>
        </w:rPr>
        <w:t xml:space="preserve"> Ivan Horvat, </w:t>
      </w:r>
      <w:proofErr w:type="spellStart"/>
      <w:r>
        <w:rPr>
          <w:rFonts w:ascii="Times New Roman" w:hAnsi="Times New Roman" w:cs="Times New Roman"/>
          <w:color w:val="auto"/>
          <w:sz w:val="20"/>
        </w:rPr>
        <w:t>poluprofesionalni</w:t>
      </w:r>
      <w:proofErr w:type="spellEnd"/>
      <w:r>
        <w:rPr>
          <w:rFonts w:ascii="Times New Roman" w:hAnsi="Times New Roman" w:cs="Times New Roman"/>
          <w:color w:val="auto"/>
          <w:sz w:val="20"/>
        </w:rPr>
        <w:t xml:space="preserve"> igrač videoigara, Foto: Ana Pleše</w:t>
      </w:r>
      <w:bookmarkEnd w:id="7"/>
    </w:p>
    <w:p w:rsidR="0080654F" w:rsidRDefault="00393D6B">
      <w:pPr>
        <w:pStyle w:val="Heading2"/>
        <w:spacing w:line="360" w:lineRule="auto"/>
        <w:jc w:val="both"/>
        <w:rPr>
          <w:sz w:val="24"/>
          <w:szCs w:val="28"/>
        </w:rPr>
      </w:pPr>
      <w:bookmarkStart w:id="8" w:name="_Toc75724580"/>
      <w:r>
        <w:rPr>
          <w:sz w:val="24"/>
          <w:szCs w:val="28"/>
        </w:rPr>
        <w:t>4.2 Kriza identiteta kod mladih</w:t>
      </w:r>
      <w:bookmarkEnd w:id="8"/>
    </w:p>
    <w:p w:rsidR="0080654F" w:rsidRDefault="00393D6B">
      <w:pPr>
        <w:spacing w:after="0"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„Danas se može naći izuzetno velik opus stvari koje mogu okrenuti osobe koje su možda skeptične oko nekih pravila u smjeru radikalizacije. To je najbolje vidljivo kod ISIL-a, koji je regrutirao dobar dio svojih mladih boraca preko </w:t>
      </w:r>
      <w:proofErr w:type="spellStart"/>
      <w:r>
        <w:rPr>
          <w:rFonts w:ascii="Times New Roman" w:eastAsia="Times New Roman" w:hAnsi="Times New Roman" w:cs="Times New Roman"/>
          <w:sz w:val="24"/>
          <w:szCs w:val="24"/>
          <w:lang w:eastAsia="hr-HR"/>
        </w:rPr>
        <w:t>Twittera</w:t>
      </w:r>
      <w:proofErr w:type="spellEnd"/>
      <w:r>
        <w:rPr>
          <w:rFonts w:ascii="Times New Roman" w:eastAsia="Times New Roman" w:hAnsi="Times New Roman" w:cs="Times New Roman"/>
          <w:sz w:val="24"/>
          <w:szCs w:val="24"/>
          <w:lang w:eastAsia="hr-HR"/>
        </w:rPr>
        <w:t xml:space="preserve"> i drugih online platformi“, objasnio nam je Šimić. Pojava interneta rezultirala je većim </w:t>
      </w:r>
      <w:r>
        <w:rPr>
          <w:rFonts w:ascii="Times New Roman" w:eastAsia="Times New Roman" w:hAnsi="Times New Roman" w:cs="Times New Roman"/>
          <w:bCs/>
          <w:sz w:val="24"/>
          <w:szCs w:val="24"/>
          <w:lang w:eastAsia="hr-HR"/>
        </w:rPr>
        <w:t>„gomilanjem“ informacija</w:t>
      </w:r>
      <w:r>
        <w:rPr>
          <w:rFonts w:ascii="Times New Roman" w:eastAsia="Times New Roman" w:hAnsi="Times New Roman" w:cs="Times New Roman"/>
          <w:sz w:val="24"/>
          <w:szCs w:val="24"/>
          <w:lang w:eastAsia="hr-HR"/>
        </w:rPr>
        <w:t>, a mnoge od njih ne mogu se procesuirati, koliko ih se na dnevnoj bazi širi društvenim mrežama i internetom.</w:t>
      </w:r>
      <w:r>
        <w:rPr>
          <w:rFonts w:ascii="Times New Roman" w:eastAsia="Times New Roman" w:hAnsi="Times New Roman" w:cs="Times New Roman"/>
          <w:sz w:val="24"/>
          <w:szCs w:val="24"/>
          <w:lang w:eastAsia="hr-HR"/>
        </w:rPr>
        <w:br/>
      </w:r>
      <w:r>
        <w:rPr>
          <w:rFonts w:ascii="Times New Roman" w:eastAsia="Times New Roman" w:hAnsi="Times New Roman" w:cs="Times New Roman"/>
          <w:sz w:val="24"/>
          <w:szCs w:val="24"/>
          <w:lang w:eastAsia="hr-HR"/>
        </w:rPr>
        <w:lastRenderedPageBreak/>
        <w:br/>
        <w:t xml:space="preserve">„Mladi su usamljeniji nego što su ikada bili i zato je potrebno shvatiti na koji način filtrirati kvalitetu sadržaja od onog radikalnog i toksičnog. Tako mladi mogu postati puno kvalitetnije i samostalnije odrasle osobe, dok u suprotnome mogu doći u situaciju </w:t>
      </w:r>
      <w:r>
        <w:rPr>
          <w:rFonts w:ascii="Times New Roman" w:eastAsia="Times New Roman" w:hAnsi="Times New Roman" w:cs="Times New Roman"/>
          <w:bCs/>
          <w:sz w:val="24"/>
          <w:szCs w:val="24"/>
          <w:lang w:eastAsia="hr-HR"/>
        </w:rPr>
        <w:t>krize identiteta</w:t>
      </w:r>
      <w:r>
        <w:rPr>
          <w:rFonts w:ascii="Times New Roman" w:eastAsia="Times New Roman" w:hAnsi="Times New Roman" w:cs="Times New Roman"/>
          <w:sz w:val="24"/>
          <w:szCs w:val="24"/>
          <w:lang w:eastAsia="hr-HR"/>
        </w:rPr>
        <w:t xml:space="preserve"> gdje se propitkuju o svome karakteru na temelju nametnutih standarda koje cirkuliraju internetom. To je problem društva i regulacije“, napominje Horvat. Smatra kako </w:t>
      </w:r>
      <w:r>
        <w:rPr>
          <w:rFonts w:ascii="Times New Roman" w:eastAsia="Times New Roman" w:hAnsi="Times New Roman" w:cs="Times New Roman"/>
          <w:bCs/>
          <w:sz w:val="24"/>
          <w:szCs w:val="24"/>
          <w:lang w:eastAsia="hr-HR"/>
        </w:rPr>
        <w:t>mladi nisu krivi</w:t>
      </w:r>
      <w:r>
        <w:rPr>
          <w:rFonts w:ascii="Times New Roman" w:eastAsia="Times New Roman" w:hAnsi="Times New Roman" w:cs="Times New Roman"/>
          <w:sz w:val="24"/>
          <w:szCs w:val="24"/>
          <w:lang w:eastAsia="hr-HR"/>
        </w:rPr>
        <w:t xml:space="preserve"> što su stavljeni u tu poziciju, ali da društvo i roditelji jesu ako mladima ne pokažu obje „strane“ medalje korištenja interneta i ne upozore ih na moguće probleme u kojima se mogu pronaći.</w:t>
      </w:r>
      <w:r>
        <w:rPr>
          <w:rFonts w:ascii="Times New Roman" w:eastAsia="Times New Roman" w:hAnsi="Times New Roman" w:cs="Times New Roman"/>
          <w:sz w:val="24"/>
          <w:szCs w:val="24"/>
          <w:lang w:eastAsia="hr-HR"/>
        </w:rPr>
        <w:br/>
      </w:r>
      <w:r>
        <w:rPr>
          <w:rFonts w:ascii="Times New Roman" w:eastAsia="Times New Roman" w:hAnsi="Times New Roman" w:cs="Times New Roman"/>
          <w:sz w:val="24"/>
          <w:szCs w:val="24"/>
          <w:lang w:eastAsia="hr-HR"/>
        </w:rPr>
        <w:br/>
        <w:t xml:space="preserve">„Veliki problem su roditelji. Na primjer, stalnim bivanjem na mobilnim uređajima i sve manjim vremenom provedenim s djecom pokazuju djeci da je to u redu, što je naravno kontraproduktivno“, kaže Ivan. Jedna od najpoznatijih hrvatskih odvjetnica i stručnjakinja za medijsko pravo </w:t>
      </w:r>
      <w:r>
        <w:rPr>
          <w:rFonts w:ascii="Times New Roman" w:eastAsia="Times New Roman" w:hAnsi="Times New Roman" w:cs="Times New Roman"/>
          <w:bCs/>
          <w:sz w:val="24"/>
          <w:szCs w:val="24"/>
          <w:lang w:eastAsia="hr-HR"/>
        </w:rPr>
        <w:t xml:space="preserve">Vesna </w:t>
      </w:r>
      <w:proofErr w:type="spellStart"/>
      <w:r>
        <w:rPr>
          <w:rFonts w:ascii="Times New Roman" w:eastAsia="Times New Roman" w:hAnsi="Times New Roman" w:cs="Times New Roman"/>
          <w:bCs/>
          <w:sz w:val="24"/>
          <w:szCs w:val="24"/>
          <w:lang w:eastAsia="hr-HR"/>
        </w:rPr>
        <w:t>Alaburić</w:t>
      </w:r>
      <w:proofErr w:type="spellEnd"/>
      <w:r>
        <w:rPr>
          <w:rFonts w:ascii="Times New Roman" w:eastAsia="Times New Roman" w:hAnsi="Times New Roman" w:cs="Times New Roman"/>
          <w:sz w:val="24"/>
          <w:szCs w:val="24"/>
          <w:lang w:eastAsia="hr-HR"/>
        </w:rPr>
        <w:t xml:space="preserve"> ističe nam da sprječavanjem govora mržnje u jednu ruku možemo spriječiti i radikalizaciju mladih u Hrvatskoj.</w:t>
      </w:r>
    </w:p>
    <w:p w:rsidR="0080654F" w:rsidRDefault="0080654F">
      <w:pPr>
        <w:spacing w:after="0" w:line="360" w:lineRule="auto"/>
        <w:jc w:val="both"/>
        <w:rPr>
          <w:rFonts w:ascii="Times New Roman" w:eastAsia="Times New Roman" w:hAnsi="Times New Roman" w:cs="Times New Roman"/>
          <w:sz w:val="24"/>
          <w:szCs w:val="24"/>
          <w:lang w:eastAsia="hr-HR"/>
        </w:rPr>
      </w:pPr>
    </w:p>
    <w:p w:rsidR="0080654F" w:rsidRDefault="00291CEA">
      <w:pPr>
        <w:keepNext/>
      </w:pPr>
      <w:r w:rsidRPr="00291CEA">
        <w:rPr>
          <w:rFonts w:ascii="Times New Roman" w:eastAsia="Times New Roman" w:hAnsi="Times New Roman" w:cs="Times New Roman"/>
          <w:sz w:val="24"/>
          <w:szCs w:val="24"/>
          <w:lang w:eastAsia="hr-HR"/>
        </w:rPr>
        <w:pict>
          <v:shape id="_x0000_s1053" type="#_x0000_t75" style="position:absolute;margin-left:0;margin-top:0;width:50pt;height:50pt;z-index:251652608;visibility:hidden" filled="t" stroked="t">
            <v:stroke joinstyle="round"/>
            <v:path o:extrusionok="t" gradientshapeok="f" o:connecttype="segments"/>
            <o:lock v:ext="edit" aspectratio="f" selection="t"/>
          </v:shape>
        </w:pict>
      </w:r>
      <w:r w:rsidR="000563C2" w:rsidRPr="00291CEA">
        <w:rPr>
          <w:rFonts w:ascii="Times New Roman" w:eastAsia="Times New Roman" w:hAnsi="Times New Roman" w:cs="Times New Roman"/>
          <w:sz w:val="24"/>
          <w:szCs w:val="24"/>
          <w:lang w:eastAsia="hr-HR"/>
        </w:rPr>
        <w:pict>
          <v:shape id="_x0000_i1028" type="#_x0000_t75" style="width:407.15pt;height:268.15pt;mso-wrap-distance-left:0;mso-wrap-distance-top:0;mso-wrap-distance-right:0;mso-wrap-distance-bottom:0">
            <v:imagedata r:id="rId22" o:title=""/>
            <v:path textboxrect="0,0,0,0"/>
          </v:shape>
        </w:pict>
      </w:r>
    </w:p>
    <w:p w:rsidR="0080654F" w:rsidRDefault="00393D6B">
      <w:pPr>
        <w:pStyle w:val="Caption"/>
        <w:rPr>
          <w:rFonts w:ascii="Times New Roman" w:eastAsia="Times New Roman" w:hAnsi="Times New Roman" w:cs="Times New Roman"/>
          <w:color w:val="auto"/>
          <w:sz w:val="28"/>
          <w:szCs w:val="24"/>
          <w:lang w:eastAsia="hr-HR"/>
        </w:rPr>
      </w:pPr>
      <w:bookmarkStart w:id="9" w:name="_Toc74782807"/>
      <w:r>
        <w:rPr>
          <w:rFonts w:ascii="Times New Roman" w:hAnsi="Times New Roman" w:cs="Times New Roman"/>
          <w:color w:val="auto"/>
          <w:sz w:val="20"/>
        </w:rPr>
        <w:t xml:space="preserve">Slika </w:t>
      </w:r>
      <w:r w:rsidR="00291CEA">
        <w:rPr>
          <w:rFonts w:ascii="Times New Roman" w:hAnsi="Times New Roman" w:cs="Times New Roman"/>
          <w:color w:val="auto"/>
          <w:sz w:val="20"/>
        </w:rPr>
        <w:fldChar w:fldCharType="begin"/>
      </w:r>
      <w:r>
        <w:rPr>
          <w:rFonts w:ascii="Times New Roman" w:hAnsi="Times New Roman" w:cs="Times New Roman"/>
          <w:color w:val="auto"/>
          <w:sz w:val="20"/>
        </w:rPr>
        <w:instrText xml:space="preserve"> SEQ Slika \* ARABIC </w:instrText>
      </w:r>
      <w:r w:rsidR="00291CEA">
        <w:rPr>
          <w:rFonts w:ascii="Times New Roman" w:hAnsi="Times New Roman" w:cs="Times New Roman"/>
          <w:color w:val="auto"/>
          <w:sz w:val="20"/>
        </w:rPr>
        <w:fldChar w:fldCharType="separate"/>
      </w:r>
      <w:r>
        <w:rPr>
          <w:rFonts w:ascii="Times New Roman" w:hAnsi="Times New Roman" w:cs="Times New Roman"/>
          <w:color w:val="auto"/>
          <w:sz w:val="20"/>
        </w:rPr>
        <w:t>4</w:t>
      </w:r>
      <w:r w:rsidR="00291CEA">
        <w:rPr>
          <w:rFonts w:ascii="Times New Roman" w:hAnsi="Times New Roman" w:cs="Times New Roman"/>
          <w:color w:val="auto"/>
          <w:sz w:val="20"/>
        </w:rPr>
        <w:fldChar w:fldCharType="end"/>
      </w:r>
      <w:r>
        <w:rPr>
          <w:rFonts w:ascii="Times New Roman" w:hAnsi="Times New Roman" w:cs="Times New Roman"/>
          <w:color w:val="auto"/>
          <w:sz w:val="20"/>
        </w:rPr>
        <w:t xml:space="preserve"> Odvjetnica i stručnjakinja za medijsko pravo Vesna </w:t>
      </w:r>
      <w:proofErr w:type="spellStart"/>
      <w:r>
        <w:rPr>
          <w:rFonts w:ascii="Times New Roman" w:hAnsi="Times New Roman" w:cs="Times New Roman"/>
          <w:color w:val="auto"/>
          <w:sz w:val="20"/>
        </w:rPr>
        <w:t>Alaburić</w:t>
      </w:r>
      <w:proofErr w:type="spellEnd"/>
      <w:r>
        <w:rPr>
          <w:rFonts w:ascii="Times New Roman" w:hAnsi="Times New Roman" w:cs="Times New Roman"/>
          <w:color w:val="auto"/>
          <w:sz w:val="20"/>
        </w:rPr>
        <w:t>, Foto: Studentske novine Global</w:t>
      </w:r>
      <w:bookmarkEnd w:id="9"/>
    </w:p>
    <w:p w:rsidR="0080654F" w:rsidRDefault="00393D6B">
      <w:pPr>
        <w:pStyle w:val="Heading2"/>
        <w:spacing w:line="360" w:lineRule="auto"/>
        <w:jc w:val="both"/>
        <w:rPr>
          <w:sz w:val="24"/>
          <w:szCs w:val="24"/>
        </w:rPr>
      </w:pPr>
      <w:bookmarkStart w:id="10" w:name="_Toc75724581"/>
      <w:r>
        <w:rPr>
          <w:sz w:val="24"/>
          <w:szCs w:val="24"/>
        </w:rPr>
        <w:t>4.3 Mladi dobivaju informacije koje žele čuti</w:t>
      </w:r>
      <w:bookmarkEnd w:id="10"/>
    </w:p>
    <w:p w:rsidR="0080654F" w:rsidRDefault="00393D6B">
      <w:pPr>
        <w:spacing w:after="0"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„Ako pod pojmom radikalizacije mislimo na prihvaćanje ekstremističkih ideologija, nasilništva i terorizma, rasistički govor i radikalizacija nesumnjivo su povezani i međusobno </w:t>
      </w:r>
      <w:r>
        <w:rPr>
          <w:rFonts w:ascii="Times New Roman" w:eastAsia="Times New Roman" w:hAnsi="Times New Roman" w:cs="Times New Roman"/>
          <w:sz w:val="24"/>
          <w:szCs w:val="24"/>
          <w:lang w:eastAsia="hr-HR"/>
        </w:rPr>
        <w:lastRenderedPageBreak/>
        <w:t xml:space="preserve">uvjetovani. Zato je javno razobličavanje svih oblika radikalizma i diskriminacije, te prakticiranje i promoviranje otvorenih, tolerantnih javnih rasprava o svim relevantnim društvenim temama osnovni način </w:t>
      </w:r>
      <w:r>
        <w:rPr>
          <w:rFonts w:ascii="Times New Roman" w:eastAsia="Times New Roman" w:hAnsi="Times New Roman" w:cs="Times New Roman"/>
          <w:bCs/>
          <w:sz w:val="24"/>
          <w:szCs w:val="24"/>
          <w:lang w:eastAsia="hr-HR"/>
        </w:rPr>
        <w:t xml:space="preserve">suzbijanja </w:t>
      </w:r>
      <w:proofErr w:type="spellStart"/>
      <w:r>
        <w:rPr>
          <w:rFonts w:ascii="Times New Roman" w:eastAsia="Times New Roman" w:hAnsi="Times New Roman" w:cs="Times New Roman"/>
          <w:bCs/>
          <w:sz w:val="24"/>
          <w:szCs w:val="24"/>
          <w:lang w:eastAsia="hr-HR"/>
        </w:rPr>
        <w:t>mrzilačkog</w:t>
      </w:r>
      <w:proofErr w:type="spellEnd"/>
      <w:r>
        <w:rPr>
          <w:rFonts w:ascii="Times New Roman" w:eastAsia="Times New Roman" w:hAnsi="Times New Roman" w:cs="Times New Roman"/>
          <w:bCs/>
          <w:sz w:val="24"/>
          <w:szCs w:val="24"/>
          <w:lang w:eastAsia="hr-HR"/>
        </w:rPr>
        <w:t xml:space="preserve"> govora</w:t>
      </w:r>
      <w:r>
        <w:rPr>
          <w:rFonts w:ascii="Times New Roman" w:eastAsia="Times New Roman" w:hAnsi="Times New Roman" w:cs="Times New Roman"/>
          <w:sz w:val="24"/>
          <w:szCs w:val="24"/>
          <w:lang w:eastAsia="hr-HR"/>
        </w:rPr>
        <w:t xml:space="preserve"> i nasilničkog ponašanja“, objašnjava </w:t>
      </w:r>
      <w:proofErr w:type="spellStart"/>
      <w:r>
        <w:rPr>
          <w:rFonts w:ascii="Times New Roman" w:eastAsia="Times New Roman" w:hAnsi="Times New Roman" w:cs="Times New Roman"/>
          <w:sz w:val="24"/>
          <w:szCs w:val="24"/>
          <w:lang w:eastAsia="hr-HR"/>
        </w:rPr>
        <w:t>Alaburić</w:t>
      </w:r>
      <w:proofErr w:type="spellEnd"/>
      <w:r>
        <w:rPr>
          <w:rFonts w:ascii="Times New Roman" w:eastAsia="Times New Roman" w:hAnsi="Times New Roman" w:cs="Times New Roman"/>
          <w:sz w:val="24"/>
          <w:szCs w:val="24"/>
          <w:lang w:eastAsia="hr-HR"/>
        </w:rPr>
        <w:t>. Dodala je da su izrazito važna zakonska rješenja, politika kaznenog progona i aktivnosti civilnog društva.</w:t>
      </w:r>
    </w:p>
    <w:p w:rsidR="0080654F" w:rsidRDefault="00393D6B">
      <w:pPr>
        <w:spacing w:after="0"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br/>
        <w:t xml:space="preserve">„Samo tako možemo cjelovito i kvalitetno zaštititi temeljne društvene vrijednosti“, napominje odvjetnica. Ipak osim institucija važno je, ističe Horvat, da svaka osoba za sebe odluči što je ispravno, a što ne, i samim time odluči kome vjerovati i koga slušati. Zato smatra da će kvalitetni profesori kojima je cilj </w:t>
      </w:r>
      <w:r>
        <w:rPr>
          <w:rFonts w:ascii="Times New Roman" w:eastAsia="Times New Roman" w:hAnsi="Times New Roman" w:cs="Times New Roman"/>
          <w:bCs/>
          <w:sz w:val="24"/>
          <w:szCs w:val="24"/>
          <w:lang w:eastAsia="hr-HR"/>
        </w:rPr>
        <w:t>podići generaciju ispravnih morala</w:t>
      </w:r>
      <w:r>
        <w:rPr>
          <w:rFonts w:ascii="Times New Roman" w:eastAsia="Times New Roman" w:hAnsi="Times New Roman" w:cs="Times New Roman"/>
          <w:sz w:val="24"/>
          <w:szCs w:val="24"/>
          <w:lang w:eastAsia="hr-HR"/>
        </w:rPr>
        <w:t xml:space="preserve"> i zdravog svjetonazora imati veći utjecaj od nasumično zabavnih internetskih ličnosti. </w:t>
      </w:r>
    </w:p>
    <w:p w:rsidR="0080654F" w:rsidRDefault="0080654F">
      <w:pPr>
        <w:spacing w:after="0" w:line="360" w:lineRule="auto"/>
        <w:jc w:val="both"/>
        <w:rPr>
          <w:rFonts w:ascii="Times New Roman" w:eastAsia="Times New Roman" w:hAnsi="Times New Roman" w:cs="Times New Roman"/>
          <w:sz w:val="24"/>
          <w:szCs w:val="24"/>
          <w:lang w:eastAsia="hr-HR"/>
        </w:rPr>
      </w:pPr>
    </w:p>
    <w:p w:rsidR="0080654F" w:rsidRDefault="00393D6B">
      <w:pPr>
        <w:spacing w:after="0"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U medijskim krugovima, ali i među političkim elitama često se raspravlja i nameće uvođenje </w:t>
      </w:r>
      <w:r>
        <w:rPr>
          <w:rFonts w:ascii="Times New Roman" w:eastAsia="Times New Roman" w:hAnsi="Times New Roman" w:cs="Times New Roman"/>
          <w:bCs/>
          <w:sz w:val="24"/>
          <w:szCs w:val="24"/>
          <w:lang w:eastAsia="hr-HR"/>
        </w:rPr>
        <w:t>građanskog odgoja,</w:t>
      </w:r>
      <w:r>
        <w:rPr>
          <w:rFonts w:ascii="Times New Roman" w:eastAsia="Times New Roman" w:hAnsi="Times New Roman" w:cs="Times New Roman"/>
          <w:sz w:val="24"/>
          <w:szCs w:val="24"/>
          <w:lang w:eastAsia="hr-HR"/>
        </w:rPr>
        <w:t xml:space="preserve"> kao predmeta u školama, kojem bi plan bio upoznati mlade na svoja prava i obaveze. Iako se o tome više priča nego se realizira, Horvat kao nedavni srednjoškolac ukazuje da bi se obrazovni sustav trebalo promijeniti u smjeru individualnog razvoja svakog pojedinca.</w:t>
      </w:r>
      <w:r>
        <w:rPr>
          <w:rFonts w:ascii="Times New Roman" w:eastAsia="Times New Roman" w:hAnsi="Times New Roman" w:cs="Times New Roman"/>
          <w:sz w:val="24"/>
          <w:szCs w:val="24"/>
          <w:lang w:eastAsia="hr-HR"/>
        </w:rPr>
        <w:br/>
      </w:r>
      <w:r>
        <w:rPr>
          <w:rFonts w:ascii="Times New Roman" w:eastAsia="Times New Roman" w:hAnsi="Times New Roman" w:cs="Times New Roman"/>
          <w:sz w:val="24"/>
          <w:szCs w:val="24"/>
          <w:lang w:eastAsia="hr-HR"/>
        </w:rPr>
        <w:br/>
        <w:t>„</w:t>
      </w:r>
      <w:r>
        <w:rPr>
          <w:rFonts w:ascii="Times New Roman" w:eastAsia="Times New Roman" w:hAnsi="Times New Roman" w:cs="Times New Roman"/>
          <w:bCs/>
          <w:sz w:val="24"/>
          <w:szCs w:val="24"/>
          <w:lang w:eastAsia="hr-HR"/>
        </w:rPr>
        <w:t>Pitagorin poučak</w:t>
      </w:r>
      <w:r>
        <w:rPr>
          <w:rFonts w:ascii="Times New Roman" w:eastAsia="Times New Roman" w:hAnsi="Times New Roman" w:cs="Times New Roman"/>
          <w:sz w:val="24"/>
          <w:szCs w:val="24"/>
          <w:lang w:eastAsia="hr-HR"/>
        </w:rPr>
        <w:t xml:space="preserve"> je koristan, ali ako osoba ne zna što i kako se barata porezima nakon što završi srednju mislim da ćemo u budućnosti imati puno većih problema što se tiče radikalizacije mladih. Mladi sve više posežu internetskim ličnostima jer od njih dobiju informacije koje oni stvarno i žele, dok u obrazovnom sustavu u većini slučajeva dobivaju </w:t>
      </w:r>
      <w:r>
        <w:rPr>
          <w:rFonts w:ascii="Times New Roman" w:eastAsia="Times New Roman" w:hAnsi="Times New Roman" w:cs="Times New Roman"/>
          <w:bCs/>
          <w:sz w:val="24"/>
          <w:szCs w:val="24"/>
          <w:lang w:eastAsia="hr-HR"/>
        </w:rPr>
        <w:t>suhoparne odgovore</w:t>
      </w:r>
      <w:r>
        <w:rPr>
          <w:rFonts w:ascii="Times New Roman" w:eastAsia="Times New Roman" w:hAnsi="Times New Roman" w:cs="Times New Roman"/>
          <w:sz w:val="24"/>
          <w:szCs w:val="24"/>
          <w:lang w:eastAsia="hr-HR"/>
        </w:rPr>
        <w:t xml:space="preserve"> na pitanja koja nisu ni postavili i koja ih niti nisu zanimala“, napominje.</w:t>
      </w:r>
    </w:p>
    <w:p w:rsidR="0080654F" w:rsidRDefault="00393D6B">
      <w:pPr>
        <w:pStyle w:val="Heading2"/>
        <w:spacing w:line="360" w:lineRule="auto"/>
        <w:jc w:val="both"/>
        <w:rPr>
          <w:sz w:val="24"/>
          <w:szCs w:val="32"/>
        </w:rPr>
      </w:pPr>
      <w:bookmarkStart w:id="11" w:name="_Toc75724582"/>
      <w:r>
        <w:rPr>
          <w:sz w:val="24"/>
          <w:szCs w:val="32"/>
        </w:rPr>
        <w:t>4.4 Stop osobama koje potiču nasilje i govor mržnje</w:t>
      </w:r>
      <w:bookmarkEnd w:id="11"/>
      <w:r>
        <w:rPr>
          <w:sz w:val="24"/>
          <w:szCs w:val="32"/>
        </w:rPr>
        <w:t xml:space="preserve"> </w:t>
      </w:r>
    </w:p>
    <w:p w:rsidR="0080654F" w:rsidRDefault="00393D6B">
      <w:pPr>
        <w:spacing w:after="0"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Ipak, da bi se osobama u formativnim godinama pružio adekvatan pristup prema životu, u ovom hiperprodukcijskom, globalnom tržištu potrebno je spriječiti širenje govora mržnje koji postoji na društvenim mrežama </w:t>
      </w:r>
      <w:r>
        <w:rPr>
          <w:rStyle w:val="Istaknuto"/>
          <w:rFonts w:ascii="Times New Roman" w:hAnsi="Times New Roman" w:cs="Times New Roman"/>
          <w:i w:val="0"/>
          <w:sz w:val="24"/>
          <w:szCs w:val="24"/>
        </w:rPr>
        <w:t>(</w:t>
      </w:r>
      <w:r>
        <w:rPr>
          <w:rFonts w:ascii="Times New Roman" w:hAnsi="Times New Roman" w:cs="Times New Roman"/>
          <w:sz w:val="24"/>
        </w:rPr>
        <w:t>Adnan K., Zorić M. i drugi, 2019)</w:t>
      </w:r>
      <w:r>
        <w:rPr>
          <w:rFonts w:ascii="Times New Roman" w:eastAsia="Times New Roman" w:hAnsi="Times New Roman" w:cs="Times New Roman"/>
          <w:sz w:val="24"/>
          <w:szCs w:val="24"/>
          <w:lang w:eastAsia="hr-HR"/>
        </w:rPr>
        <w:t xml:space="preserve">. </w:t>
      </w:r>
      <w:proofErr w:type="spellStart"/>
      <w:r>
        <w:rPr>
          <w:rFonts w:ascii="Times New Roman" w:eastAsia="Times New Roman" w:hAnsi="Times New Roman" w:cs="Times New Roman"/>
          <w:sz w:val="24"/>
          <w:szCs w:val="24"/>
          <w:lang w:eastAsia="hr-HR"/>
        </w:rPr>
        <w:t>Alaburić</w:t>
      </w:r>
      <w:proofErr w:type="spellEnd"/>
      <w:r>
        <w:rPr>
          <w:rFonts w:ascii="Times New Roman" w:eastAsia="Times New Roman" w:hAnsi="Times New Roman" w:cs="Times New Roman"/>
          <w:sz w:val="24"/>
          <w:szCs w:val="24"/>
          <w:lang w:eastAsia="hr-HR"/>
        </w:rPr>
        <w:t xml:space="preserve"> napominje da ljudi često </w:t>
      </w:r>
      <w:r>
        <w:rPr>
          <w:rFonts w:ascii="Times New Roman" w:eastAsia="Times New Roman" w:hAnsi="Times New Roman" w:cs="Times New Roman"/>
          <w:bCs/>
          <w:sz w:val="24"/>
          <w:szCs w:val="24"/>
          <w:lang w:eastAsia="hr-HR"/>
        </w:rPr>
        <w:t>ne razlikuju</w:t>
      </w:r>
      <w:r>
        <w:rPr>
          <w:rFonts w:ascii="Times New Roman" w:eastAsia="Times New Roman" w:hAnsi="Times New Roman" w:cs="Times New Roman"/>
          <w:sz w:val="24"/>
          <w:szCs w:val="24"/>
          <w:lang w:eastAsia="hr-HR"/>
        </w:rPr>
        <w:t xml:space="preserve"> „govor mržnje“ od uvredljivog, prostačkog ili </w:t>
      </w:r>
      <w:proofErr w:type="spellStart"/>
      <w:r>
        <w:rPr>
          <w:rFonts w:ascii="Times New Roman" w:eastAsia="Times New Roman" w:hAnsi="Times New Roman" w:cs="Times New Roman"/>
          <w:sz w:val="24"/>
          <w:szCs w:val="24"/>
          <w:lang w:eastAsia="hr-HR"/>
        </w:rPr>
        <w:t>mrzilačkog</w:t>
      </w:r>
      <w:proofErr w:type="spellEnd"/>
      <w:r>
        <w:rPr>
          <w:rFonts w:ascii="Times New Roman" w:eastAsia="Times New Roman" w:hAnsi="Times New Roman" w:cs="Times New Roman"/>
          <w:sz w:val="24"/>
          <w:szCs w:val="24"/>
          <w:lang w:eastAsia="hr-HR"/>
        </w:rPr>
        <w:t xml:space="preserve"> govora. „Zato mnogi grube, uvredljive kvalifikacije o političarima, ili tijelima javne vlasti ili političkim strankama smatraju 'govorom mržnje', iako se radi o bitnoj drugačijoj vrsti </w:t>
      </w:r>
      <w:proofErr w:type="spellStart"/>
      <w:r>
        <w:rPr>
          <w:rFonts w:ascii="Times New Roman" w:eastAsia="Times New Roman" w:hAnsi="Times New Roman" w:cs="Times New Roman"/>
          <w:sz w:val="24"/>
          <w:szCs w:val="24"/>
          <w:lang w:eastAsia="hr-HR"/>
        </w:rPr>
        <w:t>mrzilačkog</w:t>
      </w:r>
      <w:proofErr w:type="spellEnd"/>
      <w:r>
        <w:rPr>
          <w:rFonts w:ascii="Times New Roman" w:eastAsia="Times New Roman" w:hAnsi="Times New Roman" w:cs="Times New Roman"/>
          <w:sz w:val="24"/>
          <w:szCs w:val="24"/>
          <w:lang w:eastAsia="hr-HR"/>
        </w:rPr>
        <w:t xml:space="preserve"> govora. Mnogima je, i to ne samo mladima, potrebna edukacija o naravi i društvenoj </w:t>
      </w:r>
      <w:r>
        <w:rPr>
          <w:rFonts w:ascii="Times New Roman" w:eastAsia="Times New Roman" w:hAnsi="Times New Roman" w:cs="Times New Roman"/>
          <w:bCs/>
          <w:sz w:val="24"/>
          <w:szCs w:val="24"/>
          <w:lang w:eastAsia="hr-HR"/>
        </w:rPr>
        <w:t>opasnosti rasističkog, diskriminatornog govora</w:t>
      </w:r>
      <w:r>
        <w:rPr>
          <w:rFonts w:ascii="Times New Roman" w:eastAsia="Times New Roman" w:hAnsi="Times New Roman" w:cs="Times New Roman"/>
          <w:sz w:val="24"/>
          <w:szCs w:val="24"/>
          <w:lang w:eastAsia="hr-HR"/>
        </w:rPr>
        <w:t xml:space="preserve">“, stajališta je odvjetnica. Ivan </w:t>
      </w:r>
      <w:r>
        <w:rPr>
          <w:rFonts w:ascii="Times New Roman" w:eastAsia="Times New Roman" w:hAnsi="Times New Roman" w:cs="Times New Roman"/>
          <w:sz w:val="24"/>
          <w:szCs w:val="24"/>
          <w:lang w:eastAsia="hr-HR"/>
        </w:rPr>
        <w:lastRenderedPageBreak/>
        <w:t xml:space="preserve">Horvat kaže kako je bio žrtva </w:t>
      </w:r>
      <w:proofErr w:type="spellStart"/>
      <w:r>
        <w:rPr>
          <w:rFonts w:ascii="Times New Roman" w:eastAsia="Times New Roman" w:hAnsi="Times New Roman" w:cs="Times New Roman"/>
          <w:iCs/>
          <w:sz w:val="24"/>
          <w:szCs w:val="24"/>
          <w:lang w:eastAsia="hr-HR"/>
        </w:rPr>
        <w:t>cyberbullyinga</w:t>
      </w:r>
      <w:proofErr w:type="spellEnd"/>
      <w:r>
        <w:rPr>
          <w:rFonts w:ascii="Times New Roman" w:eastAsia="Times New Roman" w:hAnsi="Times New Roman" w:cs="Times New Roman"/>
          <w:sz w:val="24"/>
          <w:szCs w:val="24"/>
          <w:lang w:eastAsia="hr-HR"/>
        </w:rPr>
        <w:t xml:space="preserve"> na društvenim mrežama.  „Da, ali ne u pretjeranoj mjeri i većinom u dobi kada sam znao kako se time nositi, odnosno da takve stvari mogu blokirati i da </w:t>
      </w:r>
      <w:r>
        <w:rPr>
          <w:rFonts w:ascii="Times New Roman" w:eastAsia="Times New Roman" w:hAnsi="Times New Roman" w:cs="Times New Roman"/>
          <w:bCs/>
          <w:sz w:val="24"/>
          <w:szCs w:val="24"/>
          <w:lang w:eastAsia="hr-HR"/>
        </w:rPr>
        <w:t>ne pridajem pozornost stvarima</w:t>
      </w:r>
      <w:r>
        <w:rPr>
          <w:rFonts w:ascii="Times New Roman" w:eastAsia="Times New Roman" w:hAnsi="Times New Roman" w:cs="Times New Roman"/>
          <w:sz w:val="24"/>
          <w:szCs w:val="24"/>
          <w:lang w:eastAsia="hr-HR"/>
        </w:rPr>
        <w:t xml:space="preserve"> koje me uopće ne bi trebale doticati“, ističe student. Šimić napominje da je uz sve to vrlo važna i društvu potrebna sloboda govora, ali kako kaže, samo do neke granice. </w:t>
      </w:r>
      <w:proofErr w:type="spellStart"/>
      <w:r>
        <w:rPr>
          <w:rFonts w:ascii="Times New Roman" w:eastAsia="Times New Roman" w:hAnsi="Times New Roman" w:cs="Times New Roman"/>
          <w:sz w:val="24"/>
          <w:szCs w:val="24"/>
          <w:lang w:eastAsia="hr-HR"/>
        </w:rPr>
        <w:t>Alaburić</w:t>
      </w:r>
      <w:proofErr w:type="spellEnd"/>
      <w:r>
        <w:rPr>
          <w:rFonts w:ascii="Times New Roman" w:eastAsia="Times New Roman" w:hAnsi="Times New Roman" w:cs="Times New Roman"/>
          <w:sz w:val="24"/>
          <w:szCs w:val="24"/>
          <w:lang w:eastAsia="hr-HR"/>
        </w:rPr>
        <w:t xml:space="preserve"> tu posebno napominje da sloboda govora </w:t>
      </w:r>
      <w:r>
        <w:rPr>
          <w:rFonts w:ascii="Times New Roman" w:eastAsia="Times New Roman" w:hAnsi="Times New Roman" w:cs="Times New Roman"/>
          <w:bCs/>
          <w:sz w:val="24"/>
          <w:szCs w:val="24"/>
          <w:lang w:eastAsia="hr-HR"/>
        </w:rPr>
        <w:t>nije apsolutno ljudsko pravo</w:t>
      </w:r>
      <w:r>
        <w:rPr>
          <w:rFonts w:ascii="Times New Roman" w:eastAsia="Times New Roman" w:hAnsi="Times New Roman" w:cs="Times New Roman"/>
          <w:sz w:val="24"/>
          <w:szCs w:val="24"/>
          <w:lang w:eastAsia="hr-HR"/>
        </w:rPr>
        <w:t xml:space="preserve"> i da može biti ograničeno pod određenim uvjetima dok 'govor mržnje' ili rasistički, diskriminatorni govor, kako objašnjava, ne uživa pravnu zaštitu.</w:t>
      </w:r>
    </w:p>
    <w:p w:rsidR="0080654F" w:rsidRDefault="00393D6B">
      <w:pPr>
        <w:spacing w:after="0"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br/>
        <w:t xml:space="preserve">„Jasno je da bi svatko trebao govoriti što misli i ne bi ga se trebalo cenzurirati, ali kada to prelazi u sferu </w:t>
      </w:r>
      <w:proofErr w:type="spellStart"/>
      <w:r>
        <w:rPr>
          <w:rFonts w:ascii="Times New Roman" w:eastAsia="Times New Roman" w:hAnsi="Times New Roman" w:cs="Times New Roman"/>
          <w:sz w:val="24"/>
          <w:szCs w:val="24"/>
          <w:lang w:eastAsia="hr-HR"/>
        </w:rPr>
        <w:t>agitatorstva</w:t>
      </w:r>
      <w:proofErr w:type="spellEnd"/>
      <w:r>
        <w:rPr>
          <w:rFonts w:ascii="Times New Roman" w:eastAsia="Times New Roman" w:hAnsi="Times New Roman" w:cs="Times New Roman"/>
          <w:sz w:val="24"/>
          <w:szCs w:val="24"/>
          <w:lang w:eastAsia="hr-HR"/>
        </w:rPr>
        <w:t xml:space="preserve"> i </w:t>
      </w:r>
      <w:r>
        <w:rPr>
          <w:rFonts w:ascii="Times New Roman" w:eastAsia="Times New Roman" w:hAnsi="Times New Roman" w:cs="Times New Roman"/>
          <w:bCs/>
          <w:sz w:val="24"/>
          <w:szCs w:val="24"/>
          <w:lang w:eastAsia="hr-HR"/>
        </w:rPr>
        <w:t>poticanja na direktno nasilje</w:t>
      </w:r>
      <w:r>
        <w:rPr>
          <w:rFonts w:ascii="Times New Roman" w:eastAsia="Times New Roman" w:hAnsi="Times New Roman" w:cs="Times New Roman"/>
          <w:sz w:val="24"/>
          <w:szCs w:val="24"/>
          <w:lang w:eastAsia="hr-HR"/>
        </w:rPr>
        <w:t xml:space="preserve"> - onda ne. Nema smisla puštati nekome da govori kako nekoga treba ubiti, jer ako se zaista netko ubije, tko je tu kriv? </w:t>
      </w:r>
      <w:r>
        <w:rPr>
          <w:rFonts w:ascii="Times New Roman" w:eastAsia="Times New Roman" w:hAnsi="Times New Roman" w:cs="Times New Roman"/>
          <w:bCs/>
          <w:sz w:val="24"/>
          <w:szCs w:val="24"/>
          <w:lang w:eastAsia="hr-HR"/>
        </w:rPr>
        <w:t>Mračna je ovo tema</w:t>
      </w:r>
      <w:r>
        <w:rPr>
          <w:rFonts w:ascii="Times New Roman" w:eastAsia="Times New Roman" w:hAnsi="Times New Roman" w:cs="Times New Roman"/>
          <w:sz w:val="24"/>
          <w:szCs w:val="24"/>
          <w:lang w:eastAsia="hr-HR"/>
        </w:rPr>
        <w:t xml:space="preserve"> i vrlo oprezna, ali mislim da se osobama koje direktno potiču na nasilje i govor mržnje treba 'oduzeti megafon'“, ističe novinar Šimić. Spominje i kako radikalizacija može biti sredstvo </w:t>
      </w:r>
      <w:r>
        <w:rPr>
          <w:rFonts w:ascii="Times New Roman" w:eastAsia="Times New Roman" w:hAnsi="Times New Roman" w:cs="Times New Roman"/>
          <w:bCs/>
          <w:sz w:val="24"/>
          <w:szCs w:val="24"/>
          <w:lang w:eastAsia="hr-HR"/>
        </w:rPr>
        <w:t>marketinške manipulacije</w:t>
      </w:r>
      <w:r>
        <w:rPr>
          <w:rFonts w:ascii="Times New Roman" w:eastAsia="Times New Roman" w:hAnsi="Times New Roman" w:cs="Times New Roman"/>
          <w:sz w:val="24"/>
          <w:szCs w:val="24"/>
          <w:lang w:eastAsia="hr-HR"/>
        </w:rPr>
        <w:t>.</w:t>
      </w:r>
    </w:p>
    <w:p w:rsidR="0080654F" w:rsidRDefault="00393D6B">
      <w:pPr>
        <w:pStyle w:val="Heading2"/>
        <w:spacing w:line="360" w:lineRule="auto"/>
        <w:jc w:val="both"/>
        <w:rPr>
          <w:sz w:val="24"/>
          <w:szCs w:val="32"/>
        </w:rPr>
      </w:pPr>
      <w:bookmarkStart w:id="12" w:name="_Toc75724583"/>
      <w:r>
        <w:rPr>
          <w:sz w:val="24"/>
          <w:szCs w:val="32"/>
        </w:rPr>
        <w:t>4.5 Radikalist ne postaješ preko noći</w:t>
      </w:r>
      <w:bookmarkEnd w:id="12"/>
    </w:p>
    <w:p w:rsidR="0080654F" w:rsidRDefault="00393D6B">
      <w:pPr>
        <w:spacing w:after="0" w:line="360" w:lineRule="auto"/>
        <w:jc w:val="both"/>
        <w:rPr>
          <w:rFonts w:ascii="Times New Roman" w:eastAsia="Times New Roman" w:hAnsi="Times New Roman" w:cs="Times New Roman"/>
          <w:bCs/>
          <w:sz w:val="24"/>
          <w:szCs w:val="24"/>
          <w:lang w:eastAsia="hr-HR"/>
        </w:rPr>
      </w:pPr>
      <w:r>
        <w:rPr>
          <w:rFonts w:ascii="Times New Roman" w:eastAsia="Times New Roman" w:hAnsi="Times New Roman" w:cs="Times New Roman"/>
          <w:sz w:val="24"/>
          <w:szCs w:val="24"/>
          <w:lang w:eastAsia="hr-HR"/>
        </w:rPr>
        <w:t xml:space="preserve">„Uzmimo u obzir National </w:t>
      </w:r>
      <w:proofErr w:type="spellStart"/>
      <w:r>
        <w:rPr>
          <w:rFonts w:ascii="Times New Roman" w:eastAsia="Times New Roman" w:hAnsi="Times New Roman" w:cs="Times New Roman"/>
          <w:sz w:val="24"/>
          <w:szCs w:val="24"/>
          <w:lang w:eastAsia="hr-HR"/>
        </w:rPr>
        <w:t>Rifle</w:t>
      </w:r>
      <w:proofErr w:type="spellEnd"/>
      <w:r>
        <w:rPr>
          <w:rFonts w:ascii="Times New Roman" w:eastAsia="Times New Roman" w:hAnsi="Times New Roman" w:cs="Times New Roman"/>
          <w:sz w:val="24"/>
          <w:szCs w:val="24"/>
          <w:lang w:eastAsia="hr-HR"/>
        </w:rPr>
        <w:t xml:space="preserve"> </w:t>
      </w:r>
      <w:proofErr w:type="spellStart"/>
      <w:r>
        <w:rPr>
          <w:rFonts w:ascii="Times New Roman" w:eastAsia="Times New Roman" w:hAnsi="Times New Roman" w:cs="Times New Roman"/>
          <w:sz w:val="24"/>
          <w:szCs w:val="24"/>
          <w:lang w:eastAsia="hr-HR"/>
        </w:rPr>
        <w:t>Association</w:t>
      </w:r>
      <w:proofErr w:type="spellEnd"/>
      <w:r>
        <w:rPr>
          <w:rFonts w:ascii="Times New Roman" w:eastAsia="Times New Roman" w:hAnsi="Times New Roman" w:cs="Times New Roman"/>
          <w:sz w:val="24"/>
          <w:szCs w:val="24"/>
          <w:lang w:eastAsia="hr-HR"/>
        </w:rPr>
        <w:t xml:space="preserve"> u Sjedinjenim Američkim državama. Oni </w:t>
      </w:r>
      <w:r>
        <w:rPr>
          <w:rFonts w:ascii="Times New Roman" w:eastAsia="Times New Roman" w:hAnsi="Times New Roman" w:cs="Times New Roman"/>
          <w:bCs/>
          <w:sz w:val="24"/>
          <w:szCs w:val="24"/>
          <w:lang w:eastAsia="hr-HR"/>
        </w:rPr>
        <w:t>potiču prodaju oružja</w:t>
      </w:r>
      <w:r>
        <w:rPr>
          <w:rFonts w:ascii="Times New Roman" w:eastAsia="Times New Roman" w:hAnsi="Times New Roman" w:cs="Times New Roman"/>
          <w:sz w:val="24"/>
          <w:szCs w:val="24"/>
          <w:lang w:eastAsia="hr-HR"/>
        </w:rPr>
        <w:t xml:space="preserve"> i svaki puta kada se dogodi nekakva pucnjava ili napad na nevine ljude, forsiraju kupovinu oružja, reklamiraju i slično. Argument je, da su svi imali oružje to se ne bi dogodilo. Jasno je da ne bismo svi trebali imati oružje, ali marketing </w:t>
      </w:r>
      <w:proofErr w:type="spellStart"/>
      <w:r>
        <w:rPr>
          <w:rFonts w:ascii="Times New Roman" w:eastAsia="Times New Roman" w:hAnsi="Times New Roman" w:cs="Times New Roman"/>
          <w:sz w:val="24"/>
          <w:szCs w:val="24"/>
          <w:lang w:eastAsia="hr-HR"/>
        </w:rPr>
        <w:t>brendova</w:t>
      </w:r>
      <w:proofErr w:type="spellEnd"/>
      <w:r>
        <w:rPr>
          <w:rFonts w:ascii="Times New Roman" w:eastAsia="Times New Roman" w:hAnsi="Times New Roman" w:cs="Times New Roman"/>
          <w:sz w:val="24"/>
          <w:szCs w:val="24"/>
          <w:lang w:eastAsia="hr-HR"/>
        </w:rPr>
        <w:t xml:space="preserve"> oružja se često veže za </w:t>
      </w:r>
      <w:r>
        <w:rPr>
          <w:rFonts w:ascii="Times New Roman" w:eastAsia="Times New Roman" w:hAnsi="Times New Roman" w:cs="Times New Roman"/>
          <w:bCs/>
          <w:sz w:val="24"/>
          <w:szCs w:val="24"/>
          <w:lang w:eastAsia="hr-HR"/>
        </w:rPr>
        <w:t xml:space="preserve">strah građana za vlastitu sigurnost“ kaže Šimić. </w:t>
      </w:r>
      <w:r>
        <w:rPr>
          <w:rFonts w:ascii="Times New Roman" w:eastAsia="Times New Roman" w:hAnsi="Times New Roman" w:cs="Times New Roman"/>
          <w:sz w:val="24"/>
          <w:szCs w:val="24"/>
          <w:lang w:eastAsia="hr-HR"/>
        </w:rPr>
        <w:t xml:space="preserve">Horvat napominje da gotovo nema radikalnog pojedinca koji se, kako kaže, samo jednog dana ustao iz kreveta i odlučio na delinkventne radnje. </w:t>
      </w:r>
    </w:p>
    <w:p w:rsidR="0080654F" w:rsidRDefault="00393D6B">
      <w:pPr>
        <w:spacing w:after="0"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br/>
        <w:t xml:space="preserve">„Većinom tu ipak postoji neka priča prije takvih odluka“, smatra </w:t>
      </w:r>
      <w:proofErr w:type="spellStart"/>
      <w:r>
        <w:rPr>
          <w:rFonts w:ascii="Times New Roman" w:eastAsia="Times New Roman" w:hAnsi="Times New Roman" w:cs="Times New Roman"/>
          <w:sz w:val="24"/>
          <w:szCs w:val="24"/>
          <w:lang w:eastAsia="hr-HR"/>
        </w:rPr>
        <w:t>poluprofesionalni</w:t>
      </w:r>
      <w:proofErr w:type="spellEnd"/>
      <w:r>
        <w:rPr>
          <w:rFonts w:ascii="Times New Roman" w:eastAsia="Times New Roman" w:hAnsi="Times New Roman" w:cs="Times New Roman"/>
          <w:sz w:val="24"/>
          <w:szCs w:val="24"/>
          <w:lang w:eastAsia="hr-HR"/>
        </w:rPr>
        <w:t xml:space="preserve"> igrač videoigara. </w:t>
      </w:r>
      <w:proofErr w:type="spellStart"/>
      <w:r>
        <w:rPr>
          <w:rFonts w:ascii="Times New Roman" w:eastAsia="Times New Roman" w:hAnsi="Times New Roman" w:cs="Times New Roman"/>
          <w:sz w:val="24"/>
          <w:szCs w:val="24"/>
          <w:lang w:eastAsia="hr-HR"/>
        </w:rPr>
        <w:t>Alaburić</w:t>
      </w:r>
      <w:proofErr w:type="spellEnd"/>
      <w:r>
        <w:rPr>
          <w:rFonts w:ascii="Times New Roman" w:eastAsia="Times New Roman" w:hAnsi="Times New Roman" w:cs="Times New Roman"/>
          <w:sz w:val="24"/>
          <w:szCs w:val="24"/>
          <w:lang w:eastAsia="hr-HR"/>
        </w:rPr>
        <w:t xml:space="preserve"> tako ističe da su političari i današnja vlast </w:t>
      </w:r>
      <w:r>
        <w:rPr>
          <w:rFonts w:ascii="Times New Roman" w:eastAsia="Times New Roman" w:hAnsi="Times New Roman" w:cs="Times New Roman"/>
          <w:bCs/>
          <w:sz w:val="24"/>
          <w:szCs w:val="24"/>
          <w:lang w:eastAsia="hr-HR"/>
        </w:rPr>
        <w:t>svjesni pogubnosti rasističkog govora</w:t>
      </w:r>
      <w:r>
        <w:rPr>
          <w:rFonts w:ascii="Times New Roman" w:eastAsia="Times New Roman" w:hAnsi="Times New Roman" w:cs="Times New Roman"/>
          <w:sz w:val="24"/>
          <w:szCs w:val="24"/>
          <w:lang w:eastAsia="hr-HR"/>
        </w:rPr>
        <w:t xml:space="preserve">. „Javne </w:t>
      </w:r>
      <w:r>
        <w:rPr>
          <w:rFonts w:ascii="Times New Roman" w:eastAsia="Times New Roman" w:hAnsi="Times New Roman" w:cs="Times New Roman"/>
          <w:bCs/>
          <w:sz w:val="24"/>
          <w:szCs w:val="24"/>
          <w:lang w:eastAsia="hr-HR"/>
        </w:rPr>
        <w:t>osude rasističkog govora</w:t>
      </w:r>
      <w:r>
        <w:rPr>
          <w:rFonts w:ascii="Times New Roman" w:eastAsia="Times New Roman" w:hAnsi="Times New Roman" w:cs="Times New Roman"/>
          <w:sz w:val="24"/>
          <w:szCs w:val="24"/>
          <w:lang w:eastAsia="hr-HR"/>
        </w:rPr>
        <w:t xml:space="preserve"> najbolji su kreator javnog mnijenja i društvene svijesti o neprihvatljivosti i štetnosti takvog govora. Važno je zakonima sankcionirati najteže oblike govora mržnje i osigurati druge oblike pravne zaštite. </w:t>
      </w:r>
      <w:r>
        <w:rPr>
          <w:rFonts w:ascii="Times New Roman" w:eastAsia="Times New Roman" w:hAnsi="Times New Roman" w:cs="Times New Roman"/>
          <w:bCs/>
          <w:sz w:val="24"/>
          <w:szCs w:val="24"/>
          <w:lang w:eastAsia="hr-HR"/>
        </w:rPr>
        <w:t>Govor mržnje</w:t>
      </w:r>
      <w:r>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bCs/>
          <w:sz w:val="24"/>
          <w:szCs w:val="24"/>
          <w:lang w:eastAsia="hr-HR"/>
        </w:rPr>
        <w:t>nigdje se ne može suzbiti jednom zauvijek</w:t>
      </w:r>
      <w:r>
        <w:rPr>
          <w:rFonts w:ascii="Times New Roman" w:eastAsia="Times New Roman" w:hAnsi="Times New Roman" w:cs="Times New Roman"/>
          <w:sz w:val="24"/>
          <w:szCs w:val="24"/>
          <w:lang w:eastAsia="hr-HR"/>
        </w:rPr>
        <w:t>. Zato je to dugoročna, trajna obveza i vlasti i svih kojima je stalo do slobodnog, otvorenog i demokratskog društva“, zaključuje odvjetnica.</w:t>
      </w:r>
    </w:p>
    <w:p w:rsidR="0080654F" w:rsidRDefault="0080654F">
      <w:pPr>
        <w:pStyle w:val="Heading2"/>
        <w:spacing w:line="360" w:lineRule="auto"/>
        <w:jc w:val="both"/>
        <w:rPr>
          <w:sz w:val="24"/>
          <w:szCs w:val="32"/>
        </w:rPr>
      </w:pPr>
    </w:p>
    <w:p w:rsidR="0080654F" w:rsidRDefault="00393D6B">
      <w:pPr>
        <w:pStyle w:val="Heading2"/>
        <w:spacing w:line="360" w:lineRule="auto"/>
        <w:jc w:val="both"/>
        <w:rPr>
          <w:sz w:val="24"/>
          <w:szCs w:val="32"/>
        </w:rPr>
      </w:pPr>
      <w:bookmarkStart w:id="13" w:name="_Toc75724584"/>
      <w:r>
        <w:rPr>
          <w:sz w:val="24"/>
          <w:szCs w:val="32"/>
        </w:rPr>
        <w:lastRenderedPageBreak/>
        <w:t>4.6 Utječu li nasilne videoigre na mlade?</w:t>
      </w:r>
      <w:bookmarkEnd w:id="13"/>
      <w:r>
        <w:rPr>
          <w:sz w:val="24"/>
          <w:szCs w:val="32"/>
        </w:rPr>
        <w:t xml:space="preserve"> </w:t>
      </w:r>
    </w:p>
    <w:p w:rsidR="0080654F" w:rsidRDefault="00393D6B">
      <w:pPr>
        <w:spacing w:after="0"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Student </w:t>
      </w:r>
      <w:r>
        <w:rPr>
          <w:rFonts w:ascii="Times New Roman" w:eastAsia="Times New Roman" w:hAnsi="Times New Roman" w:cs="Times New Roman"/>
          <w:bCs/>
          <w:sz w:val="24"/>
          <w:szCs w:val="24"/>
          <w:lang w:eastAsia="hr-HR"/>
        </w:rPr>
        <w:t>Ivan Horvat</w:t>
      </w:r>
      <w:r>
        <w:rPr>
          <w:rFonts w:ascii="Times New Roman" w:eastAsia="Times New Roman" w:hAnsi="Times New Roman" w:cs="Times New Roman"/>
          <w:sz w:val="24"/>
          <w:szCs w:val="24"/>
          <w:lang w:eastAsia="hr-HR"/>
        </w:rPr>
        <w:t xml:space="preserve"> na dan provede osam do deset sati igrajući videoigre. Prije četiri godine hobi mu se pretvorio u posao. Zamijetio ga je </w:t>
      </w:r>
      <w:r>
        <w:rPr>
          <w:rFonts w:ascii="Times New Roman" w:eastAsia="Times New Roman" w:hAnsi="Times New Roman" w:cs="Times New Roman"/>
          <w:bCs/>
          <w:sz w:val="24"/>
          <w:szCs w:val="24"/>
          <w:lang w:eastAsia="hr-HR"/>
        </w:rPr>
        <w:t>Tomislav Popović</w:t>
      </w:r>
      <w:r>
        <w:rPr>
          <w:rFonts w:ascii="Times New Roman" w:eastAsia="Times New Roman" w:hAnsi="Times New Roman" w:cs="Times New Roman"/>
          <w:sz w:val="24"/>
          <w:szCs w:val="24"/>
          <w:lang w:eastAsia="hr-HR"/>
        </w:rPr>
        <w:t xml:space="preserve">, pokretač udruge „Hrvatska </w:t>
      </w:r>
      <w:proofErr w:type="spellStart"/>
      <w:r>
        <w:rPr>
          <w:rFonts w:ascii="Times New Roman" w:eastAsia="Times New Roman" w:hAnsi="Times New Roman" w:cs="Times New Roman"/>
          <w:sz w:val="24"/>
          <w:szCs w:val="24"/>
          <w:lang w:eastAsia="hr-HR"/>
        </w:rPr>
        <w:t>Esport</w:t>
      </w:r>
      <w:proofErr w:type="spellEnd"/>
      <w:r>
        <w:rPr>
          <w:rFonts w:ascii="Times New Roman" w:eastAsia="Times New Roman" w:hAnsi="Times New Roman" w:cs="Times New Roman"/>
          <w:sz w:val="24"/>
          <w:szCs w:val="24"/>
          <w:lang w:eastAsia="hr-HR"/>
        </w:rPr>
        <w:t xml:space="preserve"> Federacija“, čiji je primarni cilj ujediniti talentirane hrvatske igrače „</w:t>
      </w:r>
      <w:proofErr w:type="spellStart"/>
      <w:r>
        <w:rPr>
          <w:rFonts w:ascii="Times New Roman" w:eastAsia="Times New Roman" w:hAnsi="Times New Roman" w:cs="Times New Roman"/>
          <w:sz w:val="24"/>
          <w:szCs w:val="24"/>
          <w:lang w:eastAsia="hr-HR"/>
        </w:rPr>
        <w:t>League</w:t>
      </w:r>
      <w:proofErr w:type="spellEnd"/>
      <w:r>
        <w:rPr>
          <w:rFonts w:ascii="Times New Roman" w:eastAsia="Times New Roman" w:hAnsi="Times New Roman" w:cs="Times New Roman"/>
          <w:sz w:val="24"/>
          <w:szCs w:val="24"/>
          <w:lang w:eastAsia="hr-HR"/>
        </w:rPr>
        <w:t xml:space="preserve"> of </w:t>
      </w:r>
      <w:proofErr w:type="spellStart"/>
      <w:r>
        <w:rPr>
          <w:rFonts w:ascii="Times New Roman" w:eastAsia="Times New Roman" w:hAnsi="Times New Roman" w:cs="Times New Roman"/>
          <w:sz w:val="24"/>
          <w:szCs w:val="24"/>
          <w:lang w:eastAsia="hr-HR"/>
        </w:rPr>
        <w:t>Legendsa</w:t>
      </w:r>
      <w:proofErr w:type="spellEnd"/>
      <w:r>
        <w:rPr>
          <w:rFonts w:ascii="Times New Roman" w:eastAsia="Times New Roman" w:hAnsi="Times New Roman" w:cs="Times New Roman"/>
          <w:sz w:val="24"/>
          <w:szCs w:val="24"/>
          <w:lang w:eastAsia="hr-HR"/>
        </w:rPr>
        <w:t>“, stvoriti jaku ligu i usput zaraditi na tome. Iako su igre koje igra nasilnog karaktera Ivan smatra da video igre u 90 posto slučajeva imaju dobar utjecaj na mlađu generaciju.</w:t>
      </w:r>
      <w:r>
        <w:rPr>
          <w:rFonts w:ascii="Times New Roman" w:eastAsia="Times New Roman" w:hAnsi="Times New Roman" w:cs="Times New Roman"/>
          <w:sz w:val="24"/>
          <w:szCs w:val="24"/>
          <w:lang w:eastAsia="hr-HR"/>
        </w:rPr>
        <w:br/>
      </w:r>
      <w:r>
        <w:rPr>
          <w:rFonts w:ascii="Times New Roman" w:eastAsia="Times New Roman" w:hAnsi="Times New Roman" w:cs="Times New Roman"/>
          <w:sz w:val="24"/>
          <w:szCs w:val="24"/>
          <w:lang w:eastAsia="hr-HR"/>
        </w:rPr>
        <w:br/>
        <w:t xml:space="preserve">„Igre pružaju mogućnost percepcije stvarnosti i mašte kao nijedan drugi medij. Vrsta su umjetnosti koju ne treba podcijeniti. Igrača mogu potaknuti na razmišljanje o stvarnim situacijama u svijetu, filozofskim pitanjima i svjetonazoru, kao i uvid u ljudske osjećaje i razmišljanja“, napominje student koji se protivi stavu da igre koje uključuju pucnjavu dovode do toga da mladi postaju sve više nasilni. Ističe da bi se to moglo reći i za bilo koji medij koji prikazuje i reproducira nasilje. </w:t>
      </w:r>
    </w:p>
    <w:p w:rsidR="0080654F" w:rsidRDefault="00393D6B">
      <w:pPr>
        <w:spacing w:after="0"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br/>
        <w:t>„Vrlo pogrešna stigma koja se već godinama nepravedno stavlja na videoigre. Nisu sve igre namijenjene mlađoj populaciji, ali zato postoje oznake i regulacije koje indiciraju kojoj je grupi igrača igra namijenjena. Roditelji moraju biti svjesni što njihova djeca igraju i je li to primjereno“, kaže. Ipak navodi da 10 posto igara ima loš utjecaj na mlade jer postoje uznemirujući sadržaji do kojih su došli bez regulacije roditelja ili okoline.</w:t>
      </w:r>
    </w:p>
    <w:p w:rsidR="0080654F" w:rsidRDefault="00393D6B">
      <w:pPr>
        <w:spacing w:after="0"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br/>
        <w:t>„Isto je kao i kod cigareta i alkohola, iako je dobna granica za prodaju 18 godina, često se toga ne pridržavaju ili pronalaze način da se domognu zabranjenog i reguliranog sadržaja“, kaže Ivan. Priznaje da je osobno igrao igre u ranijoj dobi nego što je bilo propisano, kao i njegovi prijatelji.</w:t>
      </w:r>
    </w:p>
    <w:p w:rsidR="0080654F" w:rsidRDefault="0080654F">
      <w:pPr>
        <w:spacing w:after="0" w:line="360" w:lineRule="auto"/>
        <w:jc w:val="both"/>
        <w:rPr>
          <w:rFonts w:ascii="Times New Roman" w:eastAsia="Times New Roman" w:hAnsi="Times New Roman" w:cs="Times New Roman"/>
          <w:sz w:val="24"/>
          <w:szCs w:val="24"/>
          <w:lang w:eastAsia="hr-HR"/>
        </w:rPr>
      </w:pPr>
    </w:p>
    <w:p w:rsidR="0080654F" w:rsidRDefault="00393D6B">
      <w:pPr>
        <w:spacing w:after="0"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„I nismo imali primjetne negativne posljedice. Igre gotovo uvijek imaju poruku koju žele pružiti igraču, način na koji se to prikazuje može varirati od nasilnih do nenasilnih metoda, ali većinom postoji poanta“, ističe i napominje da bi ipak trebala postojati veća kontrola nad videoigrama.</w:t>
      </w:r>
    </w:p>
    <w:p w:rsidR="0080654F" w:rsidRDefault="0080654F">
      <w:pPr>
        <w:spacing w:after="0" w:line="360" w:lineRule="auto"/>
        <w:jc w:val="both"/>
        <w:rPr>
          <w:rFonts w:ascii="Times New Roman" w:eastAsia="Times New Roman" w:hAnsi="Times New Roman" w:cs="Times New Roman"/>
          <w:sz w:val="24"/>
          <w:szCs w:val="24"/>
          <w:lang w:eastAsia="hr-HR"/>
        </w:rPr>
      </w:pPr>
    </w:p>
    <w:p w:rsidR="0080654F" w:rsidRDefault="00291CEA">
      <w:pPr>
        <w:keepNext/>
        <w:spacing w:line="360" w:lineRule="auto"/>
        <w:jc w:val="both"/>
      </w:pPr>
      <w:r w:rsidRPr="00291CEA">
        <w:rPr>
          <w:rFonts w:ascii="Times New Roman" w:hAnsi="Times New Roman" w:cs="Times New Roman"/>
          <w:sz w:val="24"/>
          <w:szCs w:val="24"/>
          <w:lang w:eastAsia="hr-HR"/>
        </w:rPr>
        <w:lastRenderedPageBreak/>
        <w:pict>
          <v:shape id="_x0000_s1051" type="#_x0000_t75" style="position:absolute;left:0;text-align:left;margin-left:0;margin-top:0;width:50pt;height:50pt;z-index:251653632;visibility:hidden" filled="t" stroked="t">
            <v:stroke joinstyle="round"/>
            <v:path o:extrusionok="t" gradientshapeok="f" o:connecttype="segments"/>
            <o:lock v:ext="edit" aspectratio="f" selection="t"/>
          </v:shape>
        </w:pict>
      </w:r>
      <w:r w:rsidR="000563C2" w:rsidRPr="00291CEA">
        <w:rPr>
          <w:rFonts w:ascii="Times New Roman" w:hAnsi="Times New Roman" w:cs="Times New Roman"/>
          <w:sz w:val="24"/>
          <w:szCs w:val="24"/>
          <w:lang w:eastAsia="hr-HR"/>
        </w:rPr>
        <w:pict>
          <v:shape id="_x0000_i1029" type="#_x0000_t75" style="width:453.1pt;height:302.9pt;mso-wrap-distance-left:0;mso-wrap-distance-top:0;mso-wrap-distance-right:0;mso-wrap-distance-bottom:0">
            <v:imagedata r:id="rId23" o:title=""/>
            <v:path textboxrect="0,0,0,0"/>
          </v:shape>
        </w:pict>
      </w:r>
    </w:p>
    <w:p w:rsidR="0080654F" w:rsidRDefault="00393D6B">
      <w:pPr>
        <w:pStyle w:val="Caption"/>
        <w:jc w:val="both"/>
        <w:rPr>
          <w:rFonts w:ascii="Times New Roman" w:hAnsi="Times New Roman" w:cs="Times New Roman"/>
          <w:color w:val="auto"/>
          <w:sz w:val="28"/>
          <w:szCs w:val="24"/>
        </w:rPr>
      </w:pPr>
      <w:bookmarkStart w:id="14" w:name="_Toc74782808"/>
      <w:r>
        <w:rPr>
          <w:rFonts w:ascii="Times New Roman" w:hAnsi="Times New Roman" w:cs="Times New Roman"/>
          <w:color w:val="auto"/>
          <w:sz w:val="20"/>
        </w:rPr>
        <w:t xml:space="preserve">Slika </w:t>
      </w:r>
      <w:r w:rsidR="00291CEA">
        <w:rPr>
          <w:rFonts w:ascii="Times New Roman" w:hAnsi="Times New Roman" w:cs="Times New Roman"/>
          <w:color w:val="auto"/>
          <w:sz w:val="20"/>
        </w:rPr>
        <w:fldChar w:fldCharType="begin"/>
      </w:r>
      <w:r>
        <w:rPr>
          <w:rFonts w:ascii="Times New Roman" w:hAnsi="Times New Roman" w:cs="Times New Roman"/>
          <w:color w:val="auto"/>
          <w:sz w:val="20"/>
        </w:rPr>
        <w:instrText xml:space="preserve"> SEQ Slika \* ARABIC </w:instrText>
      </w:r>
      <w:r w:rsidR="00291CEA">
        <w:rPr>
          <w:rFonts w:ascii="Times New Roman" w:hAnsi="Times New Roman" w:cs="Times New Roman"/>
          <w:color w:val="auto"/>
          <w:sz w:val="20"/>
        </w:rPr>
        <w:fldChar w:fldCharType="separate"/>
      </w:r>
      <w:r>
        <w:rPr>
          <w:rFonts w:ascii="Times New Roman" w:hAnsi="Times New Roman" w:cs="Times New Roman"/>
          <w:color w:val="auto"/>
          <w:sz w:val="20"/>
        </w:rPr>
        <w:t>5</w:t>
      </w:r>
      <w:r w:rsidR="00291CEA">
        <w:rPr>
          <w:rFonts w:ascii="Times New Roman" w:hAnsi="Times New Roman" w:cs="Times New Roman"/>
          <w:color w:val="auto"/>
          <w:sz w:val="20"/>
        </w:rPr>
        <w:fldChar w:fldCharType="end"/>
      </w:r>
      <w:r>
        <w:rPr>
          <w:rFonts w:ascii="Times New Roman" w:hAnsi="Times New Roman" w:cs="Times New Roman"/>
          <w:color w:val="auto"/>
          <w:sz w:val="20"/>
        </w:rPr>
        <w:t xml:space="preserve"> Ivan Horvat, </w:t>
      </w:r>
      <w:proofErr w:type="spellStart"/>
      <w:r>
        <w:rPr>
          <w:rFonts w:ascii="Times New Roman" w:hAnsi="Times New Roman" w:cs="Times New Roman"/>
          <w:color w:val="auto"/>
          <w:sz w:val="20"/>
        </w:rPr>
        <w:t>poluprofesionalni</w:t>
      </w:r>
      <w:proofErr w:type="spellEnd"/>
      <w:r>
        <w:rPr>
          <w:rFonts w:ascii="Times New Roman" w:hAnsi="Times New Roman" w:cs="Times New Roman"/>
          <w:color w:val="auto"/>
          <w:sz w:val="20"/>
        </w:rPr>
        <w:t xml:space="preserve"> igrač videoigara, Foto: Ana Pleše</w:t>
      </w:r>
      <w:bookmarkEnd w:id="14"/>
    </w:p>
    <w:p w:rsidR="0080654F" w:rsidRDefault="00393D6B">
      <w:pPr>
        <w:pStyle w:val="Heading1"/>
        <w:spacing w:line="360" w:lineRule="auto"/>
        <w:jc w:val="both"/>
        <w:rPr>
          <w:rFonts w:ascii="Times New Roman" w:hAnsi="Times New Roman" w:cs="Times New Roman"/>
          <w:color w:val="auto"/>
          <w:sz w:val="24"/>
          <w:szCs w:val="24"/>
        </w:rPr>
      </w:pPr>
      <w:bookmarkStart w:id="15" w:name="_Toc75724585"/>
      <w:r>
        <w:rPr>
          <w:rFonts w:ascii="Times New Roman" w:hAnsi="Times New Roman" w:cs="Times New Roman"/>
          <w:color w:val="auto"/>
          <w:sz w:val="24"/>
          <w:szCs w:val="24"/>
        </w:rPr>
        <w:t>5. Rezultati istraživanja - alarmantna statistika</w:t>
      </w:r>
      <w:bookmarkEnd w:id="15"/>
      <w:r>
        <w:rPr>
          <w:rFonts w:ascii="Times New Roman" w:hAnsi="Times New Roman" w:cs="Times New Roman"/>
          <w:color w:val="auto"/>
          <w:sz w:val="24"/>
          <w:szCs w:val="24"/>
        </w:rPr>
        <w:t xml:space="preserve"> </w:t>
      </w:r>
    </w:p>
    <w:p w:rsidR="0080654F" w:rsidRDefault="00393D6B">
      <w:pPr>
        <w:spacing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br/>
        <w:t>S obzirom na to da se pokazalo dosta teško pronaći dovoljno podataka o edukaciji i prevenciji radikalizacije mladih u obrazovanju posebice u Hrvatskoj novinari portala Novinar Z odlučili su provesti kratku anketu (vidi Prilog - Anketa) i saznati koliko je pojam radikalizacije prisutan u obrazovanju u Republici Hrvatskoj.</w:t>
      </w:r>
    </w:p>
    <w:p w:rsidR="0080654F" w:rsidRDefault="00393D6B">
      <w:pPr>
        <w:pStyle w:val="Heading2"/>
        <w:spacing w:line="360" w:lineRule="auto"/>
        <w:jc w:val="both"/>
        <w:rPr>
          <w:sz w:val="24"/>
          <w:szCs w:val="24"/>
        </w:rPr>
      </w:pPr>
      <w:bookmarkStart w:id="16" w:name="_Toc75724586"/>
      <w:r>
        <w:rPr>
          <w:rStyle w:val="Naglaeno"/>
          <w:b/>
          <w:bCs/>
          <w:sz w:val="24"/>
          <w:szCs w:val="24"/>
        </w:rPr>
        <w:t>5.1 O prevenciji radikalizaciji u obrazovanju u Hrvatskoj nije slušalo 92.6 posto mladih</w:t>
      </w:r>
      <w:bookmarkEnd w:id="16"/>
      <w:r>
        <w:rPr>
          <w:rStyle w:val="Naglaeno"/>
          <w:b/>
          <w:bCs/>
          <w:sz w:val="24"/>
          <w:szCs w:val="24"/>
        </w:rPr>
        <w:t xml:space="preserve"> </w:t>
      </w:r>
    </w:p>
    <w:p w:rsidR="0080654F" w:rsidRDefault="00393D6B">
      <w:pPr>
        <w:spacing w:after="0"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Anketa se provodila od 5. prosinca 2020. do 05. siječnja 2021. tako što se dijelila po grupama na Facebook-u, a ispunile su je </w:t>
      </w:r>
      <w:r>
        <w:rPr>
          <w:rFonts w:ascii="Times New Roman" w:eastAsia="Times New Roman" w:hAnsi="Times New Roman" w:cs="Times New Roman"/>
          <w:bCs/>
          <w:sz w:val="24"/>
          <w:szCs w:val="24"/>
          <w:lang w:eastAsia="hr-HR"/>
        </w:rPr>
        <w:t>523 osobe</w:t>
      </w:r>
      <w:r>
        <w:rPr>
          <w:rFonts w:ascii="Times New Roman" w:eastAsia="Times New Roman" w:hAnsi="Times New Roman" w:cs="Times New Roman"/>
          <w:sz w:val="24"/>
          <w:szCs w:val="24"/>
          <w:lang w:eastAsia="hr-HR"/>
        </w:rPr>
        <w:t xml:space="preserve">. Cilj ove ankete bio je vidjeti znaju li ljudi što je to radikalizacije te govori li se o njoj dovoljno u obrazovanju u Republici Hrvatskoj. Anketa se sastojala od </w:t>
      </w:r>
      <w:r>
        <w:rPr>
          <w:rFonts w:ascii="Times New Roman" w:eastAsia="Times New Roman" w:hAnsi="Times New Roman" w:cs="Times New Roman"/>
          <w:bCs/>
          <w:sz w:val="24"/>
          <w:szCs w:val="24"/>
          <w:lang w:eastAsia="hr-HR"/>
        </w:rPr>
        <w:t>17 pitanja</w:t>
      </w:r>
      <w:r>
        <w:rPr>
          <w:rFonts w:ascii="Times New Roman" w:eastAsia="Times New Roman" w:hAnsi="Times New Roman" w:cs="Times New Roman"/>
          <w:sz w:val="24"/>
          <w:szCs w:val="24"/>
          <w:lang w:eastAsia="hr-HR"/>
        </w:rPr>
        <w:t>, od onih osnovnih kao što su dob, spol, status pa do pitanja o tome znaju li anketirani što je radikalizacija, smatraju li Hrvatsku sigurnom o terorističkih napada, misle li da se u obrazovanju dovoljno govori o radikalizaciji te može li se edukacijom smanjiti radikalizacija mladih.</w:t>
      </w:r>
    </w:p>
    <w:p w:rsidR="0080654F" w:rsidRDefault="00393D6B">
      <w:pPr>
        <w:spacing w:after="0"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lastRenderedPageBreak/>
        <w:br/>
        <w:t xml:space="preserve">Anketu su ispunile osobe različite dobi, od 12 do 77 godina, ali najviše osobe od 23 godine, njih 13,6 posto (odnosno 71 osoba). Najviše je bilo osoba ženskog spola 62,5 posto (327 žena), dok je anketu ispunilo 37,5 posto muškaraca (njih 196). Kada govorimo o trenutnom statusu, anketu je ispunilo najviše studenata 61,6 posto, što ujedno znači da većina njih ima najviši stupanj obrazovanja srednju školu, njih 51 posto. </w:t>
      </w:r>
      <w:r>
        <w:rPr>
          <w:rFonts w:ascii="Times New Roman" w:eastAsia="Times New Roman" w:hAnsi="Times New Roman" w:cs="Times New Roman"/>
          <w:bCs/>
          <w:sz w:val="24"/>
          <w:szCs w:val="24"/>
          <w:lang w:eastAsia="hr-HR"/>
        </w:rPr>
        <w:t>Čak 91,2 posto osoba koje su sudjelovale u anketi je čulo za pojam radikalizacije, a njih 69 posto zna što taj pojam znači.</w:t>
      </w:r>
    </w:p>
    <w:p w:rsidR="0080654F" w:rsidRDefault="00393D6B">
      <w:pPr>
        <w:spacing w:after="0"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br/>
        <w:t>Na pitanje ako znaju što taj pojam znači tražili smo da ga objasne svojim riječima. Najčešće riječi koje su povezivali s radikalizacijom bile su „ekstremno“, „ekstremnije“, „ekstrem“, „ekstremizam“, „ekstremnost“, „</w:t>
      </w:r>
      <w:proofErr w:type="spellStart"/>
      <w:r>
        <w:rPr>
          <w:rFonts w:ascii="Times New Roman" w:eastAsia="Times New Roman" w:hAnsi="Times New Roman" w:cs="Times New Roman"/>
          <w:sz w:val="24"/>
          <w:szCs w:val="24"/>
          <w:lang w:eastAsia="hr-HR"/>
        </w:rPr>
        <w:t>ekstremistično</w:t>
      </w:r>
      <w:proofErr w:type="spellEnd"/>
      <w:r>
        <w:rPr>
          <w:rFonts w:ascii="Times New Roman" w:eastAsia="Times New Roman" w:hAnsi="Times New Roman" w:cs="Times New Roman"/>
          <w:sz w:val="24"/>
          <w:szCs w:val="24"/>
          <w:lang w:eastAsia="hr-HR"/>
        </w:rPr>
        <w:t>“ te „beskompromisno“. Nakon toga se najviše spominju ideologija, stavovi i odlazak u krajnost. Neki od odgovora na pitanje što je to radikalizacija bili su: „Fenomen čije se uporište nalazi u ekstremnom ponašanju“, „Izražavanje svog stava i to čvrsto vuče ka ekstremizmu“, „Naglo i beskompromisno zastupanje ekstremnih političkih stavova“, „Beskompromisno zastupanje djelovanja, ideologija, mišljenja ili teorije“, „Podržavanje neke ideologije, stava, mišljenja koje ide u krajnost, odnosno ne uzimaju se u obzir druga mišljenja“, „Po mojem mišljenju to je zastupanje nekog interesa ili politike do krajnjih granica“, „Beskompromisno shvaćanje svijeta i shvaćanje svojih stavova kao jedine istine“, „Radikalizacija je pojam koji označava podržavanje neke ideje, mišljenja ili teorije do ekstremnih, odnosno radikalnih razina“, „Radikalizacija jest proces u kojem ljudi teže cilju koji ide u krajnost. Tako npr. mladi pomoću medija mogu zauzeti stav o tome kako je COVID-19 izmišljotina“, „Vrlo teško je kratko opisati pojam“.</w:t>
      </w:r>
    </w:p>
    <w:p w:rsidR="0080654F" w:rsidRDefault="00393D6B">
      <w:pPr>
        <w:spacing w:line="360" w:lineRule="auto"/>
        <w:jc w:val="both"/>
        <w:rPr>
          <w:rFonts w:ascii="Times New Roman" w:hAnsi="Times New Roman" w:cs="Times New Roman"/>
          <w:sz w:val="24"/>
          <w:szCs w:val="24"/>
        </w:rPr>
      </w:pPr>
      <w:r>
        <w:rPr>
          <w:rFonts w:ascii="Times New Roman" w:hAnsi="Times New Roman" w:cs="Times New Roman"/>
          <w:sz w:val="24"/>
          <w:szCs w:val="24"/>
        </w:rPr>
        <w:br/>
        <w:t> </w:t>
      </w:r>
      <w:r>
        <w:rPr>
          <w:rStyle w:val="Naglaeno"/>
          <w:rFonts w:ascii="Times New Roman" w:hAnsi="Times New Roman" w:cs="Times New Roman"/>
          <w:b w:val="0"/>
          <w:sz w:val="24"/>
          <w:szCs w:val="24"/>
        </w:rPr>
        <w:t>Za pojam radikalizacije 38 posto osoba je čulo u medijima</w:t>
      </w:r>
      <w:r>
        <w:rPr>
          <w:rFonts w:ascii="Times New Roman" w:hAnsi="Times New Roman" w:cs="Times New Roman"/>
          <w:sz w:val="24"/>
          <w:szCs w:val="24"/>
        </w:rPr>
        <w:t>, te njih 86,1 posto i dalje najčešće čuje o tom pojmu upravo u medijima. Na pitanje o tome smatraju li Hrvatsku sigurnom od terorističkih napada 75,8 posto osoba je odgovorilo potvrdno, dok je 24,2 posto njih ne smatra sigurnom, jer kako navode, niti jedna država nije sigurna. Na pitanje znaju li nekoga iz svoje bliže okoline osobe koje su dio neke radikalne skupine, 86,4 posto osoba je odgovorila da ne zna. Što se tiče edukacije,</w:t>
      </w:r>
      <w:r>
        <w:rPr>
          <w:rStyle w:val="Naglaeno"/>
          <w:rFonts w:ascii="Times New Roman" w:hAnsi="Times New Roman" w:cs="Times New Roman"/>
          <w:b w:val="0"/>
          <w:sz w:val="24"/>
          <w:szCs w:val="24"/>
        </w:rPr>
        <w:t xml:space="preserve"> 86,8 posto njih smatra kako je edukacijom moguće do neke mjere smanjiti radikalizaciju mladih</w:t>
      </w:r>
      <w:r>
        <w:rPr>
          <w:rFonts w:ascii="Times New Roman" w:hAnsi="Times New Roman" w:cs="Times New Roman"/>
          <w:sz w:val="24"/>
          <w:szCs w:val="24"/>
        </w:rPr>
        <w:t xml:space="preserve">, ali 63 posto njih smatra da se u obrazovanju ne govori dovoljno o radikalizaciji te njih 47,4 posto ne zna što obrazovanje radi po pitanju radikalizacije mladih. Ono što je svakako zabrinjavajuće je to da 92,6 posto osoba nije slušalo </w:t>
      </w:r>
      <w:r>
        <w:rPr>
          <w:rFonts w:ascii="Times New Roman" w:hAnsi="Times New Roman" w:cs="Times New Roman"/>
          <w:sz w:val="24"/>
          <w:szCs w:val="24"/>
        </w:rPr>
        <w:lastRenderedPageBreak/>
        <w:t>o prevenciji radikalizacije u svom obrazovanju, a njih 7,4 posto koji ipak jesu, naveli su kako su najviše slušali na fakultetu ili u srednjoj školi na predmetu Politike i gospodarstva.</w:t>
      </w:r>
    </w:p>
    <w:p w:rsidR="0080654F" w:rsidRDefault="00291CEA">
      <w:pPr>
        <w:keepNext/>
        <w:spacing w:line="360" w:lineRule="auto"/>
        <w:jc w:val="both"/>
      </w:pPr>
      <w:r w:rsidRPr="00291CEA">
        <w:rPr>
          <w:rFonts w:ascii="Times New Roman" w:hAnsi="Times New Roman" w:cs="Times New Roman"/>
          <w:sz w:val="24"/>
          <w:szCs w:val="24"/>
          <w:lang w:eastAsia="hr-HR"/>
        </w:rPr>
        <w:pict>
          <v:shape id="_x0000_s1049" type="#_x0000_t75" style="position:absolute;left:0;text-align:left;margin-left:0;margin-top:0;width:50pt;height:50pt;z-index:251654656;visibility:hidden" filled="t" stroked="t">
            <v:stroke joinstyle="round"/>
            <v:path o:extrusionok="t" gradientshapeok="f" o:connecttype="segments"/>
            <o:lock v:ext="edit" aspectratio="f" selection="t"/>
          </v:shape>
        </w:pict>
      </w:r>
      <w:r w:rsidR="000563C2" w:rsidRPr="00291CEA">
        <w:rPr>
          <w:rFonts w:ascii="Times New Roman" w:hAnsi="Times New Roman" w:cs="Times New Roman"/>
          <w:sz w:val="24"/>
          <w:szCs w:val="24"/>
          <w:lang w:eastAsia="hr-HR"/>
        </w:rPr>
        <w:pict>
          <v:shape id="_x0000_i1030" type="#_x0000_t75" style="width:453.1pt;height:280.55pt;mso-wrap-distance-left:0;mso-wrap-distance-top:0;mso-wrap-distance-right:0;mso-wrap-distance-bottom:0">
            <v:imagedata r:id="rId24" o:title=""/>
            <v:path textboxrect="0,0,0,0"/>
          </v:shape>
        </w:pict>
      </w:r>
    </w:p>
    <w:p w:rsidR="0080654F" w:rsidRDefault="00393D6B">
      <w:pPr>
        <w:pStyle w:val="Caption"/>
        <w:jc w:val="both"/>
        <w:rPr>
          <w:rFonts w:ascii="Times New Roman" w:hAnsi="Times New Roman" w:cs="Times New Roman"/>
          <w:color w:val="auto"/>
          <w:sz w:val="28"/>
          <w:szCs w:val="24"/>
        </w:rPr>
      </w:pPr>
      <w:bookmarkStart w:id="17" w:name="_Toc74782809"/>
      <w:r>
        <w:rPr>
          <w:rFonts w:ascii="Times New Roman" w:hAnsi="Times New Roman" w:cs="Times New Roman"/>
          <w:color w:val="auto"/>
          <w:sz w:val="20"/>
        </w:rPr>
        <w:t xml:space="preserve">Slika </w:t>
      </w:r>
      <w:r w:rsidR="00291CEA">
        <w:rPr>
          <w:rFonts w:ascii="Times New Roman" w:hAnsi="Times New Roman" w:cs="Times New Roman"/>
          <w:color w:val="auto"/>
          <w:sz w:val="20"/>
        </w:rPr>
        <w:fldChar w:fldCharType="begin"/>
      </w:r>
      <w:r>
        <w:rPr>
          <w:rFonts w:ascii="Times New Roman" w:hAnsi="Times New Roman" w:cs="Times New Roman"/>
          <w:color w:val="auto"/>
          <w:sz w:val="20"/>
        </w:rPr>
        <w:instrText xml:space="preserve"> SEQ Slika \* ARABIC </w:instrText>
      </w:r>
      <w:r w:rsidR="00291CEA">
        <w:rPr>
          <w:rFonts w:ascii="Times New Roman" w:hAnsi="Times New Roman" w:cs="Times New Roman"/>
          <w:color w:val="auto"/>
          <w:sz w:val="20"/>
        </w:rPr>
        <w:fldChar w:fldCharType="separate"/>
      </w:r>
      <w:r>
        <w:rPr>
          <w:rFonts w:ascii="Times New Roman" w:hAnsi="Times New Roman" w:cs="Times New Roman"/>
          <w:color w:val="auto"/>
          <w:sz w:val="20"/>
        </w:rPr>
        <w:t>6</w:t>
      </w:r>
      <w:r w:rsidR="00291CEA">
        <w:rPr>
          <w:rFonts w:ascii="Times New Roman" w:hAnsi="Times New Roman" w:cs="Times New Roman"/>
          <w:color w:val="auto"/>
          <w:sz w:val="20"/>
        </w:rPr>
        <w:fldChar w:fldCharType="end"/>
      </w:r>
      <w:r>
        <w:rPr>
          <w:rFonts w:ascii="Times New Roman" w:hAnsi="Times New Roman" w:cs="Times New Roman"/>
          <w:color w:val="auto"/>
          <w:sz w:val="20"/>
        </w:rPr>
        <w:t xml:space="preserve"> </w:t>
      </w:r>
      <w:proofErr w:type="spellStart"/>
      <w:r>
        <w:rPr>
          <w:rFonts w:ascii="Times New Roman" w:hAnsi="Times New Roman" w:cs="Times New Roman"/>
          <w:color w:val="auto"/>
          <w:sz w:val="20"/>
        </w:rPr>
        <w:t>Explainer</w:t>
      </w:r>
      <w:proofErr w:type="spellEnd"/>
      <w:r>
        <w:rPr>
          <w:rFonts w:ascii="Times New Roman" w:hAnsi="Times New Roman" w:cs="Times New Roman"/>
          <w:color w:val="auto"/>
          <w:sz w:val="20"/>
        </w:rPr>
        <w:t xml:space="preserve"> video o istraživanju "Znaju li mladi u Hrvatskoj što je radikalizacija te govori li se o njoj dovoljno u našem obrazovanju", Foto: </w:t>
      </w:r>
      <w:proofErr w:type="spellStart"/>
      <w:r>
        <w:rPr>
          <w:rFonts w:ascii="Times New Roman" w:hAnsi="Times New Roman" w:cs="Times New Roman"/>
          <w:color w:val="auto"/>
          <w:sz w:val="20"/>
        </w:rPr>
        <w:t>Screenshot</w:t>
      </w:r>
      <w:bookmarkEnd w:id="17"/>
      <w:proofErr w:type="spellEnd"/>
    </w:p>
    <w:p w:rsidR="0080654F" w:rsidRDefault="00393D6B">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Explainer</w:t>
      </w:r>
      <w:proofErr w:type="spellEnd"/>
      <w:r>
        <w:rPr>
          <w:rFonts w:ascii="Times New Roman" w:hAnsi="Times New Roman" w:cs="Times New Roman"/>
          <w:sz w:val="24"/>
          <w:szCs w:val="24"/>
        </w:rPr>
        <w:t xml:space="preserve"> video s podacima koje smo prikupili putem ankete dostupan je na: </w:t>
      </w:r>
      <w:hyperlink r:id="rId25" w:tooltip="https://www.youtube.com/watch?v=9VxFUzx3DLs&amp;feature=emb_imp_woyt" w:history="1">
        <w:r>
          <w:rPr>
            <w:rStyle w:val="Hiperveza"/>
            <w:rFonts w:ascii="Times New Roman" w:hAnsi="Times New Roman" w:cs="Times New Roman"/>
            <w:sz w:val="24"/>
            <w:szCs w:val="24"/>
          </w:rPr>
          <w:t>https://www.youtube.com/watch?v=9VxFUzx3DLs&amp;feature=emb_imp_woyt</w:t>
        </w:r>
      </w:hyperlink>
      <w:r>
        <w:rPr>
          <w:rFonts w:ascii="Times New Roman" w:hAnsi="Times New Roman" w:cs="Times New Roman"/>
          <w:sz w:val="24"/>
          <w:szCs w:val="24"/>
        </w:rPr>
        <w:t xml:space="preserve"> </w:t>
      </w:r>
    </w:p>
    <w:p w:rsidR="0080654F" w:rsidRDefault="00393D6B">
      <w:pPr>
        <w:pStyle w:val="Heading1"/>
        <w:spacing w:line="360" w:lineRule="auto"/>
        <w:jc w:val="both"/>
        <w:rPr>
          <w:rFonts w:ascii="Times New Roman" w:hAnsi="Times New Roman" w:cs="Times New Roman"/>
          <w:color w:val="auto"/>
        </w:rPr>
      </w:pPr>
      <w:bookmarkStart w:id="18" w:name="_Toc75724587"/>
      <w:r>
        <w:rPr>
          <w:rStyle w:val="Naglaeno"/>
          <w:rFonts w:ascii="Times New Roman" w:hAnsi="Times New Roman" w:cs="Times New Roman"/>
          <w:b/>
          <w:bCs/>
          <w:color w:val="auto"/>
          <w:sz w:val="24"/>
        </w:rPr>
        <w:t>6. Radikalne skupine u svijetu</w:t>
      </w:r>
      <w:bookmarkEnd w:id="18"/>
      <w:r>
        <w:rPr>
          <w:rStyle w:val="Naglaeno"/>
          <w:rFonts w:ascii="Times New Roman" w:hAnsi="Times New Roman" w:cs="Times New Roman"/>
          <w:b/>
          <w:bCs/>
          <w:color w:val="auto"/>
          <w:sz w:val="24"/>
        </w:rPr>
        <w:t xml:space="preserve"> </w:t>
      </w:r>
    </w:p>
    <w:p w:rsidR="0080654F" w:rsidRDefault="00393D6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Radikalne skupine možemo razvrstati u pet vrsta. To su </w:t>
      </w:r>
      <w:r>
        <w:rPr>
          <w:rStyle w:val="Naglaeno"/>
          <w:rFonts w:ascii="Times New Roman" w:hAnsi="Times New Roman" w:cs="Times New Roman"/>
          <w:b w:val="0"/>
          <w:sz w:val="24"/>
          <w:szCs w:val="24"/>
        </w:rPr>
        <w:t>nacionalističke ili separatističke grupe</w:t>
      </w:r>
      <w:r>
        <w:rPr>
          <w:rFonts w:ascii="Times New Roman" w:hAnsi="Times New Roman" w:cs="Times New Roman"/>
          <w:sz w:val="24"/>
          <w:szCs w:val="24"/>
        </w:rPr>
        <w:t xml:space="preserve"> kojima je cilj osigurati teritorij za vlastitu grupu. Tu se kao primjer navode radikalne skupine ETA (Španjolska), IRA (Irska), Palestina/Izrael, PKK (Turska), ISIS (Sirija, Irak). Zatim </w:t>
      </w:r>
      <w:r>
        <w:rPr>
          <w:rStyle w:val="Naglaeno"/>
          <w:rFonts w:ascii="Times New Roman" w:hAnsi="Times New Roman" w:cs="Times New Roman"/>
          <w:b w:val="0"/>
          <w:sz w:val="24"/>
          <w:szCs w:val="24"/>
        </w:rPr>
        <w:t xml:space="preserve">ekstremne desničarske grupe </w:t>
      </w:r>
      <w:r>
        <w:rPr>
          <w:rFonts w:ascii="Times New Roman" w:hAnsi="Times New Roman" w:cs="Times New Roman"/>
          <w:sz w:val="24"/>
          <w:szCs w:val="24"/>
        </w:rPr>
        <w:t xml:space="preserve">koje žele osigurati visoki statusni položaj „bijele rase“, za koji se smatra da je ugrožen od imigranata. Takve radikalne grupe su </w:t>
      </w:r>
      <w:proofErr w:type="spellStart"/>
      <w:r>
        <w:rPr>
          <w:rFonts w:ascii="Times New Roman" w:hAnsi="Times New Roman" w:cs="Times New Roman"/>
          <w:sz w:val="24"/>
          <w:szCs w:val="24"/>
        </w:rPr>
        <w:t>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Klux</w:t>
      </w:r>
      <w:proofErr w:type="spellEnd"/>
      <w:r>
        <w:rPr>
          <w:rFonts w:ascii="Times New Roman" w:hAnsi="Times New Roman" w:cs="Times New Roman"/>
          <w:sz w:val="24"/>
          <w:szCs w:val="24"/>
        </w:rPr>
        <w:t xml:space="preserve"> Klan (Sjedinjene Američke države) i </w:t>
      </w:r>
      <w:proofErr w:type="spellStart"/>
      <w:r>
        <w:rPr>
          <w:rFonts w:ascii="Times New Roman" w:hAnsi="Times New Roman" w:cs="Times New Roman"/>
          <w:sz w:val="24"/>
          <w:szCs w:val="24"/>
        </w:rPr>
        <w:t>Pegida</w:t>
      </w:r>
      <w:proofErr w:type="spellEnd"/>
      <w:r>
        <w:rPr>
          <w:rFonts w:ascii="Times New Roman" w:hAnsi="Times New Roman" w:cs="Times New Roman"/>
          <w:sz w:val="24"/>
          <w:szCs w:val="24"/>
        </w:rPr>
        <w:t xml:space="preserve"> (Njemačka). </w:t>
      </w:r>
      <w:r>
        <w:rPr>
          <w:rStyle w:val="Naglaeno"/>
          <w:rFonts w:ascii="Times New Roman" w:hAnsi="Times New Roman" w:cs="Times New Roman"/>
          <w:b w:val="0"/>
          <w:sz w:val="24"/>
          <w:szCs w:val="24"/>
        </w:rPr>
        <w:t>Ekstremne ljevičarske grupe</w:t>
      </w:r>
      <w:r>
        <w:rPr>
          <w:rFonts w:ascii="Times New Roman" w:hAnsi="Times New Roman" w:cs="Times New Roman"/>
          <w:sz w:val="24"/>
          <w:szCs w:val="24"/>
        </w:rPr>
        <w:t xml:space="preserve"> kojima je cilj ostvarivanje ravnomjerne raspodjele bogatstva i shvaćanje kapitalizma kao osnovnog izvora zla. U tu skupinu spadaju FARC (Kolumbija), </w:t>
      </w:r>
      <w:proofErr w:type="spellStart"/>
      <w:r>
        <w:rPr>
          <w:rFonts w:ascii="Times New Roman" w:hAnsi="Times New Roman" w:cs="Times New Roman"/>
          <w:sz w:val="24"/>
          <w:szCs w:val="24"/>
        </w:rPr>
        <w:t>Baader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Meinhof</w:t>
      </w:r>
      <w:proofErr w:type="spellEnd"/>
      <w:r>
        <w:rPr>
          <w:rFonts w:ascii="Times New Roman" w:hAnsi="Times New Roman" w:cs="Times New Roman"/>
          <w:sz w:val="24"/>
          <w:szCs w:val="24"/>
        </w:rPr>
        <w:t xml:space="preserve"> Group ili Frakcija Crvene armije (Njemačka), Crvene brigade (Italija), The </w:t>
      </w:r>
      <w:proofErr w:type="spellStart"/>
      <w:r>
        <w:rPr>
          <w:rFonts w:ascii="Times New Roman" w:hAnsi="Times New Roman" w:cs="Times New Roman"/>
          <w:sz w:val="24"/>
          <w:szCs w:val="24"/>
        </w:rPr>
        <w:t>Revolutionary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People</w:t>
      </w:r>
      <w:proofErr w:type="spellEnd"/>
      <w:r>
        <w:rPr>
          <w:rFonts w:ascii="Times New Roman" w:hAnsi="Times New Roman" w:cs="Times New Roman"/>
          <w:sz w:val="24"/>
          <w:szCs w:val="24"/>
        </w:rPr>
        <w:t xml:space="preserve">'s </w:t>
      </w:r>
      <w:proofErr w:type="spellStart"/>
      <w:r>
        <w:rPr>
          <w:rFonts w:ascii="Times New Roman" w:hAnsi="Times New Roman" w:cs="Times New Roman"/>
          <w:sz w:val="24"/>
          <w:szCs w:val="24"/>
        </w:rPr>
        <w:t>Liberation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Party</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Front</w:t>
      </w:r>
      <w:proofErr w:type="spellEnd"/>
      <w:r>
        <w:rPr>
          <w:rFonts w:ascii="Times New Roman" w:hAnsi="Times New Roman" w:cs="Times New Roman"/>
          <w:sz w:val="24"/>
          <w:szCs w:val="24"/>
        </w:rPr>
        <w:t xml:space="preserve"> - DHKP-C (Turska). </w:t>
      </w:r>
      <w:r>
        <w:rPr>
          <w:rStyle w:val="Naglaeno"/>
          <w:rFonts w:ascii="Times New Roman" w:hAnsi="Times New Roman" w:cs="Times New Roman"/>
          <w:b w:val="0"/>
          <w:sz w:val="24"/>
          <w:szCs w:val="24"/>
        </w:rPr>
        <w:t>Grupe vođene jednim problemom</w:t>
      </w:r>
      <w:r>
        <w:rPr>
          <w:rFonts w:ascii="Times New Roman" w:hAnsi="Times New Roman" w:cs="Times New Roman"/>
          <w:sz w:val="24"/>
          <w:szCs w:val="24"/>
        </w:rPr>
        <w:t xml:space="preserve"> ili pitanjem kojima je fokus na jednom problemu (ne na ideologiji), kao što je na primjer zaštita okoliša, životinjskih prava ili </w:t>
      </w:r>
      <w:r>
        <w:rPr>
          <w:rFonts w:ascii="Times New Roman" w:hAnsi="Times New Roman" w:cs="Times New Roman"/>
          <w:sz w:val="24"/>
          <w:szCs w:val="24"/>
        </w:rPr>
        <w:lastRenderedPageBreak/>
        <w:t xml:space="preserve">prava na prekid trudnoće. Takvi radikali nalaze se u </w:t>
      </w:r>
      <w:proofErr w:type="spellStart"/>
      <w:r>
        <w:rPr>
          <w:rFonts w:ascii="Times New Roman" w:hAnsi="Times New Roman" w:cs="Times New Roman"/>
          <w:sz w:val="24"/>
          <w:szCs w:val="24"/>
        </w:rPr>
        <w:t>Earth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Liberation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Front</w:t>
      </w:r>
      <w:proofErr w:type="spellEnd"/>
      <w:r>
        <w:rPr>
          <w:rFonts w:ascii="Times New Roman" w:hAnsi="Times New Roman" w:cs="Times New Roman"/>
          <w:sz w:val="24"/>
          <w:szCs w:val="24"/>
        </w:rPr>
        <w:t xml:space="preserve"> (Velika Britanija), </w:t>
      </w:r>
      <w:proofErr w:type="spellStart"/>
      <w:r>
        <w:rPr>
          <w:rFonts w:ascii="Times New Roman" w:hAnsi="Times New Roman" w:cs="Times New Roman"/>
          <w:sz w:val="24"/>
          <w:szCs w:val="24"/>
        </w:rPr>
        <w:t>Animal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Liberation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Front</w:t>
      </w:r>
      <w:proofErr w:type="spellEnd"/>
      <w:r>
        <w:rPr>
          <w:rFonts w:ascii="Times New Roman" w:hAnsi="Times New Roman" w:cs="Times New Roman"/>
          <w:sz w:val="24"/>
          <w:szCs w:val="24"/>
        </w:rPr>
        <w:t xml:space="preserve"> (nekoliko država), Anti-</w:t>
      </w:r>
      <w:proofErr w:type="spellStart"/>
      <w:r>
        <w:rPr>
          <w:rFonts w:ascii="Times New Roman" w:hAnsi="Times New Roman" w:cs="Times New Roman"/>
          <w:sz w:val="24"/>
          <w:szCs w:val="24"/>
        </w:rPr>
        <w:t>abortion</w:t>
      </w:r>
      <w:proofErr w:type="spellEnd"/>
      <w:r>
        <w:rPr>
          <w:rFonts w:ascii="Times New Roman" w:hAnsi="Times New Roman" w:cs="Times New Roman"/>
          <w:sz w:val="24"/>
          <w:szCs w:val="24"/>
        </w:rPr>
        <w:t xml:space="preserve"> (Sjedinjene Američke države) (Brkić </w:t>
      </w:r>
      <w:proofErr w:type="spellStart"/>
      <w:r>
        <w:rPr>
          <w:rFonts w:ascii="Times New Roman" w:hAnsi="Times New Roman" w:cs="Times New Roman"/>
          <w:sz w:val="24"/>
          <w:szCs w:val="24"/>
        </w:rPr>
        <w:t>Šmigoc</w:t>
      </w:r>
      <w:proofErr w:type="spellEnd"/>
      <w:r>
        <w:rPr>
          <w:rFonts w:ascii="Times New Roman" w:hAnsi="Times New Roman" w:cs="Times New Roman"/>
          <w:sz w:val="24"/>
          <w:szCs w:val="24"/>
        </w:rPr>
        <w:t xml:space="preserve"> J. i drugi, 2019).</w:t>
      </w:r>
    </w:p>
    <w:p w:rsidR="0080654F" w:rsidRDefault="00393D6B">
      <w:pPr>
        <w:spacing w:line="360" w:lineRule="auto"/>
        <w:jc w:val="both"/>
        <w:rPr>
          <w:rFonts w:ascii="Times New Roman" w:hAnsi="Times New Roman" w:cs="Times New Roman"/>
          <w:sz w:val="24"/>
          <w:szCs w:val="24"/>
        </w:rPr>
      </w:pPr>
      <w:r>
        <w:rPr>
          <w:rStyle w:val="Naglaeno"/>
          <w:rFonts w:ascii="Times New Roman" w:hAnsi="Times New Roman" w:cs="Times New Roman"/>
          <w:b w:val="0"/>
          <w:sz w:val="24"/>
          <w:szCs w:val="24"/>
        </w:rPr>
        <w:t>Postoje i grupe vođene vjerom ili religijom</w:t>
      </w:r>
      <w:r>
        <w:rPr>
          <w:rFonts w:ascii="Times New Roman" w:hAnsi="Times New Roman" w:cs="Times New Roman"/>
          <w:sz w:val="24"/>
          <w:szCs w:val="24"/>
        </w:rPr>
        <w:t xml:space="preserve"> koje imaju veoma strogo tumačenje vjerskih stavova kako bi se opravdale nasilje protiv „nevjernika“.  To su radikali iz ISIS-a (Sirija i Irak), Al-</w:t>
      </w:r>
      <w:proofErr w:type="spellStart"/>
      <w:r>
        <w:rPr>
          <w:rFonts w:ascii="Times New Roman" w:hAnsi="Times New Roman" w:cs="Times New Roman"/>
          <w:sz w:val="24"/>
          <w:szCs w:val="24"/>
        </w:rPr>
        <w:t>Kaide</w:t>
      </w:r>
      <w:proofErr w:type="spellEnd"/>
      <w:r>
        <w:rPr>
          <w:rFonts w:ascii="Times New Roman" w:hAnsi="Times New Roman" w:cs="Times New Roman"/>
          <w:sz w:val="24"/>
          <w:szCs w:val="24"/>
        </w:rPr>
        <w:t xml:space="preserve"> (nekoliko država), te </w:t>
      </w:r>
      <w:proofErr w:type="spellStart"/>
      <w:r>
        <w:rPr>
          <w:rFonts w:ascii="Times New Roman" w:hAnsi="Times New Roman" w:cs="Times New Roman"/>
          <w:sz w:val="24"/>
          <w:szCs w:val="24"/>
        </w:rPr>
        <w:t>Army</w:t>
      </w:r>
      <w:proofErr w:type="spellEnd"/>
      <w:r>
        <w:rPr>
          <w:rFonts w:ascii="Times New Roman" w:hAnsi="Times New Roman" w:cs="Times New Roman"/>
          <w:sz w:val="24"/>
          <w:szCs w:val="24"/>
        </w:rPr>
        <w:t xml:space="preserve"> of God-a (Sjedinjene Američke države). Radikalne skupine nameću se kao </w:t>
      </w:r>
      <w:r>
        <w:rPr>
          <w:rStyle w:val="Naglaeno"/>
          <w:rFonts w:ascii="Times New Roman" w:hAnsi="Times New Roman" w:cs="Times New Roman"/>
          <w:b w:val="0"/>
          <w:sz w:val="24"/>
          <w:szCs w:val="24"/>
        </w:rPr>
        <w:t>prijetnja nacionalnoj sigurnosti</w:t>
      </w:r>
      <w:r>
        <w:rPr>
          <w:rFonts w:ascii="Times New Roman" w:hAnsi="Times New Roman" w:cs="Times New Roman"/>
          <w:sz w:val="24"/>
          <w:szCs w:val="24"/>
        </w:rPr>
        <w:t>. Suprotstavljaju se društvenim normama i pravilima (</w:t>
      </w:r>
      <w:proofErr w:type="spellStart"/>
      <w:r>
        <w:rPr>
          <w:rFonts w:ascii="Times New Roman" w:hAnsi="Times New Roman" w:cs="Times New Roman"/>
          <w:sz w:val="24"/>
          <w:szCs w:val="24"/>
        </w:rPr>
        <w:t>Doosje</w:t>
      </w:r>
      <w:proofErr w:type="spellEnd"/>
      <w:r>
        <w:rPr>
          <w:rFonts w:ascii="Times New Roman" w:hAnsi="Times New Roman" w:cs="Times New Roman"/>
          <w:sz w:val="24"/>
          <w:szCs w:val="24"/>
        </w:rPr>
        <w:t xml:space="preserve"> i drugi, 2016). Postoje iznimke radikala koje imaju ekstremne stavove i razmišljanja, ali nisu sklone upotrebi nasilja kako bi ostvarile ciljeve. Ipak, postoji vjerojatnost da će se upravo osobe s ekstremnim stavovima uključiti i podržati nasilje kako bi što prije i što bolje ostvarile određene ciljeve (Brkić </w:t>
      </w:r>
      <w:proofErr w:type="spellStart"/>
      <w:r>
        <w:rPr>
          <w:rFonts w:ascii="Times New Roman" w:hAnsi="Times New Roman" w:cs="Times New Roman"/>
          <w:sz w:val="24"/>
          <w:szCs w:val="24"/>
        </w:rPr>
        <w:t>Šmigoc</w:t>
      </w:r>
      <w:proofErr w:type="spellEnd"/>
      <w:r>
        <w:rPr>
          <w:rFonts w:ascii="Times New Roman" w:hAnsi="Times New Roman" w:cs="Times New Roman"/>
          <w:sz w:val="24"/>
          <w:szCs w:val="24"/>
        </w:rPr>
        <w:t xml:space="preserve"> J. i drugi, 2019).</w:t>
      </w:r>
    </w:p>
    <w:p w:rsidR="0080654F" w:rsidRDefault="00393D6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Upravo takve stavove zauzima Američka radikalna skupina </w:t>
      </w:r>
      <w:r>
        <w:rPr>
          <w:rStyle w:val="Naglaeno"/>
          <w:rFonts w:ascii="Times New Roman" w:hAnsi="Times New Roman" w:cs="Times New Roman"/>
          <w:b w:val="0"/>
          <w:sz w:val="24"/>
          <w:szCs w:val="24"/>
        </w:rPr>
        <w:t>„</w:t>
      </w:r>
      <w:proofErr w:type="spellStart"/>
      <w:r>
        <w:rPr>
          <w:rStyle w:val="Naglaeno"/>
          <w:rFonts w:ascii="Times New Roman" w:hAnsi="Times New Roman" w:cs="Times New Roman"/>
          <w:b w:val="0"/>
          <w:sz w:val="24"/>
          <w:szCs w:val="24"/>
        </w:rPr>
        <w:t>Proud</w:t>
      </w:r>
      <w:proofErr w:type="spellEnd"/>
      <w:r>
        <w:rPr>
          <w:rStyle w:val="Naglaeno"/>
          <w:rFonts w:ascii="Times New Roman" w:hAnsi="Times New Roman" w:cs="Times New Roman"/>
          <w:b w:val="0"/>
          <w:sz w:val="24"/>
          <w:szCs w:val="24"/>
        </w:rPr>
        <w:t xml:space="preserve"> boys“</w:t>
      </w:r>
      <w:r>
        <w:rPr>
          <w:rFonts w:ascii="Times New Roman" w:hAnsi="Times New Roman" w:cs="Times New Roman"/>
          <w:sz w:val="24"/>
          <w:szCs w:val="24"/>
        </w:rPr>
        <w:t xml:space="preserve"> koji primaju isključivo “biološke muškarce”, svih rasa i seksualnih orijentacija od koji se zalažu za slobodu, imaju </w:t>
      </w:r>
      <w:proofErr w:type="spellStart"/>
      <w:r>
        <w:rPr>
          <w:rFonts w:ascii="Times New Roman" w:hAnsi="Times New Roman" w:cs="Times New Roman"/>
          <w:sz w:val="24"/>
          <w:szCs w:val="24"/>
        </w:rPr>
        <w:t>libertarijanske</w:t>
      </w:r>
      <w:proofErr w:type="spellEnd"/>
      <w:r>
        <w:rPr>
          <w:rFonts w:ascii="Times New Roman" w:hAnsi="Times New Roman" w:cs="Times New Roman"/>
          <w:sz w:val="24"/>
          <w:szCs w:val="24"/>
        </w:rPr>
        <w:t xml:space="preserve"> poglede na opseg državnog aparata i stav o minimalnom uplitanju vlade te postulatu - “dubokom poštivanju žena kućanica”. Otvoreni su </w:t>
      </w:r>
      <w:proofErr w:type="spellStart"/>
      <w:r>
        <w:rPr>
          <w:rFonts w:ascii="Times New Roman" w:hAnsi="Times New Roman" w:cs="Times New Roman"/>
          <w:sz w:val="24"/>
          <w:szCs w:val="24"/>
        </w:rPr>
        <w:t>islamofobi</w:t>
      </w:r>
      <w:proofErr w:type="spellEnd"/>
      <w:r>
        <w:rPr>
          <w:rFonts w:ascii="Times New Roman" w:hAnsi="Times New Roman" w:cs="Times New Roman"/>
          <w:sz w:val="24"/>
          <w:szCs w:val="24"/>
        </w:rPr>
        <w:t xml:space="preserve"> koji vole oružje, žele zatvorene američke granice, podržavaju stereotipne rodne uloge po kojima je muškarac uvijek u pravu i podržavaju </w:t>
      </w:r>
      <w:proofErr w:type="spellStart"/>
      <w:r>
        <w:rPr>
          <w:rFonts w:ascii="Times New Roman" w:hAnsi="Times New Roman" w:cs="Times New Roman"/>
          <w:sz w:val="24"/>
          <w:szCs w:val="24"/>
        </w:rPr>
        <w:t>Donalda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Trumpa</w:t>
      </w:r>
      <w:proofErr w:type="spellEnd"/>
      <w:r>
        <w:rPr>
          <w:rFonts w:ascii="Times New Roman" w:hAnsi="Times New Roman" w:cs="Times New Roman"/>
          <w:sz w:val="24"/>
          <w:szCs w:val="24"/>
        </w:rPr>
        <w:t>. Na skupovima su rame uz rame s neonacističkim grupama izvikuju rasističke uvrede, viču da imigrantima treba smrskati glave i dižu ruke u nacistički pozdrav.  Naoružani do zuba na ulice izlaze i "</w:t>
      </w:r>
      <w:proofErr w:type="spellStart"/>
      <w:r>
        <w:rPr>
          <w:rFonts w:ascii="Times New Roman" w:hAnsi="Times New Roman" w:cs="Times New Roman"/>
          <w:sz w:val="24"/>
          <w:szCs w:val="24"/>
        </w:rPr>
        <w:t>Boogaloo</w:t>
      </w:r>
      <w:proofErr w:type="spellEnd"/>
      <w:r>
        <w:rPr>
          <w:rFonts w:ascii="Times New Roman" w:hAnsi="Times New Roman" w:cs="Times New Roman"/>
          <w:sz w:val="24"/>
          <w:szCs w:val="24"/>
        </w:rPr>
        <w:t xml:space="preserve"> dečki". Oni spadaju u rasiste, neonaciste, a većinom su ekstremni </w:t>
      </w:r>
      <w:proofErr w:type="spellStart"/>
      <w:r>
        <w:rPr>
          <w:rFonts w:ascii="Times New Roman" w:hAnsi="Times New Roman" w:cs="Times New Roman"/>
          <w:sz w:val="24"/>
          <w:szCs w:val="24"/>
        </w:rPr>
        <w:t>libertarijanci</w:t>
      </w:r>
      <w:proofErr w:type="spellEnd"/>
      <w:r>
        <w:rPr>
          <w:rFonts w:ascii="Times New Roman" w:hAnsi="Times New Roman" w:cs="Times New Roman"/>
          <w:sz w:val="24"/>
          <w:szCs w:val="24"/>
        </w:rPr>
        <w:t xml:space="preserve"> koji preziru ulogu države i nadaju se Drugom američkom građanskom ratu. </w:t>
      </w:r>
      <w:proofErr w:type="spellStart"/>
      <w:r>
        <w:rPr>
          <w:rFonts w:ascii="Times New Roman" w:hAnsi="Times New Roman" w:cs="Times New Roman"/>
          <w:sz w:val="24"/>
          <w:szCs w:val="24"/>
        </w:rPr>
        <w:t>Boogalovci</w:t>
      </w:r>
      <w:proofErr w:type="spellEnd"/>
      <w:r>
        <w:rPr>
          <w:rFonts w:ascii="Times New Roman" w:hAnsi="Times New Roman" w:cs="Times New Roman"/>
          <w:sz w:val="24"/>
          <w:szCs w:val="24"/>
        </w:rPr>
        <w:t xml:space="preserve"> su pobornici nošenja i posjedovanja oružja. Većinom su militantno nastrojeni protiv države. Imaju poprilično specifičan izgled. Naime, često nose </w:t>
      </w:r>
      <w:proofErr w:type="spellStart"/>
      <w:r>
        <w:rPr>
          <w:rFonts w:ascii="Times New Roman" w:hAnsi="Times New Roman" w:cs="Times New Roman"/>
          <w:sz w:val="24"/>
          <w:szCs w:val="24"/>
        </w:rPr>
        <w:t>havajske</w:t>
      </w:r>
      <w:proofErr w:type="spellEnd"/>
      <w:r>
        <w:rPr>
          <w:rFonts w:ascii="Times New Roman" w:hAnsi="Times New Roman" w:cs="Times New Roman"/>
          <w:sz w:val="24"/>
          <w:szCs w:val="24"/>
        </w:rPr>
        <w:t xml:space="preserve"> košulje, a nekad i vojnu maskirnu odjeću (</w:t>
      </w:r>
      <w:proofErr w:type="spellStart"/>
      <w:r>
        <w:rPr>
          <w:rFonts w:ascii="Times New Roman" w:hAnsi="Times New Roman" w:cs="Times New Roman"/>
          <w:sz w:val="24"/>
          <w:szCs w:val="24"/>
        </w:rPr>
        <w:t>Vujević</w:t>
      </w:r>
      <w:proofErr w:type="spellEnd"/>
      <w:r>
        <w:rPr>
          <w:rFonts w:ascii="Times New Roman" w:hAnsi="Times New Roman" w:cs="Times New Roman"/>
          <w:sz w:val="24"/>
          <w:szCs w:val="24"/>
        </w:rPr>
        <w:t xml:space="preserve"> E., 2020).</w:t>
      </w:r>
    </w:p>
    <w:p w:rsidR="0080654F" w:rsidRDefault="00393D6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 obzirom na opsežnu </w:t>
      </w:r>
      <w:proofErr w:type="spellStart"/>
      <w:r>
        <w:rPr>
          <w:rFonts w:ascii="Times New Roman" w:hAnsi="Times New Roman" w:cs="Times New Roman"/>
          <w:sz w:val="24"/>
          <w:szCs w:val="24"/>
        </w:rPr>
        <w:t>infografiku</w:t>
      </w:r>
      <w:proofErr w:type="spellEnd"/>
      <w:r>
        <w:rPr>
          <w:rFonts w:ascii="Times New Roman" w:hAnsi="Times New Roman" w:cs="Times New Roman"/>
          <w:sz w:val="24"/>
          <w:szCs w:val="24"/>
        </w:rPr>
        <w:t xml:space="preserve"> o radikalnim skupinama link na online </w:t>
      </w:r>
      <w:proofErr w:type="spellStart"/>
      <w:r>
        <w:rPr>
          <w:rFonts w:ascii="Times New Roman" w:hAnsi="Times New Roman" w:cs="Times New Roman"/>
          <w:sz w:val="24"/>
          <w:szCs w:val="24"/>
        </w:rPr>
        <w:t>platofmu</w:t>
      </w:r>
      <w:proofErr w:type="spellEnd"/>
      <w:r>
        <w:rPr>
          <w:rFonts w:ascii="Times New Roman" w:hAnsi="Times New Roman" w:cs="Times New Roman"/>
          <w:sz w:val="24"/>
          <w:szCs w:val="24"/>
        </w:rPr>
        <w:t xml:space="preserve"> dostupan je ovdje : </w:t>
      </w:r>
      <w:hyperlink r:id="rId26" w:tooltip="https://infogram.com/flow-dark-1h0n25y80gooz6p" w:history="1">
        <w:r>
          <w:rPr>
            <w:rStyle w:val="Hiperveza"/>
            <w:rFonts w:ascii="Times New Roman" w:hAnsi="Times New Roman" w:cs="Times New Roman"/>
            <w:sz w:val="24"/>
            <w:szCs w:val="24"/>
          </w:rPr>
          <w:t>https://infogram.com/flow-dark-1h0n25y80gooz6p</w:t>
        </w:r>
      </w:hyperlink>
      <w:r>
        <w:rPr>
          <w:rFonts w:ascii="Times New Roman" w:hAnsi="Times New Roman" w:cs="Times New Roman"/>
          <w:sz w:val="24"/>
          <w:szCs w:val="24"/>
        </w:rPr>
        <w:t xml:space="preserve"> </w:t>
      </w:r>
    </w:p>
    <w:p w:rsidR="0080654F" w:rsidRDefault="00393D6B">
      <w:pPr>
        <w:spacing w:line="360" w:lineRule="auto"/>
        <w:jc w:val="both"/>
        <w:rPr>
          <w:rFonts w:ascii="Times New Roman" w:hAnsi="Times New Roman" w:cs="Times New Roman"/>
          <w:sz w:val="24"/>
          <w:szCs w:val="24"/>
        </w:rPr>
      </w:pPr>
      <w:r>
        <w:rPr>
          <w:rFonts w:ascii="Times New Roman" w:hAnsi="Times New Roman" w:cs="Times New Roman"/>
          <w:sz w:val="24"/>
          <w:szCs w:val="24"/>
        </w:rPr>
        <w:t>Ministarstvo unutarnjih poslova ustvrdilo je da: "Od 24 tisuće vlastima poznatih desnih radikala u Njemačkoj, svaki drugi je nasilan" (Hina, svibanj 2019).</w:t>
      </w:r>
    </w:p>
    <w:p w:rsidR="0080654F" w:rsidRDefault="00393D6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Radikalne skupine u Njemačkoj su: </w:t>
      </w:r>
    </w:p>
    <w:p w:rsidR="0080654F" w:rsidRDefault="00393D6B">
      <w:pPr>
        <w:pStyle w:val="Bezproreda"/>
        <w:numPr>
          <w:ilvl w:val="0"/>
          <w:numId w:val="3"/>
        </w:numPr>
        <w:spacing w:line="360" w:lineRule="auto"/>
        <w:jc w:val="both"/>
        <w:rPr>
          <w:rFonts w:ascii="Times New Roman" w:hAnsi="Times New Roman" w:cs="Times New Roman"/>
          <w:sz w:val="24"/>
        </w:rPr>
      </w:pPr>
      <w:proofErr w:type="spellStart"/>
      <w:r>
        <w:rPr>
          <w:rFonts w:ascii="Times New Roman" w:hAnsi="Times New Roman" w:cs="Times New Roman"/>
          <w:sz w:val="24"/>
        </w:rPr>
        <w:t>Freital</w:t>
      </w:r>
      <w:proofErr w:type="spellEnd"/>
    </w:p>
    <w:p w:rsidR="0080654F" w:rsidRDefault="00393D6B">
      <w:pPr>
        <w:pStyle w:val="Bezproreda"/>
        <w:numPr>
          <w:ilvl w:val="0"/>
          <w:numId w:val="3"/>
        </w:numPr>
        <w:spacing w:line="360" w:lineRule="auto"/>
        <w:jc w:val="both"/>
        <w:rPr>
          <w:rFonts w:ascii="Times New Roman" w:hAnsi="Times New Roman" w:cs="Times New Roman"/>
          <w:sz w:val="24"/>
        </w:rPr>
      </w:pPr>
      <w:proofErr w:type="spellStart"/>
      <w:r>
        <w:rPr>
          <w:rFonts w:ascii="Times New Roman" w:hAnsi="Times New Roman" w:cs="Times New Roman"/>
          <w:sz w:val="24"/>
        </w:rPr>
        <w:t>Pegida</w:t>
      </w:r>
      <w:proofErr w:type="spellEnd"/>
    </w:p>
    <w:p w:rsidR="0080654F" w:rsidRDefault="00393D6B">
      <w:pPr>
        <w:pStyle w:val="Bezproreda"/>
        <w:numPr>
          <w:ilvl w:val="0"/>
          <w:numId w:val="3"/>
        </w:numPr>
        <w:spacing w:line="360" w:lineRule="auto"/>
        <w:jc w:val="both"/>
        <w:rPr>
          <w:rFonts w:ascii="Times New Roman" w:hAnsi="Times New Roman" w:cs="Times New Roman"/>
          <w:sz w:val="24"/>
        </w:rPr>
      </w:pPr>
      <w:r>
        <w:rPr>
          <w:rFonts w:ascii="Times New Roman" w:hAnsi="Times New Roman" w:cs="Times New Roman"/>
          <w:sz w:val="24"/>
        </w:rPr>
        <w:lastRenderedPageBreak/>
        <w:t>Grupa S</w:t>
      </w:r>
    </w:p>
    <w:p w:rsidR="0080654F" w:rsidRDefault="00393D6B">
      <w:pPr>
        <w:pStyle w:val="Bezproreda"/>
        <w:numPr>
          <w:ilvl w:val="0"/>
          <w:numId w:val="3"/>
        </w:numPr>
        <w:spacing w:line="360" w:lineRule="auto"/>
        <w:jc w:val="both"/>
        <w:rPr>
          <w:rFonts w:ascii="Times New Roman" w:hAnsi="Times New Roman" w:cs="Times New Roman"/>
          <w:sz w:val="24"/>
        </w:rPr>
      </w:pPr>
      <w:r>
        <w:rPr>
          <w:rFonts w:ascii="Times New Roman" w:hAnsi="Times New Roman" w:cs="Times New Roman"/>
          <w:sz w:val="24"/>
        </w:rPr>
        <w:t>Tvrda jezgra</w:t>
      </w:r>
    </w:p>
    <w:p w:rsidR="0080654F" w:rsidRDefault="00393D6B">
      <w:pPr>
        <w:pStyle w:val="Bezproreda"/>
        <w:numPr>
          <w:ilvl w:val="0"/>
          <w:numId w:val="3"/>
        </w:numPr>
        <w:spacing w:line="360" w:lineRule="auto"/>
        <w:jc w:val="both"/>
        <w:rPr>
          <w:rFonts w:ascii="Times New Roman" w:hAnsi="Times New Roman" w:cs="Times New Roman"/>
          <w:sz w:val="24"/>
        </w:rPr>
      </w:pPr>
      <w:r>
        <w:rPr>
          <w:rFonts w:ascii="Times New Roman" w:hAnsi="Times New Roman" w:cs="Times New Roman"/>
          <w:sz w:val="24"/>
        </w:rPr>
        <w:t>Identitetski pokret</w:t>
      </w:r>
    </w:p>
    <w:p w:rsidR="0080654F" w:rsidRDefault="00393D6B">
      <w:pPr>
        <w:pStyle w:val="Bezproreda"/>
        <w:numPr>
          <w:ilvl w:val="0"/>
          <w:numId w:val="3"/>
        </w:numPr>
        <w:spacing w:line="360" w:lineRule="auto"/>
        <w:jc w:val="both"/>
        <w:rPr>
          <w:rFonts w:ascii="Times New Roman" w:hAnsi="Times New Roman" w:cs="Times New Roman"/>
          <w:sz w:val="24"/>
        </w:rPr>
      </w:pPr>
      <w:r>
        <w:rPr>
          <w:rFonts w:ascii="Times New Roman" w:hAnsi="Times New Roman" w:cs="Times New Roman"/>
          <w:sz w:val="24"/>
        </w:rPr>
        <w:t xml:space="preserve">Revolucija </w:t>
      </w:r>
      <w:proofErr w:type="spellStart"/>
      <w:r>
        <w:rPr>
          <w:rFonts w:ascii="Times New Roman" w:hAnsi="Times New Roman" w:cs="Times New Roman"/>
          <w:sz w:val="24"/>
        </w:rPr>
        <w:t>Chemnitz</w:t>
      </w:r>
      <w:proofErr w:type="spellEnd"/>
    </w:p>
    <w:p w:rsidR="0080654F" w:rsidRDefault="00393D6B">
      <w:pPr>
        <w:pStyle w:val="Bezproreda"/>
        <w:numPr>
          <w:ilvl w:val="0"/>
          <w:numId w:val="3"/>
        </w:numPr>
        <w:spacing w:line="360" w:lineRule="auto"/>
        <w:jc w:val="both"/>
        <w:rPr>
          <w:rFonts w:ascii="Times New Roman" w:hAnsi="Times New Roman" w:cs="Times New Roman"/>
          <w:sz w:val="24"/>
        </w:rPr>
      </w:pPr>
      <w:r>
        <w:rPr>
          <w:rFonts w:ascii="Times New Roman" w:hAnsi="Times New Roman" w:cs="Times New Roman"/>
          <w:sz w:val="24"/>
        </w:rPr>
        <w:t>Arijevski krug Njemačke</w:t>
      </w:r>
    </w:p>
    <w:p w:rsidR="0080654F" w:rsidRDefault="0080654F">
      <w:pPr>
        <w:pStyle w:val="Bezproreda"/>
        <w:spacing w:line="360" w:lineRule="auto"/>
        <w:ind w:left="720"/>
        <w:jc w:val="both"/>
        <w:rPr>
          <w:rFonts w:ascii="Times New Roman" w:hAnsi="Times New Roman" w:cs="Times New Roman"/>
          <w:sz w:val="24"/>
        </w:rPr>
      </w:pPr>
    </w:p>
    <w:p w:rsidR="0080654F" w:rsidRDefault="00393D6B">
      <w:pPr>
        <w:spacing w:line="360" w:lineRule="auto"/>
        <w:jc w:val="both"/>
        <w:rPr>
          <w:rFonts w:ascii="Times New Roman" w:hAnsi="Times New Roman" w:cs="Times New Roman"/>
          <w:sz w:val="24"/>
          <w:szCs w:val="24"/>
        </w:rPr>
      </w:pPr>
      <w:r>
        <w:rPr>
          <w:rFonts w:ascii="Times New Roman" w:hAnsi="Times New Roman" w:cs="Times New Roman"/>
          <w:sz w:val="24"/>
          <w:szCs w:val="24"/>
        </w:rPr>
        <w:t>U radikalnoj grupi „</w:t>
      </w:r>
      <w:proofErr w:type="spellStart"/>
      <w:r>
        <w:rPr>
          <w:rFonts w:ascii="Times New Roman" w:hAnsi="Times New Roman" w:cs="Times New Roman"/>
          <w:sz w:val="24"/>
          <w:szCs w:val="24"/>
        </w:rPr>
        <w:t>Freital</w:t>
      </w:r>
      <w:proofErr w:type="spellEnd"/>
      <w:r>
        <w:rPr>
          <w:rFonts w:ascii="Times New Roman" w:hAnsi="Times New Roman" w:cs="Times New Roman"/>
          <w:sz w:val="24"/>
          <w:szCs w:val="24"/>
        </w:rPr>
        <w:t>“ najčešće su osobe od 18 do 29 godina. Grupa je organizirala napade na političke protivnike i izbjeglice 2015. godine tijekom izbjegličke krize u Njemačkoj. Ova grupa također nanosi tjelesne ozljede, napada političare i izbjeglice, sastavlja eksplozije, protivi se izgradnji smještaja za izbjeglice (</w:t>
      </w:r>
      <w:proofErr w:type="spellStart"/>
      <w:r>
        <w:rPr>
          <w:rFonts w:ascii="Times New Roman" w:hAnsi="Times New Roman" w:cs="Times New Roman"/>
          <w:sz w:val="24"/>
          <w:szCs w:val="24"/>
        </w:rPr>
        <w:t>B.V</w:t>
      </w:r>
      <w:proofErr w:type="spellEnd"/>
      <w:r>
        <w:rPr>
          <w:rFonts w:ascii="Times New Roman" w:hAnsi="Times New Roman" w:cs="Times New Roman"/>
          <w:sz w:val="24"/>
          <w:szCs w:val="24"/>
        </w:rPr>
        <w:t>, Hina, 2020).</w:t>
      </w:r>
    </w:p>
    <w:p w:rsidR="0080654F" w:rsidRDefault="00393D6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 radikalnoj grupi „Revolucija </w:t>
      </w:r>
      <w:proofErr w:type="spellStart"/>
      <w:r>
        <w:rPr>
          <w:rFonts w:ascii="Times New Roman" w:hAnsi="Times New Roman" w:cs="Times New Roman"/>
          <w:sz w:val="24"/>
          <w:szCs w:val="24"/>
        </w:rPr>
        <w:t>Chemnitz</w:t>
      </w:r>
      <w:proofErr w:type="spellEnd"/>
      <w:r>
        <w:rPr>
          <w:rFonts w:ascii="Times New Roman" w:hAnsi="Times New Roman" w:cs="Times New Roman"/>
          <w:sz w:val="24"/>
          <w:szCs w:val="24"/>
        </w:rPr>
        <w:t xml:space="preserve">“ okupljaju se osobe od 28 do 30 godina. Grupa napada strance, političare i javne službenike. Pripadaju huliganima i neonacistima  Optuženima se predbacuje da su se u jeku nereda u istočnonjemačkom gradu </w:t>
      </w:r>
      <w:proofErr w:type="spellStart"/>
      <w:r>
        <w:rPr>
          <w:rFonts w:ascii="Times New Roman" w:hAnsi="Times New Roman" w:cs="Times New Roman"/>
          <w:sz w:val="24"/>
          <w:szCs w:val="24"/>
        </w:rPr>
        <w:t>Chemnitzu</w:t>
      </w:r>
      <w:proofErr w:type="spellEnd"/>
      <w:r>
        <w:rPr>
          <w:rFonts w:ascii="Times New Roman" w:hAnsi="Times New Roman" w:cs="Times New Roman"/>
          <w:sz w:val="24"/>
          <w:szCs w:val="24"/>
        </w:rPr>
        <w:t xml:space="preserve"> na ljeto 2018. godine preko komunikacijske grupe „Telegram“ udružili s ciljem podizanja pobune protiv vlasti i uspostavljanja društvenog poretka „u smislu krajnje desne ideologije“ kako stoji u zaključku Vrhovnog suda Njemačke koji citiraju njemački mediji (Hina, lipanj 2019).</w:t>
      </w:r>
    </w:p>
    <w:p w:rsidR="0080654F" w:rsidRDefault="00393D6B">
      <w:pPr>
        <w:spacing w:line="360" w:lineRule="auto"/>
        <w:jc w:val="both"/>
        <w:rPr>
          <w:rFonts w:ascii="Times New Roman" w:hAnsi="Times New Roman" w:cs="Times New Roman"/>
          <w:sz w:val="24"/>
          <w:szCs w:val="24"/>
        </w:rPr>
      </w:pPr>
      <w:r>
        <w:rPr>
          <w:rFonts w:ascii="Times New Roman" w:hAnsi="Times New Roman" w:cs="Times New Roman"/>
          <w:sz w:val="24"/>
          <w:szCs w:val="24"/>
        </w:rPr>
        <w:t>Radikalisti grupe „</w:t>
      </w:r>
      <w:proofErr w:type="spellStart"/>
      <w:r>
        <w:rPr>
          <w:rFonts w:ascii="Times New Roman" w:hAnsi="Times New Roman" w:cs="Times New Roman"/>
          <w:sz w:val="24"/>
          <w:szCs w:val="24"/>
        </w:rPr>
        <w:t>Aryan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circle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Germany</w:t>
      </w:r>
      <w:proofErr w:type="spellEnd"/>
      <w:r>
        <w:rPr>
          <w:rFonts w:ascii="Times New Roman" w:hAnsi="Times New Roman" w:cs="Times New Roman"/>
          <w:sz w:val="24"/>
          <w:szCs w:val="24"/>
        </w:rPr>
        <w:t>“ najčešće imaju od 19 do 57 godina. Njihov cilj je pripremanje i poduzimanje napada na strance. „</w:t>
      </w:r>
      <w:proofErr w:type="spellStart"/>
      <w:r>
        <w:rPr>
          <w:rFonts w:ascii="Times New Roman" w:hAnsi="Times New Roman" w:cs="Times New Roman"/>
          <w:sz w:val="24"/>
          <w:szCs w:val="24"/>
        </w:rPr>
        <w:t>Aryan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Circle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Germany</w:t>
      </w:r>
      <w:proofErr w:type="spellEnd"/>
      <w:r>
        <w:rPr>
          <w:rFonts w:ascii="Times New Roman" w:hAnsi="Times New Roman" w:cs="Times New Roman"/>
          <w:sz w:val="24"/>
          <w:szCs w:val="24"/>
        </w:rPr>
        <w:t>“ je osnovana po uzoru na „</w:t>
      </w:r>
      <w:proofErr w:type="spellStart"/>
      <w:r>
        <w:rPr>
          <w:rFonts w:ascii="Times New Roman" w:hAnsi="Times New Roman" w:cs="Times New Roman"/>
          <w:sz w:val="24"/>
          <w:szCs w:val="24"/>
        </w:rPr>
        <w:t>Aryan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Circle</w:t>
      </w:r>
      <w:proofErr w:type="spellEnd"/>
      <w:r>
        <w:rPr>
          <w:rFonts w:ascii="Times New Roman" w:hAnsi="Times New Roman" w:cs="Times New Roman"/>
          <w:sz w:val="24"/>
          <w:szCs w:val="24"/>
        </w:rPr>
        <w:t>“ koji je sredinom osamdesetih osnovan u zatvorima s ciljem propagiranja nadmoćnosti bijele rase (</w:t>
      </w:r>
      <w:proofErr w:type="spellStart"/>
      <w:r>
        <w:rPr>
          <w:rFonts w:ascii="Times New Roman" w:hAnsi="Times New Roman" w:cs="Times New Roman"/>
          <w:sz w:val="24"/>
          <w:szCs w:val="24"/>
        </w:rPr>
        <w:t>B.I</w:t>
      </w:r>
      <w:proofErr w:type="spellEnd"/>
      <w:r>
        <w:rPr>
          <w:rFonts w:ascii="Times New Roman" w:hAnsi="Times New Roman" w:cs="Times New Roman"/>
          <w:sz w:val="24"/>
          <w:szCs w:val="24"/>
        </w:rPr>
        <w:t xml:space="preserve">, Hina, ožujak 2020). Radikalnoj skupini „Tvrda jezgra“ cilj je slabljenje i rušenje državnog i društvenog poretka Središnje Njemačke. Napadaju političare, izbjeglice te </w:t>
      </w:r>
      <w:proofErr w:type="spellStart"/>
      <w:r>
        <w:rPr>
          <w:rFonts w:ascii="Times New Roman" w:hAnsi="Times New Roman" w:cs="Times New Roman"/>
          <w:sz w:val="24"/>
          <w:szCs w:val="24"/>
        </w:rPr>
        <w:t>muslimane</w:t>
      </w:r>
      <w:proofErr w:type="spellEnd"/>
      <w:r>
        <w:rPr>
          <w:rFonts w:ascii="Times New Roman" w:hAnsi="Times New Roman" w:cs="Times New Roman"/>
          <w:sz w:val="24"/>
          <w:szCs w:val="24"/>
        </w:rPr>
        <w:t xml:space="preserve"> (Hina, veljača 2020).</w:t>
      </w:r>
    </w:p>
    <w:p w:rsidR="0080654F" w:rsidRDefault="00393D6B">
      <w:pPr>
        <w:spacing w:line="360" w:lineRule="auto"/>
        <w:jc w:val="both"/>
        <w:rPr>
          <w:rFonts w:ascii="Times New Roman" w:hAnsi="Times New Roman" w:cs="Times New Roman"/>
          <w:sz w:val="24"/>
          <w:szCs w:val="24"/>
        </w:rPr>
      </w:pPr>
      <w:r>
        <w:rPr>
          <w:rFonts w:ascii="Times New Roman" w:hAnsi="Times New Roman" w:cs="Times New Roman"/>
          <w:sz w:val="24"/>
          <w:szCs w:val="24"/>
        </w:rPr>
        <w:t>Pripadnici ekstremno desnog „Identitetskog pokreta“ izveli su 2019. godine akcije na zgradama mnogih lijevih, liberalno orijentiranih medija i političkih stranaka u Njemačkoj, a napadnuta je i novinarka berlinskog dnevnika „</w:t>
      </w:r>
      <w:proofErr w:type="spellStart"/>
      <w:r>
        <w:rPr>
          <w:rFonts w:ascii="Times New Roman" w:hAnsi="Times New Roman" w:cs="Times New Roman"/>
          <w:sz w:val="24"/>
          <w:szCs w:val="24"/>
        </w:rPr>
        <w:t>Taz</w:t>
      </w:r>
      <w:proofErr w:type="spellEnd"/>
      <w:r>
        <w:rPr>
          <w:rFonts w:ascii="Times New Roman" w:hAnsi="Times New Roman" w:cs="Times New Roman"/>
          <w:sz w:val="24"/>
          <w:szCs w:val="24"/>
        </w:rPr>
        <w:t xml:space="preserve">“. Optužuju političke stranke i medije za širenje „lijevog nasilja“. Djeluje od 2012. godine, a od 2016. godine ih nadgleda Ured za zaštitu ustavnog poretka zbog „stremljenja uperenih protiv demokratskog poretka“. Pokret je uperen protiv useljenika </w:t>
      </w:r>
      <w:proofErr w:type="spellStart"/>
      <w:r>
        <w:rPr>
          <w:rFonts w:ascii="Times New Roman" w:hAnsi="Times New Roman" w:cs="Times New Roman"/>
          <w:sz w:val="24"/>
          <w:szCs w:val="24"/>
        </w:rPr>
        <w:t>muslimanske</w:t>
      </w:r>
      <w:proofErr w:type="spellEnd"/>
      <w:r>
        <w:rPr>
          <w:rFonts w:ascii="Times New Roman" w:hAnsi="Times New Roman" w:cs="Times New Roman"/>
          <w:sz w:val="24"/>
          <w:szCs w:val="24"/>
        </w:rPr>
        <w:t xml:space="preserve"> vjeroispovijesti (</w:t>
      </w:r>
      <w:proofErr w:type="spellStart"/>
      <w:r>
        <w:rPr>
          <w:rFonts w:ascii="Times New Roman" w:hAnsi="Times New Roman" w:cs="Times New Roman"/>
          <w:sz w:val="24"/>
          <w:szCs w:val="24"/>
        </w:rPr>
        <w:t>B.I</w:t>
      </w:r>
      <w:proofErr w:type="spellEnd"/>
      <w:r>
        <w:rPr>
          <w:rFonts w:ascii="Times New Roman" w:hAnsi="Times New Roman" w:cs="Times New Roman"/>
          <w:sz w:val="24"/>
          <w:szCs w:val="24"/>
        </w:rPr>
        <w:t>, Hina, siječanj, 2019). Radikalna skupina „Grupa S“ napada političare, podnositelje zahtjeva za azilom s ciljem izazivanja kaosa i dovođenja u pitanje ustavnog poretka. Dob radikalista ove skupine je od 20 do 55 godina (Hina, studeni 2020). Radikalnoj grupi „</w:t>
      </w:r>
      <w:proofErr w:type="spellStart"/>
      <w:r>
        <w:rPr>
          <w:rFonts w:ascii="Times New Roman" w:hAnsi="Times New Roman" w:cs="Times New Roman"/>
          <w:sz w:val="24"/>
          <w:szCs w:val="24"/>
        </w:rPr>
        <w:t>Pegida</w:t>
      </w:r>
      <w:proofErr w:type="spellEnd"/>
      <w:r>
        <w:rPr>
          <w:rFonts w:ascii="Times New Roman" w:hAnsi="Times New Roman" w:cs="Times New Roman"/>
          <w:sz w:val="24"/>
          <w:szCs w:val="24"/>
        </w:rPr>
        <w:t xml:space="preserve">“ želja je zaustavljanje imigracija u </w:t>
      </w:r>
      <w:r>
        <w:rPr>
          <w:rFonts w:ascii="Times New Roman" w:hAnsi="Times New Roman" w:cs="Times New Roman"/>
          <w:sz w:val="24"/>
          <w:szCs w:val="24"/>
        </w:rPr>
        <w:lastRenderedPageBreak/>
        <w:t>Europi. Nisu „politički korektni“, ne vjeruju medijima i zato, kažu, da nisu „dobri momci“ (</w:t>
      </w:r>
      <w:proofErr w:type="spellStart"/>
      <w:r>
        <w:rPr>
          <w:rFonts w:ascii="Times New Roman" w:hAnsi="Times New Roman" w:cs="Times New Roman"/>
          <w:sz w:val="24"/>
          <w:szCs w:val="24"/>
        </w:rPr>
        <w:t>Raunić</w:t>
      </w:r>
      <w:proofErr w:type="spellEnd"/>
      <w:r>
        <w:rPr>
          <w:rFonts w:ascii="Times New Roman" w:hAnsi="Times New Roman" w:cs="Times New Roman"/>
          <w:sz w:val="24"/>
          <w:szCs w:val="24"/>
        </w:rPr>
        <w:t xml:space="preserve"> F., 2015).</w:t>
      </w:r>
    </w:p>
    <w:p w:rsidR="0080654F" w:rsidRDefault="00393D6B">
      <w:pPr>
        <w:spacing w:line="360" w:lineRule="auto"/>
        <w:jc w:val="both"/>
        <w:rPr>
          <w:rFonts w:ascii="Times New Roman" w:hAnsi="Times New Roman" w:cs="Times New Roman"/>
          <w:sz w:val="24"/>
          <w:szCs w:val="24"/>
        </w:rPr>
      </w:pPr>
      <w:r>
        <w:rPr>
          <w:rFonts w:ascii="Times New Roman" w:hAnsi="Times New Roman" w:cs="Times New Roman"/>
          <w:sz w:val="24"/>
          <w:szCs w:val="24"/>
        </w:rPr>
        <w:t>Grupa „</w:t>
      </w:r>
      <w:proofErr w:type="spellStart"/>
      <w:r>
        <w:rPr>
          <w:rFonts w:ascii="Times New Roman" w:hAnsi="Times New Roman" w:cs="Times New Roman"/>
          <w:sz w:val="24"/>
          <w:szCs w:val="24"/>
        </w:rPr>
        <w:t>Proud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boysi</w:t>
      </w:r>
      <w:proofErr w:type="spellEnd"/>
      <w:r>
        <w:rPr>
          <w:rFonts w:ascii="Times New Roman" w:hAnsi="Times New Roman" w:cs="Times New Roman"/>
          <w:sz w:val="24"/>
          <w:szCs w:val="24"/>
        </w:rPr>
        <w:t xml:space="preserve">“ ima od 15 do 30 godina, isključivo su muškarci svih rasa i seksualnih orijentacija. Zalažu se za slobodu, vole oružje, žele zatvorene američke granice, podržavaju </w:t>
      </w:r>
      <w:proofErr w:type="spellStart"/>
      <w:r>
        <w:rPr>
          <w:rFonts w:ascii="Times New Roman" w:hAnsi="Times New Roman" w:cs="Times New Roman"/>
          <w:sz w:val="24"/>
          <w:szCs w:val="24"/>
        </w:rPr>
        <w:t>Donalda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Trumpa</w:t>
      </w:r>
      <w:proofErr w:type="spellEnd"/>
      <w:r>
        <w:rPr>
          <w:rFonts w:ascii="Times New Roman" w:hAnsi="Times New Roman" w:cs="Times New Roman"/>
          <w:sz w:val="24"/>
          <w:szCs w:val="24"/>
        </w:rPr>
        <w:t xml:space="preserve"> i stereotipne rodne uloge po kojima je muškarac uvijek u pravu. Izvikuju rasističke uvrede, viču da imigrantima treba smrskati glave i dižu ruke u nacistički pozdrav (</w:t>
      </w:r>
      <w:proofErr w:type="spellStart"/>
      <w:r>
        <w:rPr>
          <w:rFonts w:ascii="Times New Roman" w:hAnsi="Times New Roman" w:cs="Times New Roman"/>
          <w:sz w:val="24"/>
          <w:szCs w:val="24"/>
        </w:rPr>
        <w:t>Vujević</w:t>
      </w:r>
      <w:proofErr w:type="spellEnd"/>
      <w:r>
        <w:rPr>
          <w:rFonts w:ascii="Times New Roman" w:hAnsi="Times New Roman" w:cs="Times New Roman"/>
          <w:sz w:val="24"/>
          <w:szCs w:val="24"/>
        </w:rPr>
        <w:t xml:space="preserve"> E., 2020). U radikalnoj grupi „</w:t>
      </w:r>
      <w:proofErr w:type="spellStart"/>
      <w:r>
        <w:rPr>
          <w:rFonts w:ascii="Times New Roman" w:hAnsi="Times New Roman" w:cs="Times New Roman"/>
          <w:sz w:val="24"/>
          <w:szCs w:val="24"/>
        </w:rPr>
        <w:t>Antifa</w:t>
      </w:r>
      <w:proofErr w:type="spellEnd"/>
      <w:r>
        <w:rPr>
          <w:rFonts w:ascii="Times New Roman" w:hAnsi="Times New Roman" w:cs="Times New Roman"/>
          <w:sz w:val="24"/>
          <w:szCs w:val="24"/>
        </w:rPr>
        <w:t xml:space="preserve">“ su mladi ljudi koji se bore protiv kapitalizma, zalažu se za obranu LGBT manjine, priljev </w:t>
      </w:r>
      <w:proofErr w:type="spellStart"/>
      <w:r>
        <w:rPr>
          <w:rFonts w:ascii="Times New Roman" w:hAnsi="Times New Roman" w:cs="Times New Roman"/>
          <w:sz w:val="24"/>
          <w:szCs w:val="24"/>
        </w:rPr>
        <w:t>migranata</w:t>
      </w:r>
      <w:proofErr w:type="spellEnd"/>
      <w:r>
        <w:rPr>
          <w:rFonts w:ascii="Times New Roman" w:hAnsi="Times New Roman" w:cs="Times New Roman"/>
          <w:sz w:val="24"/>
          <w:szCs w:val="24"/>
        </w:rPr>
        <w:t xml:space="preserve">, osuđuju fašizam i rasizma, potiču multikulturalizam, ali i nepostojanje granica. Njihov cilj pokreta je  borba protiv seksizma, homofobije, antiimigracijskih ideja, domoljublja, tradicionalizma, pobačaja, </w:t>
      </w:r>
      <w:proofErr w:type="spellStart"/>
      <w:r>
        <w:rPr>
          <w:rFonts w:ascii="Times New Roman" w:hAnsi="Times New Roman" w:cs="Times New Roman"/>
          <w:sz w:val="24"/>
          <w:szCs w:val="24"/>
        </w:rPr>
        <w:t>multikulturalnog</w:t>
      </w:r>
      <w:proofErr w:type="spellEnd"/>
      <w:r>
        <w:rPr>
          <w:rFonts w:ascii="Times New Roman" w:hAnsi="Times New Roman" w:cs="Times New Roman"/>
          <w:sz w:val="24"/>
          <w:szCs w:val="24"/>
        </w:rPr>
        <w:t xml:space="preserve"> društva bez granica (Majetić V., 2020).</w:t>
      </w:r>
    </w:p>
    <w:p w:rsidR="0080654F" w:rsidRDefault="00393D6B">
      <w:pPr>
        <w:spacing w:line="360" w:lineRule="auto"/>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Boogaloo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boysi</w:t>
      </w:r>
      <w:proofErr w:type="spellEnd"/>
      <w:r>
        <w:rPr>
          <w:rFonts w:ascii="Times New Roman" w:hAnsi="Times New Roman" w:cs="Times New Roman"/>
          <w:sz w:val="24"/>
          <w:szCs w:val="24"/>
        </w:rPr>
        <w:t xml:space="preserve">“ su rasisti, </w:t>
      </w:r>
      <w:proofErr w:type="spellStart"/>
      <w:r>
        <w:rPr>
          <w:rFonts w:ascii="Times New Roman" w:hAnsi="Times New Roman" w:cs="Times New Roman"/>
          <w:sz w:val="24"/>
          <w:szCs w:val="24"/>
        </w:rPr>
        <w:t>neo</w:t>
      </w:r>
      <w:proofErr w:type="spellEnd"/>
      <w:r>
        <w:rPr>
          <w:rFonts w:ascii="Times New Roman" w:hAnsi="Times New Roman" w:cs="Times New Roman"/>
          <w:sz w:val="24"/>
          <w:szCs w:val="24"/>
        </w:rPr>
        <w:t xml:space="preserve">-nacisti, ekstremni liberali koji se nadaju Američkom građanskom ratu. Pobornici su nošenja i posjedovanja oružja. Militantno nastrojeni protiv države. Najčešće nose </w:t>
      </w:r>
      <w:proofErr w:type="spellStart"/>
      <w:r>
        <w:rPr>
          <w:rFonts w:ascii="Times New Roman" w:hAnsi="Times New Roman" w:cs="Times New Roman"/>
          <w:sz w:val="24"/>
          <w:szCs w:val="24"/>
        </w:rPr>
        <w:t>havajske</w:t>
      </w:r>
      <w:proofErr w:type="spellEnd"/>
      <w:r>
        <w:rPr>
          <w:rFonts w:ascii="Times New Roman" w:hAnsi="Times New Roman" w:cs="Times New Roman"/>
          <w:sz w:val="24"/>
          <w:szCs w:val="24"/>
        </w:rPr>
        <w:t xml:space="preserve"> košulje i vojnu maskirnu odjeću (Marjanović D., 2020). Bivši ljevičarski terorist Cesare </w:t>
      </w:r>
      <w:proofErr w:type="spellStart"/>
      <w:r>
        <w:rPr>
          <w:rFonts w:ascii="Times New Roman" w:hAnsi="Times New Roman" w:cs="Times New Roman"/>
          <w:sz w:val="24"/>
          <w:szCs w:val="24"/>
        </w:rPr>
        <w:t>Battisti</w:t>
      </w:r>
      <w:proofErr w:type="spellEnd"/>
      <w:r>
        <w:rPr>
          <w:rFonts w:ascii="Times New Roman" w:hAnsi="Times New Roman" w:cs="Times New Roman"/>
          <w:sz w:val="24"/>
          <w:szCs w:val="24"/>
        </w:rPr>
        <w:t xml:space="preserve"> 2019. godine osuđen je na doživotni zatvor za sudjelovanje u četiri ubojstva, među kojima dvojice policajca, kasnih 70-tih godina kada je bio član ekstremno lijevog pokreta „Naoružani proleteri za komunizam“, koji postoji i danas (Hina, ožujak 2019). Radikalisti „</w:t>
      </w:r>
      <w:proofErr w:type="spellStart"/>
      <w:r>
        <w:rPr>
          <w:rFonts w:ascii="Times New Roman" w:hAnsi="Times New Roman" w:cs="Times New Roman"/>
          <w:sz w:val="24"/>
          <w:szCs w:val="24"/>
        </w:rPr>
        <w:t>Francije</w:t>
      </w:r>
      <w:proofErr w:type="spellEnd"/>
      <w:r>
        <w:rPr>
          <w:rFonts w:ascii="Times New Roman" w:hAnsi="Times New Roman" w:cs="Times New Roman"/>
          <w:sz w:val="24"/>
          <w:szCs w:val="24"/>
        </w:rPr>
        <w:t xml:space="preserve"> crvenih brigada“ imaju antisemitske ispade te šire mržnju protiv stranaca. Osnivač je </w:t>
      </w:r>
      <w:proofErr w:type="spellStart"/>
      <w:r>
        <w:rPr>
          <w:rFonts w:ascii="Times New Roman" w:hAnsi="Times New Roman" w:cs="Times New Roman"/>
          <w:sz w:val="24"/>
          <w:szCs w:val="24"/>
        </w:rPr>
        <w:t>Horst</w:t>
      </w:r>
      <w:proofErr w:type="spellEnd"/>
      <w:r>
        <w:rPr>
          <w:rFonts w:ascii="Times New Roman" w:hAnsi="Times New Roman" w:cs="Times New Roman"/>
          <w:sz w:val="24"/>
          <w:szCs w:val="24"/>
        </w:rPr>
        <w:t xml:space="preserve"> Mahler, teroristi </w:t>
      </w:r>
      <w:proofErr w:type="spellStart"/>
      <w:r>
        <w:rPr>
          <w:rFonts w:ascii="Times New Roman" w:hAnsi="Times New Roman" w:cs="Times New Roman"/>
          <w:sz w:val="24"/>
          <w:szCs w:val="24"/>
        </w:rPr>
        <w:t>Andreas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Baader</w:t>
      </w:r>
      <w:proofErr w:type="spellEnd"/>
      <w:r>
        <w:rPr>
          <w:rFonts w:ascii="Times New Roman" w:hAnsi="Times New Roman" w:cs="Times New Roman"/>
          <w:sz w:val="24"/>
          <w:szCs w:val="24"/>
        </w:rPr>
        <w:t xml:space="preserve"> i </w:t>
      </w:r>
      <w:proofErr w:type="spellStart"/>
      <w:r>
        <w:rPr>
          <w:rFonts w:ascii="Times New Roman" w:hAnsi="Times New Roman" w:cs="Times New Roman"/>
          <w:sz w:val="24"/>
          <w:szCs w:val="24"/>
        </w:rPr>
        <w:t>Ulrike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Meinhof</w:t>
      </w:r>
      <w:proofErr w:type="spellEnd"/>
      <w:r>
        <w:rPr>
          <w:rFonts w:ascii="Times New Roman" w:hAnsi="Times New Roman" w:cs="Times New Roman"/>
          <w:sz w:val="24"/>
          <w:szCs w:val="24"/>
        </w:rPr>
        <w:t xml:space="preserve"> Mahler koji je u listopadu 2020. godine izašao iz zatvora nakon odsluženja desetogodišnje kazne zbog pljačke banke (</w:t>
      </w:r>
      <w:proofErr w:type="spellStart"/>
      <w:r>
        <w:rPr>
          <w:rFonts w:ascii="Times New Roman" w:hAnsi="Times New Roman" w:cs="Times New Roman"/>
          <w:sz w:val="24"/>
          <w:szCs w:val="24"/>
        </w:rPr>
        <w:t>Index.hr</w:t>
      </w:r>
      <w:proofErr w:type="spellEnd"/>
      <w:r>
        <w:rPr>
          <w:rFonts w:ascii="Times New Roman" w:hAnsi="Times New Roman" w:cs="Times New Roman"/>
          <w:sz w:val="24"/>
          <w:szCs w:val="24"/>
        </w:rPr>
        <w:t>, listopad 2020).</w:t>
      </w:r>
    </w:p>
    <w:p w:rsidR="0080654F" w:rsidRDefault="00393D6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Radikalna grupa „The new </w:t>
      </w:r>
      <w:proofErr w:type="spellStart"/>
      <w:r>
        <w:rPr>
          <w:rFonts w:ascii="Times New Roman" w:hAnsi="Times New Roman" w:cs="Times New Roman"/>
          <w:sz w:val="24"/>
          <w:szCs w:val="24"/>
        </w:rPr>
        <w:t>right</w:t>
      </w:r>
      <w:proofErr w:type="spellEnd"/>
      <w:r>
        <w:rPr>
          <w:rFonts w:ascii="Times New Roman" w:hAnsi="Times New Roman" w:cs="Times New Roman"/>
          <w:sz w:val="24"/>
          <w:szCs w:val="24"/>
        </w:rPr>
        <w:t>“ je protiv Rumunjskih kršćanskih nacionalista, no aktivno promoviraju koncepte „tradicionalne obitelji“ (</w:t>
      </w:r>
      <w:proofErr w:type="spellStart"/>
      <w:r>
        <w:rPr>
          <w:rFonts w:ascii="Times New Roman" w:hAnsi="Times New Roman" w:cs="Times New Roman"/>
          <w:sz w:val="24"/>
          <w:szCs w:val="24"/>
        </w:rPr>
        <w:t>Ajder</w:t>
      </w:r>
      <w:proofErr w:type="spellEnd"/>
      <w:r>
        <w:rPr>
          <w:rFonts w:ascii="Times New Roman" w:hAnsi="Times New Roman" w:cs="Times New Roman"/>
          <w:sz w:val="24"/>
          <w:szCs w:val="24"/>
        </w:rPr>
        <w:t xml:space="preserve"> M., 2018). U radikalnu grupu „</w:t>
      </w:r>
      <w:proofErr w:type="spellStart"/>
      <w:r>
        <w:rPr>
          <w:rFonts w:ascii="Times New Roman" w:hAnsi="Times New Roman" w:cs="Times New Roman"/>
          <w:sz w:val="24"/>
          <w:szCs w:val="24"/>
        </w:rPr>
        <w:t>Occupy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Pedophilia</w:t>
      </w:r>
      <w:proofErr w:type="spellEnd"/>
      <w:r>
        <w:rPr>
          <w:rFonts w:ascii="Times New Roman" w:hAnsi="Times New Roman" w:cs="Times New Roman"/>
          <w:sz w:val="24"/>
          <w:szCs w:val="24"/>
        </w:rPr>
        <w:t>“ najčešće su tinejdžeri ili maloljetne osobe, homoseksualci ili biseksualni muškarci koji žele upoznati  vršnjake. Grupe organiziraju sastanke sa žrtvama kako bi ih ponizili, pretukli, seksualno napali ili mučili prije objavljivanja videozapisa na mreži (</w:t>
      </w:r>
      <w:proofErr w:type="spellStart"/>
      <w:r>
        <w:rPr>
          <w:rFonts w:ascii="Times New Roman" w:hAnsi="Times New Roman" w:cs="Times New Roman"/>
          <w:sz w:val="24"/>
          <w:szCs w:val="24"/>
        </w:rPr>
        <w:t>Ajder</w:t>
      </w:r>
      <w:proofErr w:type="spellEnd"/>
      <w:r>
        <w:rPr>
          <w:rFonts w:ascii="Times New Roman" w:hAnsi="Times New Roman" w:cs="Times New Roman"/>
          <w:sz w:val="24"/>
          <w:szCs w:val="24"/>
        </w:rPr>
        <w:t xml:space="preserve"> M., 2018). U Islamskoj zajednici Bosne i Hercegovine djeluje desetak „</w:t>
      </w:r>
      <w:proofErr w:type="spellStart"/>
      <w:r>
        <w:rPr>
          <w:rFonts w:ascii="Times New Roman" w:hAnsi="Times New Roman" w:cs="Times New Roman"/>
          <w:sz w:val="24"/>
          <w:szCs w:val="24"/>
        </w:rPr>
        <w:t>paradžemata</w:t>
      </w:r>
      <w:proofErr w:type="spellEnd"/>
      <w:r>
        <w:rPr>
          <w:rFonts w:ascii="Times New Roman" w:hAnsi="Times New Roman" w:cs="Times New Roman"/>
          <w:sz w:val="24"/>
          <w:szCs w:val="24"/>
        </w:rPr>
        <w:t xml:space="preserve">“ koji </w:t>
      </w:r>
      <w:proofErr w:type="spellStart"/>
      <w:r>
        <w:rPr>
          <w:rFonts w:ascii="Times New Roman" w:hAnsi="Times New Roman" w:cs="Times New Roman"/>
          <w:sz w:val="24"/>
          <w:szCs w:val="24"/>
        </w:rPr>
        <w:t>muslimanske</w:t>
      </w:r>
      <w:proofErr w:type="spellEnd"/>
      <w:r>
        <w:rPr>
          <w:rFonts w:ascii="Times New Roman" w:hAnsi="Times New Roman" w:cs="Times New Roman"/>
          <w:sz w:val="24"/>
          <w:szCs w:val="24"/>
        </w:rPr>
        <w:t xml:space="preserve"> vjernike okupljaju mimo priznatih struktura, a predvode ih </w:t>
      </w:r>
      <w:r>
        <w:rPr>
          <w:rFonts w:ascii="Times New Roman" w:hAnsi="Times New Roman" w:cs="Times New Roman"/>
          <w:i/>
          <w:sz w:val="24"/>
          <w:szCs w:val="24"/>
        </w:rPr>
        <w:t>imami</w:t>
      </w:r>
      <w:r>
        <w:rPr>
          <w:rFonts w:ascii="Times New Roman" w:hAnsi="Times New Roman" w:cs="Times New Roman"/>
          <w:sz w:val="24"/>
          <w:szCs w:val="24"/>
        </w:rPr>
        <w:t xml:space="preserve"> koji nude radikalnu interpretaciju Islama. Takvu jednu zajednicu predvodio je i Husein </w:t>
      </w:r>
      <w:proofErr w:type="spellStart"/>
      <w:r>
        <w:rPr>
          <w:rFonts w:ascii="Times New Roman" w:hAnsi="Times New Roman" w:cs="Times New Roman"/>
          <w:sz w:val="24"/>
          <w:szCs w:val="24"/>
        </w:rPr>
        <w:t>Bilal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Bosnić</w:t>
      </w:r>
      <w:proofErr w:type="spellEnd"/>
      <w:r>
        <w:rPr>
          <w:rFonts w:ascii="Times New Roman" w:hAnsi="Times New Roman" w:cs="Times New Roman"/>
          <w:sz w:val="24"/>
          <w:szCs w:val="24"/>
        </w:rPr>
        <w:t xml:space="preserve"> koji je osuđen na sedam godina zatvora zbog poticanja na terorizam jer je sljedbenike poticao na pridruživanje Islamskoj državi (Hina, kolovoz 2020).</w:t>
      </w:r>
    </w:p>
    <w:p w:rsidR="0080654F" w:rsidRDefault="00393D6B">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Radikalisti grupe „</w:t>
      </w:r>
      <w:proofErr w:type="spellStart"/>
      <w:r>
        <w:rPr>
          <w:rFonts w:ascii="Times New Roman" w:hAnsi="Times New Roman" w:cs="Times New Roman"/>
          <w:sz w:val="24"/>
          <w:szCs w:val="24"/>
        </w:rPr>
        <w:t>Soldiers</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Odin</w:t>
      </w:r>
      <w:proofErr w:type="spellEnd"/>
      <w:r>
        <w:rPr>
          <w:rFonts w:ascii="Times New Roman" w:hAnsi="Times New Roman" w:cs="Times New Roman"/>
          <w:sz w:val="24"/>
          <w:szCs w:val="24"/>
        </w:rPr>
        <w:t xml:space="preserve">“ na sebi najčešće imaju crnu jaknu sa simbolom Vikinga i Finskom zastavom. Cilj im je zaštititi Fince od </w:t>
      </w:r>
      <w:proofErr w:type="spellStart"/>
      <w:r>
        <w:rPr>
          <w:rFonts w:ascii="Times New Roman" w:hAnsi="Times New Roman" w:cs="Times New Roman"/>
          <w:sz w:val="24"/>
          <w:szCs w:val="24"/>
        </w:rPr>
        <w:t>migranata</w:t>
      </w:r>
      <w:proofErr w:type="spellEnd"/>
      <w:r>
        <w:rPr>
          <w:rFonts w:ascii="Times New Roman" w:hAnsi="Times New Roman" w:cs="Times New Roman"/>
          <w:sz w:val="24"/>
          <w:szCs w:val="24"/>
        </w:rPr>
        <w:t xml:space="preserve">, a svojim postupcima zabrinjavaju policiju i vladu. </w:t>
      </w:r>
      <w:proofErr w:type="spellStart"/>
      <w:r>
        <w:rPr>
          <w:rFonts w:ascii="Times New Roman" w:hAnsi="Times New Roman" w:cs="Times New Roman"/>
          <w:sz w:val="24"/>
          <w:szCs w:val="24"/>
        </w:rPr>
        <w:t>Odinovi</w:t>
      </w:r>
      <w:proofErr w:type="spellEnd"/>
      <w:r>
        <w:rPr>
          <w:rFonts w:ascii="Times New Roman" w:hAnsi="Times New Roman" w:cs="Times New Roman"/>
          <w:sz w:val="24"/>
          <w:szCs w:val="24"/>
        </w:rPr>
        <w:t xml:space="preserve"> članovi krive, kako ih nazivaju, „islamske uljeze“ za pojavu porasta zločina, a na demonstracijama nose plakate s natpisom „Migranti nisu dobrodošli“. U gradu </w:t>
      </w:r>
      <w:proofErr w:type="spellStart"/>
      <w:r>
        <w:rPr>
          <w:rFonts w:ascii="Times New Roman" w:hAnsi="Times New Roman" w:cs="Times New Roman"/>
          <w:sz w:val="24"/>
          <w:szCs w:val="24"/>
        </w:rPr>
        <w:t>Kemi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Soldiers</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Odin</w:t>
      </w:r>
      <w:proofErr w:type="spellEnd"/>
      <w:r>
        <w:rPr>
          <w:rFonts w:ascii="Times New Roman" w:hAnsi="Times New Roman" w:cs="Times New Roman"/>
          <w:sz w:val="24"/>
          <w:szCs w:val="24"/>
        </w:rPr>
        <w:t>“ svakodnevno patroliraju ulicama, unatoč temperaturama i do -30 Celzijevih stupnjeva (</w:t>
      </w:r>
      <w:proofErr w:type="spellStart"/>
      <w:r>
        <w:rPr>
          <w:rFonts w:ascii="Times New Roman" w:hAnsi="Times New Roman" w:cs="Times New Roman"/>
          <w:sz w:val="24"/>
          <w:szCs w:val="24"/>
        </w:rPr>
        <w:t>Solar</w:t>
      </w:r>
      <w:proofErr w:type="spellEnd"/>
      <w:r>
        <w:rPr>
          <w:rFonts w:ascii="Times New Roman" w:hAnsi="Times New Roman" w:cs="Times New Roman"/>
          <w:sz w:val="24"/>
          <w:szCs w:val="24"/>
        </w:rPr>
        <w:t xml:space="preserve"> A., 2016). Radikalisti „</w:t>
      </w:r>
      <w:proofErr w:type="spellStart"/>
      <w:r>
        <w:rPr>
          <w:rFonts w:ascii="Times New Roman" w:hAnsi="Times New Roman" w:cs="Times New Roman"/>
          <w:sz w:val="24"/>
          <w:szCs w:val="24"/>
        </w:rPr>
        <w:t>Starm</w:t>
      </w:r>
      <w:proofErr w:type="spellEnd"/>
      <w:r>
        <w:rPr>
          <w:rFonts w:ascii="Times New Roman" w:hAnsi="Times New Roman" w:cs="Times New Roman"/>
          <w:sz w:val="24"/>
          <w:szCs w:val="24"/>
        </w:rPr>
        <w:t xml:space="preserve"> Kursa“ u rujnu 2020. godine su zapalili </w:t>
      </w:r>
      <w:proofErr w:type="spellStart"/>
      <w:r>
        <w:rPr>
          <w:rFonts w:ascii="Times New Roman" w:hAnsi="Times New Roman" w:cs="Times New Roman"/>
          <w:sz w:val="24"/>
          <w:szCs w:val="24"/>
        </w:rPr>
        <w:t>Kur</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an</w:t>
      </w:r>
      <w:proofErr w:type="spellEnd"/>
      <w:r>
        <w:rPr>
          <w:rFonts w:ascii="Times New Roman" w:hAnsi="Times New Roman" w:cs="Times New Roman"/>
          <w:sz w:val="24"/>
          <w:szCs w:val="24"/>
        </w:rPr>
        <w:t xml:space="preserve"> u Stockholmu i cijeli događaj su emitirali na društvenim mrežama.  Osnivač je </w:t>
      </w:r>
      <w:proofErr w:type="spellStart"/>
      <w:r>
        <w:rPr>
          <w:rFonts w:ascii="Times New Roman" w:hAnsi="Times New Roman" w:cs="Times New Roman"/>
          <w:sz w:val="24"/>
          <w:szCs w:val="24"/>
        </w:rPr>
        <w:t>Rasmus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Paludan</w:t>
      </w:r>
      <w:proofErr w:type="spellEnd"/>
      <w:r>
        <w:rPr>
          <w:rFonts w:ascii="Times New Roman" w:hAnsi="Times New Roman" w:cs="Times New Roman"/>
          <w:sz w:val="24"/>
          <w:szCs w:val="24"/>
        </w:rPr>
        <w:t xml:space="preserve"> 2017. je izjavio: „Ono što radimo danas je otkrivanje istine o islamu, zato što mnogi u Danskoj ne znaju što predstavlja ta religija, odnosno da se vrijednosti koje promovira u velikoj mjeri razlikuju od vrijednosti Danske i zapadne Europe (</w:t>
      </w:r>
      <w:proofErr w:type="spellStart"/>
      <w:r>
        <w:rPr>
          <w:rFonts w:ascii="Times New Roman" w:hAnsi="Times New Roman" w:cs="Times New Roman"/>
          <w:sz w:val="24"/>
          <w:szCs w:val="24"/>
        </w:rPr>
        <w:t>Balkans</w:t>
      </w:r>
      <w:proofErr w:type="spellEnd"/>
      <w:r>
        <w:rPr>
          <w:rFonts w:ascii="Times New Roman" w:hAnsi="Times New Roman" w:cs="Times New Roman"/>
          <w:sz w:val="24"/>
          <w:szCs w:val="24"/>
        </w:rPr>
        <w:t xml:space="preserve"> Al Jazeera.net, 2020). Radikalisti „</w:t>
      </w:r>
      <w:proofErr w:type="spellStart"/>
      <w:r>
        <w:rPr>
          <w:rFonts w:ascii="Times New Roman" w:hAnsi="Times New Roman" w:cs="Times New Roman"/>
          <w:sz w:val="24"/>
          <w:szCs w:val="24"/>
        </w:rPr>
        <w:t>Tsunami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Democratic</w:t>
      </w:r>
      <w:proofErr w:type="spellEnd"/>
      <w:r>
        <w:rPr>
          <w:rFonts w:ascii="Times New Roman" w:hAnsi="Times New Roman" w:cs="Times New Roman"/>
          <w:sz w:val="24"/>
          <w:szCs w:val="24"/>
        </w:rPr>
        <w:t xml:space="preserve">“ na prosvjedima blokiraju ceste, pruge pa i aerodrome, pale gume i bacaju </w:t>
      </w:r>
      <w:proofErr w:type="spellStart"/>
      <w:r>
        <w:rPr>
          <w:rFonts w:ascii="Times New Roman" w:hAnsi="Times New Roman" w:cs="Times New Roman"/>
          <w:sz w:val="24"/>
          <w:szCs w:val="24"/>
        </w:rPr>
        <w:t>Molotovljeve</w:t>
      </w:r>
      <w:proofErr w:type="spellEnd"/>
      <w:r>
        <w:rPr>
          <w:rFonts w:ascii="Times New Roman" w:hAnsi="Times New Roman" w:cs="Times New Roman"/>
          <w:sz w:val="24"/>
          <w:szCs w:val="24"/>
        </w:rPr>
        <w:t xml:space="preserve"> koktele (Hina, listopad 2019). </w:t>
      </w:r>
    </w:p>
    <w:p w:rsidR="0080654F" w:rsidRDefault="00393D6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Radikalna skupina „The </w:t>
      </w:r>
      <w:proofErr w:type="spellStart"/>
      <w:r>
        <w:rPr>
          <w:rFonts w:ascii="Times New Roman" w:hAnsi="Times New Roman" w:cs="Times New Roman"/>
          <w:sz w:val="24"/>
          <w:szCs w:val="24"/>
        </w:rPr>
        <w:t>Carping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Infidel</w:t>
      </w:r>
      <w:proofErr w:type="spellEnd"/>
      <w:r>
        <w:rPr>
          <w:rFonts w:ascii="Times New Roman" w:hAnsi="Times New Roman" w:cs="Times New Roman"/>
          <w:sz w:val="24"/>
          <w:szCs w:val="24"/>
        </w:rPr>
        <w:t>“ napada policajce. Ozlijedili su nekoliko policajaca jer su ih gađali kamenjem i pirotehničkim sredstvima te su zapalili i jedan stan jer su na balkonu imali LGBT zastavu (Hina, studeni 2020). Donaciju radikalnoj skupini „</w:t>
      </w:r>
      <w:proofErr w:type="spellStart"/>
      <w:r>
        <w:rPr>
          <w:rFonts w:ascii="Times New Roman" w:hAnsi="Times New Roman" w:cs="Times New Roman"/>
          <w:sz w:val="24"/>
          <w:szCs w:val="24"/>
        </w:rPr>
        <w:t>Identitäre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Bewegung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Österreichs</w:t>
      </w:r>
      <w:proofErr w:type="spellEnd"/>
      <w:r>
        <w:rPr>
          <w:rFonts w:ascii="Times New Roman" w:hAnsi="Times New Roman" w:cs="Times New Roman"/>
          <w:sz w:val="24"/>
          <w:szCs w:val="24"/>
        </w:rPr>
        <w:t xml:space="preserve">“ dao je </w:t>
      </w:r>
      <w:proofErr w:type="spellStart"/>
      <w:r>
        <w:rPr>
          <w:rFonts w:ascii="Times New Roman" w:hAnsi="Times New Roman" w:cs="Times New Roman"/>
          <w:sz w:val="24"/>
          <w:szCs w:val="24"/>
        </w:rPr>
        <w:t>Brenton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Tarrant</w:t>
      </w:r>
      <w:proofErr w:type="spellEnd"/>
      <w:r>
        <w:rPr>
          <w:rFonts w:ascii="Times New Roman" w:hAnsi="Times New Roman" w:cs="Times New Roman"/>
          <w:sz w:val="24"/>
          <w:szCs w:val="24"/>
        </w:rPr>
        <w:t xml:space="preserve">, glavni osumnjičeni za napad na džamije u novozelandskom gradu </w:t>
      </w:r>
      <w:proofErr w:type="spellStart"/>
      <w:r>
        <w:rPr>
          <w:rFonts w:ascii="Times New Roman" w:hAnsi="Times New Roman" w:cs="Times New Roman"/>
          <w:sz w:val="24"/>
          <w:szCs w:val="24"/>
        </w:rPr>
        <w:t>Christchurchu</w:t>
      </w:r>
      <w:proofErr w:type="spellEnd"/>
      <w:r>
        <w:rPr>
          <w:rFonts w:ascii="Times New Roman" w:hAnsi="Times New Roman" w:cs="Times New Roman"/>
          <w:sz w:val="24"/>
          <w:szCs w:val="24"/>
        </w:rPr>
        <w:t xml:space="preserve"> u kojem je ubijeno 50 osoba. Austrijski kancelar </w:t>
      </w:r>
      <w:proofErr w:type="spellStart"/>
      <w:r>
        <w:rPr>
          <w:rFonts w:ascii="Times New Roman" w:hAnsi="Times New Roman" w:cs="Times New Roman"/>
          <w:sz w:val="24"/>
          <w:szCs w:val="24"/>
        </w:rPr>
        <w:t>Sebastian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Kurz</w:t>
      </w:r>
      <w:proofErr w:type="spellEnd"/>
      <w:r>
        <w:rPr>
          <w:rFonts w:ascii="Times New Roman" w:hAnsi="Times New Roman" w:cs="Times New Roman"/>
          <w:sz w:val="24"/>
          <w:szCs w:val="24"/>
        </w:rPr>
        <w:t xml:space="preserve"> istražuje je li IBÖ teroristička operacija, a tužitelji su potvrdili da je vođa grupe Martin </w:t>
      </w:r>
      <w:proofErr w:type="spellStart"/>
      <w:r>
        <w:rPr>
          <w:rFonts w:ascii="Times New Roman" w:hAnsi="Times New Roman" w:cs="Times New Roman"/>
          <w:sz w:val="24"/>
          <w:szCs w:val="24"/>
        </w:rPr>
        <w:t>Sellner</w:t>
      </w:r>
      <w:proofErr w:type="spellEnd"/>
      <w:r>
        <w:rPr>
          <w:rFonts w:ascii="Times New Roman" w:hAnsi="Times New Roman" w:cs="Times New Roman"/>
          <w:sz w:val="24"/>
          <w:szCs w:val="24"/>
        </w:rPr>
        <w:t xml:space="preserve"> od </w:t>
      </w:r>
      <w:proofErr w:type="spellStart"/>
      <w:r>
        <w:rPr>
          <w:rFonts w:ascii="Times New Roman" w:hAnsi="Times New Roman" w:cs="Times New Roman"/>
          <w:sz w:val="24"/>
          <w:szCs w:val="24"/>
        </w:rPr>
        <w:t>Tarranta</w:t>
      </w:r>
      <w:proofErr w:type="spellEnd"/>
      <w:r>
        <w:rPr>
          <w:rFonts w:ascii="Times New Roman" w:hAnsi="Times New Roman" w:cs="Times New Roman"/>
          <w:sz w:val="24"/>
          <w:szCs w:val="24"/>
        </w:rPr>
        <w:t xml:space="preserve"> primio otprilike tisuću i petsto eura (</w:t>
      </w:r>
      <w:proofErr w:type="spellStart"/>
      <w:r>
        <w:rPr>
          <w:rFonts w:ascii="Times New Roman" w:hAnsi="Times New Roman" w:cs="Times New Roman"/>
          <w:sz w:val="24"/>
          <w:szCs w:val="24"/>
        </w:rPr>
        <w:t>Raknić</w:t>
      </w:r>
      <w:proofErr w:type="spellEnd"/>
      <w:r>
        <w:rPr>
          <w:rFonts w:ascii="Times New Roman" w:hAnsi="Times New Roman" w:cs="Times New Roman"/>
          <w:sz w:val="24"/>
          <w:szCs w:val="24"/>
        </w:rPr>
        <w:t xml:space="preserve"> D., 2019).</w:t>
      </w:r>
    </w:p>
    <w:p w:rsidR="0080654F" w:rsidRDefault="00393D6B">
      <w:pPr>
        <w:pStyle w:val="Heading1"/>
        <w:spacing w:line="360" w:lineRule="auto"/>
        <w:jc w:val="both"/>
        <w:rPr>
          <w:rFonts w:ascii="Times New Roman" w:hAnsi="Times New Roman" w:cs="Times New Roman"/>
          <w:color w:val="auto"/>
        </w:rPr>
      </w:pPr>
      <w:bookmarkStart w:id="19" w:name="_Toc75724588"/>
      <w:r>
        <w:rPr>
          <w:rStyle w:val="Naglaeno"/>
          <w:rFonts w:ascii="Times New Roman" w:hAnsi="Times New Roman" w:cs="Times New Roman"/>
          <w:b/>
          <w:bCs/>
          <w:color w:val="auto"/>
          <w:sz w:val="24"/>
          <w:szCs w:val="32"/>
        </w:rPr>
        <w:t>7. Reportaža o problemima radikalizacije u obrazovnom sustavu u Hrvatskoj</w:t>
      </w:r>
      <w:bookmarkEnd w:id="19"/>
      <w:r>
        <w:rPr>
          <w:rStyle w:val="Naglaeno"/>
          <w:rFonts w:ascii="Times New Roman" w:hAnsi="Times New Roman" w:cs="Times New Roman"/>
          <w:b/>
          <w:bCs/>
          <w:color w:val="auto"/>
          <w:sz w:val="24"/>
          <w:szCs w:val="32"/>
        </w:rPr>
        <w:t xml:space="preserve"> </w:t>
      </w:r>
    </w:p>
    <w:p w:rsidR="0080654F" w:rsidRDefault="00393D6B">
      <w:pPr>
        <w:spacing w:line="360" w:lineRule="auto"/>
        <w:jc w:val="both"/>
        <w:rPr>
          <w:rFonts w:ascii="Times New Roman" w:hAnsi="Times New Roman" w:cs="Times New Roman"/>
          <w:sz w:val="24"/>
          <w:szCs w:val="24"/>
        </w:rPr>
      </w:pPr>
      <w:r>
        <w:rPr>
          <w:rFonts w:ascii="Times New Roman" w:hAnsi="Times New Roman" w:cs="Times New Roman"/>
          <w:sz w:val="24"/>
          <w:szCs w:val="24"/>
        </w:rPr>
        <w:t>Radikalizacija je pojam koji se danas često koristi u medijima i koji je okarakteriziran kao nešto negativno, iako ne mora nužno biti i dok se pojam često koristi u medijima u obrazovanju se gotovo niti ne spominje. kako onda mlade educirati o ovoj važnoj temi?</w:t>
      </w:r>
      <w:r>
        <w:rPr>
          <w:rFonts w:ascii="Times New Roman" w:hAnsi="Times New Roman" w:cs="Times New Roman"/>
          <w:sz w:val="24"/>
          <w:szCs w:val="24"/>
        </w:rPr>
        <w:br/>
      </w:r>
      <w:r>
        <w:rPr>
          <w:rFonts w:ascii="Times New Roman" w:hAnsi="Times New Roman" w:cs="Times New Roman"/>
          <w:sz w:val="24"/>
          <w:szCs w:val="24"/>
        </w:rPr>
        <w:br/>
      </w:r>
      <w:r>
        <w:rPr>
          <w:rStyle w:val="Naglaeno"/>
          <w:rFonts w:ascii="Times New Roman" w:hAnsi="Times New Roman" w:cs="Times New Roman"/>
          <w:b w:val="0"/>
          <w:sz w:val="24"/>
          <w:szCs w:val="24"/>
        </w:rPr>
        <w:t>Članovi Mreže Antifašistkinja Zagreb (MAZ), Petar i Jan</w:t>
      </w:r>
      <w:r>
        <w:rPr>
          <w:rFonts w:ascii="Times New Roman" w:hAnsi="Times New Roman" w:cs="Times New Roman"/>
          <w:sz w:val="24"/>
          <w:szCs w:val="24"/>
        </w:rPr>
        <w:t xml:space="preserve"> govore kako nasilje definitivno nije rješenje te smatraju kako ljude treba educirati, ali da to nužno neće riješiti probleme u društvu. S druge pak strane, </w:t>
      </w:r>
      <w:r>
        <w:rPr>
          <w:rStyle w:val="Naglaeno"/>
          <w:rFonts w:ascii="Times New Roman" w:hAnsi="Times New Roman" w:cs="Times New Roman"/>
          <w:b w:val="0"/>
          <w:sz w:val="24"/>
          <w:szCs w:val="24"/>
        </w:rPr>
        <w:t>novinarka i urednica Ivana Dragičević</w:t>
      </w:r>
      <w:r>
        <w:rPr>
          <w:rFonts w:ascii="Times New Roman" w:hAnsi="Times New Roman" w:cs="Times New Roman"/>
          <w:sz w:val="24"/>
          <w:szCs w:val="24"/>
        </w:rPr>
        <w:t xml:space="preserve"> kaže kako su pitanje obrazovanja, dobivanja informacija i mnogi drugi elementi važni za društvo kako bi se procesi radikalizacije mogli educirati, no opet smatra da nam je povijest pokazala da će takvo nešto uvijek postojati. </w:t>
      </w:r>
      <w:r>
        <w:rPr>
          <w:rStyle w:val="Naglaeno"/>
          <w:rFonts w:ascii="Times New Roman" w:hAnsi="Times New Roman" w:cs="Times New Roman"/>
          <w:b w:val="0"/>
          <w:sz w:val="24"/>
          <w:szCs w:val="24"/>
        </w:rPr>
        <w:t xml:space="preserve">Sociolog s fakulteta hrvatskih studija, Ivan </w:t>
      </w:r>
      <w:proofErr w:type="spellStart"/>
      <w:r>
        <w:rPr>
          <w:rStyle w:val="Naglaeno"/>
          <w:rFonts w:ascii="Times New Roman" w:hAnsi="Times New Roman" w:cs="Times New Roman"/>
          <w:b w:val="0"/>
          <w:sz w:val="24"/>
          <w:szCs w:val="24"/>
        </w:rPr>
        <w:t>Balabanić</w:t>
      </w:r>
      <w:proofErr w:type="spellEnd"/>
      <w:r>
        <w:rPr>
          <w:rFonts w:ascii="Times New Roman" w:hAnsi="Times New Roman" w:cs="Times New Roman"/>
          <w:sz w:val="24"/>
          <w:szCs w:val="24"/>
        </w:rPr>
        <w:t xml:space="preserve"> radikalizacijom pak smatra proces jačanja stavova u području ideologije, religije ili nekih drugih teorija.</w:t>
      </w:r>
    </w:p>
    <w:p w:rsidR="0080654F" w:rsidRDefault="00291CEA">
      <w:pPr>
        <w:keepNext/>
        <w:spacing w:line="360" w:lineRule="auto"/>
        <w:jc w:val="both"/>
      </w:pPr>
      <w:r w:rsidRPr="00291CEA">
        <w:rPr>
          <w:rFonts w:ascii="Times New Roman" w:hAnsi="Times New Roman" w:cs="Times New Roman"/>
          <w:sz w:val="24"/>
          <w:szCs w:val="24"/>
          <w:lang w:eastAsia="hr-HR"/>
        </w:rPr>
        <w:lastRenderedPageBreak/>
        <w:pict>
          <v:shape id="_x0000_s1047" type="#_x0000_t75" style="position:absolute;left:0;text-align:left;margin-left:0;margin-top:0;width:50pt;height:50pt;z-index:251655680;visibility:hidden" filled="t" stroked="t">
            <v:stroke joinstyle="round"/>
            <v:path o:extrusionok="t" gradientshapeok="f" o:connecttype="segments"/>
            <o:lock v:ext="edit" aspectratio="f" selection="t"/>
          </v:shape>
        </w:pict>
      </w:r>
      <w:r w:rsidR="000563C2" w:rsidRPr="00291CEA">
        <w:rPr>
          <w:rFonts w:ascii="Times New Roman" w:hAnsi="Times New Roman" w:cs="Times New Roman"/>
          <w:sz w:val="24"/>
          <w:szCs w:val="24"/>
          <w:lang w:eastAsia="hr-HR"/>
        </w:rPr>
        <w:pict>
          <v:shape id="_x0000_i1031" type="#_x0000_t75" style="width:453.1pt;height:256.95pt;mso-wrap-distance-left:0;mso-wrap-distance-top:0;mso-wrap-distance-right:0;mso-wrap-distance-bottom:0">
            <v:imagedata r:id="rId27" o:title=""/>
            <v:path textboxrect="0,0,0,0"/>
          </v:shape>
        </w:pict>
      </w:r>
    </w:p>
    <w:p w:rsidR="0080654F" w:rsidRDefault="00393D6B">
      <w:pPr>
        <w:pStyle w:val="Caption"/>
        <w:jc w:val="both"/>
        <w:rPr>
          <w:rFonts w:ascii="Times New Roman" w:hAnsi="Times New Roman" w:cs="Times New Roman"/>
          <w:color w:val="auto"/>
          <w:sz w:val="24"/>
          <w:szCs w:val="24"/>
        </w:rPr>
      </w:pPr>
      <w:bookmarkStart w:id="20" w:name="_Toc74782810"/>
      <w:r>
        <w:rPr>
          <w:rFonts w:ascii="Times New Roman" w:hAnsi="Times New Roman" w:cs="Times New Roman"/>
          <w:color w:val="auto"/>
          <w:sz w:val="20"/>
        </w:rPr>
        <w:t xml:space="preserve">Slika </w:t>
      </w:r>
      <w:r w:rsidR="00291CEA">
        <w:rPr>
          <w:rFonts w:ascii="Times New Roman" w:hAnsi="Times New Roman" w:cs="Times New Roman"/>
          <w:color w:val="auto"/>
          <w:sz w:val="20"/>
        </w:rPr>
        <w:fldChar w:fldCharType="begin"/>
      </w:r>
      <w:r>
        <w:rPr>
          <w:rFonts w:ascii="Times New Roman" w:hAnsi="Times New Roman" w:cs="Times New Roman"/>
          <w:color w:val="auto"/>
          <w:sz w:val="20"/>
        </w:rPr>
        <w:instrText xml:space="preserve"> SEQ Slika \* ARABIC </w:instrText>
      </w:r>
      <w:r w:rsidR="00291CEA">
        <w:rPr>
          <w:rFonts w:ascii="Times New Roman" w:hAnsi="Times New Roman" w:cs="Times New Roman"/>
          <w:color w:val="auto"/>
          <w:sz w:val="20"/>
        </w:rPr>
        <w:fldChar w:fldCharType="separate"/>
      </w:r>
      <w:r>
        <w:rPr>
          <w:rFonts w:ascii="Times New Roman" w:hAnsi="Times New Roman" w:cs="Times New Roman"/>
          <w:color w:val="auto"/>
          <w:sz w:val="20"/>
        </w:rPr>
        <w:t>7</w:t>
      </w:r>
      <w:r w:rsidR="00291CEA">
        <w:rPr>
          <w:rFonts w:ascii="Times New Roman" w:hAnsi="Times New Roman" w:cs="Times New Roman"/>
          <w:color w:val="auto"/>
          <w:sz w:val="20"/>
        </w:rPr>
        <w:fldChar w:fldCharType="end"/>
      </w:r>
      <w:r>
        <w:rPr>
          <w:rFonts w:ascii="Times New Roman" w:hAnsi="Times New Roman" w:cs="Times New Roman"/>
          <w:color w:val="auto"/>
          <w:sz w:val="20"/>
        </w:rPr>
        <w:t xml:space="preserve"> Reportaža o radikalizaciji mladih sa stručnjacima i članovima Mreže antifašistkinja Zagreb, Foto: </w:t>
      </w:r>
      <w:proofErr w:type="spellStart"/>
      <w:r>
        <w:rPr>
          <w:rFonts w:ascii="Times New Roman" w:hAnsi="Times New Roman" w:cs="Times New Roman"/>
          <w:color w:val="auto"/>
          <w:sz w:val="20"/>
        </w:rPr>
        <w:t>Screenshot</w:t>
      </w:r>
      <w:bookmarkEnd w:id="20"/>
      <w:proofErr w:type="spellEnd"/>
    </w:p>
    <w:p w:rsidR="0080654F" w:rsidRDefault="00393D6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Kako onda educirati mlade, je li kriza identiteta jedini ključan čimbenik koji dovodi do radikalizacije mladih te mogu li </w:t>
      </w:r>
      <w:proofErr w:type="spellStart"/>
      <w:r>
        <w:rPr>
          <w:rFonts w:ascii="Times New Roman" w:hAnsi="Times New Roman" w:cs="Times New Roman"/>
          <w:sz w:val="24"/>
          <w:szCs w:val="24"/>
        </w:rPr>
        <w:t>influenceri</w:t>
      </w:r>
      <w:proofErr w:type="spellEnd"/>
      <w:r>
        <w:rPr>
          <w:rFonts w:ascii="Times New Roman" w:hAnsi="Times New Roman" w:cs="Times New Roman"/>
          <w:sz w:val="24"/>
          <w:szCs w:val="24"/>
        </w:rPr>
        <w:t xml:space="preserve"> imati veći utjecaj na mlade od nastavnog osoblja doznajte u našoj reportaži koja je dostupna na: </w:t>
      </w:r>
      <w:hyperlink r:id="rId28" w:tooltip="https://www.youtube.com/watch?v=oXw-JRc_74c" w:history="1">
        <w:r>
          <w:rPr>
            <w:rStyle w:val="Hiperveza"/>
            <w:rFonts w:ascii="Times New Roman" w:hAnsi="Times New Roman" w:cs="Times New Roman"/>
            <w:sz w:val="24"/>
            <w:szCs w:val="24"/>
          </w:rPr>
          <w:t>https://www.youtube.com/watch?v=oXw-JRc_74c</w:t>
        </w:r>
      </w:hyperlink>
      <w:r>
        <w:rPr>
          <w:rFonts w:ascii="Times New Roman" w:hAnsi="Times New Roman" w:cs="Times New Roman"/>
          <w:sz w:val="24"/>
          <w:szCs w:val="24"/>
        </w:rPr>
        <w:t xml:space="preserve"> </w:t>
      </w:r>
    </w:p>
    <w:p w:rsidR="0080654F" w:rsidRDefault="00393D6B">
      <w:pPr>
        <w:pStyle w:val="Heading1"/>
        <w:spacing w:line="360" w:lineRule="auto"/>
        <w:jc w:val="both"/>
        <w:rPr>
          <w:rFonts w:ascii="Times New Roman" w:hAnsi="Times New Roman" w:cs="Times New Roman"/>
          <w:color w:val="auto"/>
          <w:sz w:val="24"/>
        </w:rPr>
      </w:pPr>
      <w:bookmarkStart w:id="21" w:name="_Toc75724589"/>
      <w:r>
        <w:rPr>
          <w:rFonts w:ascii="Times New Roman" w:hAnsi="Times New Roman" w:cs="Times New Roman"/>
          <w:color w:val="auto"/>
          <w:sz w:val="24"/>
        </w:rPr>
        <w:t>8. Svijet u brojkama - U 2019. godini 119 terorističkih napada</w:t>
      </w:r>
      <w:bookmarkEnd w:id="21"/>
      <w:r>
        <w:rPr>
          <w:rFonts w:ascii="Times New Roman" w:hAnsi="Times New Roman" w:cs="Times New Roman"/>
          <w:color w:val="auto"/>
          <w:sz w:val="24"/>
        </w:rPr>
        <w:t xml:space="preserve"> </w:t>
      </w:r>
    </w:p>
    <w:p w:rsidR="0080654F" w:rsidRDefault="00393D6B">
      <w:pPr>
        <w:spacing w:line="360" w:lineRule="auto"/>
        <w:jc w:val="both"/>
        <w:rPr>
          <w:rFonts w:ascii="Times New Roman" w:hAnsi="Times New Roman" w:cs="Times New Roman"/>
          <w:sz w:val="24"/>
        </w:rPr>
      </w:pPr>
      <w:r>
        <w:rPr>
          <w:rFonts w:ascii="Times New Roman" w:hAnsi="Times New Roman" w:cs="Times New Roman"/>
          <w:sz w:val="24"/>
        </w:rPr>
        <w:t xml:space="preserve">Prema podacima država članica Europske unije koje je prikupio </w:t>
      </w:r>
      <w:proofErr w:type="spellStart"/>
      <w:r>
        <w:rPr>
          <w:rFonts w:ascii="Times New Roman" w:hAnsi="Times New Roman" w:cs="Times New Roman"/>
          <w:sz w:val="24"/>
        </w:rPr>
        <w:t>Europol</w:t>
      </w:r>
      <w:proofErr w:type="spellEnd"/>
      <w:r>
        <w:rPr>
          <w:rFonts w:ascii="Times New Roman" w:hAnsi="Times New Roman" w:cs="Times New Roman"/>
          <w:sz w:val="24"/>
        </w:rPr>
        <w:t xml:space="preserve">, u 2019. godini izvršeno je ukupno </w:t>
      </w:r>
      <w:r>
        <w:rPr>
          <w:rFonts w:ascii="Times New Roman" w:hAnsi="Times New Roman" w:cs="Times New Roman"/>
          <w:bCs/>
          <w:sz w:val="24"/>
        </w:rPr>
        <w:t>119</w:t>
      </w:r>
      <w:r>
        <w:rPr>
          <w:rFonts w:ascii="Times New Roman" w:hAnsi="Times New Roman" w:cs="Times New Roman"/>
          <w:sz w:val="24"/>
        </w:rPr>
        <w:t xml:space="preserve"> terorističkih napada. Države s najviše terorističkih napada su Ujedinjeno Kraljevstvo </w:t>
      </w:r>
      <w:r>
        <w:rPr>
          <w:rFonts w:ascii="Times New Roman" w:hAnsi="Times New Roman" w:cs="Times New Roman"/>
          <w:bCs/>
          <w:sz w:val="24"/>
        </w:rPr>
        <w:t>64</w:t>
      </w:r>
      <w:r>
        <w:rPr>
          <w:rFonts w:ascii="Times New Roman" w:hAnsi="Times New Roman" w:cs="Times New Roman"/>
          <w:sz w:val="24"/>
        </w:rPr>
        <w:t xml:space="preserve">, Italija </w:t>
      </w:r>
      <w:r>
        <w:rPr>
          <w:rFonts w:ascii="Times New Roman" w:hAnsi="Times New Roman" w:cs="Times New Roman"/>
          <w:bCs/>
          <w:sz w:val="24"/>
        </w:rPr>
        <w:t>28</w:t>
      </w:r>
      <w:r>
        <w:rPr>
          <w:rFonts w:ascii="Times New Roman" w:hAnsi="Times New Roman" w:cs="Times New Roman"/>
          <w:sz w:val="24"/>
        </w:rPr>
        <w:t xml:space="preserve"> te Francuska sa </w:t>
      </w:r>
      <w:r>
        <w:rPr>
          <w:rFonts w:ascii="Times New Roman" w:hAnsi="Times New Roman" w:cs="Times New Roman"/>
          <w:bCs/>
          <w:sz w:val="24"/>
        </w:rPr>
        <w:t>7</w:t>
      </w:r>
      <w:r>
        <w:rPr>
          <w:rFonts w:ascii="Times New Roman" w:hAnsi="Times New Roman" w:cs="Times New Roman"/>
          <w:sz w:val="24"/>
        </w:rPr>
        <w:t xml:space="preserve"> terorističkih napada. Osim toga, </w:t>
      </w:r>
      <w:proofErr w:type="spellStart"/>
      <w:r>
        <w:rPr>
          <w:rFonts w:ascii="Times New Roman" w:hAnsi="Times New Roman" w:cs="Times New Roman"/>
          <w:sz w:val="24"/>
        </w:rPr>
        <w:t>Europol</w:t>
      </w:r>
      <w:proofErr w:type="spellEnd"/>
      <w:r>
        <w:rPr>
          <w:rFonts w:ascii="Times New Roman" w:hAnsi="Times New Roman" w:cs="Times New Roman"/>
          <w:sz w:val="24"/>
        </w:rPr>
        <w:t xml:space="preserve"> je prikupio i podatke o terorističkim uhićenjima u Europskoj uniji u 2019. godini. Tako je prošle godine izvršeno 1.004 uhićenja, a države u kojima ih je bilo najviše su Ujedinjeno Kraljevstvo </w:t>
      </w:r>
      <w:r>
        <w:rPr>
          <w:rFonts w:ascii="Times New Roman" w:hAnsi="Times New Roman" w:cs="Times New Roman"/>
          <w:bCs/>
          <w:sz w:val="24"/>
        </w:rPr>
        <w:t>281</w:t>
      </w:r>
      <w:r>
        <w:rPr>
          <w:rFonts w:ascii="Times New Roman" w:hAnsi="Times New Roman" w:cs="Times New Roman"/>
          <w:sz w:val="24"/>
        </w:rPr>
        <w:t>, Francuska 224 i Italija sa 132 teroristička uhićenja (De Bolle C., 2020).</w:t>
      </w:r>
    </w:p>
    <w:p w:rsidR="0080654F" w:rsidRDefault="00393D6B">
      <w:pPr>
        <w:spacing w:after="0"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Ukupan broj incidenata povezanih s </w:t>
      </w:r>
      <w:proofErr w:type="spellStart"/>
      <w:r>
        <w:rPr>
          <w:rFonts w:ascii="Times New Roman" w:eastAsia="Times New Roman" w:hAnsi="Times New Roman" w:cs="Times New Roman"/>
          <w:sz w:val="24"/>
          <w:szCs w:val="24"/>
          <w:lang w:eastAsia="hr-HR"/>
        </w:rPr>
        <w:t>džihadizmom</w:t>
      </w:r>
      <w:proofErr w:type="spellEnd"/>
      <w:r>
        <w:rPr>
          <w:rFonts w:ascii="Times New Roman" w:eastAsia="Times New Roman" w:hAnsi="Times New Roman" w:cs="Times New Roman"/>
          <w:sz w:val="24"/>
          <w:szCs w:val="24"/>
          <w:lang w:eastAsia="hr-HR"/>
        </w:rPr>
        <w:t xml:space="preserve"> u Europskoj uniji se smanjio, ali je i dalje ostao raširen. Osam država članica Europske unije pretrpjelo je dovršene, neuspjele ili spriječene </w:t>
      </w:r>
      <w:proofErr w:type="spellStart"/>
      <w:r>
        <w:rPr>
          <w:rFonts w:ascii="Times New Roman" w:eastAsia="Times New Roman" w:hAnsi="Times New Roman" w:cs="Times New Roman"/>
          <w:sz w:val="24"/>
          <w:szCs w:val="24"/>
          <w:lang w:eastAsia="hr-HR"/>
        </w:rPr>
        <w:t>džihadističke</w:t>
      </w:r>
      <w:proofErr w:type="spellEnd"/>
      <w:r>
        <w:rPr>
          <w:rFonts w:ascii="Times New Roman" w:eastAsia="Times New Roman" w:hAnsi="Times New Roman" w:cs="Times New Roman"/>
          <w:sz w:val="24"/>
          <w:szCs w:val="24"/>
          <w:lang w:eastAsia="hr-HR"/>
        </w:rPr>
        <w:t xml:space="preserve"> terorističke napade. Kada govorimo o brojkama </w:t>
      </w:r>
      <w:proofErr w:type="spellStart"/>
      <w:r>
        <w:rPr>
          <w:rFonts w:ascii="Times New Roman" w:eastAsia="Times New Roman" w:hAnsi="Times New Roman" w:cs="Times New Roman"/>
          <w:sz w:val="24"/>
          <w:szCs w:val="24"/>
          <w:lang w:eastAsia="hr-HR"/>
        </w:rPr>
        <w:t>džihadističkih</w:t>
      </w:r>
      <w:proofErr w:type="spellEnd"/>
      <w:r>
        <w:rPr>
          <w:rFonts w:ascii="Times New Roman" w:eastAsia="Times New Roman" w:hAnsi="Times New Roman" w:cs="Times New Roman"/>
          <w:sz w:val="24"/>
          <w:szCs w:val="24"/>
          <w:lang w:eastAsia="hr-HR"/>
        </w:rPr>
        <w:t xml:space="preserve"> terorističkih napada, u 2017. godini ukupno je bilo </w:t>
      </w:r>
      <w:r>
        <w:rPr>
          <w:rFonts w:ascii="Times New Roman" w:eastAsia="Times New Roman" w:hAnsi="Times New Roman" w:cs="Times New Roman"/>
          <w:bCs/>
          <w:sz w:val="24"/>
          <w:szCs w:val="24"/>
          <w:lang w:eastAsia="hr-HR"/>
        </w:rPr>
        <w:t>33</w:t>
      </w:r>
      <w:r>
        <w:rPr>
          <w:rFonts w:ascii="Times New Roman" w:eastAsia="Times New Roman" w:hAnsi="Times New Roman" w:cs="Times New Roman"/>
          <w:sz w:val="24"/>
          <w:szCs w:val="24"/>
          <w:lang w:eastAsia="hr-HR"/>
        </w:rPr>
        <w:t xml:space="preserve"> </w:t>
      </w:r>
      <w:proofErr w:type="spellStart"/>
      <w:r>
        <w:rPr>
          <w:rFonts w:ascii="Times New Roman" w:eastAsia="Times New Roman" w:hAnsi="Times New Roman" w:cs="Times New Roman"/>
          <w:sz w:val="24"/>
          <w:szCs w:val="24"/>
          <w:lang w:eastAsia="hr-HR"/>
        </w:rPr>
        <w:t>džihadistička</w:t>
      </w:r>
      <w:proofErr w:type="spellEnd"/>
      <w:r>
        <w:rPr>
          <w:rFonts w:ascii="Times New Roman" w:eastAsia="Times New Roman" w:hAnsi="Times New Roman" w:cs="Times New Roman"/>
          <w:sz w:val="24"/>
          <w:szCs w:val="24"/>
          <w:lang w:eastAsia="hr-HR"/>
        </w:rPr>
        <w:t xml:space="preserve"> teroristička napada (10 izvršenih, 12 propalih te 11 spriječenih), u 2018. godini ih je bilo </w:t>
      </w:r>
      <w:r>
        <w:rPr>
          <w:rFonts w:ascii="Times New Roman" w:eastAsia="Times New Roman" w:hAnsi="Times New Roman" w:cs="Times New Roman"/>
          <w:bCs/>
          <w:sz w:val="24"/>
          <w:szCs w:val="24"/>
          <w:lang w:eastAsia="hr-HR"/>
        </w:rPr>
        <w:t xml:space="preserve">24 </w:t>
      </w:r>
      <w:r>
        <w:rPr>
          <w:rFonts w:ascii="Times New Roman" w:eastAsia="Times New Roman" w:hAnsi="Times New Roman" w:cs="Times New Roman"/>
          <w:sz w:val="24"/>
          <w:szCs w:val="24"/>
          <w:lang w:eastAsia="hr-HR"/>
        </w:rPr>
        <w:t xml:space="preserve">(7 izvršenih, 1 propali i </w:t>
      </w:r>
      <w:r>
        <w:rPr>
          <w:rFonts w:ascii="Times New Roman" w:eastAsia="Times New Roman" w:hAnsi="Times New Roman" w:cs="Times New Roman"/>
          <w:sz w:val="24"/>
          <w:szCs w:val="24"/>
          <w:lang w:eastAsia="hr-HR"/>
        </w:rPr>
        <w:lastRenderedPageBreak/>
        <w:t xml:space="preserve">16 spriječenih), dok se brojka </w:t>
      </w:r>
      <w:proofErr w:type="spellStart"/>
      <w:r>
        <w:rPr>
          <w:rFonts w:ascii="Times New Roman" w:eastAsia="Times New Roman" w:hAnsi="Times New Roman" w:cs="Times New Roman"/>
          <w:sz w:val="24"/>
          <w:szCs w:val="24"/>
          <w:lang w:eastAsia="hr-HR"/>
        </w:rPr>
        <w:t>džihadističkih</w:t>
      </w:r>
      <w:proofErr w:type="spellEnd"/>
      <w:r>
        <w:rPr>
          <w:rFonts w:ascii="Times New Roman" w:eastAsia="Times New Roman" w:hAnsi="Times New Roman" w:cs="Times New Roman"/>
          <w:sz w:val="24"/>
          <w:szCs w:val="24"/>
          <w:lang w:eastAsia="hr-HR"/>
        </w:rPr>
        <w:t xml:space="preserve"> napada u 2019. godini smanjila na </w:t>
      </w:r>
      <w:r>
        <w:rPr>
          <w:rFonts w:ascii="Times New Roman" w:eastAsia="Times New Roman" w:hAnsi="Times New Roman" w:cs="Times New Roman"/>
          <w:bCs/>
          <w:sz w:val="24"/>
          <w:szCs w:val="24"/>
          <w:lang w:eastAsia="hr-HR"/>
        </w:rPr>
        <w:t>21</w:t>
      </w:r>
      <w:r>
        <w:rPr>
          <w:rFonts w:ascii="Times New Roman" w:eastAsia="Times New Roman" w:hAnsi="Times New Roman" w:cs="Times New Roman"/>
          <w:sz w:val="24"/>
          <w:szCs w:val="24"/>
          <w:lang w:eastAsia="hr-HR"/>
        </w:rPr>
        <w:t xml:space="preserve"> (3 izvršena, 4 propala i 14 spriječenih) </w:t>
      </w:r>
      <w:r>
        <w:rPr>
          <w:rFonts w:ascii="Times New Roman" w:hAnsi="Times New Roman" w:cs="Times New Roman"/>
          <w:sz w:val="24"/>
        </w:rPr>
        <w:t>(De Bolle C., 2020).</w:t>
      </w:r>
    </w:p>
    <w:p w:rsidR="0080654F" w:rsidRDefault="0080654F">
      <w:pPr>
        <w:spacing w:after="0" w:line="360" w:lineRule="auto"/>
        <w:jc w:val="both"/>
        <w:rPr>
          <w:rFonts w:ascii="Times New Roman" w:eastAsia="Times New Roman" w:hAnsi="Times New Roman" w:cs="Times New Roman"/>
          <w:sz w:val="24"/>
          <w:szCs w:val="24"/>
          <w:lang w:eastAsia="hr-HR"/>
        </w:rPr>
      </w:pPr>
    </w:p>
    <w:p w:rsidR="0080654F" w:rsidRDefault="00291CEA">
      <w:pPr>
        <w:keepNext/>
        <w:spacing w:after="0" w:line="360" w:lineRule="auto"/>
        <w:jc w:val="both"/>
      </w:pPr>
      <w:r w:rsidRPr="00291CEA">
        <w:rPr>
          <w:rFonts w:ascii="Times New Roman" w:eastAsia="Times New Roman" w:hAnsi="Times New Roman" w:cs="Times New Roman"/>
          <w:sz w:val="24"/>
          <w:szCs w:val="24"/>
          <w:lang w:eastAsia="hr-HR"/>
        </w:rPr>
        <w:pict>
          <v:shape id="_x0000_s1045" type="#_x0000_t75" style="position:absolute;left:0;text-align:left;margin-left:0;margin-top:0;width:50pt;height:50pt;z-index:251656704;visibility:hidden" filled="t" stroked="t">
            <v:stroke joinstyle="round"/>
            <v:path o:extrusionok="t" gradientshapeok="f" o:connecttype="segments"/>
            <o:lock v:ext="edit" aspectratio="f" selection="t"/>
          </v:shape>
        </w:pict>
      </w:r>
      <w:r w:rsidR="000563C2" w:rsidRPr="00291CEA">
        <w:rPr>
          <w:rFonts w:ascii="Times New Roman" w:eastAsia="Times New Roman" w:hAnsi="Times New Roman" w:cs="Times New Roman"/>
          <w:sz w:val="24"/>
          <w:szCs w:val="24"/>
          <w:lang w:eastAsia="hr-HR"/>
        </w:rPr>
        <w:pict>
          <v:shape id="_x0000_i1032" type="#_x0000_t75" style="width:453.1pt;height:301.65pt;mso-wrap-distance-left:0;mso-wrap-distance-top:0;mso-wrap-distance-right:0;mso-wrap-distance-bottom:0">
            <v:imagedata r:id="rId29" o:title=""/>
            <v:path textboxrect="0,0,0,0"/>
          </v:shape>
        </w:pict>
      </w:r>
    </w:p>
    <w:p w:rsidR="0080654F" w:rsidRDefault="00393D6B">
      <w:pPr>
        <w:pStyle w:val="Caption"/>
        <w:jc w:val="both"/>
        <w:rPr>
          <w:rFonts w:ascii="Times New Roman" w:eastAsia="Times New Roman" w:hAnsi="Times New Roman" w:cs="Times New Roman"/>
          <w:color w:val="auto"/>
          <w:sz w:val="28"/>
          <w:szCs w:val="24"/>
          <w:lang w:eastAsia="hr-HR"/>
        </w:rPr>
      </w:pPr>
      <w:bookmarkStart w:id="22" w:name="_Toc74782811"/>
      <w:r>
        <w:rPr>
          <w:rFonts w:ascii="Times New Roman" w:hAnsi="Times New Roman" w:cs="Times New Roman"/>
          <w:color w:val="auto"/>
          <w:sz w:val="20"/>
        </w:rPr>
        <w:t xml:space="preserve">Slika </w:t>
      </w:r>
      <w:r w:rsidR="00291CEA">
        <w:rPr>
          <w:rFonts w:ascii="Times New Roman" w:hAnsi="Times New Roman" w:cs="Times New Roman"/>
          <w:color w:val="auto"/>
          <w:sz w:val="20"/>
        </w:rPr>
        <w:fldChar w:fldCharType="begin"/>
      </w:r>
      <w:r>
        <w:rPr>
          <w:rFonts w:ascii="Times New Roman" w:hAnsi="Times New Roman" w:cs="Times New Roman"/>
          <w:color w:val="auto"/>
          <w:sz w:val="20"/>
        </w:rPr>
        <w:instrText xml:space="preserve"> SEQ Slika \* ARABIC </w:instrText>
      </w:r>
      <w:r w:rsidR="00291CEA">
        <w:rPr>
          <w:rFonts w:ascii="Times New Roman" w:hAnsi="Times New Roman" w:cs="Times New Roman"/>
          <w:color w:val="auto"/>
          <w:sz w:val="20"/>
        </w:rPr>
        <w:fldChar w:fldCharType="separate"/>
      </w:r>
      <w:r>
        <w:rPr>
          <w:rFonts w:ascii="Times New Roman" w:hAnsi="Times New Roman" w:cs="Times New Roman"/>
          <w:color w:val="auto"/>
          <w:sz w:val="20"/>
        </w:rPr>
        <w:t>8</w:t>
      </w:r>
      <w:r w:rsidR="00291CEA">
        <w:rPr>
          <w:rFonts w:ascii="Times New Roman" w:hAnsi="Times New Roman" w:cs="Times New Roman"/>
          <w:color w:val="auto"/>
          <w:sz w:val="20"/>
        </w:rPr>
        <w:fldChar w:fldCharType="end"/>
      </w:r>
      <w:r>
        <w:rPr>
          <w:rFonts w:ascii="Times New Roman" w:hAnsi="Times New Roman" w:cs="Times New Roman"/>
          <w:color w:val="auto"/>
          <w:sz w:val="20"/>
        </w:rPr>
        <w:t xml:space="preserve"> Ilustracija2 "Radikalizacija mladih", Foto: Ana Pleše</w:t>
      </w:r>
      <w:bookmarkEnd w:id="22"/>
    </w:p>
    <w:p w:rsidR="0080654F" w:rsidRDefault="00393D6B">
      <w:pPr>
        <w:spacing w:line="360" w:lineRule="auto"/>
        <w:jc w:val="both"/>
        <w:rPr>
          <w:rFonts w:ascii="Times New Roman" w:hAnsi="Times New Roman" w:cs="Times New Roman"/>
          <w:sz w:val="24"/>
          <w:szCs w:val="24"/>
        </w:rPr>
      </w:pPr>
      <w:r>
        <w:rPr>
          <w:rFonts w:ascii="Times New Roman" w:hAnsi="Times New Roman" w:cs="Times New Roman"/>
          <w:sz w:val="24"/>
          <w:szCs w:val="24"/>
        </w:rPr>
        <w:br/>
        <w:t xml:space="preserve">Kada govorimo o terorističkim napadima ljevičarskih i anarhističkih terorista, kao epicentre </w:t>
      </w:r>
      <w:proofErr w:type="spellStart"/>
      <w:r>
        <w:rPr>
          <w:rFonts w:ascii="Times New Roman" w:hAnsi="Times New Roman" w:cs="Times New Roman"/>
          <w:sz w:val="24"/>
          <w:szCs w:val="24"/>
        </w:rPr>
        <w:t>Europol</w:t>
      </w:r>
      <w:proofErr w:type="spellEnd"/>
      <w:r>
        <w:rPr>
          <w:rFonts w:ascii="Times New Roman" w:hAnsi="Times New Roman" w:cs="Times New Roman"/>
          <w:sz w:val="24"/>
          <w:szCs w:val="24"/>
        </w:rPr>
        <w:t xml:space="preserve"> navodi Italiju, Grčku i Španjolsku. Brojke dovršenih, neuspjelih ili spriječenih napada zbog ljevičarskog i anarhističkog terorizma u državama članicama </w:t>
      </w:r>
      <w:proofErr w:type="spellStart"/>
      <w:r>
        <w:rPr>
          <w:rFonts w:ascii="Times New Roman" w:hAnsi="Times New Roman" w:cs="Times New Roman"/>
          <w:sz w:val="24"/>
          <w:szCs w:val="24"/>
        </w:rPr>
        <w:t>Eurooske</w:t>
      </w:r>
      <w:proofErr w:type="spellEnd"/>
      <w:r>
        <w:rPr>
          <w:rFonts w:ascii="Times New Roman" w:hAnsi="Times New Roman" w:cs="Times New Roman"/>
          <w:sz w:val="24"/>
          <w:szCs w:val="24"/>
        </w:rPr>
        <w:t xml:space="preserve"> unije u 2019. godini su sljedeće: Italija </w:t>
      </w:r>
      <w:r>
        <w:rPr>
          <w:rStyle w:val="Naglaeno"/>
          <w:rFonts w:ascii="Times New Roman" w:hAnsi="Times New Roman" w:cs="Times New Roman"/>
          <w:b w:val="0"/>
          <w:sz w:val="24"/>
          <w:szCs w:val="24"/>
        </w:rPr>
        <w:t>22</w:t>
      </w:r>
      <w:r>
        <w:rPr>
          <w:rFonts w:ascii="Times New Roman" w:hAnsi="Times New Roman" w:cs="Times New Roman"/>
          <w:sz w:val="24"/>
          <w:szCs w:val="24"/>
        </w:rPr>
        <w:t xml:space="preserve"> napada (uhićeno 98 osumnjičenika), Grčka s </w:t>
      </w:r>
      <w:r>
        <w:rPr>
          <w:rStyle w:val="Naglaeno"/>
          <w:rFonts w:ascii="Times New Roman" w:hAnsi="Times New Roman" w:cs="Times New Roman"/>
          <w:b w:val="0"/>
          <w:sz w:val="24"/>
          <w:szCs w:val="24"/>
        </w:rPr>
        <w:t>dva</w:t>
      </w:r>
      <w:r>
        <w:rPr>
          <w:rFonts w:ascii="Times New Roman" w:hAnsi="Times New Roman" w:cs="Times New Roman"/>
          <w:sz w:val="24"/>
          <w:szCs w:val="24"/>
        </w:rPr>
        <w:t xml:space="preserve"> napada (uhićeno 4 osumnjičenika), te Španjolska sa  </w:t>
      </w:r>
      <w:r>
        <w:rPr>
          <w:rStyle w:val="Naglaeno"/>
          <w:rFonts w:ascii="Times New Roman" w:hAnsi="Times New Roman" w:cs="Times New Roman"/>
          <w:b w:val="0"/>
          <w:sz w:val="24"/>
          <w:szCs w:val="24"/>
        </w:rPr>
        <w:t xml:space="preserve">dva </w:t>
      </w:r>
      <w:r>
        <w:rPr>
          <w:rFonts w:ascii="Times New Roman" w:hAnsi="Times New Roman" w:cs="Times New Roman"/>
          <w:sz w:val="24"/>
          <w:szCs w:val="24"/>
        </w:rPr>
        <w:t xml:space="preserve">napada (uhićeno 8 osumnjičenika) </w:t>
      </w:r>
      <w:r>
        <w:rPr>
          <w:rFonts w:ascii="Times New Roman" w:hAnsi="Times New Roman" w:cs="Times New Roman"/>
          <w:sz w:val="24"/>
        </w:rPr>
        <w:t>(De Bolle C., 2020)</w:t>
      </w:r>
      <w:r>
        <w:rPr>
          <w:rFonts w:ascii="Times New Roman" w:hAnsi="Times New Roman" w:cs="Times New Roman"/>
          <w:sz w:val="24"/>
          <w:szCs w:val="24"/>
        </w:rPr>
        <w:t>.</w:t>
      </w:r>
    </w:p>
    <w:p w:rsidR="0080654F" w:rsidRDefault="00393D6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Tri države članice Europske unije izvijestile su 2019. godine o ukupno šest desničarskih terorističkih napada. Njemačka je izvijestila o dva napada desničarskih ekstremista, ali prema nacionalnom zakonu nisu se klasificirali kao terorizam bez obzira na to što su odnijeli živote troje ljudi. Broj dovršenih, neuspjelih ili spriječenih napada na desničarski terorizam u državama članicama Europske unije u 2019. godini je sljedeći: Ujedinjeno Kraljevstvo s </w:t>
      </w:r>
      <w:r>
        <w:rPr>
          <w:rStyle w:val="Naglaeno"/>
          <w:rFonts w:ascii="Times New Roman" w:hAnsi="Times New Roman" w:cs="Times New Roman"/>
          <w:b w:val="0"/>
          <w:sz w:val="24"/>
          <w:szCs w:val="24"/>
        </w:rPr>
        <w:t xml:space="preserve">četiri </w:t>
      </w:r>
      <w:r>
        <w:rPr>
          <w:rFonts w:ascii="Times New Roman" w:hAnsi="Times New Roman" w:cs="Times New Roman"/>
          <w:sz w:val="24"/>
          <w:szCs w:val="24"/>
        </w:rPr>
        <w:t xml:space="preserve">teroristička napada te Litva i Poljska s po jednim terorističkim napadom </w:t>
      </w:r>
      <w:r>
        <w:rPr>
          <w:rFonts w:ascii="Times New Roman" w:hAnsi="Times New Roman" w:cs="Times New Roman"/>
          <w:sz w:val="24"/>
        </w:rPr>
        <w:t>(De Bolle C., 2020).</w:t>
      </w:r>
    </w:p>
    <w:p w:rsidR="0080654F" w:rsidRDefault="00393D6B">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Osim brojki terorističkih napada, </w:t>
      </w:r>
      <w:proofErr w:type="spellStart"/>
      <w:r>
        <w:rPr>
          <w:rFonts w:ascii="Times New Roman" w:hAnsi="Times New Roman" w:cs="Times New Roman"/>
          <w:sz w:val="24"/>
          <w:szCs w:val="24"/>
        </w:rPr>
        <w:t>Europol</w:t>
      </w:r>
      <w:proofErr w:type="spellEnd"/>
      <w:r>
        <w:rPr>
          <w:rFonts w:ascii="Times New Roman" w:hAnsi="Times New Roman" w:cs="Times New Roman"/>
          <w:sz w:val="24"/>
          <w:szCs w:val="24"/>
        </w:rPr>
        <w:t xml:space="preserve"> navodi i brojke osuda i oslobađajućih presuda za teroristička djela od 2017. godine do 2019. godine. Tako je 2017. godine doneseno </w:t>
      </w:r>
      <w:r>
        <w:rPr>
          <w:rStyle w:val="Naglaeno"/>
          <w:rFonts w:ascii="Times New Roman" w:hAnsi="Times New Roman" w:cs="Times New Roman"/>
          <w:b w:val="0"/>
          <w:sz w:val="24"/>
          <w:szCs w:val="24"/>
        </w:rPr>
        <w:t>569</w:t>
      </w:r>
      <w:r>
        <w:rPr>
          <w:rFonts w:ascii="Times New Roman" w:hAnsi="Times New Roman" w:cs="Times New Roman"/>
          <w:sz w:val="24"/>
          <w:szCs w:val="24"/>
        </w:rPr>
        <w:t xml:space="preserve"> osuda i oslobađajućih presuda za teroristička djela (najviše u Ujedinjenom Kraljevstvu, njih 125). U 2018. godini donesene su </w:t>
      </w:r>
      <w:r>
        <w:rPr>
          <w:rStyle w:val="Naglaeno"/>
          <w:rFonts w:ascii="Times New Roman" w:hAnsi="Times New Roman" w:cs="Times New Roman"/>
          <w:b w:val="0"/>
          <w:sz w:val="24"/>
          <w:szCs w:val="24"/>
        </w:rPr>
        <w:t>664</w:t>
      </w:r>
      <w:r>
        <w:rPr>
          <w:rFonts w:ascii="Times New Roman" w:hAnsi="Times New Roman" w:cs="Times New Roman"/>
          <w:sz w:val="24"/>
          <w:szCs w:val="24"/>
        </w:rPr>
        <w:t xml:space="preserve"> osude i oslobađajuće presude za teroristička djela (najviše u Francuskoj, 141 osuda i presuda), dok je u 2019. godini doneseno </w:t>
      </w:r>
      <w:r>
        <w:rPr>
          <w:rStyle w:val="Naglaeno"/>
          <w:rFonts w:ascii="Times New Roman" w:hAnsi="Times New Roman" w:cs="Times New Roman"/>
          <w:b w:val="0"/>
          <w:sz w:val="24"/>
          <w:szCs w:val="24"/>
        </w:rPr>
        <w:t>520</w:t>
      </w:r>
      <w:r>
        <w:rPr>
          <w:rFonts w:ascii="Times New Roman" w:hAnsi="Times New Roman" w:cs="Times New Roman"/>
          <w:sz w:val="24"/>
          <w:szCs w:val="24"/>
        </w:rPr>
        <w:t xml:space="preserve"> osuda i oslobađajućih presuda za teroristička djela (također najviše u Francuskoj, njih 105) </w:t>
      </w:r>
      <w:r>
        <w:rPr>
          <w:rFonts w:ascii="Times New Roman" w:hAnsi="Times New Roman" w:cs="Times New Roman"/>
          <w:sz w:val="24"/>
        </w:rPr>
        <w:t>(De Bolle C., 2020)</w:t>
      </w:r>
      <w:r>
        <w:rPr>
          <w:rFonts w:ascii="Times New Roman" w:hAnsi="Times New Roman" w:cs="Times New Roman"/>
          <w:sz w:val="24"/>
          <w:szCs w:val="24"/>
        </w:rPr>
        <w:t>.</w:t>
      </w:r>
    </w:p>
    <w:p w:rsidR="0080654F" w:rsidRDefault="0080654F">
      <w:pPr>
        <w:spacing w:line="360" w:lineRule="auto"/>
        <w:jc w:val="both"/>
        <w:rPr>
          <w:rFonts w:ascii="Times New Roman" w:hAnsi="Times New Roman" w:cs="Times New Roman"/>
          <w:sz w:val="24"/>
          <w:szCs w:val="24"/>
        </w:rPr>
      </w:pPr>
    </w:p>
    <w:p w:rsidR="0080654F" w:rsidRDefault="0080654F">
      <w:pPr>
        <w:spacing w:line="360" w:lineRule="auto"/>
        <w:jc w:val="both"/>
        <w:rPr>
          <w:rFonts w:ascii="Times New Roman" w:hAnsi="Times New Roman" w:cs="Times New Roman"/>
          <w:sz w:val="24"/>
          <w:szCs w:val="24"/>
        </w:rPr>
      </w:pPr>
    </w:p>
    <w:p w:rsidR="0080654F" w:rsidRDefault="0080654F">
      <w:pPr>
        <w:spacing w:line="360" w:lineRule="auto"/>
        <w:jc w:val="both"/>
        <w:rPr>
          <w:rFonts w:ascii="Times New Roman" w:hAnsi="Times New Roman" w:cs="Times New Roman"/>
          <w:sz w:val="24"/>
          <w:szCs w:val="24"/>
        </w:rPr>
      </w:pPr>
    </w:p>
    <w:p w:rsidR="0080654F" w:rsidRDefault="0080654F">
      <w:pPr>
        <w:spacing w:line="360" w:lineRule="auto"/>
        <w:jc w:val="both"/>
        <w:rPr>
          <w:rFonts w:ascii="Times New Roman" w:hAnsi="Times New Roman" w:cs="Times New Roman"/>
          <w:sz w:val="24"/>
          <w:szCs w:val="24"/>
        </w:rPr>
      </w:pPr>
    </w:p>
    <w:p w:rsidR="0080654F" w:rsidRDefault="0080654F">
      <w:pPr>
        <w:spacing w:line="360" w:lineRule="auto"/>
        <w:jc w:val="both"/>
        <w:rPr>
          <w:rFonts w:ascii="Times New Roman" w:hAnsi="Times New Roman" w:cs="Times New Roman"/>
          <w:sz w:val="24"/>
          <w:szCs w:val="24"/>
        </w:rPr>
      </w:pPr>
    </w:p>
    <w:p w:rsidR="0080654F" w:rsidRDefault="0080654F">
      <w:pPr>
        <w:spacing w:line="360" w:lineRule="auto"/>
        <w:jc w:val="both"/>
        <w:rPr>
          <w:rFonts w:ascii="Times New Roman" w:hAnsi="Times New Roman" w:cs="Times New Roman"/>
          <w:sz w:val="24"/>
          <w:szCs w:val="24"/>
        </w:rPr>
      </w:pPr>
    </w:p>
    <w:p w:rsidR="0080654F" w:rsidRDefault="0080654F">
      <w:pPr>
        <w:spacing w:line="360" w:lineRule="auto"/>
        <w:jc w:val="both"/>
        <w:rPr>
          <w:rFonts w:ascii="Times New Roman" w:hAnsi="Times New Roman" w:cs="Times New Roman"/>
          <w:sz w:val="24"/>
          <w:szCs w:val="24"/>
        </w:rPr>
      </w:pPr>
    </w:p>
    <w:p w:rsidR="0080654F" w:rsidRDefault="0080654F">
      <w:pPr>
        <w:spacing w:line="360" w:lineRule="auto"/>
        <w:jc w:val="both"/>
        <w:rPr>
          <w:rFonts w:ascii="Times New Roman" w:hAnsi="Times New Roman" w:cs="Times New Roman"/>
          <w:sz w:val="24"/>
          <w:szCs w:val="24"/>
        </w:rPr>
      </w:pPr>
    </w:p>
    <w:p w:rsidR="0080654F" w:rsidRDefault="0080654F">
      <w:pPr>
        <w:spacing w:line="360" w:lineRule="auto"/>
        <w:jc w:val="both"/>
        <w:rPr>
          <w:rFonts w:ascii="Times New Roman" w:hAnsi="Times New Roman" w:cs="Times New Roman"/>
          <w:sz w:val="24"/>
          <w:szCs w:val="24"/>
        </w:rPr>
      </w:pPr>
    </w:p>
    <w:p w:rsidR="0080654F" w:rsidRDefault="0080654F">
      <w:pPr>
        <w:spacing w:line="360" w:lineRule="auto"/>
        <w:jc w:val="both"/>
        <w:rPr>
          <w:rFonts w:ascii="Times New Roman" w:hAnsi="Times New Roman" w:cs="Times New Roman"/>
          <w:sz w:val="24"/>
          <w:szCs w:val="24"/>
        </w:rPr>
      </w:pPr>
    </w:p>
    <w:p w:rsidR="0080654F" w:rsidRDefault="00291CEA">
      <w:pPr>
        <w:spacing w:line="360" w:lineRule="auto"/>
        <w:jc w:val="both"/>
        <w:rPr>
          <w:rFonts w:ascii="Times New Roman" w:hAnsi="Times New Roman" w:cs="Times New Roman"/>
          <w:sz w:val="24"/>
          <w:szCs w:val="24"/>
        </w:rPr>
      </w:pPr>
      <w:r>
        <w:rPr>
          <w:rFonts w:ascii="Times New Roman" w:hAnsi="Times New Roman" w:cs="Times New Roman"/>
          <w:sz w:val="24"/>
          <w:szCs w:val="24"/>
          <w:lang w:eastAsia="hr-HR"/>
        </w:rPr>
        <w:lastRenderedPageBreak/>
        <w:pict>
          <v:shape id="_x0000_s1043" type="#_x0000_t75" style="position:absolute;left:0;text-align:left;margin-left:0;margin-top:0;width:50pt;height:50pt;z-index:251657728;visibility:hidden" filled="t" stroked="t">
            <v:stroke joinstyle="round"/>
            <v:path o:extrusionok="t" gradientshapeok="f" o:connecttype="segments"/>
            <o:lock v:ext="edit" aspectratio="f" selection="t"/>
          </v:shape>
        </w:pict>
      </w:r>
      <w:r w:rsidR="000563C2" w:rsidRPr="00291CEA">
        <w:rPr>
          <w:rFonts w:ascii="Times New Roman" w:hAnsi="Times New Roman" w:cs="Times New Roman"/>
          <w:sz w:val="24"/>
          <w:szCs w:val="24"/>
          <w:lang w:eastAsia="hr-HR"/>
        </w:rPr>
        <w:pict>
          <v:shape id="_x0000_i1033" type="#_x0000_t75" style="width:222.2pt;height:666.6pt;mso-wrap-distance-left:0;mso-wrap-distance-top:0;mso-wrap-distance-right:0;mso-wrap-distance-bottom:0">
            <v:imagedata r:id="rId30" o:title=""/>
            <v:path textboxrect="0,0,0,0"/>
          </v:shape>
        </w:pict>
      </w:r>
    </w:p>
    <w:p w:rsidR="0080654F" w:rsidRDefault="00393D6B">
      <w:pPr>
        <w:pStyle w:val="Caption"/>
        <w:rPr>
          <w:rFonts w:ascii="Times New Roman" w:hAnsi="Times New Roman" w:cs="Times New Roman"/>
          <w:color w:val="auto"/>
          <w:sz w:val="20"/>
        </w:rPr>
      </w:pPr>
      <w:bookmarkStart w:id="23" w:name="_Toc74777861"/>
      <w:proofErr w:type="spellStart"/>
      <w:r>
        <w:rPr>
          <w:rFonts w:ascii="Times New Roman" w:hAnsi="Times New Roman" w:cs="Times New Roman"/>
          <w:color w:val="auto"/>
          <w:sz w:val="20"/>
        </w:rPr>
        <w:t>Infografika</w:t>
      </w:r>
      <w:proofErr w:type="spellEnd"/>
      <w:r>
        <w:rPr>
          <w:rFonts w:ascii="Times New Roman" w:hAnsi="Times New Roman" w:cs="Times New Roman"/>
          <w:color w:val="auto"/>
          <w:sz w:val="20"/>
        </w:rPr>
        <w:t xml:space="preserve"> </w:t>
      </w:r>
      <w:r w:rsidR="00291CEA">
        <w:rPr>
          <w:rFonts w:ascii="Times New Roman" w:hAnsi="Times New Roman" w:cs="Times New Roman"/>
          <w:color w:val="auto"/>
          <w:sz w:val="20"/>
        </w:rPr>
        <w:fldChar w:fldCharType="begin"/>
      </w:r>
      <w:r>
        <w:rPr>
          <w:rFonts w:ascii="Times New Roman" w:hAnsi="Times New Roman" w:cs="Times New Roman"/>
          <w:color w:val="auto"/>
          <w:sz w:val="20"/>
        </w:rPr>
        <w:instrText xml:space="preserve"> SEQ Infografika \* ARABIC </w:instrText>
      </w:r>
      <w:r w:rsidR="00291CEA">
        <w:rPr>
          <w:rFonts w:ascii="Times New Roman" w:hAnsi="Times New Roman" w:cs="Times New Roman"/>
          <w:color w:val="auto"/>
          <w:sz w:val="20"/>
        </w:rPr>
        <w:fldChar w:fldCharType="separate"/>
      </w:r>
      <w:r>
        <w:rPr>
          <w:rFonts w:ascii="Times New Roman" w:hAnsi="Times New Roman" w:cs="Times New Roman"/>
          <w:color w:val="auto"/>
          <w:sz w:val="20"/>
        </w:rPr>
        <w:t>1</w:t>
      </w:r>
      <w:r w:rsidR="00291CEA">
        <w:rPr>
          <w:rFonts w:ascii="Times New Roman" w:hAnsi="Times New Roman" w:cs="Times New Roman"/>
          <w:color w:val="auto"/>
          <w:sz w:val="20"/>
        </w:rPr>
        <w:fldChar w:fldCharType="end"/>
      </w:r>
      <w:r>
        <w:rPr>
          <w:rFonts w:ascii="Times New Roman" w:hAnsi="Times New Roman" w:cs="Times New Roman"/>
          <w:color w:val="auto"/>
          <w:sz w:val="20"/>
        </w:rPr>
        <w:t xml:space="preserve"> </w:t>
      </w:r>
      <w:proofErr w:type="spellStart"/>
      <w:r>
        <w:rPr>
          <w:rFonts w:ascii="Times New Roman" w:hAnsi="Times New Roman" w:cs="Times New Roman"/>
          <w:color w:val="auto"/>
          <w:sz w:val="20"/>
        </w:rPr>
        <w:t>Teoriristički</w:t>
      </w:r>
      <w:proofErr w:type="spellEnd"/>
      <w:r>
        <w:rPr>
          <w:rFonts w:ascii="Times New Roman" w:hAnsi="Times New Roman" w:cs="Times New Roman"/>
          <w:color w:val="auto"/>
          <w:sz w:val="20"/>
        </w:rPr>
        <w:t xml:space="preserve"> napadi u Europskoj Uniji, Izvor: </w:t>
      </w:r>
      <w:proofErr w:type="spellStart"/>
      <w:r>
        <w:rPr>
          <w:rFonts w:ascii="Times New Roman" w:hAnsi="Times New Roman" w:cs="Times New Roman"/>
          <w:color w:val="auto"/>
          <w:sz w:val="20"/>
        </w:rPr>
        <w:t>Infogram</w:t>
      </w:r>
      <w:bookmarkEnd w:id="23"/>
      <w:proofErr w:type="spellEnd"/>
    </w:p>
    <w:p w:rsidR="0080654F" w:rsidRDefault="00393D6B">
      <w:pPr>
        <w:pStyle w:val="Heading2"/>
        <w:spacing w:line="360" w:lineRule="auto"/>
        <w:jc w:val="both"/>
        <w:rPr>
          <w:sz w:val="24"/>
          <w:szCs w:val="24"/>
        </w:rPr>
      </w:pPr>
      <w:bookmarkStart w:id="24" w:name="_Toc75724590"/>
      <w:r>
        <w:rPr>
          <w:rStyle w:val="Naglaeno"/>
          <w:b/>
          <w:bCs/>
          <w:sz w:val="24"/>
          <w:szCs w:val="24"/>
        </w:rPr>
        <w:lastRenderedPageBreak/>
        <w:t>8.1 U Francuskoj najveći rizik od terorističkih napada</w:t>
      </w:r>
      <w:bookmarkEnd w:id="24"/>
    </w:p>
    <w:p w:rsidR="0080654F" w:rsidRDefault="00393D6B">
      <w:pPr>
        <w:spacing w:line="360" w:lineRule="auto"/>
        <w:jc w:val="both"/>
        <w:rPr>
          <w:rFonts w:ascii="Times New Roman" w:hAnsi="Times New Roman" w:cs="Times New Roman"/>
          <w:bCs/>
          <w:sz w:val="24"/>
          <w:szCs w:val="24"/>
        </w:rPr>
      </w:pPr>
      <w:proofErr w:type="spellStart"/>
      <w:r>
        <w:rPr>
          <w:rFonts w:ascii="Times New Roman" w:hAnsi="Times New Roman" w:cs="Times New Roman"/>
          <w:sz w:val="24"/>
          <w:szCs w:val="24"/>
        </w:rPr>
        <w:t>Eurobarometar</w:t>
      </w:r>
      <w:proofErr w:type="spellEnd"/>
      <w:r>
        <w:rPr>
          <w:rFonts w:ascii="Times New Roman" w:hAnsi="Times New Roman" w:cs="Times New Roman"/>
          <w:sz w:val="24"/>
          <w:szCs w:val="24"/>
        </w:rPr>
        <w:t xml:space="preserve"> proveo je istraživanje kojim su željeli pokazati što građani Europske unije misle koja je razina rizika da se u njihovoj zemlji dogodi teroristički napad. </w:t>
      </w:r>
      <w:r>
        <w:rPr>
          <w:rStyle w:val="Naglaeno"/>
          <w:rFonts w:ascii="Times New Roman" w:hAnsi="Times New Roman" w:cs="Times New Roman"/>
          <w:b w:val="0"/>
          <w:sz w:val="24"/>
          <w:szCs w:val="24"/>
        </w:rPr>
        <w:t xml:space="preserve">47 posto </w:t>
      </w:r>
      <w:r>
        <w:rPr>
          <w:rFonts w:ascii="Times New Roman" w:hAnsi="Times New Roman" w:cs="Times New Roman"/>
          <w:sz w:val="24"/>
          <w:szCs w:val="24"/>
        </w:rPr>
        <w:t xml:space="preserve">njih smatra kako postoji </w:t>
      </w:r>
      <w:r>
        <w:rPr>
          <w:rStyle w:val="Naglaeno"/>
          <w:rFonts w:ascii="Times New Roman" w:hAnsi="Times New Roman" w:cs="Times New Roman"/>
          <w:b w:val="0"/>
          <w:sz w:val="24"/>
          <w:szCs w:val="24"/>
        </w:rPr>
        <w:t>neki rizik</w:t>
      </w:r>
      <w:r>
        <w:rPr>
          <w:rFonts w:ascii="Times New Roman" w:hAnsi="Times New Roman" w:cs="Times New Roman"/>
          <w:sz w:val="24"/>
          <w:szCs w:val="24"/>
        </w:rPr>
        <w:t xml:space="preserve">, </w:t>
      </w:r>
      <w:r>
        <w:rPr>
          <w:rStyle w:val="Naglaeno"/>
          <w:rFonts w:ascii="Times New Roman" w:hAnsi="Times New Roman" w:cs="Times New Roman"/>
          <w:b w:val="0"/>
          <w:sz w:val="24"/>
          <w:szCs w:val="24"/>
        </w:rPr>
        <w:t>40 posto</w:t>
      </w:r>
      <w:r>
        <w:rPr>
          <w:rFonts w:ascii="Times New Roman" w:hAnsi="Times New Roman" w:cs="Times New Roman"/>
          <w:sz w:val="24"/>
          <w:szCs w:val="24"/>
        </w:rPr>
        <w:t xml:space="preserve"> njih kako postoji </w:t>
      </w:r>
      <w:r>
        <w:rPr>
          <w:rStyle w:val="Naglaeno"/>
          <w:rFonts w:ascii="Times New Roman" w:hAnsi="Times New Roman" w:cs="Times New Roman"/>
          <w:b w:val="0"/>
          <w:sz w:val="24"/>
          <w:szCs w:val="24"/>
        </w:rPr>
        <w:t>veliki rizik</w:t>
      </w:r>
      <w:r>
        <w:rPr>
          <w:rFonts w:ascii="Times New Roman" w:hAnsi="Times New Roman" w:cs="Times New Roman"/>
          <w:sz w:val="24"/>
          <w:szCs w:val="24"/>
        </w:rPr>
        <w:t xml:space="preserve">, </w:t>
      </w:r>
      <w:r>
        <w:rPr>
          <w:rStyle w:val="Naglaeno"/>
          <w:rFonts w:ascii="Times New Roman" w:hAnsi="Times New Roman" w:cs="Times New Roman"/>
          <w:b w:val="0"/>
          <w:sz w:val="24"/>
          <w:szCs w:val="24"/>
        </w:rPr>
        <w:t>11 posto</w:t>
      </w:r>
      <w:r>
        <w:rPr>
          <w:rFonts w:ascii="Times New Roman" w:hAnsi="Times New Roman" w:cs="Times New Roman"/>
          <w:sz w:val="24"/>
          <w:szCs w:val="24"/>
        </w:rPr>
        <w:t xml:space="preserve"> njih smatra da postoji </w:t>
      </w:r>
      <w:r>
        <w:rPr>
          <w:rStyle w:val="Naglaeno"/>
          <w:rFonts w:ascii="Times New Roman" w:hAnsi="Times New Roman" w:cs="Times New Roman"/>
          <w:b w:val="0"/>
          <w:sz w:val="24"/>
          <w:szCs w:val="24"/>
        </w:rPr>
        <w:t>niski rizik</w:t>
      </w:r>
      <w:r>
        <w:rPr>
          <w:rFonts w:ascii="Times New Roman" w:hAnsi="Times New Roman" w:cs="Times New Roman"/>
          <w:sz w:val="24"/>
          <w:szCs w:val="24"/>
        </w:rPr>
        <w:t xml:space="preserve">, dok </w:t>
      </w:r>
      <w:r>
        <w:rPr>
          <w:rStyle w:val="Naglaeno"/>
          <w:rFonts w:ascii="Times New Roman" w:hAnsi="Times New Roman" w:cs="Times New Roman"/>
          <w:b w:val="0"/>
          <w:sz w:val="24"/>
          <w:szCs w:val="24"/>
        </w:rPr>
        <w:t xml:space="preserve">2 posto njih ne zna kakav rizik postoji. </w:t>
      </w:r>
      <w:r>
        <w:rPr>
          <w:rFonts w:ascii="Times New Roman" w:hAnsi="Times New Roman" w:cs="Times New Roman"/>
          <w:sz w:val="24"/>
          <w:szCs w:val="24"/>
        </w:rPr>
        <w:t xml:space="preserve">Osim toga, njih </w:t>
      </w:r>
      <w:r>
        <w:rPr>
          <w:rStyle w:val="Naglaeno"/>
          <w:rFonts w:ascii="Times New Roman" w:hAnsi="Times New Roman" w:cs="Times New Roman"/>
          <w:b w:val="0"/>
          <w:sz w:val="24"/>
          <w:szCs w:val="24"/>
        </w:rPr>
        <w:t>64 posto</w:t>
      </w:r>
      <w:r>
        <w:rPr>
          <w:rFonts w:ascii="Times New Roman" w:hAnsi="Times New Roman" w:cs="Times New Roman"/>
          <w:sz w:val="24"/>
          <w:szCs w:val="24"/>
        </w:rPr>
        <w:t xml:space="preserve"> smatra kako je najveći rizik od terorističkog napada u </w:t>
      </w:r>
      <w:r>
        <w:rPr>
          <w:rStyle w:val="Naglaeno"/>
          <w:rFonts w:ascii="Times New Roman" w:hAnsi="Times New Roman" w:cs="Times New Roman"/>
          <w:b w:val="0"/>
          <w:sz w:val="24"/>
          <w:szCs w:val="24"/>
        </w:rPr>
        <w:t>Francuskoj</w:t>
      </w:r>
      <w:r>
        <w:rPr>
          <w:rFonts w:ascii="Times New Roman" w:hAnsi="Times New Roman" w:cs="Times New Roman"/>
          <w:sz w:val="24"/>
          <w:szCs w:val="24"/>
        </w:rPr>
        <w:t xml:space="preserve">, slijedi je </w:t>
      </w:r>
      <w:r>
        <w:rPr>
          <w:rStyle w:val="Naglaeno"/>
          <w:rFonts w:ascii="Times New Roman" w:hAnsi="Times New Roman" w:cs="Times New Roman"/>
          <w:b w:val="0"/>
          <w:sz w:val="24"/>
          <w:szCs w:val="24"/>
        </w:rPr>
        <w:t>Velika Britanija</w:t>
      </w:r>
      <w:r>
        <w:rPr>
          <w:rFonts w:ascii="Times New Roman" w:hAnsi="Times New Roman" w:cs="Times New Roman"/>
          <w:sz w:val="24"/>
          <w:szCs w:val="24"/>
        </w:rPr>
        <w:t xml:space="preserve"> za koju </w:t>
      </w:r>
      <w:r>
        <w:rPr>
          <w:rStyle w:val="Naglaeno"/>
          <w:rFonts w:ascii="Times New Roman" w:hAnsi="Times New Roman" w:cs="Times New Roman"/>
          <w:b w:val="0"/>
          <w:sz w:val="24"/>
          <w:szCs w:val="24"/>
        </w:rPr>
        <w:t>55 posto</w:t>
      </w:r>
      <w:r>
        <w:rPr>
          <w:rFonts w:ascii="Times New Roman" w:hAnsi="Times New Roman" w:cs="Times New Roman"/>
          <w:sz w:val="24"/>
          <w:szCs w:val="24"/>
        </w:rPr>
        <w:t xml:space="preserve"> Europljana smatra da postoji rizik od terorističkog napada, dok za </w:t>
      </w:r>
      <w:r>
        <w:rPr>
          <w:rStyle w:val="Naglaeno"/>
          <w:rFonts w:ascii="Times New Roman" w:hAnsi="Times New Roman" w:cs="Times New Roman"/>
          <w:b w:val="0"/>
          <w:sz w:val="24"/>
          <w:szCs w:val="24"/>
        </w:rPr>
        <w:t>Belgiju 50 posto</w:t>
      </w:r>
      <w:r>
        <w:rPr>
          <w:rFonts w:ascii="Times New Roman" w:hAnsi="Times New Roman" w:cs="Times New Roman"/>
          <w:sz w:val="24"/>
          <w:szCs w:val="24"/>
        </w:rPr>
        <w:t xml:space="preserve"> Europljana pretpostavlja kako postoji rizik od terorističkog napada.</w:t>
      </w:r>
      <w:r>
        <w:rPr>
          <w:rFonts w:ascii="Times New Roman" w:hAnsi="Times New Roman" w:cs="Times New Roman"/>
          <w:bCs/>
          <w:sz w:val="24"/>
          <w:szCs w:val="24"/>
        </w:rPr>
        <w:t xml:space="preserve"> </w:t>
      </w:r>
      <w:r>
        <w:rPr>
          <w:rFonts w:ascii="Times New Roman" w:hAnsi="Times New Roman" w:cs="Times New Roman"/>
          <w:sz w:val="24"/>
          <w:szCs w:val="24"/>
        </w:rPr>
        <w:t xml:space="preserve">Europljani su terorizam smatrali značajnom prijetnjom sigurnosti (na nacionalnoj i europskoj razini), a istraživanje koje je proveo </w:t>
      </w:r>
      <w:proofErr w:type="spellStart"/>
      <w:r>
        <w:rPr>
          <w:rFonts w:ascii="Times New Roman" w:hAnsi="Times New Roman" w:cs="Times New Roman"/>
          <w:sz w:val="24"/>
          <w:szCs w:val="24"/>
        </w:rPr>
        <w:t>Eurobarometar</w:t>
      </w:r>
      <w:proofErr w:type="spellEnd"/>
      <w:r>
        <w:rPr>
          <w:rFonts w:ascii="Times New Roman" w:hAnsi="Times New Roman" w:cs="Times New Roman"/>
          <w:sz w:val="24"/>
          <w:szCs w:val="24"/>
        </w:rPr>
        <w:t xml:space="preserve"> prikazao je sljedeće podatke. </w:t>
      </w:r>
      <w:r>
        <w:rPr>
          <w:rStyle w:val="Naglaeno"/>
          <w:rFonts w:ascii="Times New Roman" w:hAnsi="Times New Roman" w:cs="Times New Roman"/>
          <w:b w:val="0"/>
          <w:sz w:val="24"/>
          <w:szCs w:val="24"/>
        </w:rPr>
        <w:t>25 posto</w:t>
      </w:r>
      <w:r>
        <w:rPr>
          <w:rFonts w:ascii="Times New Roman" w:hAnsi="Times New Roman" w:cs="Times New Roman"/>
          <w:sz w:val="24"/>
          <w:szCs w:val="24"/>
        </w:rPr>
        <w:t xml:space="preserve"> Europljana smatra da je terorizam najvećim izazovom njihovoj </w:t>
      </w:r>
      <w:r>
        <w:rPr>
          <w:rStyle w:val="Naglaeno"/>
          <w:rFonts w:ascii="Times New Roman" w:hAnsi="Times New Roman" w:cs="Times New Roman"/>
          <w:b w:val="0"/>
          <w:sz w:val="24"/>
          <w:szCs w:val="24"/>
        </w:rPr>
        <w:t>nacionalnoj sigurnosti</w:t>
      </w:r>
      <w:r>
        <w:rPr>
          <w:rFonts w:ascii="Times New Roman" w:hAnsi="Times New Roman" w:cs="Times New Roman"/>
          <w:sz w:val="24"/>
          <w:szCs w:val="24"/>
        </w:rPr>
        <w:t xml:space="preserve">, dok </w:t>
      </w:r>
      <w:r>
        <w:rPr>
          <w:rStyle w:val="Naglaeno"/>
          <w:rFonts w:ascii="Times New Roman" w:hAnsi="Times New Roman" w:cs="Times New Roman"/>
          <w:b w:val="0"/>
          <w:sz w:val="24"/>
          <w:szCs w:val="24"/>
        </w:rPr>
        <w:t>33 posto</w:t>
      </w:r>
      <w:r>
        <w:rPr>
          <w:rFonts w:ascii="Times New Roman" w:hAnsi="Times New Roman" w:cs="Times New Roman"/>
          <w:sz w:val="24"/>
          <w:szCs w:val="24"/>
        </w:rPr>
        <w:t xml:space="preserve"> njih smatra ga glavnom prijetnjom </w:t>
      </w:r>
      <w:r>
        <w:rPr>
          <w:rStyle w:val="Naglaeno"/>
          <w:rFonts w:ascii="Times New Roman" w:hAnsi="Times New Roman" w:cs="Times New Roman"/>
          <w:b w:val="0"/>
          <w:sz w:val="24"/>
          <w:szCs w:val="24"/>
        </w:rPr>
        <w:t>europskoj sigurnosti (</w:t>
      </w:r>
      <w:proofErr w:type="spellStart"/>
      <w:r>
        <w:rPr>
          <w:rStyle w:val="Naglaeno"/>
          <w:rFonts w:ascii="Times New Roman" w:hAnsi="Times New Roman" w:cs="Times New Roman"/>
          <w:b w:val="0"/>
          <w:sz w:val="24"/>
          <w:szCs w:val="24"/>
        </w:rPr>
        <w:t>Aerts</w:t>
      </w:r>
      <w:proofErr w:type="spellEnd"/>
      <w:r>
        <w:rPr>
          <w:rStyle w:val="Naglaeno"/>
          <w:rFonts w:ascii="Times New Roman" w:hAnsi="Times New Roman" w:cs="Times New Roman"/>
          <w:b w:val="0"/>
          <w:sz w:val="24"/>
          <w:szCs w:val="24"/>
        </w:rPr>
        <w:t xml:space="preserve"> S., 2019)</w:t>
      </w:r>
      <w:r>
        <w:rPr>
          <w:rFonts w:ascii="Times New Roman" w:hAnsi="Times New Roman" w:cs="Times New Roman"/>
          <w:sz w:val="24"/>
          <w:szCs w:val="24"/>
        </w:rPr>
        <w:t>.</w:t>
      </w:r>
    </w:p>
    <w:p w:rsidR="0080654F" w:rsidRDefault="0080654F">
      <w:pPr>
        <w:spacing w:line="360" w:lineRule="auto"/>
        <w:jc w:val="center"/>
        <w:rPr>
          <w:rFonts w:ascii="Times New Roman" w:hAnsi="Times New Roman" w:cs="Times New Roman"/>
          <w:sz w:val="24"/>
          <w:szCs w:val="24"/>
        </w:rPr>
      </w:pPr>
    </w:p>
    <w:p w:rsidR="0080654F" w:rsidRDefault="0080654F">
      <w:pPr>
        <w:spacing w:line="360" w:lineRule="auto"/>
        <w:jc w:val="center"/>
        <w:rPr>
          <w:rFonts w:ascii="Times New Roman" w:hAnsi="Times New Roman" w:cs="Times New Roman"/>
          <w:sz w:val="24"/>
          <w:szCs w:val="24"/>
        </w:rPr>
      </w:pPr>
    </w:p>
    <w:p w:rsidR="0080654F" w:rsidRDefault="0080654F">
      <w:pPr>
        <w:spacing w:line="360" w:lineRule="auto"/>
        <w:jc w:val="center"/>
        <w:rPr>
          <w:rFonts w:ascii="Times New Roman" w:hAnsi="Times New Roman" w:cs="Times New Roman"/>
          <w:sz w:val="24"/>
          <w:szCs w:val="24"/>
        </w:rPr>
      </w:pPr>
    </w:p>
    <w:p w:rsidR="0080654F" w:rsidRDefault="0080654F">
      <w:pPr>
        <w:spacing w:line="360" w:lineRule="auto"/>
        <w:jc w:val="center"/>
        <w:rPr>
          <w:rFonts w:ascii="Times New Roman" w:hAnsi="Times New Roman" w:cs="Times New Roman"/>
          <w:sz w:val="24"/>
          <w:szCs w:val="24"/>
        </w:rPr>
      </w:pPr>
    </w:p>
    <w:p w:rsidR="0080654F" w:rsidRDefault="0080654F">
      <w:pPr>
        <w:spacing w:line="360" w:lineRule="auto"/>
        <w:jc w:val="center"/>
        <w:rPr>
          <w:rFonts w:ascii="Times New Roman" w:hAnsi="Times New Roman" w:cs="Times New Roman"/>
          <w:sz w:val="24"/>
          <w:szCs w:val="24"/>
        </w:rPr>
      </w:pPr>
    </w:p>
    <w:p w:rsidR="0080654F" w:rsidRDefault="0080654F">
      <w:pPr>
        <w:spacing w:line="360" w:lineRule="auto"/>
        <w:jc w:val="center"/>
        <w:rPr>
          <w:rFonts w:ascii="Times New Roman" w:hAnsi="Times New Roman" w:cs="Times New Roman"/>
          <w:sz w:val="24"/>
          <w:szCs w:val="24"/>
        </w:rPr>
      </w:pPr>
    </w:p>
    <w:p w:rsidR="0080654F" w:rsidRDefault="0080654F">
      <w:pPr>
        <w:spacing w:line="360" w:lineRule="auto"/>
        <w:jc w:val="center"/>
        <w:rPr>
          <w:rFonts w:ascii="Times New Roman" w:hAnsi="Times New Roman" w:cs="Times New Roman"/>
          <w:sz w:val="24"/>
          <w:szCs w:val="24"/>
        </w:rPr>
      </w:pPr>
    </w:p>
    <w:p w:rsidR="0080654F" w:rsidRDefault="0080654F">
      <w:pPr>
        <w:spacing w:line="360" w:lineRule="auto"/>
        <w:jc w:val="center"/>
        <w:rPr>
          <w:rFonts w:ascii="Times New Roman" w:hAnsi="Times New Roman" w:cs="Times New Roman"/>
          <w:sz w:val="24"/>
          <w:szCs w:val="24"/>
        </w:rPr>
      </w:pPr>
    </w:p>
    <w:p w:rsidR="0080654F" w:rsidRDefault="0080654F">
      <w:pPr>
        <w:spacing w:line="360" w:lineRule="auto"/>
        <w:jc w:val="center"/>
        <w:rPr>
          <w:rFonts w:ascii="Times New Roman" w:hAnsi="Times New Roman" w:cs="Times New Roman"/>
          <w:sz w:val="24"/>
          <w:szCs w:val="24"/>
        </w:rPr>
      </w:pPr>
    </w:p>
    <w:p w:rsidR="0080654F" w:rsidRDefault="0080654F">
      <w:pPr>
        <w:spacing w:line="360" w:lineRule="auto"/>
        <w:jc w:val="center"/>
        <w:rPr>
          <w:rFonts w:ascii="Times New Roman" w:hAnsi="Times New Roman" w:cs="Times New Roman"/>
          <w:sz w:val="24"/>
          <w:szCs w:val="24"/>
        </w:rPr>
      </w:pPr>
    </w:p>
    <w:p w:rsidR="0080654F" w:rsidRDefault="0080654F">
      <w:pPr>
        <w:spacing w:line="360" w:lineRule="auto"/>
        <w:jc w:val="center"/>
        <w:rPr>
          <w:rFonts w:ascii="Times New Roman" w:hAnsi="Times New Roman" w:cs="Times New Roman"/>
          <w:sz w:val="24"/>
          <w:szCs w:val="24"/>
        </w:rPr>
      </w:pPr>
    </w:p>
    <w:p w:rsidR="0080654F" w:rsidRDefault="0080654F">
      <w:pPr>
        <w:spacing w:line="360" w:lineRule="auto"/>
        <w:jc w:val="center"/>
        <w:rPr>
          <w:rFonts w:ascii="Times New Roman" w:hAnsi="Times New Roman" w:cs="Times New Roman"/>
          <w:sz w:val="24"/>
          <w:szCs w:val="24"/>
        </w:rPr>
      </w:pPr>
    </w:p>
    <w:p w:rsidR="0080654F" w:rsidRDefault="0080654F">
      <w:pPr>
        <w:spacing w:line="360" w:lineRule="auto"/>
        <w:jc w:val="center"/>
        <w:rPr>
          <w:rFonts w:ascii="Times New Roman" w:hAnsi="Times New Roman" w:cs="Times New Roman"/>
          <w:sz w:val="24"/>
          <w:szCs w:val="24"/>
        </w:rPr>
      </w:pPr>
    </w:p>
    <w:p w:rsidR="0080654F" w:rsidRDefault="00291CEA">
      <w:pPr>
        <w:spacing w:line="360" w:lineRule="auto"/>
        <w:jc w:val="both"/>
        <w:rPr>
          <w:rFonts w:ascii="Times New Roman" w:hAnsi="Times New Roman" w:cs="Times New Roman"/>
          <w:sz w:val="24"/>
          <w:szCs w:val="24"/>
        </w:rPr>
      </w:pPr>
      <w:r>
        <w:rPr>
          <w:rFonts w:ascii="Times New Roman" w:hAnsi="Times New Roman" w:cs="Times New Roman"/>
          <w:sz w:val="24"/>
          <w:szCs w:val="24"/>
          <w:lang w:eastAsia="hr-HR"/>
        </w:rPr>
        <w:lastRenderedPageBreak/>
        <w:pict>
          <v:shape id="_x0000_s1041" type="#_x0000_t75" style="position:absolute;left:0;text-align:left;margin-left:0;margin-top:0;width:50pt;height:50pt;z-index:251658752;visibility:hidden" filled="t" stroked="t">
            <v:stroke joinstyle="round"/>
            <v:path o:extrusionok="t" gradientshapeok="f" o:connecttype="segments"/>
            <o:lock v:ext="edit" aspectratio="f" selection="t"/>
          </v:shape>
        </w:pict>
      </w:r>
      <w:r w:rsidR="000563C2" w:rsidRPr="00291CEA">
        <w:rPr>
          <w:rFonts w:ascii="Times New Roman" w:hAnsi="Times New Roman" w:cs="Times New Roman"/>
          <w:sz w:val="24"/>
          <w:szCs w:val="24"/>
          <w:lang w:eastAsia="hr-HR"/>
        </w:rPr>
        <w:pict>
          <v:shape id="_x0000_i1034" type="#_x0000_t75" style="width:295.45pt;height:559.85pt;mso-wrap-distance-left:0;mso-wrap-distance-top:0;mso-wrap-distance-right:0;mso-wrap-distance-bottom:0">
            <v:imagedata r:id="rId31" o:title=""/>
            <v:path textboxrect="0,0,0,0"/>
          </v:shape>
        </w:pict>
      </w:r>
    </w:p>
    <w:p w:rsidR="0080654F" w:rsidRDefault="00393D6B">
      <w:pPr>
        <w:pStyle w:val="Caption"/>
        <w:rPr>
          <w:rFonts w:ascii="Times New Roman" w:hAnsi="Times New Roman" w:cs="Times New Roman"/>
          <w:color w:val="auto"/>
          <w:sz w:val="28"/>
          <w:szCs w:val="24"/>
        </w:rPr>
      </w:pPr>
      <w:bookmarkStart w:id="25" w:name="_Toc74777862"/>
      <w:proofErr w:type="spellStart"/>
      <w:r>
        <w:rPr>
          <w:rFonts w:ascii="Times New Roman" w:hAnsi="Times New Roman" w:cs="Times New Roman"/>
          <w:color w:val="auto"/>
          <w:sz w:val="20"/>
        </w:rPr>
        <w:t>Infografika</w:t>
      </w:r>
      <w:proofErr w:type="spellEnd"/>
      <w:r>
        <w:rPr>
          <w:rFonts w:ascii="Times New Roman" w:hAnsi="Times New Roman" w:cs="Times New Roman"/>
          <w:color w:val="auto"/>
          <w:sz w:val="20"/>
        </w:rPr>
        <w:t xml:space="preserve"> </w:t>
      </w:r>
      <w:r w:rsidR="00291CEA">
        <w:rPr>
          <w:rFonts w:ascii="Times New Roman" w:hAnsi="Times New Roman" w:cs="Times New Roman"/>
          <w:color w:val="auto"/>
          <w:sz w:val="20"/>
        </w:rPr>
        <w:fldChar w:fldCharType="begin"/>
      </w:r>
      <w:r>
        <w:rPr>
          <w:rFonts w:ascii="Times New Roman" w:hAnsi="Times New Roman" w:cs="Times New Roman"/>
          <w:color w:val="auto"/>
          <w:sz w:val="20"/>
        </w:rPr>
        <w:instrText xml:space="preserve"> SEQ Infografika \* ARABIC </w:instrText>
      </w:r>
      <w:r w:rsidR="00291CEA">
        <w:rPr>
          <w:rFonts w:ascii="Times New Roman" w:hAnsi="Times New Roman" w:cs="Times New Roman"/>
          <w:color w:val="auto"/>
          <w:sz w:val="20"/>
        </w:rPr>
        <w:fldChar w:fldCharType="separate"/>
      </w:r>
      <w:r>
        <w:rPr>
          <w:rFonts w:ascii="Times New Roman" w:hAnsi="Times New Roman" w:cs="Times New Roman"/>
          <w:color w:val="auto"/>
          <w:sz w:val="20"/>
        </w:rPr>
        <w:t>2</w:t>
      </w:r>
      <w:r w:rsidR="00291CEA">
        <w:rPr>
          <w:rFonts w:ascii="Times New Roman" w:hAnsi="Times New Roman" w:cs="Times New Roman"/>
          <w:color w:val="auto"/>
          <w:sz w:val="20"/>
        </w:rPr>
        <w:fldChar w:fldCharType="end"/>
      </w:r>
      <w:r>
        <w:rPr>
          <w:rFonts w:ascii="Times New Roman" w:hAnsi="Times New Roman" w:cs="Times New Roman"/>
          <w:color w:val="auto"/>
          <w:sz w:val="20"/>
        </w:rPr>
        <w:t xml:space="preserve"> Rizici terorističkih napada u Europskoj uniji, Izvor: </w:t>
      </w:r>
      <w:proofErr w:type="spellStart"/>
      <w:r>
        <w:rPr>
          <w:rFonts w:ascii="Times New Roman" w:hAnsi="Times New Roman" w:cs="Times New Roman"/>
          <w:color w:val="auto"/>
          <w:sz w:val="20"/>
        </w:rPr>
        <w:t>Infogram</w:t>
      </w:r>
      <w:bookmarkEnd w:id="25"/>
      <w:proofErr w:type="spellEnd"/>
    </w:p>
    <w:p w:rsidR="0080654F" w:rsidRDefault="00393D6B">
      <w:pPr>
        <w:rPr>
          <w:rFonts w:ascii="Times New Roman" w:eastAsia="Cambria" w:hAnsi="Times New Roman" w:cs="Times New Roman"/>
          <w:b/>
          <w:bCs/>
          <w:sz w:val="24"/>
          <w:szCs w:val="28"/>
        </w:rPr>
      </w:pPr>
      <w:r>
        <w:rPr>
          <w:rFonts w:ascii="Times New Roman" w:hAnsi="Times New Roman" w:cs="Times New Roman"/>
          <w:sz w:val="24"/>
        </w:rPr>
        <w:br w:type="page"/>
      </w:r>
    </w:p>
    <w:p w:rsidR="0080654F" w:rsidRDefault="00393D6B">
      <w:pPr>
        <w:pStyle w:val="Heading1"/>
        <w:spacing w:line="360" w:lineRule="auto"/>
        <w:jc w:val="both"/>
        <w:rPr>
          <w:rFonts w:ascii="Times New Roman" w:hAnsi="Times New Roman" w:cs="Times New Roman"/>
          <w:color w:val="auto"/>
          <w:sz w:val="24"/>
        </w:rPr>
      </w:pPr>
      <w:bookmarkStart w:id="26" w:name="_Toc75724591"/>
      <w:r>
        <w:rPr>
          <w:rFonts w:ascii="Times New Roman" w:hAnsi="Times New Roman" w:cs="Times New Roman"/>
          <w:color w:val="auto"/>
          <w:sz w:val="24"/>
        </w:rPr>
        <w:lastRenderedPageBreak/>
        <w:t>9. Napadi i uhićenja na tlu Europske unije</w:t>
      </w:r>
      <w:bookmarkEnd w:id="26"/>
      <w:r>
        <w:rPr>
          <w:rFonts w:ascii="Times New Roman" w:hAnsi="Times New Roman" w:cs="Times New Roman"/>
          <w:color w:val="auto"/>
          <w:sz w:val="24"/>
        </w:rPr>
        <w:t xml:space="preserve"> </w:t>
      </w:r>
    </w:p>
    <w:p w:rsidR="0080654F" w:rsidRDefault="00393D6B">
      <w:pPr>
        <w:spacing w:after="0"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Interaktivne karte koje su dostupne </w:t>
      </w:r>
      <w:proofErr w:type="spellStart"/>
      <w:r>
        <w:rPr>
          <w:rFonts w:ascii="Times New Roman" w:eastAsia="Times New Roman" w:hAnsi="Times New Roman" w:cs="Times New Roman"/>
          <w:sz w:val="24"/>
          <w:szCs w:val="24"/>
          <w:lang w:eastAsia="hr-HR"/>
        </w:rPr>
        <w:t>nan</w:t>
      </w:r>
      <w:proofErr w:type="spellEnd"/>
      <w:r>
        <w:rPr>
          <w:rFonts w:ascii="Times New Roman" w:eastAsia="Times New Roman" w:hAnsi="Times New Roman" w:cs="Times New Roman"/>
          <w:sz w:val="24"/>
          <w:szCs w:val="24"/>
          <w:lang w:eastAsia="hr-HR"/>
        </w:rPr>
        <w:t xml:space="preserve"> našoj stranici (</w:t>
      </w:r>
      <w:hyperlink r:id="rId32" w:tooltip="https://www.novinarz.online/radikalizacija-mladih.html" w:history="1">
        <w:r>
          <w:rPr>
            <w:rStyle w:val="Hiperveza"/>
            <w:rFonts w:ascii="Times New Roman" w:eastAsia="Times New Roman" w:hAnsi="Times New Roman" w:cs="Times New Roman"/>
            <w:sz w:val="24"/>
            <w:szCs w:val="24"/>
            <w:lang w:eastAsia="hr-HR"/>
          </w:rPr>
          <w:t>https://www.novinarz.online/radikalizacija-mladih.html</w:t>
        </w:r>
      </w:hyperlink>
      <w:r>
        <w:rPr>
          <w:rFonts w:ascii="Times New Roman" w:eastAsia="Times New Roman" w:hAnsi="Times New Roman" w:cs="Times New Roman"/>
          <w:sz w:val="24"/>
          <w:szCs w:val="24"/>
          <w:lang w:eastAsia="hr-HR"/>
        </w:rPr>
        <w:t xml:space="preserve">) prikazuju ekstremističke napade i uhićenja na tlu Europske Unije u 2019. godini. Prema podacima </w:t>
      </w:r>
      <w:proofErr w:type="spellStart"/>
      <w:r>
        <w:rPr>
          <w:rFonts w:ascii="Times New Roman" w:eastAsia="Times New Roman" w:hAnsi="Times New Roman" w:cs="Times New Roman"/>
          <w:sz w:val="24"/>
          <w:szCs w:val="24"/>
          <w:lang w:eastAsia="hr-HR"/>
        </w:rPr>
        <w:t>Europolova</w:t>
      </w:r>
      <w:proofErr w:type="spellEnd"/>
      <w:r>
        <w:rPr>
          <w:rFonts w:ascii="Times New Roman" w:eastAsia="Times New Roman" w:hAnsi="Times New Roman" w:cs="Times New Roman"/>
          <w:sz w:val="24"/>
          <w:szCs w:val="24"/>
          <w:lang w:eastAsia="hr-HR"/>
        </w:rPr>
        <w:t xml:space="preserve"> istraživanja i izvješća pod nazivom „</w:t>
      </w:r>
      <w:proofErr w:type="spellStart"/>
      <w:r>
        <w:rPr>
          <w:rFonts w:ascii="Times New Roman" w:eastAsia="Times New Roman" w:hAnsi="Times New Roman" w:cs="Times New Roman"/>
          <w:sz w:val="24"/>
          <w:szCs w:val="24"/>
          <w:lang w:eastAsia="hr-HR"/>
        </w:rPr>
        <w:t>European</w:t>
      </w:r>
      <w:proofErr w:type="spellEnd"/>
      <w:r>
        <w:rPr>
          <w:rFonts w:ascii="Times New Roman" w:eastAsia="Times New Roman" w:hAnsi="Times New Roman" w:cs="Times New Roman"/>
          <w:sz w:val="24"/>
          <w:szCs w:val="24"/>
          <w:lang w:eastAsia="hr-HR"/>
        </w:rPr>
        <w:t xml:space="preserve"> Union </w:t>
      </w:r>
      <w:proofErr w:type="spellStart"/>
      <w:r>
        <w:rPr>
          <w:rFonts w:ascii="Times New Roman" w:eastAsia="Times New Roman" w:hAnsi="Times New Roman" w:cs="Times New Roman"/>
          <w:sz w:val="24"/>
          <w:szCs w:val="24"/>
          <w:lang w:eastAsia="hr-HR"/>
        </w:rPr>
        <w:t>Terrorism</w:t>
      </w:r>
      <w:proofErr w:type="spellEnd"/>
      <w:r>
        <w:rPr>
          <w:rFonts w:ascii="Times New Roman" w:eastAsia="Times New Roman" w:hAnsi="Times New Roman" w:cs="Times New Roman"/>
          <w:sz w:val="24"/>
          <w:szCs w:val="24"/>
          <w:lang w:eastAsia="hr-HR"/>
        </w:rPr>
        <w:t xml:space="preserve"> </w:t>
      </w:r>
      <w:proofErr w:type="spellStart"/>
      <w:r>
        <w:rPr>
          <w:rFonts w:ascii="Times New Roman" w:eastAsia="Times New Roman" w:hAnsi="Times New Roman" w:cs="Times New Roman"/>
          <w:sz w:val="24"/>
          <w:szCs w:val="24"/>
          <w:lang w:eastAsia="hr-HR"/>
        </w:rPr>
        <w:t>Situation</w:t>
      </w:r>
      <w:proofErr w:type="spellEnd"/>
      <w:r>
        <w:rPr>
          <w:rFonts w:ascii="Times New Roman" w:eastAsia="Times New Roman" w:hAnsi="Times New Roman" w:cs="Times New Roman"/>
          <w:sz w:val="24"/>
          <w:szCs w:val="24"/>
          <w:lang w:eastAsia="hr-HR"/>
        </w:rPr>
        <w:t xml:space="preserve"> and Trend </w:t>
      </w:r>
      <w:proofErr w:type="spellStart"/>
      <w:r>
        <w:rPr>
          <w:rFonts w:ascii="Times New Roman" w:eastAsia="Times New Roman" w:hAnsi="Times New Roman" w:cs="Times New Roman"/>
          <w:sz w:val="24"/>
          <w:szCs w:val="24"/>
          <w:lang w:eastAsia="hr-HR"/>
        </w:rPr>
        <w:t>report</w:t>
      </w:r>
      <w:proofErr w:type="spellEnd"/>
      <w:r>
        <w:rPr>
          <w:rFonts w:ascii="Times New Roman" w:eastAsia="Times New Roman" w:hAnsi="Times New Roman" w:cs="Times New Roman"/>
          <w:sz w:val="24"/>
          <w:szCs w:val="24"/>
          <w:lang w:eastAsia="hr-HR"/>
        </w:rPr>
        <w:t>“, napadi i uhićenja podijeljena su u pet skupina: Ukupna uhićenja i napadi, islamski ekstremizam, etno i separatistički ekstremizam, lijevo orijentirani terorizam i desno orijentirani terorizam (Večernji list, od 2002. do 2020).</w:t>
      </w:r>
    </w:p>
    <w:p w:rsidR="0080654F" w:rsidRDefault="00291CEA">
      <w:pPr>
        <w:keepNext/>
        <w:spacing w:after="0" w:line="360" w:lineRule="auto"/>
        <w:jc w:val="both"/>
      </w:pPr>
      <w:r w:rsidRPr="00291CEA">
        <w:rPr>
          <w:rFonts w:ascii="Times New Roman" w:eastAsia="Times New Roman" w:hAnsi="Times New Roman" w:cs="Times New Roman"/>
          <w:sz w:val="24"/>
          <w:szCs w:val="24"/>
          <w:lang w:eastAsia="hr-HR"/>
        </w:rPr>
        <w:pict>
          <v:shape id="_x0000_s1039" type="#_x0000_t75" style="position:absolute;left:0;text-align:left;margin-left:0;margin-top:0;width:50pt;height:50pt;z-index:251659776;visibility:hidden" filled="t" stroked="t">
            <v:stroke joinstyle="round"/>
            <v:path o:extrusionok="t" gradientshapeok="f" o:connecttype="segments"/>
            <o:lock v:ext="edit" aspectratio="f" selection="t"/>
          </v:shape>
        </w:pict>
      </w:r>
      <w:r w:rsidR="000563C2" w:rsidRPr="00291CEA">
        <w:rPr>
          <w:rFonts w:ascii="Times New Roman" w:eastAsia="Times New Roman" w:hAnsi="Times New Roman" w:cs="Times New Roman"/>
          <w:sz w:val="24"/>
          <w:szCs w:val="24"/>
          <w:lang w:eastAsia="hr-HR"/>
        </w:rPr>
        <w:pict>
          <v:shape id="_x0000_i1035" type="#_x0000_t75" style="width:453.1pt;height:253.25pt;mso-wrap-distance-left:0;mso-wrap-distance-top:0;mso-wrap-distance-right:0;mso-wrap-distance-bottom:0">
            <v:imagedata r:id="rId33" o:title=""/>
            <v:path textboxrect="0,0,0,0"/>
          </v:shape>
        </w:pict>
      </w:r>
    </w:p>
    <w:p w:rsidR="0080654F" w:rsidRDefault="00393D6B">
      <w:pPr>
        <w:pStyle w:val="Caption"/>
        <w:jc w:val="both"/>
        <w:rPr>
          <w:rFonts w:ascii="Times New Roman" w:eastAsia="Times New Roman" w:hAnsi="Times New Roman" w:cs="Times New Roman"/>
          <w:color w:val="auto"/>
          <w:sz w:val="24"/>
          <w:szCs w:val="24"/>
          <w:lang w:eastAsia="hr-HR"/>
        </w:rPr>
      </w:pPr>
      <w:bookmarkStart w:id="27" w:name="_Toc74868165"/>
      <w:r>
        <w:rPr>
          <w:rFonts w:ascii="Times New Roman" w:hAnsi="Times New Roman" w:cs="Times New Roman"/>
          <w:color w:val="auto"/>
          <w:sz w:val="20"/>
        </w:rPr>
        <w:t xml:space="preserve">Interaktivne karte </w:t>
      </w:r>
      <w:r w:rsidR="00291CEA">
        <w:rPr>
          <w:rFonts w:ascii="Times New Roman" w:hAnsi="Times New Roman" w:cs="Times New Roman"/>
          <w:color w:val="auto"/>
          <w:sz w:val="20"/>
        </w:rPr>
        <w:fldChar w:fldCharType="begin"/>
      </w:r>
      <w:r>
        <w:rPr>
          <w:rFonts w:ascii="Times New Roman" w:hAnsi="Times New Roman" w:cs="Times New Roman"/>
          <w:color w:val="auto"/>
          <w:sz w:val="20"/>
        </w:rPr>
        <w:instrText xml:space="preserve"> SEQ Interaktivne_karte \* ARABIC </w:instrText>
      </w:r>
      <w:r w:rsidR="00291CEA">
        <w:rPr>
          <w:rFonts w:ascii="Times New Roman" w:hAnsi="Times New Roman" w:cs="Times New Roman"/>
          <w:color w:val="auto"/>
          <w:sz w:val="20"/>
        </w:rPr>
        <w:fldChar w:fldCharType="separate"/>
      </w:r>
      <w:r>
        <w:rPr>
          <w:rFonts w:ascii="Times New Roman" w:hAnsi="Times New Roman" w:cs="Times New Roman"/>
          <w:color w:val="auto"/>
          <w:sz w:val="20"/>
        </w:rPr>
        <w:t>1</w:t>
      </w:r>
      <w:r w:rsidR="00291CEA">
        <w:rPr>
          <w:rFonts w:ascii="Times New Roman" w:hAnsi="Times New Roman" w:cs="Times New Roman"/>
          <w:color w:val="auto"/>
          <w:sz w:val="20"/>
        </w:rPr>
        <w:fldChar w:fldCharType="end"/>
      </w:r>
      <w:r>
        <w:rPr>
          <w:rFonts w:ascii="Times New Roman" w:hAnsi="Times New Roman" w:cs="Times New Roman"/>
          <w:color w:val="auto"/>
          <w:sz w:val="20"/>
        </w:rPr>
        <w:t xml:space="preserve"> Napadi i uhićenja na tlu Europske unije, Foto: </w:t>
      </w:r>
      <w:proofErr w:type="spellStart"/>
      <w:r>
        <w:rPr>
          <w:rFonts w:ascii="Times New Roman" w:hAnsi="Times New Roman" w:cs="Times New Roman"/>
          <w:color w:val="auto"/>
          <w:sz w:val="20"/>
        </w:rPr>
        <w:t>Screenshot</w:t>
      </w:r>
      <w:bookmarkEnd w:id="27"/>
      <w:proofErr w:type="spellEnd"/>
    </w:p>
    <w:p w:rsidR="0080654F" w:rsidRDefault="00393D6B">
      <w:pPr>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Interaktivne karte napada i uhićenja na tlu Europske unije dostupne su na: </w:t>
      </w:r>
      <w:hyperlink r:id="rId34" w:tooltip="https://www.novinarz.online/radikalizacija-mladih.html" w:history="1">
        <w:r>
          <w:rPr>
            <w:rStyle w:val="Hiperveza"/>
            <w:rFonts w:ascii="Times New Roman" w:hAnsi="Times New Roman" w:cs="Times New Roman"/>
            <w:sz w:val="24"/>
            <w:szCs w:val="24"/>
          </w:rPr>
          <w:t>https://www.novinarz.online/radikalizacija-mladih.html</w:t>
        </w:r>
      </w:hyperlink>
      <w:r>
        <w:rPr>
          <w:rFonts w:ascii="Times New Roman" w:hAnsi="Times New Roman" w:cs="Times New Roman"/>
          <w:sz w:val="24"/>
          <w:szCs w:val="24"/>
        </w:rPr>
        <w:t xml:space="preserve"> </w:t>
      </w:r>
    </w:p>
    <w:p w:rsidR="0080654F" w:rsidRDefault="00393D6B">
      <w:pPr>
        <w:pStyle w:val="Heading1"/>
        <w:spacing w:line="360" w:lineRule="auto"/>
        <w:jc w:val="both"/>
        <w:rPr>
          <w:rFonts w:ascii="Times New Roman" w:hAnsi="Times New Roman" w:cs="Times New Roman"/>
          <w:color w:val="auto"/>
          <w:sz w:val="24"/>
        </w:rPr>
      </w:pPr>
      <w:bookmarkStart w:id="28" w:name="_Toc75724592"/>
      <w:r>
        <w:rPr>
          <w:rFonts w:ascii="Times New Roman" w:hAnsi="Times New Roman" w:cs="Times New Roman"/>
          <w:color w:val="auto"/>
          <w:sz w:val="24"/>
        </w:rPr>
        <w:t xml:space="preserve">10. </w:t>
      </w:r>
      <w:proofErr w:type="spellStart"/>
      <w:r>
        <w:rPr>
          <w:rFonts w:ascii="Times New Roman" w:hAnsi="Times New Roman" w:cs="Times New Roman"/>
          <w:color w:val="auto"/>
          <w:sz w:val="24"/>
        </w:rPr>
        <w:t>Timeline</w:t>
      </w:r>
      <w:proofErr w:type="spellEnd"/>
      <w:r>
        <w:rPr>
          <w:rFonts w:ascii="Times New Roman" w:hAnsi="Times New Roman" w:cs="Times New Roman"/>
          <w:color w:val="auto"/>
          <w:sz w:val="24"/>
        </w:rPr>
        <w:t xml:space="preserve"> </w:t>
      </w:r>
      <w:proofErr w:type="spellStart"/>
      <w:r>
        <w:rPr>
          <w:rFonts w:ascii="Times New Roman" w:hAnsi="Times New Roman" w:cs="Times New Roman"/>
          <w:color w:val="auto"/>
          <w:sz w:val="24"/>
        </w:rPr>
        <w:t>terorističkin</w:t>
      </w:r>
      <w:proofErr w:type="spellEnd"/>
      <w:r>
        <w:rPr>
          <w:rFonts w:ascii="Times New Roman" w:hAnsi="Times New Roman" w:cs="Times New Roman"/>
          <w:color w:val="auto"/>
          <w:sz w:val="24"/>
        </w:rPr>
        <w:t xml:space="preserve"> i ekstremističkih napada kroz povijest</w:t>
      </w:r>
      <w:bookmarkEnd w:id="28"/>
      <w:r>
        <w:rPr>
          <w:rFonts w:ascii="Times New Roman" w:hAnsi="Times New Roman" w:cs="Times New Roman"/>
          <w:color w:val="auto"/>
          <w:sz w:val="24"/>
        </w:rPr>
        <w:t xml:space="preserve"> </w:t>
      </w:r>
    </w:p>
    <w:p w:rsidR="0080654F" w:rsidRDefault="00393D6B">
      <w:pPr>
        <w:spacing w:after="0"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Terorizam je čin koji nasiljem i zastrašivanjem pokušava ostvariti određene ciljeve koji imaju nacionalnu, vjersku ili političku simboliku. Ova vremenska crta prikazuje sve značajnije terorističke i ekstremističke napade koji su kao rezultat imali cijenu velikog broja stradalih i ranjenih. Terorizam je oblik globalnog rata koji utječe na našu svakodnevicu (Večernji list, od 2002. do 2020).</w:t>
      </w:r>
    </w:p>
    <w:p w:rsidR="0080654F" w:rsidRDefault="00291CEA">
      <w:pPr>
        <w:keepNext/>
        <w:spacing w:after="0" w:line="360" w:lineRule="auto"/>
        <w:jc w:val="both"/>
      </w:pPr>
      <w:r w:rsidRPr="00291CEA">
        <w:rPr>
          <w:rFonts w:ascii="Times New Roman" w:eastAsia="Times New Roman" w:hAnsi="Times New Roman" w:cs="Times New Roman"/>
          <w:sz w:val="24"/>
          <w:szCs w:val="24"/>
          <w:lang w:eastAsia="hr-HR"/>
        </w:rPr>
        <w:lastRenderedPageBreak/>
        <w:pict>
          <v:shape id="_x0000_s1037" type="#_x0000_t75" style="position:absolute;left:0;text-align:left;margin-left:0;margin-top:0;width:50pt;height:50pt;z-index:251660800;visibility:hidden" filled="t" stroked="t">
            <v:stroke joinstyle="round"/>
            <v:path o:extrusionok="t" gradientshapeok="f" o:connecttype="segments"/>
            <o:lock v:ext="edit" aspectratio="f" selection="t"/>
          </v:shape>
        </w:pict>
      </w:r>
      <w:r w:rsidR="000563C2" w:rsidRPr="00291CEA">
        <w:rPr>
          <w:rFonts w:ascii="Times New Roman" w:eastAsia="Times New Roman" w:hAnsi="Times New Roman" w:cs="Times New Roman"/>
          <w:sz w:val="24"/>
          <w:szCs w:val="24"/>
          <w:lang w:eastAsia="hr-HR"/>
        </w:rPr>
        <w:pict>
          <v:shape id="_x0000_i1036" type="#_x0000_t75" style="width:454.35pt;height:300.4pt;mso-wrap-distance-left:0;mso-wrap-distance-top:0;mso-wrap-distance-right:0;mso-wrap-distance-bottom:0">
            <v:imagedata r:id="rId35" o:title=""/>
            <v:path textboxrect="0,0,0,0"/>
          </v:shape>
        </w:pict>
      </w:r>
    </w:p>
    <w:p w:rsidR="0080654F" w:rsidRDefault="00393D6B">
      <w:pPr>
        <w:pStyle w:val="Caption"/>
        <w:jc w:val="both"/>
        <w:rPr>
          <w:rFonts w:ascii="Times New Roman" w:eastAsia="Times New Roman" w:hAnsi="Times New Roman" w:cs="Times New Roman"/>
          <w:color w:val="auto"/>
          <w:sz w:val="28"/>
          <w:szCs w:val="24"/>
          <w:lang w:eastAsia="hr-HR"/>
        </w:rPr>
      </w:pPr>
      <w:bookmarkStart w:id="29" w:name="_Toc74782812"/>
      <w:r>
        <w:rPr>
          <w:rFonts w:ascii="Times New Roman" w:hAnsi="Times New Roman" w:cs="Times New Roman"/>
          <w:color w:val="auto"/>
          <w:sz w:val="20"/>
        </w:rPr>
        <w:t xml:space="preserve">Slika </w:t>
      </w:r>
      <w:r w:rsidR="00291CEA">
        <w:rPr>
          <w:rFonts w:ascii="Times New Roman" w:hAnsi="Times New Roman" w:cs="Times New Roman"/>
          <w:color w:val="auto"/>
          <w:sz w:val="20"/>
        </w:rPr>
        <w:fldChar w:fldCharType="begin"/>
      </w:r>
      <w:r>
        <w:rPr>
          <w:rFonts w:ascii="Times New Roman" w:hAnsi="Times New Roman" w:cs="Times New Roman"/>
          <w:color w:val="auto"/>
          <w:sz w:val="20"/>
        </w:rPr>
        <w:instrText xml:space="preserve"> SEQ Slika \* ARABIC </w:instrText>
      </w:r>
      <w:r w:rsidR="00291CEA">
        <w:rPr>
          <w:rFonts w:ascii="Times New Roman" w:hAnsi="Times New Roman" w:cs="Times New Roman"/>
          <w:color w:val="auto"/>
          <w:sz w:val="20"/>
        </w:rPr>
        <w:fldChar w:fldCharType="separate"/>
      </w:r>
      <w:r>
        <w:rPr>
          <w:rFonts w:ascii="Times New Roman" w:hAnsi="Times New Roman" w:cs="Times New Roman"/>
          <w:color w:val="auto"/>
          <w:sz w:val="20"/>
        </w:rPr>
        <w:t>9</w:t>
      </w:r>
      <w:r w:rsidR="00291CEA">
        <w:rPr>
          <w:rFonts w:ascii="Times New Roman" w:hAnsi="Times New Roman" w:cs="Times New Roman"/>
          <w:color w:val="auto"/>
          <w:sz w:val="20"/>
        </w:rPr>
        <w:fldChar w:fldCharType="end"/>
      </w:r>
      <w:r>
        <w:rPr>
          <w:rFonts w:ascii="Times New Roman" w:hAnsi="Times New Roman" w:cs="Times New Roman"/>
          <w:color w:val="auto"/>
          <w:sz w:val="20"/>
        </w:rPr>
        <w:t xml:space="preserve"> </w:t>
      </w:r>
      <w:proofErr w:type="spellStart"/>
      <w:r>
        <w:rPr>
          <w:rFonts w:ascii="Times New Roman" w:hAnsi="Times New Roman" w:cs="Times New Roman"/>
          <w:color w:val="auto"/>
          <w:sz w:val="20"/>
        </w:rPr>
        <w:t>Timeline</w:t>
      </w:r>
      <w:proofErr w:type="spellEnd"/>
      <w:r>
        <w:rPr>
          <w:rFonts w:ascii="Times New Roman" w:hAnsi="Times New Roman" w:cs="Times New Roman"/>
          <w:color w:val="auto"/>
          <w:sz w:val="20"/>
        </w:rPr>
        <w:t xml:space="preserve"> terorističkih i ekstremističkih napada kroz povijest, Izvor: </w:t>
      </w:r>
      <w:proofErr w:type="spellStart"/>
      <w:r>
        <w:rPr>
          <w:rFonts w:ascii="Times New Roman" w:hAnsi="Times New Roman" w:cs="Times New Roman"/>
          <w:color w:val="auto"/>
          <w:sz w:val="20"/>
        </w:rPr>
        <w:t>Screenshoot</w:t>
      </w:r>
      <w:bookmarkEnd w:id="29"/>
      <w:proofErr w:type="spellEnd"/>
    </w:p>
    <w:p w:rsidR="0080654F" w:rsidRDefault="00393D6B">
      <w:pPr>
        <w:pStyle w:val="Heading1"/>
        <w:spacing w:line="360" w:lineRule="auto"/>
        <w:jc w:val="both"/>
        <w:rPr>
          <w:rFonts w:ascii="Times New Roman" w:hAnsi="Times New Roman" w:cs="Times New Roman"/>
          <w:color w:val="auto"/>
          <w:sz w:val="22"/>
          <w:szCs w:val="32"/>
        </w:rPr>
      </w:pPr>
      <w:bookmarkStart w:id="30" w:name="_Toc75724593"/>
      <w:r>
        <w:rPr>
          <w:rFonts w:ascii="Times New Roman" w:hAnsi="Times New Roman" w:cs="Times New Roman"/>
          <w:color w:val="auto"/>
          <w:sz w:val="24"/>
          <w:szCs w:val="32"/>
        </w:rPr>
        <w:t>11. Rasprava - Složeni članak: „Što je s obrazovanjem?“</w:t>
      </w:r>
      <w:bookmarkEnd w:id="30"/>
    </w:p>
    <w:p w:rsidR="0080654F" w:rsidRDefault="00393D6B">
      <w:pPr>
        <w:spacing w:after="0"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Mladi ljudi skloniji promijeni ponašanja i razmišljanja nerijetka su meta radikalnih i ekstremističkih organizacija, koje im nude osjećaj svrhe, jednakosti i pripadanja te </w:t>
      </w:r>
      <w:r>
        <w:rPr>
          <w:rFonts w:ascii="Times New Roman" w:eastAsia="Times New Roman" w:hAnsi="Times New Roman" w:cs="Times New Roman"/>
          <w:bCs/>
          <w:sz w:val="24"/>
          <w:szCs w:val="24"/>
          <w:lang w:eastAsia="hr-HR"/>
        </w:rPr>
        <w:t>ispunjavanja psihološke praznine</w:t>
      </w:r>
      <w:r>
        <w:rPr>
          <w:rFonts w:ascii="Times New Roman" w:eastAsia="Times New Roman" w:hAnsi="Times New Roman" w:cs="Times New Roman"/>
          <w:sz w:val="24"/>
          <w:szCs w:val="24"/>
          <w:lang w:eastAsia="hr-HR"/>
        </w:rPr>
        <w:t xml:space="preserve"> u njihovim životima. Kako bi se suprotstavila ta negativna pojava akteri odgojno-obrazovnog procesa trebaju uložiti napore i mladima pružiti mogućnost usvajanja znanja, vještina i prihvaćanja pozitivnih vrijednosti u društvu. Odgojno-obrazovne ustanove nezaobilazno su mjesto na kojem se mladi formiraju u optimistične i zdrave osobe. Prevencija i rano otkrivanje faktora rizika od radikalizacije osnovni su zadatci škola, koje su u takvoj poziciji da prve mogu uočiti promjene kod mladih osoba i djelovati kao </w:t>
      </w:r>
      <w:r>
        <w:rPr>
          <w:rFonts w:ascii="Times New Roman" w:eastAsia="Times New Roman" w:hAnsi="Times New Roman" w:cs="Times New Roman"/>
          <w:bCs/>
          <w:sz w:val="24"/>
          <w:szCs w:val="24"/>
          <w:lang w:eastAsia="hr-HR"/>
        </w:rPr>
        <w:t xml:space="preserve">zaštitni mehanizam i </w:t>
      </w:r>
      <w:proofErr w:type="spellStart"/>
      <w:r>
        <w:rPr>
          <w:rFonts w:ascii="Times New Roman" w:eastAsia="Times New Roman" w:hAnsi="Times New Roman" w:cs="Times New Roman"/>
          <w:bCs/>
          <w:sz w:val="24"/>
          <w:szCs w:val="24"/>
          <w:lang w:eastAsia="hr-HR"/>
        </w:rPr>
        <w:t>spiječiti</w:t>
      </w:r>
      <w:proofErr w:type="spellEnd"/>
      <w:r>
        <w:rPr>
          <w:rFonts w:ascii="Times New Roman" w:eastAsia="Times New Roman" w:hAnsi="Times New Roman" w:cs="Times New Roman"/>
          <w:bCs/>
          <w:sz w:val="24"/>
          <w:szCs w:val="24"/>
          <w:lang w:eastAsia="hr-HR"/>
        </w:rPr>
        <w:t xml:space="preserve"> moguća radikalna ili ekstremna ponašanja </w:t>
      </w:r>
      <w:r>
        <w:rPr>
          <w:rStyle w:val="Istaknuto"/>
          <w:rFonts w:ascii="Times New Roman" w:hAnsi="Times New Roman" w:cs="Times New Roman"/>
          <w:i w:val="0"/>
          <w:sz w:val="24"/>
          <w:szCs w:val="24"/>
        </w:rPr>
        <w:t>(</w:t>
      </w:r>
      <w:r>
        <w:rPr>
          <w:rFonts w:ascii="Times New Roman" w:hAnsi="Times New Roman" w:cs="Times New Roman"/>
          <w:sz w:val="24"/>
        </w:rPr>
        <w:t>Adnan K., Zorić M. i drugi, 2019)</w:t>
      </w:r>
      <w:r>
        <w:rPr>
          <w:rFonts w:ascii="Times New Roman" w:eastAsia="Times New Roman" w:hAnsi="Times New Roman" w:cs="Times New Roman"/>
          <w:sz w:val="24"/>
          <w:szCs w:val="24"/>
          <w:lang w:eastAsia="hr-HR"/>
        </w:rPr>
        <w:t>.</w:t>
      </w:r>
      <w:r>
        <w:rPr>
          <w:rFonts w:ascii="Times New Roman" w:eastAsia="Times New Roman" w:hAnsi="Times New Roman" w:cs="Times New Roman"/>
          <w:sz w:val="24"/>
          <w:szCs w:val="24"/>
          <w:lang w:eastAsia="hr-HR"/>
        </w:rPr>
        <w:br/>
      </w:r>
      <w:r>
        <w:rPr>
          <w:rFonts w:ascii="Times New Roman" w:eastAsia="Times New Roman" w:hAnsi="Times New Roman" w:cs="Times New Roman"/>
          <w:sz w:val="24"/>
          <w:szCs w:val="24"/>
          <w:lang w:eastAsia="hr-HR"/>
        </w:rPr>
        <w:br/>
        <w:t xml:space="preserve">„Učenici bi se već od najranije dobi trebali učiti toleranciji, poštivanju tuđih mišljenja i stavova, kulturi komunikacije. Od vrtićke dobi, preko osnovne i srednje škole. To je </w:t>
      </w:r>
      <w:r>
        <w:rPr>
          <w:rFonts w:ascii="Times New Roman" w:eastAsia="Times New Roman" w:hAnsi="Times New Roman" w:cs="Times New Roman"/>
          <w:bCs/>
          <w:sz w:val="24"/>
          <w:szCs w:val="24"/>
          <w:lang w:eastAsia="hr-HR"/>
        </w:rPr>
        <w:t>preduvjet za izgradnju tolerantnog društva i preventiva protiv radikalnih ponašanja i postupaka</w:t>
      </w:r>
      <w:r>
        <w:rPr>
          <w:rFonts w:ascii="Times New Roman" w:eastAsia="Times New Roman" w:hAnsi="Times New Roman" w:cs="Times New Roman"/>
          <w:sz w:val="24"/>
          <w:szCs w:val="24"/>
          <w:lang w:eastAsia="hr-HR"/>
        </w:rPr>
        <w:t xml:space="preserve"> ako ih doživljavamo kao nešto isključivo negativno. Samim pojmom i primjerima radikalizacije trebalo bi poučavati u srednjoj školi jer, bojim se, u ranijim godinama taj je pojam djeci vrlo </w:t>
      </w:r>
      <w:r>
        <w:rPr>
          <w:rFonts w:ascii="Times New Roman" w:eastAsia="Times New Roman" w:hAnsi="Times New Roman" w:cs="Times New Roman"/>
          <w:sz w:val="24"/>
          <w:szCs w:val="24"/>
          <w:lang w:eastAsia="hr-HR"/>
        </w:rPr>
        <w:lastRenderedPageBreak/>
        <w:t xml:space="preserve">apstraktan“, objasnila nam je ravnateljica Ekonomske, turističke i ugostiteljske škole u Samoboru Mirjana </w:t>
      </w:r>
      <w:proofErr w:type="spellStart"/>
      <w:r>
        <w:rPr>
          <w:rFonts w:ascii="Times New Roman" w:eastAsia="Times New Roman" w:hAnsi="Times New Roman" w:cs="Times New Roman"/>
          <w:sz w:val="24"/>
          <w:szCs w:val="24"/>
          <w:lang w:eastAsia="hr-HR"/>
        </w:rPr>
        <w:t>Kroflin</w:t>
      </w:r>
      <w:proofErr w:type="spellEnd"/>
      <w:r>
        <w:rPr>
          <w:rFonts w:ascii="Times New Roman" w:eastAsia="Times New Roman" w:hAnsi="Times New Roman" w:cs="Times New Roman"/>
          <w:sz w:val="24"/>
          <w:szCs w:val="24"/>
          <w:lang w:eastAsia="hr-HR"/>
        </w:rPr>
        <w:t>.</w:t>
      </w:r>
      <w:r>
        <w:rPr>
          <w:sz w:val="24"/>
          <w:szCs w:val="28"/>
        </w:rPr>
        <w:t xml:space="preserve"> </w:t>
      </w:r>
      <w:r>
        <w:rPr>
          <w:rFonts w:ascii="Times New Roman" w:eastAsia="Times New Roman" w:hAnsi="Times New Roman" w:cs="Times New Roman"/>
          <w:sz w:val="24"/>
          <w:szCs w:val="24"/>
          <w:lang w:eastAsia="hr-HR"/>
        </w:rPr>
        <w:t xml:space="preserve">Da bi učenici </w:t>
      </w:r>
      <w:r>
        <w:rPr>
          <w:rFonts w:ascii="Times New Roman" w:eastAsia="Times New Roman" w:hAnsi="Times New Roman" w:cs="Times New Roman"/>
          <w:bCs/>
          <w:sz w:val="24"/>
          <w:szCs w:val="24"/>
          <w:lang w:eastAsia="hr-HR"/>
        </w:rPr>
        <w:t xml:space="preserve">od rane dobi trebali početi usvajati znanja o radikalizaciji </w:t>
      </w:r>
      <w:r>
        <w:rPr>
          <w:rFonts w:ascii="Times New Roman" w:eastAsia="Times New Roman" w:hAnsi="Times New Roman" w:cs="Times New Roman"/>
          <w:sz w:val="24"/>
          <w:szCs w:val="24"/>
          <w:lang w:eastAsia="hr-HR"/>
        </w:rPr>
        <w:t>stava je i ravnatelj Osnovne škole Milana Langa u Bregani Igor Matijašić.</w:t>
      </w:r>
    </w:p>
    <w:p w:rsidR="0080654F" w:rsidRDefault="00393D6B">
      <w:pPr>
        <w:spacing w:after="0"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br/>
        <w:t xml:space="preserve">„Ako se misli na općenito informiranje, onda već od najranije dobi, ako se misli o informiranju kao učenju, onda od viših razreda osnovne škole“, kaže nam Matijašić i naglašava da je ipak tema vezana uz </w:t>
      </w:r>
      <w:r>
        <w:rPr>
          <w:rFonts w:ascii="Times New Roman" w:eastAsia="Times New Roman" w:hAnsi="Times New Roman" w:cs="Times New Roman"/>
          <w:bCs/>
          <w:sz w:val="24"/>
          <w:szCs w:val="24"/>
          <w:lang w:eastAsia="hr-HR"/>
        </w:rPr>
        <w:t>roditeljske dužnosti</w:t>
      </w:r>
      <w:r>
        <w:rPr>
          <w:rFonts w:ascii="Times New Roman" w:eastAsia="Times New Roman" w:hAnsi="Times New Roman" w:cs="Times New Roman"/>
          <w:sz w:val="24"/>
          <w:szCs w:val="24"/>
          <w:lang w:eastAsia="hr-HR"/>
        </w:rPr>
        <w:t xml:space="preserve"> i da bi svaki roditelj to trebao najprije „odraditi“ u svojoj obitelji te djeci postepeno davati do znanja </w:t>
      </w:r>
      <w:r>
        <w:rPr>
          <w:rFonts w:ascii="Times New Roman" w:eastAsia="Times New Roman" w:hAnsi="Times New Roman" w:cs="Times New Roman"/>
          <w:bCs/>
          <w:sz w:val="24"/>
          <w:szCs w:val="24"/>
          <w:lang w:eastAsia="hr-HR"/>
        </w:rPr>
        <w:t>štetnosti određenog ponašanja</w:t>
      </w:r>
      <w:r>
        <w:rPr>
          <w:rFonts w:ascii="Times New Roman" w:eastAsia="Times New Roman" w:hAnsi="Times New Roman" w:cs="Times New Roman"/>
          <w:sz w:val="24"/>
          <w:szCs w:val="24"/>
          <w:lang w:eastAsia="hr-HR"/>
        </w:rPr>
        <w:t xml:space="preserve">. Ipak pita se čine li to zaista svi roditelji. Upravo zato ravnateljica Uprave za odgoj i obrazovanje pri Ministarstvu znanosti i obrazovanja </w:t>
      </w:r>
      <w:r>
        <w:rPr>
          <w:rFonts w:ascii="Times New Roman" w:eastAsia="Times New Roman" w:hAnsi="Times New Roman" w:cs="Times New Roman"/>
          <w:bCs/>
          <w:sz w:val="24"/>
          <w:szCs w:val="24"/>
          <w:lang w:eastAsia="hr-HR"/>
        </w:rPr>
        <w:t xml:space="preserve">Vesna </w:t>
      </w:r>
      <w:proofErr w:type="spellStart"/>
      <w:r>
        <w:rPr>
          <w:rFonts w:ascii="Times New Roman" w:eastAsia="Times New Roman" w:hAnsi="Times New Roman" w:cs="Times New Roman"/>
          <w:bCs/>
          <w:sz w:val="24"/>
          <w:szCs w:val="24"/>
          <w:lang w:eastAsia="hr-HR"/>
        </w:rPr>
        <w:t>Šerepac</w:t>
      </w:r>
      <w:proofErr w:type="spellEnd"/>
      <w:r>
        <w:rPr>
          <w:rFonts w:ascii="Times New Roman" w:eastAsia="Times New Roman" w:hAnsi="Times New Roman" w:cs="Times New Roman"/>
          <w:sz w:val="24"/>
          <w:szCs w:val="24"/>
          <w:lang w:eastAsia="hr-HR"/>
        </w:rPr>
        <w:t xml:space="preserve"> potiče da se sam način i pojam radikalizacije obrađuje kroz određene teme nastavne cjeline, ali i kroz </w:t>
      </w:r>
      <w:proofErr w:type="spellStart"/>
      <w:r>
        <w:rPr>
          <w:rFonts w:ascii="Times New Roman" w:eastAsia="Times New Roman" w:hAnsi="Times New Roman" w:cs="Times New Roman"/>
          <w:sz w:val="24"/>
          <w:szCs w:val="24"/>
          <w:lang w:eastAsia="hr-HR"/>
        </w:rPr>
        <w:t>kurikul</w:t>
      </w:r>
      <w:proofErr w:type="spellEnd"/>
      <w:r>
        <w:rPr>
          <w:rFonts w:ascii="Times New Roman" w:eastAsia="Times New Roman" w:hAnsi="Times New Roman" w:cs="Times New Roman"/>
          <w:sz w:val="24"/>
          <w:szCs w:val="24"/>
          <w:lang w:eastAsia="hr-HR"/>
        </w:rPr>
        <w:t xml:space="preserve"> pojedinog razrednog odjela.</w:t>
      </w:r>
    </w:p>
    <w:p w:rsidR="0080654F" w:rsidRDefault="0080654F">
      <w:pPr>
        <w:spacing w:after="0" w:line="360" w:lineRule="auto"/>
        <w:jc w:val="both"/>
        <w:rPr>
          <w:rFonts w:ascii="Times New Roman" w:eastAsia="Times New Roman" w:hAnsi="Times New Roman" w:cs="Times New Roman"/>
          <w:sz w:val="24"/>
          <w:szCs w:val="24"/>
          <w:lang w:eastAsia="hr-HR"/>
        </w:rPr>
      </w:pPr>
    </w:p>
    <w:p w:rsidR="0080654F" w:rsidRDefault="00291CEA">
      <w:pPr>
        <w:keepNext/>
        <w:spacing w:after="0" w:line="360" w:lineRule="auto"/>
        <w:jc w:val="both"/>
      </w:pPr>
      <w:r w:rsidRPr="00291CEA">
        <w:rPr>
          <w:rFonts w:ascii="Times New Roman" w:eastAsia="Times New Roman" w:hAnsi="Times New Roman" w:cs="Times New Roman"/>
          <w:sz w:val="24"/>
          <w:szCs w:val="24"/>
          <w:lang w:eastAsia="hr-HR"/>
        </w:rPr>
        <w:pict>
          <v:shape id="_x0000_s1035" type="#_x0000_t75" style="position:absolute;left:0;text-align:left;margin-left:0;margin-top:0;width:50pt;height:50pt;z-index:251661824;visibility:hidden" filled="t" stroked="t">
            <v:stroke joinstyle="round"/>
            <v:path o:extrusionok="t" gradientshapeok="f" o:connecttype="segments"/>
            <o:lock v:ext="edit" aspectratio="f" selection="t"/>
          </v:shape>
        </w:pict>
      </w:r>
      <w:r w:rsidR="000563C2" w:rsidRPr="00291CEA">
        <w:rPr>
          <w:rFonts w:ascii="Times New Roman" w:eastAsia="Times New Roman" w:hAnsi="Times New Roman" w:cs="Times New Roman"/>
          <w:sz w:val="24"/>
          <w:szCs w:val="24"/>
          <w:lang w:eastAsia="hr-HR"/>
        </w:rPr>
        <w:pict>
          <v:shape id="_x0000_i1037" type="#_x0000_t75" style="width:453.1pt;height:301.65pt;mso-wrap-distance-left:0;mso-wrap-distance-top:0;mso-wrap-distance-right:0;mso-wrap-distance-bottom:0">
            <v:imagedata r:id="rId36" o:title=""/>
            <v:path textboxrect="0,0,0,0"/>
          </v:shape>
        </w:pict>
      </w:r>
    </w:p>
    <w:p w:rsidR="0080654F" w:rsidRDefault="00393D6B">
      <w:pPr>
        <w:pStyle w:val="Caption"/>
        <w:rPr>
          <w:rFonts w:ascii="Times New Roman" w:eastAsia="Times New Roman" w:hAnsi="Times New Roman" w:cs="Times New Roman"/>
          <w:color w:val="auto"/>
          <w:sz w:val="28"/>
          <w:szCs w:val="24"/>
          <w:lang w:eastAsia="hr-HR"/>
        </w:rPr>
      </w:pPr>
      <w:bookmarkStart w:id="31" w:name="_Toc74782813"/>
      <w:r>
        <w:rPr>
          <w:rFonts w:ascii="Times New Roman" w:hAnsi="Times New Roman" w:cs="Times New Roman"/>
          <w:color w:val="auto"/>
          <w:sz w:val="20"/>
        </w:rPr>
        <w:t xml:space="preserve">Slika </w:t>
      </w:r>
      <w:r w:rsidR="00291CEA">
        <w:rPr>
          <w:rFonts w:ascii="Times New Roman" w:hAnsi="Times New Roman" w:cs="Times New Roman"/>
          <w:color w:val="auto"/>
          <w:sz w:val="20"/>
        </w:rPr>
        <w:fldChar w:fldCharType="begin"/>
      </w:r>
      <w:r>
        <w:rPr>
          <w:rFonts w:ascii="Times New Roman" w:hAnsi="Times New Roman" w:cs="Times New Roman"/>
          <w:color w:val="auto"/>
          <w:sz w:val="20"/>
        </w:rPr>
        <w:instrText xml:space="preserve"> SEQ Slika \* ARABIC </w:instrText>
      </w:r>
      <w:r w:rsidR="00291CEA">
        <w:rPr>
          <w:rFonts w:ascii="Times New Roman" w:hAnsi="Times New Roman" w:cs="Times New Roman"/>
          <w:color w:val="auto"/>
          <w:sz w:val="20"/>
        </w:rPr>
        <w:fldChar w:fldCharType="separate"/>
      </w:r>
      <w:r>
        <w:rPr>
          <w:rFonts w:ascii="Times New Roman" w:hAnsi="Times New Roman" w:cs="Times New Roman"/>
          <w:color w:val="auto"/>
          <w:sz w:val="20"/>
        </w:rPr>
        <w:t>10</w:t>
      </w:r>
      <w:r w:rsidR="00291CEA">
        <w:rPr>
          <w:rFonts w:ascii="Times New Roman" w:hAnsi="Times New Roman" w:cs="Times New Roman"/>
          <w:color w:val="auto"/>
          <w:sz w:val="20"/>
        </w:rPr>
        <w:fldChar w:fldCharType="end"/>
      </w:r>
      <w:r>
        <w:rPr>
          <w:rFonts w:ascii="Times New Roman" w:hAnsi="Times New Roman" w:cs="Times New Roman"/>
          <w:color w:val="auto"/>
          <w:sz w:val="20"/>
        </w:rPr>
        <w:t xml:space="preserve"> Ravnateljica Mirjana </w:t>
      </w:r>
      <w:proofErr w:type="spellStart"/>
      <w:r>
        <w:rPr>
          <w:rFonts w:ascii="Times New Roman" w:hAnsi="Times New Roman" w:cs="Times New Roman"/>
          <w:color w:val="auto"/>
          <w:sz w:val="20"/>
        </w:rPr>
        <w:t>Kroflin</w:t>
      </w:r>
      <w:proofErr w:type="spellEnd"/>
      <w:r>
        <w:rPr>
          <w:rFonts w:ascii="Times New Roman" w:hAnsi="Times New Roman" w:cs="Times New Roman"/>
          <w:color w:val="auto"/>
          <w:sz w:val="20"/>
        </w:rPr>
        <w:t>, Foto: Ekonomska, trgovačka i ugostiteljska škola Samobor</w:t>
      </w:r>
      <w:bookmarkEnd w:id="31"/>
    </w:p>
    <w:p w:rsidR="0080654F" w:rsidRDefault="00393D6B">
      <w:pPr>
        <w:pStyle w:val="Heading2"/>
        <w:spacing w:line="360" w:lineRule="auto"/>
        <w:jc w:val="both"/>
        <w:rPr>
          <w:sz w:val="24"/>
          <w:szCs w:val="24"/>
        </w:rPr>
      </w:pPr>
      <w:bookmarkStart w:id="32" w:name="_Toc75724594"/>
      <w:r>
        <w:rPr>
          <w:sz w:val="24"/>
          <w:szCs w:val="24"/>
        </w:rPr>
        <w:t>11.1 Prevencija nasilnog ponašanja kreće od najranije dobi</w:t>
      </w:r>
      <w:bookmarkEnd w:id="32"/>
    </w:p>
    <w:p w:rsidR="0080654F" w:rsidRDefault="00393D6B">
      <w:pPr>
        <w:spacing w:after="0"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bCs/>
          <w:sz w:val="24"/>
          <w:szCs w:val="24"/>
          <w:lang w:eastAsia="hr-HR"/>
        </w:rPr>
        <w:t xml:space="preserve">Od najranije dobi se govori i djeluje preventivno </w:t>
      </w:r>
      <w:r>
        <w:rPr>
          <w:rFonts w:ascii="Times New Roman" w:eastAsia="Times New Roman" w:hAnsi="Times New Roman" w:cs="Times New Roman"/>
          <w:sz w:val="24"/>
          <w:szCs w:val="24"/>
          <w:lang w:eastAsia="hr-HR"/>
        </w:rPr>
        <w:t xml:space="preserve">u smislu sprječavanja, odnosno rada na određenim ponašanjima koja nisu za određeni milje uvriježena i koja </w:t>
      </w:r>
      <w:r>
        <w:rPr>
          <w:rFonts w:ascii="Times New Roman" w:eastAsia="Times New Roman" w:hAnsi="Times New Roman" w:cs="Times New Roman"/>
          <w:bCs/>
          <w:sz w:val="24"/>
          <w:szCs w:val="24"/>
          <w:lang w:eastAsia="hr-HR"/>
        </w:rPr>
        <w:t>odstupaju</w:t>
      </w:r>
      <w:r>
        <w:rPr>
          <w:rFonts w:ascii="Times New Roman" w:eastAsia="Times New Roman" w:hAnsi="Times New Roman" w:cs="Times New Roman"/>
          <w:sz w:val="24"/>
          <w:szCs w:val="24"/>
          <w:lang w:eastAsia="hr-HR"/>
        </w:rPr>
        <w:t xml:space="preserve"> od ponašanja za koja se smatra da određena okolina treba djelovati. Preventivne aktivnosti u našem odgojno </w:t>
      </w:r>
      <w:r>
        <w:rPr>
          <w:rFonts w:ascii="Times New Roman" w:eastAsia="Times New Roman" w:hAnsi="Times New Roman" w:cs="Times New Roman"/>
          <w:sz w:val="24"/>
          <w:szCs w:val="24"/>
          <w:lang w:eastAsia="hr-HR"/>
        </w:rPr>
        <w:lastRenderedPageBreak/>
        <w:t xml:space="preserve">obrazovnom sustavu kreću čak od sustava predškolskog odgoja, ne kao obrada pojedinih tema nego kroz određene načine na koji se očekuje da se netko treba, odnosno ne treba ponašati“, kazala je </w:t>
      </w:r>
      <w:proofErr w:type="spellStart"/>
      <w:r>
        <w:rPr>
          <w:rFonts w:ascii="Times New Roman" w:eastAsia="Times New Roman" w:hAnsi="Times New Roman" w:cs="Times New Roman"/>
          <w:sz w:val="24"/>
          <w:szCs w:val="24"/>
          <w:lang w:eastAsia="hr-HR"/>
        </w:rPr>
        <w:t>Šerepac</w:t>
      </w:r>
      <w:proofErr w:type="spellEnd"/>
      <w:r>
        <w:rPr>
          <w:rFonts w:ascii="Times New Roman" w:eastAsia="Times New Roman" w:hAnsi="Times New Roman" w:cs="Times New Roman"/>
          <w:sz w:val="24"/>
          <w:szCs w:val="24"/>
          <w:lang w:eastAsia="hr-HR"/>
        </w:rPr>
        <w:t xml:space="preserve">. Kakvo je stvarno stanje u školama najbolje su nam objasnili </w:t>
      </w:r>
      <w:proofErr w:type="spellStart"/>
      <w:r>
        <w:rPr>
          <w:rFonts w:ascii="Times New Roman" w:eastAsia="Times New Roman" w:hAnsi="Times New Roman" w:cs="Times New Roman"/>
          <w:sz w:val="24"/>
          <w:szCs w:val="24"/>
          <w:lang w:eastAsia="hr-HR"/>
        </w:rPr>
        <w:t>Kroflin</w:t>
      </w:r>
      <w:proofErr w:type="spellEnd"/>
      <w:r>
        <w:rPr>
          <w:rFonts w:ascii="Times New Roman" w:eastAsia="Times New Roman" w:hAnsi="Times New Roman" w:cs="Times New Roman"/>
          <w:sz w:val="24"/>
          <w:szCs w:val="24"/>
          <w:lang w:eastAsia="hr-HR"/>
        </w:rPr>
        <w:t xml:space="preserve"> i Matijašić. „Svi naši predmeti vezani su isključivo uz kurikulume pojedinih predmeta, </w:t>
      </w:r>
      <w:r>
        <w:rPr>
          <w:rFonts w:ascii="Times New Roman" w:eastAsia="Times New Roman" w:hAnsi="Times New Roman" w:cs="Times New Roman"/>
          <w:bCs/>
          <w:sz w:val="24"/>
          <w:szCs w:val="24"/>
          <w:lang w:eastAsia="hr-HR"/>
        </w:rPr>
        <w:t>nema zasebnog predmeta</w:t>
      </w:r>
      <w:r>
        <w:rPr>
          <w:rFonts w:ascii="Times New Roman" w:eastAsia="Times New Roman" w:hAnsi="Times New Roman" w:cs="Times New Roman"/>
          <w:sz w:val="24"/>
          <w:szCs w:val="24"/>
          <w:lang w:eastAsia="hr-HR"/>
        </w:rPr>
        <w:t xml:space="preserve">. Naravno da bi o tome trebalo govoriti na satu razrednika, satu povijesti, a možda uvesti i dodatni izborni predmet, zvao se on građanski odgoj ili drugačije. O položaju izbornih predmeta u Hrvatskoj već je ispisano stotinu rečenica i opet smo na početnoj točki. Možda nekima odgovara da bude upravo tako“, ističe Matijašić. </w:t>
      </w:r>
      <w:proofErr w:type="spellStart"/>
      <w:r>
        <w:rPr>
          <w:rFonts w:ascii="Times New Roman" w:eastAsia="Times New Roman" w:hAnsi="Times New Roman" w:cs="Times New Roman"/>
          <w:sz w:val="24"/>
          <w:szCs w:val="24"/>
          <w:lang w:eastAsia="hr-HR"/>
        </w:rPr>
        <w:t>Kroflin</w:t>
      </w:r>
      <w:proofErr w:type="spellEnd"/>
      <w:r>
        <w:rPr>
          <w:rFonts w:ascii="Times New Roman" w:eastAsia="Times New Roman" w:hAnsi="Times New Roman" w:cs="Times New Roman"/>
          <w:sz w:val="24"/>
          <w:szCs w:val="24"/>
          <w:lang w:eastAsia="hr-HR"/>
        </w:rPr>
        <w:t xml:space="preserve"> nam ipak naglašava da se u srednjoj školi ima nekih pomaka što se tiče </w:t>
      </w:r>
      <w:r>
        <w:rPr>
          <w:rFonts w:ascii="Times New Roman" w:eastAsia="Times New Roman" w:hAnsi="Times New Roman" w:cs="Times New Roman"/>
          <w:bCs/>
          <w:sz w:val="24"/>
          <w:szCs w:val="24"/>
          <w:lang w:eastAsia="hr-HR"/>
        </w:rPr>
        <w:t>razgovora o radikalizaciji</w:t>
      </w:r>
      <w:r>
        <w:rPr>
          <w:rFonts w:ascii="Times New Roman" w:eastAsia="Times New Roman" w:hAnsi="Times New Roman" w:cs="Times New Roman"/>
          <w:sz w:val="24"/>
          <w:szCs w:val="24"/>
          <w:lang w:eastAsia="hr-HR"/>
        </w:rPr>
        <w:t>. Ipak to je, kako kaže, samo u okviru primjera društvenog i političkog djelovanja i reagiranja.</w:t>
      </w:r>
    </w:p>
    <w:p w:rsidR="0080654F" w:rsidRDefault="0080654F">
      <w:pPr>
        <w:spacing w:after="0" w:line="360" w:lineRule="auto"/>
        <w:jc w:val="both"/>
        <w:rPr>
          <w:rFonts w:ascii="Times New Roman" w:eastAsia="Times New Roman" w:hAnsi="Times New Roman" w:cs="Times New Roman"/>
          <w:sz w:val="24"/>
          <w:szCs w:val="24"/>
          <w:lang w:eastAsia="hr-HR"/>
        </w:rPr>
      </w:pPr>
    </w:p>
    <w:p w:rsidR="0080654F" w:rsidRDefault="00393D6B">
      <w:pPr>
        <w:spacing w:after="0"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„Veći je naglasak na podučavanju o socijalnom, društvenom, pa i političkom angažmanu kroz brojne </w:t>
      </w:r>
      <w:proofErr w:type="spellStart"/>
      <w:r>
        <w:rPr>
          <w:rFonts w:ascii="Times New Roman" w:eastAsia="Times New Roman" w:hAnsi="Times New Roman" w:cs="Times New Roman"/>
          <w:sz w:val="24"/>
          <w:szCs w:val="24"/>
          <w:lang w:eastAsia="hr-HR"/>
        </w:rPr>
        <w:t>međupredmetne</w:t>
      </w:r>
      <w:proofErr w:type="spellEnd"/>
      <w:r>
        <w:rPr>
          <w:rFonts w:ascii="Times New Roman" w:eastAsia="Times New Roman" w:hAnsi="Times New Roman" w:cs="Times New Roman"/>
          <w:sz w:val="24"/>
          <w:szCs w:val="24"/>
          <w:lang w:eastAsia="hr-HR"/>
        </w:rPr>
        <w:t xml:space="preserve"> teme koji su obvezni na satovima razrednika, a o političkom organiziranju i djelovanju u svom pluralizmu govori se na predmetu Politika i gospodarstvo“, napominje.</w:t>
      </w:r>
    </w:p>
    <w:p w:rsidR="0080654F" w:rsidRDefault="00393D6B">
      <w:pPr>
        <w:pStyle w:val="Heading2"/>
        <w:spacing w:line="360" w:lineRule="auto"/>
        <w:jc w:val="both"/>
        <w:rPr>
          <w:sz w:val="24"/>
          <w:szCs w:val="24"/>
        </w:rPr>
      </w:pPr>
      <w:bookmarkStart w:id="33" w:name="_Toc75724595"/>
      <w:r>
        <w:rPr>
          <w:sz w:val="24"/>
          <w:szCs w:val="24"/>
        </w:rPr>
        <w:t>11.2 Radikalizacija je izazov za nastavno osoblje</w:t>
      </w:r>
      <w:bookmarkEnd w:id="33"/>
    </w:p>
    <w:p w:rsidR="0080654F" w:rsidRDefault="00393D6B">
      <w:pPr>
        <w:spacing w:after="0"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S obzirom na to da </w:t>
      </w:r>
      <w:proofErr w:type="spellStart"/>
      <w:r>
        <w:rPr>
          <w:rFonts w:ascii="Times New Roman" w:eastAsia="Times New Roman" w:hAnsi="Times New Roman" w:cs="Times New Roman"/>
          <w:sz w:val="24"/>
          <w:szCs w:val="24"/>
          <w:lang w:eastAsia="hr-HR"/>
        </w:rPr>
        <w:t>Kroflin</w:t>
      </w:r>
      <w:proofErr w:type="spellEnd"/>
      <w:r>
        <w:rPr>
          <w:rFonts w:ascii="Times New Roman" w:eastAsia="Times New Roman" w:hAnsi="Times New Roman" w:cs="Times New Roman"/>
          <w:sz w:val="24"/>
          <w:szCs w:val="24"/>
          <w:lang w:eastAsia="hr-HR"/>
        </w:rPr>
        <w:t xml:space="preserve"> i Matijašić tvrde da je </w:t>
      </w:r>
      <w:r>
        <w:rPr>
          <w:rFonts w:ascii="Times New Roman" w:eastAsia="Times New Roman" w:hAnsi="Times New Roman" w:cs="Times New Roman"/>
          <w:bCs/>
          <w:sz w:val="24"/>
          <w:szCs w:val="24"/>
          <w:lang w:eastAsia="hr-HR"/>
        </w:rPr>
        <w:t>iznimno nizak postotak govora o radikalizaciji u školama</w:t>
      </w:r>
      <w:r>
        <w:rPr>
          <w:rFonts w:ascii="Times New Roman" w:eastAsia="Times New Roman" w:hAnsi="Times New Roman" w:cs="Times New Roman"/>
          <w:sz w:val="24"/>
          <w:szCs w:val="24"/>
          <w:lang w:eastAsia="hr-HR"/>
        </w:rPr>
        <w:t xml:space="preserve"> to upućuje da na ovakva osjetljiva pitanja učenici trebaju </w:t>
      </w:r>
      <w:r>
        <w:rPr>
          <w:rFonts w:ascii="Times New Roman" w:eastAsia="Times New Roman" w:hAnsi="Times New Roman" w:cs="Times New Roman"/>
          <w:bCs/>
          <w:sz w:val="24"/>
          <w:szCs w:val="24"/>
          <w:lang w:eastAsia="hr-HR"/>
        </w:rPr>
        <w:t>provjerene informacije</w:t>
      </w:r>
      <w:r>
        <w:rPr>
          <w:rFonts w:ascii="Times New Roman" w:eastAsia="Times New Roman" w:hAnsi="Times New Roman" w:cs="Times New Roman"/>
          <w:sz w:val="24"/>
          <w:szCs w:val="24"/>
          <w:lang w:eastAsia="hr-HR"/>
        </w:rPr>
        <w:t xml:space="preserve"> jer ako škole ne nude adekvatno poučavanje vjerojatno je da će odgovore potražiti negdje drugdje što može pogoršati njihovo shvaćanje radikalizma. Stoga ovakvi pojmovi predstavljaju</w:t>
      </w:r>
      <w:r>
        <w:rPr>
          <w:rFonts w:ascii="Times New Roman" w:eastAsia="Times New Roman" w:hAnsi="Times New Roman" w:cs="Times New Roman"/>
          <w:bCs/>
          <w:sz w:val="24"/>
          <w:szCs w:val="24"/>
          <w:lang w:eastAsia="hr-HR"/>
        </w:rPr>
        <w:t xml:space="preserve"> izazov za profesore</w:t>
      </w:r>
      <w:r>
        <w:rPr>
          <w:rFonts w:ascii="Times New Roman" w:eastAsia="Times New Roman" w:hAnsi="Times New Roman" w:cs="Times New Roman"/>
          <w:sz w:val="24"/>
          <w:szCs w:val="24"/>
          <w:lang w:eastAsia="hr-HR"/>
        </w:rPr>
        <w:t xml:space="preserve">, posebno ako osjećaju da nemaju dovoljno znanja da adekvatno informiraju o ovoj važnoj temi za mlade, ali i društvo u Hrvatskoj. </w:t>
      </w:r>
      <w:proofErr w:type="spellStart"/>
      <w:r>
        <w:rPr>
          <w:rFonts w:ascii="Times New Roman" w:eastAsia="Times New Roman" w:hAnsi="Times New Roman" w:cs="Times New Roman"/>
          <w:sz w:val="24"/>
          <w:szCs w:val="24"/>
          <w:lang w:eastAsia="hr-HR"/>
        </w:rPr>
        <w:t>Šerepac</w:t>
      </w:r>
      <w:proofErr w:type="spellEnd"/>
      <w:r>
        <w:rPr>
          <w:rFonts w:ascii="Times New Roman" w:eastAsia="Times New Roman" w:hAnsi="Times New Roman" w:cs="Times New Roman"/>
          <w:sz w:val="24"/>
          <w:szCs w:val="24"/>
          <w:lang w:eastAsia="hr-HR"/>
        </w:rPr>
        <w:t xml:space="preserve"> ipak tvrdi i da bi rad na ovoj temi nastavno osoblje trebalo usavršavati kroz različite vrste neformalnih učenja. </w:t>
      </w:r>
    </w:p>
    <w:p w:rsidR="0080654F" w:rsidRDefault="0080654F">
      <w:pPr>
        <w:spacing w:after="0" w:line="360" w:lineRule="auto"/>
        <w:jc w:val="both"/>
        <w:rPr>
          <w:rFonts w:ascii="Times New Roman" w:eastAsia="Times New Roman" w:hAnsi="Times New Roman" w:cs="Times New Roman"/>
          <w:sz w:val="24"/>
          <w:szCs w:val="24"/>
          <w:lang w:eastAsia="hr-HR"/>
        </w:rPr>
      </w:pPr>
    </w:p>
    <w:p w:rsidR="0080654F" w:rsidRDefault="00393D6B">
      <w:pPr>
        <w:spacing w:after="0"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„Odgoj i obrazovanje ljudi u sustavu ne završava ako se završi jedan obrazovni ciklus i naravno da nikada nije dovoljna edukacija po pitanjima na koji način i kako trebamo djelovati u određenim situacijama. To je </w:t>
      </w:r>
      <w:r>
        <w:rPr>
          <w:rFonts w:ascii="Times New Roman" w:eastAsia="Times New Roman" w:hAnsi="Times New Roman" w:cs="Times New Roman"/>
          <w:bCs/>
          <w:sz w:val="24"/>
          <w:szCs w:val="24"/>
          <w:lang w:eastAsia="hr-HR"/>
        </w:rPr>
        <w:t>edukacija koja uvijek traži još više</w:t>
      </w:r>
      <w:r>
        <w:rPr>
          <w:rFonts w:ascii="Times New Roman" w:eastAsia="Times New Roman" w:hAnsi="Times New Roman" w:cs="Times New Roman"/>
          <w:sz w:val="24"/>
          <w:szCs w:val="24"/>
          <w:lang w:eastAsia="hr-HR"/>
        </w:rPr>
        <w:t xml:space="preserve"> u skladu s vremenom“, smatra ravnateljica Uprave za odgoj i obrazovanje. Matijašić ipak žustro uzvraća da </w:t>
      </w:r>
      <w:r>
        <w:rPr>
          <w:rFonts w:ascii="Times New Roman" w:eastAsia="Times New Roman" w:hAnsi="Times New Roman" w:cs="Times New Roman"/>
          <w:bCs/>
          <w:sz w:val="24"/>
          <w:szCs w:val="24"/>
          <w:lang w:eastAsia="hr-HR"/>
        </w:rPr>
        <w:t>profesori nisu dovoljno educirani o ovakvoj vrsti organizacija mladih.</w:t>
      </w:r>
      <w:r>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bCs/>
          <w:sz w:val="24"/>
          <w:szCs w:val="24"/>
          <w:lang w:eastAsia="hr-HR"/>
        </w:rPr>
        <w:t>„Kratko i jasno - ne! Tko bi ih o tome trebao educirati? Ako takav netko postoji, zašto nema stručnih skupova na tu temu?“</w:t>
      </w:r>
      <w:r>
        <w:rPr>
          <w:rFonts w:ascii="Times New Roman" w:eastAsia="Times New Roman" w:hAnsi="Times New Roman" w:cs="Times New Roman"/>
          <w:sz w:val="24"/>
          <w:szCs w:val="24"/>
          <w:lang w:eastAsia="hr-HR"/>
        </w:rPr>
        <w:t xml:space="preserve">, pita se ravnatelj Osnovne škole dok </w:t>
      </w:r>
      <w:proofErr w:type="spellStart"/>
      <w:r>
        <w:rPr>
          <w:rFonts w:ascii="Times New Roman" w:eastAsia="Times New Roman" w:hAnsi="Times New Roman" w:cs="Times New Roman"/>
          <w:sz w:val="24"/>
          <w:szCs w:val="24"/>
          <w:lang w:eastAsia="hr-HR"/>
        </w:rPr>
        <w:t>Kroflin</w:t>
      </w:r>
      <w:proofErr w:type="spellEnd"/>
      <w:r>
        <w:rPr>
          <w:rFonts w:ascii="Times New Roman" w:eastAsia="Times New Roman" w:hAnsi="Times New Roman" w:cs="Times New Roman"/>
          <w:sz w:val="24"/>
          <w:szCs w:val="24"/>
          <w:lang w:eastAsia="hr-HR"/>
        </w:rPr>
        <w:t xml:space="preserve"> tvrdi da su profesori u Srednjoj školi u Samoboru </w:t>
      </w:r>
      <w:r>
        <w:rPr>
          <w:rFonts w:ascii="Times New Roman" w:eastAsia="Times New Roman" w:hAnsi="Times New Roman" w:cs="Times New Roman"/>
          <w:sz w:val="24"/>
          <w:szCs w:val="24"/>
          <w:lang w:eastAsia="hr-HR"/>
        </w:rPr>
        <w:lastRenderedPageBreak/>
        <w:t>ipak dovoljno educirani, ali da je edukacija u nastavi permanentna i mora se provoditi kontinuirano, tako i o ovoj temi, kako ističe, treba stalno učiti i pratiti je.</w:t>
      </w:r>
    </w:p>
    <w:p w:rsidR="0080654F" w:rsidRDefault="00393D6B">
      <w:pPr>
        <w:pStyle w:val="Heading2"/>
        <w:spacing w:line="360" w:lineRule="auto"/>
        <w:jc w:val="both"/>
        <w:rPr>
          <w:sz w:val="24"/>
          <w:szCs w:val="24"/>
        </w:rPr>
      </w:pPr>
      <w:bookmarkStart w:id="34" w:name="_Toc75724596"/>
      <w:r>
        <w:rPr>
          <w:sz w:val="24"/>
          <w:szCs w:val="24"/>
        </w:rPr>
        <w:t>11.3 Problem nove generacije - nedostatak kulturne komunikacije</w:t>
      </w:r>
      <w:bookmarkEnd w:id="34"/>
    </w:p>
    <w:p w:rsidR="0080654F" w:rsidRDefault="00393D6B">
      <w:pPr>
        <w:spacing w:after="0"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„Nastavnom je osoblju sasvim jasno da se </w:t>
      </w:r>
      <w:r>
        <w:rPr>
          <w:rFonts w:ascii="Times New Roman" w:eastAsia="Times New Roman" w:hAnsi="Times New Roman" w:cs="Times New Roman"/>
          <w:bCs/>
          <w:sz w:val="24"/>
          <w:szCs w:val="24"/>
          <w:lang w:eastAsia="hr-HR"/>
        </w:rPr>
        <w:t>ponašanje i stavovi mladih mijenjaju</w:t>
      </w:r>
      <w:r>
        <w:rPr>
          <w:rFonts w:ascii="Times New Roman" w:eastAsia="Times New Roman" w:hAnsi="Times New Roman" w:cs="Times New Roman"/>
          <w:sz w:val="24"/>
          <w:szCs w:val="24"/>
          <w:lang w:eastAsia="hr-HR"/>
        </w:rPr>
        <w:t xml:space="preserve">, a ponekad poprimaju i </w:t>
      </w:r>
      <w:r>
        <w:rPr>
          <w:rFonts w:ascii="Times New Roman" w:eastAsia="Times New Roman" w:hAnsi="Times New Roman" w:cs="Times New Roman"/>
          <w:bCs/>
          <w:sz w:val="24"/>
          <w:szCs w:val="24"/>
          <w:lang w:eastAsia="hr-HR"/>
        </w:rPr>
        <w:t>negativne oblike</w:t>
      </w:r>
      <w:r>
        <w:rPr>
          <w:rFonts w:ascii="Times New Roman" w:eastAsia="Times New Roman" w:hAnsi="Times New Roman" w:cs="Times New Roman"/>
          <w:sz w:val="24"/>
          <w:szCs w:val="24"/>
          <w:lang w:eastAsia="hr-HR"/>
        </w:rPr>
        <w:t xml:space="preserve">“, kazala je ravnateljica i osvrnula se kako mladi ljudi često upravo radi neznanja reagiraju burno. „Osjeća se </w:t>
      </w:r>
      <w:r>
        <w:rPr>
          <w:rFonts w:ascii="Times New Roman" w:eastAsia="Times New Roman" w:hAnsi="Times New Roman" w:cs="Times New Roman"/>
          <w:bCs/>
          <w:sz w:val="24"/>
          <w:szCs w:val="24"/>
          <w:lang w:eastAsia="hr-HR"/>
        </w:rPr>
        <w:t xml:space="preserve">nedostatak kulture komuniciranja </w:t>
      </w:r>
      <w:r>
        <w:rPr>
          <w:rFonts w:ascii="Times New Roman" w:eastAsia="Times New Roman" w:hAnsi="Times New Roman" w:cs="Times New Roman"/>
          <w:sz w:val="24"/>
          <w:szCs w:val="24"/>
          <w:lang w:eastAsia="hr-HR"/>
        </w:rPr>
        <w:t xml:space="preserve">i čini mi se da to postaje </w:t>
      </w:r>
      <w:r>
        <w:rPr>
          <w:rFonts w:ascii="Times New Roman" w:eastAsia="Times New Roman" w:hAnsi="Times New Roman" w:cs="Times New Roman"/>
          <w:bCs/>
          <w:sz w:val="24"/>
          <w:szCs w:val="24"/>
          <w:lang w:eastAsia="hr-HR"/>
        </w:rPr>
        <w:t>problem nove generacije</w:t>
      </w:r>
      <w:r>
        <w:rPr>
          <w:rFonts w:ascii="Times New Roman" w:eastAsia="Times New Roman" w:hAnsi="Times New Roman" w:cs="Times New Roman"/>
          <w:sz w:val="24"/>
          <w:szCs w:val="24"/>
          <w:lang w:eastAsia="hr-HR"/>
        </w:rPr>
        <w:t xml:space="preserve">. Nažalost, dolaze i nove generacije roditelja koji mijenjaju odgojne i roditeljske metode, dijelom radi nedostatka vremena i razgovora sa svojom djecom, dijelom radi općeg napretka i liberalizacije društva zaboravljajući pri tome da su neke vrijednosti opće postojane i da ih nikakva demokratizacija društva ne može eliminirati“, jasno ističe </w:t>
      </w:r>
      <w:proofErr w:type="spellStart"/>
      <w:r>
        <w:rPr>
          <w:rFonts w:ascii="Times New Roman" w:eastAsia="Times New Roman" w:hAnsi="Times New Roman" w:cs="Times New Roman"/>
          <w:sz w:val="24"/>
          <w:szCs w:val="24"/>
          <w:lang w:eastAsia="hr-HR"/>
        </w:rPr>
        <w:t>Kroflin</w:t>
      </w:r>
      <w:proofErr w:type="spellEnd"/>
      <w:r>
        <w:rPr>
          <w:rFonts w:ascii="Times New Roman" w:eastAsia="Times New Roman" w:hAnsi="Times New Roman" w:cs="Times New Roman"/>
          <w:sz w:val="24"/>
          <w:szCs w:val="24"/>
          <w:lang w:eastAsia="hr-HR"/>
        </w:rPr>
        <w:t xml:space="preserve">. To se ističe u današnjici kad živimo po epidemiološkim mjerama i kad su učenici zbog </w:t>
      </w:r>
      <w:proofErr w:type="spellStart"/>
      <w:r>
        <w:rPr>
          <w:rFonts w:ascii="Times New Roman" w:eastAsia="Times New Roman" w:hAnsi="Times New Roman" w:cs="Times New Roman"/>
          <w:sz w:val="24"/>
          <w:szCs w:val="24"/>
          <w:lang w:eastAsia="hr-HR"/>
        </w:rPr>
        <w:t>pandemije</w:t>
      </w:r>
      <w:proofErr w:type="spellEnd"/>
      <w:r>
        <w:rPr>
          <w:rFonts w:ascii="Times New Roman" w:eastAsia="Times New Roman" w:hAnsi="Times New Roman" w:cs="Times New Roman"/>
          <w:sz w:val="24"/>
          <w:szCs w:val="24"/>
          <w:lang w:eastAsia="hr-HR"/>
        </w:rPr>
        <w:t xml:space="preserve"> korona virusa nastavu pohađali od kuće.</w:t>
      </w:r>
    </w:p>
    <w:p w:rsidR="0080654F" w:rsidRDefault="00393D6B">
      <w:pPr>
        <w:spacing w:after="0"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br/>
        <w:t xml:space="preserve">„U ovom slučaju kada imamo online okruženje, kada imamo manje susreta licem u lice, naravno da to </w:t>
      </w:r>
      <w:r>
        <w:rPr>
          <w:rFonts w:ascii="Times New Roman" w:eastAsia="Times New Roman" w:hAnsi="Times New Roman" w:cs="Times New Roman"/>
          <w:bCs/>
          <w:sz w:val="24"/>
          <w:szCs w:val="24"/>
          <w:lang w:eastAsia="hr-HR"/>
        </w:rPr>
        <w:t>ostavlja dovoljno prostora za utjecaj drugih</w:t>
      </w:r>
      <w:r>
        <w:rPr>
          <w:rFonts w:ascii="Times New Roman" w:eastAsia="Times New Roman" w:hAnsi="Times New Roman" w:cs="Times New Roman"/>
          <w:sz w:val="24"/>
          <w:szCs w:val="24"/>
          <w:lang w:eastAsia="hr-HR"/>
        </w:rPr>
        <w:t xml:space="preserve">. I medija i različitih skupina na određene pojavnosti koje možda utječu na ponekad mišljenje koje </w:t>
      </w:r>
      <w:r>
        <w:rPr>
          <w:rFonts w:ascii="Times New Roman" w:eastAsia="Times New Roman" w:hAnsi="Times New Roman" w:cs="Times New Roman"/>
          <w:bCs/>
          <w:sz w:val="24"/>
          <w:szCs w:val="24"/>
          <w:lang w:eastAsia="hr-HR"/>
        </w:rPr>
        <w:t>često nismo niti svjesni</w:t>
      </w:r>
      <w:r>
        <w:rPr>
          <w:rFonts w:ascii="Times New Roman" w:eastAsia="Times New Roman" w:hAnsi="Times New Roman" w:cs="Times New Roman"/>
          <w:sz w:val="24"/>
          <w:szCs w:val="24"/>
          <w:lang w:eastAsia="hr-HR"/>
        </w:rPr>
        <w:t xml:space="preserve"> da ide u tom smjeru u koje možda nije poželjno za društvo u kojem živimo“, objašnjava </w:t>
      </w:r>
      <w:proofErr w:type="spellStart"/>
      <w:r>
        <w:rPr>
          <w:rFonts w:ascii="Times New Roman" w:eastAsia="Times New Roman" w:hAnsi="Times New Roman" w:cs="Times New Roman"/>
          <w:sz w:val="24"/>
          <w:szCs w:val="24"/>
          <w:lang w:eastAsia="hr-HR"/>
        </w:rPr>
        <w:t>Šerepac</w:t>
      </w:r>
      <w:proofErr w:type="spellEnd"/>
      <w:r>
        <w:rPr>
          <w:rFonts w:ascii="Times New Roman" w:eastAsia="Times New Roman" w:hAnsi="Times New Roman" w:cs="Times New Roman"/>
          <w:sz w:val="24"/>
          <w:szCs w:val="24"/>
          <w:lang w:eastAsia="hr-HR"/>
        </w:rPr>
        <w:t xml:space="preserve">. Ipak </w:t>
      </w:r>
      <w:proofErr w:type="spellStart"/>
      <w:r>
        <w:rPr>
          <w:rFonts w:ascii="Times New Roman" w:eastAsia="Times New Roman" w:hAnsi="Times New Roman" w:cs="Times New Roman"/>
          <w:sz w:val="24"/>
          <w:szCs w:val="24"/>
          <w:lang w:eastAsia="hr-HR"/>
        </w:rPr>
        <w:t>Kroflin</w:t>
      </w:r>
      <w:proofErr w:type="spellEnd"/>
      <w:r>
        <w:rPr>
          <w:rFonts w:ascii="Times New Roman" w:eastAsia="Times New Roman" w:hAnsi="Times New Roman" w:cs="Times New Roman"/>
          <w:sz w:val="24"/>
          <w:szCs w:val="24"/>
          <w:lang w:eastAsia="hr-HR"/>
        </w:rPr>
        <w:t xml:space="preserve"> upozorava da mlade ljude treba naučiti da se bunt i neslaganje mogu izraziti na prihvatljiv način.</w:t>
      </w:r>
    </w:p>
    <w:p w:rsidR="0080654F" w:rsidRDefault="0080654F">
      <w:pPr>
        <w:spacing w:after="0" w:line="360" w:lineRule="auto"/>
        <w:jc w:val="both"/>
        <w:rPr>
          <w:rFonts w:ascii="Times New Roman" w:eastAsia="Times New Roman" w:hAnsi="Times New Roman" w:cs="Times New Roman"/>
          <w:sz w:val="24"/>
          <w:szCs w:val="24"/>
          <w:lang w:eastAsia="hr-HR"/>
        </w:rPr>
      </w:pPr>
    </w:p>
    <w:p w:rsidR="0080654F" w:rsidRDefault="00291CEA">
      <w:pPr>
        <w:spacing w:after="0"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lastRenderedPageBreak/>
        <w:pict>
          <v:shape id="_x0000_s1033" type="#_x0000_t75" style="position:absolute;left:0;text-align:left;margin-left:0;margin-top:0;width:50pt;height:50pt;z-index:251662848;visibility:hidden" filled="t" stroked="t">
            <v:stroke joinstyle="round"/>
            <v:path o:extrusionok="t" gradientshapeok="f" o:connecttype="segments"/>
            <o:lock v:ext="edit" aspectratio="f" selection="t"/>
          </v:shape>
        </w:pict>
      </w:r>
      <w:r w:rsidR="000563C2" w:rsidRPr="00291CEA">
        <w:rPr>
          <w:rFonts w:ascii="Times New Roman" w:eastAsia="Times New Roman" w:hAnsi="Times New Roman" w:cs="Times New Roman"/>
          <w:sz w:val="24"/>
          <w:szCs w:val="24"/>
          <w:lang w:eastAsia="hr-HR"/>
        </w:rPr>
        <w:pict>
          <v:shape id="_x0000_i1038" type="#_x0000_t75" style="width:378.6pt;height:378.6pt;mso-wrap-distance-left:0;mso-wrap-distance-top:0;mso-wrap-distance-right:0;mso-wrap-distance-bottom:0">
            <v:imagedata r:id="rId37" o:title=""/>
            <v:path textboxrect="0,0,0,0"/>
          </v:shape>
        </w:pict>
      </w:r>
    </w:p>
    <w:p w:rsidR="0080654F" w:rsidRDefault="00393D6B">
      <w:pPr>
        <w:pStyle w:val="Caption"/>
        <w:rPr>
          <w:rFonts w:ascii="Times New Roman" w:hAnsi="Times New Roman" w:cs="Times New Roman"/>
          <w:color w:val="auto"/>
          <w:sz w:val="32"/>
          <w:szCs w:val="28"/>
        </w:rPr>
      </w:pPr>
      <w:bookmarkStart w:id="35" w:name="_Toc74782814"/>
      <w:r>
        <w:rPr>
          <w:rFonts w:ascii="Times New Roman" w:hAnsi="Times New Roman" w:cs="Times New Roman"/>
          <w:color w:val="auto"/>
          <w:sz w:val="20"/>
        </w:rPr>
        <w:t xml:space="preserve">Slika </w:t>
      </w:r>
      <w:r w:rsidR="00291CEA">
        <w:rPr>
          <w:rFonts w:ascii="Times New Roman" w:hAnsi="Times New Roman" w:cs="Times New Roman"/>
          <w:color w:val="auto"/>
          <w:sz w:val="20"/>
        </w:rPr>
        <w:fldChar w:fldCharType="begin"/>
      </w:r>
      <w:r>
        <w:rPr>
          <w:rFonts w:ascii="Times New Roman" w:hAnsi="Times New Roman" w:cs="Times New Roman"/>
          <w:color w:val="auto"/>
          <w:sz w:val="20"/>
        </w:rPr>
        <w:instrText xml:space="preserve"> SEQ Slika \* ARABIC </w:instrText>
      </w:r>
      <w:r w:rsidR="00291CEA">
        <w:rPr>
          <w:rFonts w:ascii="Times New Roman" w:hAnsi="Times New Roman" w:cs="Times New Roman"/>
          <w:color w:val="auto"/>
          <w:sz w:val="20"/>
        </w:rPr>
        <w:fldChar w:fldCharType="separate"/>
      </w:r>
      <w:r>
        <w:rPr>
          <w:rFonts w:ascii="Times New Roman" w:hAnsi="Times New Roman" w:cs="Times New Roman"/>
          <w:color w:val="auto"/>
          <w:sz w:val="20"/>
        </w:rPr>
        <w:t>11</w:t>
      </w:r>
      <w:r w:rsidR="00291CEA">
        <w:rPr>
          <w:rFonts w:ascii="Times New Roman" w:hAnsi="Times New Roman" w:cs="Times New Roman"/>
          <w:color w:val="auto"/>
          <w:sz w:val="20"/>
        </w:rPr>
        <w:fldChar w:fldCharType="end"/>
      </w:r>
      <w:r>
        <w:rPr>
          <w:rFonts w:ascii="Times New Roman" w:hAnsi="Times New Roman" w:cs="Times New Roman"/>
          <w:color w:val="auto"/>
          <w:sz w:val="20"/>
        </w:rPr>
        <w:t xml:space="preserve"> Ravnatelj Osnovne škole Milana Langa u Bregani Igor Matijašić, Foto: Privatna arhiva</w:t>
      </w:r>
      <w:bookmarkEnd w:id="35"/>
    </w:p>
    <w:p w:rsidR="0080654F" w:rsidRDefault="00393D6B">
      <w:pPr>
        <w:pStyle w:val="Heading2"/>
        <w:spacing w:line="360" w:lineRule="auto"/>
        <w:jc w:val="both"/>
        <w:rPr>
          <w:sz w:val="24"/>
          <w:szCs w:val="24"/>
        </w:rPr>
      </w:pPr>
      <w:r>
        <w:rPr>
          <w:sz w:val="24"/>
          <w:szCs w:val="24"/>
        </w:rPr>
        <w:t xml:space="preserve"> </w:t>
      </w:r>
      <w:bookmarkStart w:id="36" w:name="_Toc75724597"/>
      <w:r>
        <w:rPr>
          <w:sz w:val="24"/>
          <w:szCs w:val="24"/>
        </w:rPr>
        <w:t>11.4 Građanski odgoj mogao bi otkloniti probleme</w:t>
      </w:r>
      <w:bookmarkEnd w:id="36"/>
    </w:p>
    <w:p w:rsidR="0080654F" w:rsidRDefault="00393D6B">
      <w:pPr>
        <w:spacing w:after="0"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„Tu smo svi pomalo zakazali: od roditelja, škole, ministarstava, pa i represivnog aparata. Svakako bi </w:t>
      </w:r>
      <w:r>
        <w:rPr>
          <w:rFonts w:ascii="Times New Roman" w:eastAsia="Times New Roman" w:hAnsi="Times New Roman" w:cs="Times New Roman"/>
          <w:bCs/>
          <w:sz w:val="24"/>
          <w:szCs w:val="24"/>
          <w:lang w:eastAsia="hr-HR"/>
        </w:rPr>
        <w:t>predmet poput građanskog odgoja mogao otkloniti neke propuste</w:t>
      </w:r>
      <w:r>
        <w:rPr>
          <w:rFonts w:ascii="Times New Roman" w:eastAsia="Times New Roman" w:hAnsi="Times New Roman" w:cs="Times New Roman"/>
          <w:sz w:val="24"/>
          <w:szCs w:val="24"/>
          <w:lang w:eastAsia="hr-HR"/>
        </w:rPr>
        <w:t xml:space="preserve">, pod pretpostavkom da sadržaj predmeta bude kvalitetan“, smatra ravnateljica. Nakon što je 12. listopada 2020. godine na Markovu trgu 22-godišnji </w:t>
      </w:r>
      <w:r>
        <w:rPr>
          <w:rFonts w:ascii="Times New Roman" w:eastAsia="Times New Roman" w:hAnsi="Times New Roman" w:cs="Times New Roman"/>
          <w:bCs/>
          <w:sz w:val="24"/>
          <w:szCs w:val="24"/>
          <w:lang w:eastAsia="hr-HR"/>
        </w:rPr>
        <w:t xml:space="preserve">Danijel </w:t>
      </w:r>
      <w:proofErr w:type="spellStart"/>
      <w:r>
        <w:rPr>
          <w:rFonts w:ascii="Times New Roman" w:eastAsia="Times New Roman" w:hAnsi="Times New Roman" w:cs="Times New Roman"/>
          <w:bCs/>
          <w:sz w:val="24"/>
          <w:szCs w:val="24"/>
          <w:lang w:eastAsia="hr-HR"/>
        </w:rPr>
        <w:t>Bezuk</w:t>
      </w:r>
      <w:proofErr w:type="spellEnd"/>
      <w:r>
        <w:rPr>
          <w:rFonts w:ascii="Times New Roman" w:eastAsia="Times New Roman" w:hAnsi="Times New Roman" w:cs="Times New Roman"/>
          <w:sz w:val="24"/>
          <w:szCs w:val="24"/>
          <w:lang w:eastAsia="hr-HR"/>
        </w:rPr>
        <w:t xml:space="preserve"> iz Kutine pucao na policajca te zatim pobjegao s mjesta nesreće i presudio sebi, Vlada Republike Hrvatske i nadležne osobe, među kojima je i bivši šef Sigurnosno-obavještajne agencije </w:t>
      </w:r>
      <w:r>
        <w:rPr>
          <w:rFonts w:ascii="Times New Roman" w:eastAsia="Times New Roman" w:hAnsi="Times New Roman" w:cs="Times New Roman"/>
          <w:bCs/>
          <w:sz w:val="24"/>
          <w:szCs w:val="24"/>
          <w:lang w:eastAsia="hr-HR"/>
        </w:rPr>
        <w:t>Ante Letica</w:t>
      </w:r>
      <w:r>
        <w:rPr>
          <w:rFonts w:ascii="Times New Roman" w:eastAsia="Times New Roman" w:hAnsi="Times New Roman" w:cs="Times New Roman"/>
          <w:sz w:val="24"/>
          <w:szCs w:val="24"/>
          <w:lang w:eastAsia="hr-HR"/>
        </w:rPr>
        <w:t xml:space="preserve">, počeli su sve više isticati kako nas radikalizaciji treba brinuti dok je sam premijer </w:t>
      </w:r>
      <w:r>
        <w:rPr>
          <w:rFonts w:ascii="Times New Roman" w:eastAsia="Times New Roman" w:hAnsi="Times New Roman" w:cs="Times New Roman"/>
          <w:bCs/>
          <w:sz w:val="24"/>
          <w:szCs w:val="24"/>
          <w:lang w:eastAsia="hr-HR"/>
        </w:rPr>
        <w:t>Andrej Plenković</w:t>
      </w:r>
      <w:r>
        <w:rPr>
          <w:rFonts w:ascii="Times New Roman" w:eastAsia="Times New Roman" w:hAnsi="Times New Roman" w:cs="Times New Roman"/>
          <w:sz w:val="24"/>
          <w:szCs w:val="24"/>
          <w:lang w:eastAsia="hr-HR"/>
        </w:rPr>
        <w:t xml:space="preserve"> čin mladića okarakterizirao kao terorizam. Matijašić kaže kako pojedinac ipak nije cjelina i na osnovu bilo kakvog postupka određene osobe, smatra, ne može se suditi o mnoštvu. Takvog je stava i </w:t>
      </w:r>
      <w:proofErr w:type="spellStart"/>
      <w:r>
        <w:rPr>
          <w:rFonts w:ascii="Times New Roman" w:eastAsia="Times New Roman" w:hAnsi="Times New Roman" w:cs="Times New Roman"/>
          <w:sz w:val="24"/>
          <w:szCs w:val="24"/>
          <w:lang w:eastAsia="hr-HR"/>
        </w:rPr>
        <w:t>Kroflin</w:t>
      </w:r>
      <w:proofErr w:type="spellEnd"/>
      <w:r>
        <w:rPr>
          <w:rFonts w:ascii="Times New Roman" w:eastAsia="Times New Roman" w:hAnsi="Times New Roman" w:cs="Times New Roman"/>
          <w:sz w:val="24"/>
          <w:szCs w:val="24"/>
          <w:lang w:eastAsia="hr-HR"/>
        </w:rPr>
        <w:t>.</w:t>
      </w:r>
    </w:p>
    <w:p w:rsidR="0080654F" w:rsidRDefault="00393D6B">
      <w:pPr>
        <w:spacing w:after="0"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br/>
        <w:t xml:space="preserve">„Mislim da još uvijek kao društvo imamo tu privilegiju da </w:t>
      </w:r>
      <w:r>
        <w:rPr>
          <w:rFonts w:ascii="Times New Roman" w:eastAsia="Times New Roman" w:hAnsi="Times New Roman" w:cs="Times New Roman"/>
          <w:bCs/>
          <w:sz w:val="24"/>
          <w:szCs w:val="24"/>
          <w:lang w:eastAsia="hr-HR"/>
        </w:rPr>
        <w:t xml:space="preserve">nemamo organizirane, utjecajne </w:t>
      </w:r>
      <w:r>
        <w:rPr>
          <w:rFonts w:ascii="Times New Roman" w:eastAsia="Times New Roman" w:hAnsi="Times New Roman" w:cs="Times New Roman"/>
          <w:bCs/>
          <w:sz w:val="24"/>
          <w:szCs w:val="24"/>
          <w:lang w:eastAsia="hr-HR"/>
        </w:rPr>
        <w:lastRenderedPageBreak/>
        <w:t>radikalne skupine</w:t>
      </w:r>
      <w:r>
        <w:rPr>
          <w:rFonts w:ascii="Times New Roman" w:eastAsia="Times New Roman" w:hAnsi="Times New Roman" w:cs="Times New Roman"/>
          <w:sz w:val="24"/>
          <w:szCs w:val="24"/>
          <w:lang w:eastAsia="hr-HR"/>
        </w:rPr>
        <w:t xml:space="preserve">. Upravo na tome primjeru treba podučavati mlade ljude. Radikalizma je oduvijek bilo kroz povijesna događanja, međutim treba ih okarakterizirati kao </w:t>
      </w:r>
      <w:r>
        <w:rPr>
          <w:rFonts w:ascii="Times New Roman" w:eastAsia="Times New Roman" w:hAnsi="Times New Roman" w:cs="Times New Roman"/>
          <w:bCs/>
          <w:sz w:val="24"/>
          <w:szCs w:val="24"/>
          <w:lang w:eastAsia="hr-HR"/>
        </w:rPr>
        <w:t>neracionalna djela neostvarenih pojedinaca</w:t>
      </w:r>
      <w:r>
        <w:rPr>
          <w:rFonts w:ascii="Times New Roman" w:eastAsia="Times New Roman" w:hAnsi="Times New Roman" w:cs="Times New Roman"/>
          <w:sz w:val="24"/>
          <w:szCs w:val="24"/>
          <w:lang w:eastAsia="hr-HR"/>
        </w:rPr>
        <w:t xml:space="preserve"> koje je možda neka grupa uspjela navesti na teška nečovječna djela. To je samo dokaz nezrelosti, određenog socijalnog ili emocionalnog poremećaja ili izostanaka empatije“, izjavila je i dodala: „Nerijetko danas mladi ljudi skandiraju mnogim neprihvatljivim ponašanjima stoga ih treba educirati jer</w:t>
      </w:r>
      <w:r>
        <w:rPr>
          <w:rFonts w:ascii="Times New Roman" w:eastAsia="Times New Roman" w:hAnsi="Times New Roman" w:cs="Times New Roman"/>
          <w:bCs/>
          <w:sz w:val="24"/>
          <w:szCs w:val="24"/>
          <w:lang w:eastAsia="hr-HR"/>
        </w:rPr>
        <w:t xml:space="preserve"> s neobrazovanim ljudima najlakše se manipulira</w:t>
      </w:r>
      <w:r>
        <w:rPr>
          <w:rFonts w:ascii="Times New Roman" w:eastAsia="Times New Roman" w:hAnsi="Times New Roman" w:cs="Times New Roman"/>
          <w:sz w:val="24"/>
          <w:szCs w:val="24"/>
          <w:lang w:eastAsia="hr-HR"/>
        </w:rPr>
        <w:t>. Nije problem imati vlastiti stav, iako on bio potpuno drugačiji od svih ostalih, problem postaje kad se pojedinci ili grupe s tim ne mogu nositi pokušavajući svoje stavove nametnuti drugima. Mlade ljude treba učiti suzdržanosti, toleranciji, različitosti, a najbolje ćemo to činiti kroz vlastite primjere“. Na sreću, u Bregani slučaja radikalizacije nije bilo. Ipak, Matijašić dobro zna što bi napravio da kod pojedinih učenika primijeti promjene u ponašanju.</w:t>
      </w:r>
    </w:p>
    <w:p w:rsidR="0080654F" w:rsidRDefault="00393D6B">
      <w:pPr>
        <w:pStyle w:val="Heading2"/>
        <w:spacing w:line="360" w:lineRule="auto"/>
        <w:jc w:val="both"/>
        <w:rPr>
          <w:sz w:val="24"/>
          <w:szCs w:val="24"/>
        </w:rPr>
      </w:pPr>
      <w:bookmarkStart w:id="37" w:name="_Toc75724598"/>
      <w:r>
        <w:rPr>
          <w:sz w:val="24"/>
          <w:szCs w:val="24"/>
        </w:rPr>
        <w:t>11.5 Mladi podržavaju istjerivanje pravde nedopuštenim sredstvima</w:t>
      </w:r>
      <w:bookmarkEnd w:id="37"/>
    </w:p>
    <w:p w:rsidR="0080654F" w:rsidRDefault="00393D6B">
      <w:pPr>
        <w:spacing w:after="0" w:line="360" w:lineRule="auto"/>
        <w:jc w:val="both"/>
        <w:rPr>
          <w:rFonts w:ascii="Times New Roman" w:eastAsia="Times New Roman" w:hAnsi="Times New Roman" w:cs="Times New Roman"/>
          <w:bCs/>
          <w:sz w:val="24"/>
          <w:szCs w:val="24"/>
          <w:lang w:eastAsia="hr-HR"/>
        </w:rPr>
      </w:pPr>
      <w:r>
        <w:rPr>
          <w:rFonts w:ascii="Times New Roman" w:eastAsia="Times New Roman" w:hAnsi="Times New Roman" w:cs="Times New Roman"/>
          <w:sz w:val="24"/>
          <w:szCs w:val="24"/>
          <w:lang w:eastAsia="hr-HR"/>
        </w:rPr>
        <w:t>„Uključio bih se maksimalno kako bih riješio situaciju na dobrobit svih te</w:t>
      </w:r>
      <w:r>
        <w:rPr>
          <w:rFonts w:ascii="Times New Roman" w:eastAsia="Times New Roman" w:hAnsi="Times New Roman" w:cs="Times New Roman"/>
          <w:bCs/>
          <w:sz w:val="24"/>
          <w:szCs w:val="24"/>
          <w:lang w:eastAsia="hr-HR"/>
        </w:rPr>
        <w:t xml:space="preserve"> uključio sve aktere za koje smatram da bi bilo potrebno</w:t>
      </w:r>
      <w:r>
        <w:rPr>
          <w:rFonts w:ascii="Times New Roman" w:eastAsia="Times New Roman" w:hAnsi="Times New Roman" w:cs="Times New Roman"/>
          <w:sz w:val="24"/>
          <w:szCs w:val="24"/>
          <w:lang w:eastAsia="hr-HR"/>
        </w:rPr>
        <w:t xml:space="preserve"> - Centar za socijalnu skrb, školsku liječnicu, policiju“, kaže, ali ipak smatra i pita se može li se radikalizacija uopće iskorijeniti. U dosadašnjem radu ni </w:t>
      </w:r>
      <w:proofErr w:type="spellStart"/>
      <w:r>
        <w:rPr>
          <w:rFonts w:ascii="Times New Roman" w:eastAsia="Times New Roman" w:hAnsi="Times New Roman" w:cs="Times New Roman"/>
          <w:sz w:val="24"/>
          <w:szCs w:val="24"/>
          <w:lang w:eastAsia="hr-HR"/>
        </w:rPr>
        <w:t>Kroflin</w:t>
      </w:r>
      <w:proofErr w:type="spellEnd"/>
      <w:r>
        <w:rPr>
          <w:rFonts w:ascii="Times New Roman" w:eastAsia="Times New Roman" w:hAnsi="Times New Roman" w:cs="Times New Roman"/>
          <w:sz w:val="24"/>
          <w:szCs w:val="24"/>
          <w:lang w:eastAsia="hr-HR"/>
        </w:rPr>
        <w:t xml:space="preserve"> se nije susrela s ekstremnom radikalizacijom učenika, no naglašava nam da je </w:t>
      </w:r>
      <w:r>
        <w:rPr>
          <w:rFonts w:ascii="Times New Roman" w:eastAsia="Times New Roman" w:hAnsi="Times New Roman" w:cs="Times New Roman"/>
          <w:bCs/>
          <w:sz w:val="24"/>
          <w:szCs w:val="24"/>
          <w:lang w:eastAsia="hr-HR"/>
        </w:rPr>
        <w:t>nekih pojedinačnih slučajeva bilo.</w:t>
      </w:r>
    </w:p>
    <w:p w:rsidR="0080654F" w:rsidRDefault="00393D6B">
      <w:pPr>
        <w:spacing w:after="0"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br/>
        <w:t xml:space="preserve">„Učenici obično </w:t>
      </w:r>
      <w:r>
        <w:rPr>
          <w:rFonts w:ascii="Times New Roman" w:eastAsia="Times New Roman" w:hAnsi="Times New Roman" w:cs="Times New Roman"/>
          <w:bCs/>
          <w:sz w:val="24"/>
          <w:szCs w:val="24"/>
          <w:lang w:eastAsia="hr-HR"/>
        </w:rPr>
        <w:t>podržavaju istjerivanje pravde nedopuštenim sredstvima</w:t>
      </w:r>
      <w:r>
        <w:rPr>
          <w:rFonts w:ascii="Times New Roman" w:eastAsia="Times New Roman" w:hAnsi="Times New Roman" w:cs="Times New Roman"/>
          <w:sz w:val="24"/>
          <w:szCs w:val="24"/>
          <w:lang w:eastAsia="hr-HR"/>
        </w:rPr>
        <w:t xml:space="preserve">, fizičke obračune, korištenje neprimjerenog rječnika, smatrajući da je to legalan način pobune ili revolta. Kako riješiti problem? Razgovorom, pojašnjenjem, učenjem, objašnjavanjem, a u krajnjem slučaju i sankcijom“, kaže. Da bi suzbili organiziranje mogućih radikalnih skupina i u Hrvatskoj, ističe </w:t>
      </w:r>
      <w:proofErr w:type="spellStart"/>
      <w:r>
        <w:rPr>
          <w:rFonts w:ascii="Times New Roman" w:eastAsia="Times New Roman" w:hAnsi="Times New Roman" w:cs="Times New Roman"/>
          <w:sz w:val="24"/>
          <w:szCs w:val="24"/>
          <w:lang w:eastAsia="hr-HR"/>
        </w:rPr>
        <w:t>Šerepac</w:t>
      </w:r>
      <w:proofErr w:type="spellEnd"/>
      <w:r>
        <w:rPr>
          <w:rFonts w:ascii="Times New Roman" w:eastAsia="Times New Roman" w:hAnsi="Times New Roman" w:cs="Times New Roman"/>
          <w:sz w:val="24"/>
          <w:szCs w:val="24"/>
          <w:lang w:eastAsia="hr-HR"/>
        </w:rPr>
        <w:t xml:space="preserve">, moramo znati </w:t>
      </w:r>
      <w:r>
        <w:rPr>
          <w:rFonts w:ascii="Times New Roman" w:eastAsia="Times New Roman" w:hAnsi="Times New Roman" w:cs="Times New Roman"/>
          <w:bCs/>
          <w:sz w:val="24"/>
          <w:szCs w:val="24"/>
          <w:lang w:eastAsia="hr-HR"/>
        </w:rPr>
        <w:t>kakva nam je situacija u odgojno obrazovnom sustavu</w:t>
      </w:r>
      <w:r>
        <w:rPr>
          <w:rFonts w:ascii="Times New Roman" w:eastAsia="Times New Roman" w:hAnsi="Times New Roman" w:cs="Times New Roman"/>
          <w:sz w:val="24"/>
          <w:szCs w:val="24"/>
          <w:lang w:eastAsia="hr-HR"/>
        </w:rPr>
        <w:t xml:space="preserve"> te imati kvantitativne pokazatelje što nam je to na čemu trebamo raditi.</w:t>
      </w:r>
    </w:p>
    <w:p w:rsidR="0080654F" w:rsidRDefault="00393D6B">
      <w:pPr>
        <w:spacing w:after="0"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br/>
        <w:t xml:space="preserve">„Da radimo edukacije kroz određene satove formalnog dijela odgojno-obrazovnog sustava, kada govorimo o učenicima osnovnih škola onda se puno toga može odrađivati. Ali imamo nešto što možemo koristiti, a to je </w:t>
      </w:r>
      <w:r>
        <w:rPr>
          <w:rFonts w:ascii="Times New Roman" w:eastAsia="Times New Roman" w:hAnsi="Times New Roman" w:cs="Times New Roman"/>
          <w:bCs/>
          <w:sz w:val="24"/>
          <w:szCs w:val="24"/>
          <w:lang w:eastAsia="hr-HR"/>
        </w:rPr>
        <w:t>velika povezanost lokalne zajednice, obitelji i učenika</w:t>
      </w:r>
      <w:r>
        <w:rPr>
          <w:rFonts w:ascii="Times New Roman" w:eastAsia="Times New Roman" w:hAnsi="Times New Roman" w:cs="Times New Roman"/>
          <w:sz w:val="24"/>
          <w:szCs w:val="24"/>
          <w:lang w:eastAsia="hr-HR"/>
        </w:rPr>
        <w:t xml:space="preserve">. Kroz vijeća učenika, studentske zborove, vijeća roditelja. To su načini na koje se može </w:t>
      </w:r>
      <w:r>
        <w:rPr>
          <w:rFonts w:ascii="Times New Roman" w:eastAsia="Times New Roman" w:hAnsi="Times New Roman" w:cs="Times New Roman"/>
          <w:bCs/>
          <w:sz w:val="24"/>
          <w:szCs w:val="24"/>
          <w:lang w:eastAsia="hr-HR"/>
        </w:rPr>
        <w:t>kroz edukacije utjecati na određeni vid ponašanja</w:t>
      </w:r>
      <w:r>
        <w:rPr>
          <w:rFonts w:ascii="Times New Roman" w:eastAsia="Times New Roman" w:hAnsi="Times New Roman" w:cs="Times New Roman"/>
          <w:sz w:val="24"/>
          <w:szCs w:val="24"/>
          <w:lang w:eastAsia="hr-HR"/>
        </w:rPr>
        <w:t xml:space="preserve">, a koji ne bi trebao dovesti do neželjenih ponašanja u društvenom uređenju u kojem mi trenutno živimo“, izjavila je. </w:t>
      </w:r>
    </w:p>
    <w:p w:rsidR="0080654F" w:rsidRDefault="00393D6B">
      <w:pPr>
        <w:pStyle w:val="Heading2"/>
        <w:spacing w:line="360" w:lineRule="auto"/>
        <w:jc w:val="both"/>
        <w:rPr>
          <w:sz w:val="24"/>
          <w:szCs w:val="24"/>
        </w:rPr>
      </w:pPr>
      <w:bookmarkStart w:id="38" w:name="_Toc75724599"/>
      <w:r>
        <w:rPr>
          <w:sz w:val="24"/>
          <w:szCs w:val="24"/>
        </w:rPr>
        <w:lastRenderedPageBreak/>
        <w:t>11.6 Tko je danas uzor mladima?</w:t>
      </w:r>
      <w:bookmarkEnd w:id="38"/>
    </w:p>
    <w:p w:rsidR="0080654F" w:rsidRDefault="00393D6B">
      <w:pPr>
        <w:spacing w:after="0"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Matijašić ipak objašnjava da je za prevenciju radikalizacije potreban </w:t>
      </w:r>
      <w:r>
        <w:rPr>
          <w:rFonts w:ascii="Times New Roman" w:eastAsia="Times New Roman" w:hAnsi="Times New Roman" w:cs="Times New Roman"/>
          <w:bCs/>
          <w:sz w:val="24"/>
          <w:szCs w:val="24"/>
          <w:lang w:eastAsia="hr-HR"/>
        </w:rPr>
        <w:t>veći stupanj odgovornosti svih osoba koje pune medijski prostor.</w:t>
      </w:r>
    </w:p>
    <w:p w:rsidR="0080654F" w:rsidRDefault="00393D6B">
      <w:pPr>
        <w:spacing w:after="240"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br/>
        <w:t>„Možete li mi navesti neku osobu koja je danas uzor mladima? Kad nakon šezdesetak sekundi dođete do nekog imena, razmislite još jednom“, naglašava dok ravnateljica u Samoboru nudi i treće rješenje u suzbijanju radikalnog ponašanja kod mladih.</w:t>
      </w:r>
    </w:p>
    <w:p w:rsidR="0080654F" w:rsidRDefault="00393D6B">
      <w:pPr>
        <w:spacing w:after="240"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„Mlade ljude treba </w:t>
      </w:r>
      <w:r>
        <w:rPr>
          <w:rFonts w:ascii="Times New Roman" w:eastAsia="Times New Roman" w:hAnsi="Times New Roman" w:cs="Times New Roman"/>
          <w:bCs/>
          <w:sz w:val="24"/>
          <w:szCs w:val="24"/>
          <w:lang w:eastAsia="hr-HR"/>
        </w:rPr>
        <w:t>motivirati da slušaju iskusnije, starije i mudrije od sebe</w:t>
      </w:r>
      <w:r>
        <w:rPr>
          <w:rFonts w:ascii="Times New Roman" w:eastAsia="Times New Roman" w:hAnsi="Times New Roman" w:cs="Times New Roman"/>
          <w:sz w:val="24"/>
          <w:szCs w:val="24"/>
          <w:lang w:eastAsia="hr-HR"/>
        </w:rPr>
        <w:t xml:space="preserve">, treba ih educirati, birati načine i metode pristupa mladim ljudima jer oni sve manje uvažavaju autoritete. Treba biti uvjerljiv, učiti ih kroz praksu. Treba </w:t>
      </w:r>
      <w:r>
        <w:rPr>
          <w:rFonts w:ascii="Times New Roman" w:eastAsia="Times New Roman" w:hAnsi="Times New Roman" w:cs="Times New Roman"/>
          <w:bCs/>
          <w:sz w:val="24"/>
          <w:szCs w:val="24"/>
          <w:lang w:eastAsia="hr-HR"/>
        </w:rPr>
        <w:t>odrediti čvrste granice ponašanja</w:t>
      </w:r>
      <w:r>
        <w:rPr>
          <w:rFonts w:ascii="Times New Roman" w:eastAsia="Times New Roman" w:hAnsi="Times New Roman" w:cs="Times New Roman"/>
          <w:sz w:val="24"/>
          <w:szCs w:val="24"/>
          <w:lang w:eastAsia="hr-HR"/>
        </w:rPr>
        <w:t xml:space="preserve"> i suočiti ih s mogućim posljedicama“, rekla je. </w:t>
      </w:r>
      <w:proofErr w:type="spellStart"/>
      <w:r>
        <w:rPr>
          <w:rFonts w:ascii="Times New Roman" w:eastAsia="Times New Roman" w:hAnsi="Times New Roman" w:cs="Times New Roman"/>
          <w:sz w:val="24"/>
          <w:szCs w:val="24"/>
          <w:lang w:eastAsia="hr-HR"/>
        </w:rPr>
        <w:t>Šerepac</w:t>
      </w:r>
      <w:proofErr w:type="spellEnd"/>
      <w:r>
        <w:rPr>
          <w:rFonts w:ascii="Times New Roman" w:eastAsia="Times New Roman" w:hAnsi="Times New Roman" w:cs="Times New Roman"/>
          <w:sz w:val="24"/>
          <w:szCs w:val="24"/>
          <w:lang w:eastAsia="hr-HR"/>
        </w:rPr>
        <w:t xml:space="preserve"> nam je ujedno obećala da će Ministarstvo znanosti i obrazovanja putem svojih odgojno obrazovnih djelatnika i preventivnih aktivnosti sigurno raditi na tome da se od što najranije dobi krene s </w:t>
      </w:r>
      <w:proofErr w:type="spellStart"/>
      <w:r>
        <w:rPr>
          <w:rFonts w:ascii="Times New Roman" w:eastAsia="Times New Roman" w:hAnsi="Times New Roman" w:cs="Times New Roman"/>
          <w:sz w:val="24"/>
          <w:szCs w:val="24"/>
          <w:lang w:eastAsia="hr-HR"/>
        </w:rPr>
        <w:t>preveniranjem</w:t>
      </w:r>
      <w:proofErr w:type="spellEnd"/>
      <w:r>
        <w:rPr>
          <w:rFonts w:ascii="Times New Roman" w:eastAsia="Times New Roman" w:hAnsi="Times New Roman" w:cs="Times New Roman"/>
          <w:sz w:val="24"/>
          <w:szCs w:val="24"/>
          <w:lang w:eastAsia="hr-HR"/>
        </w:rPr>
        <w:t xml:space="preserve"> određenih neprilagođenih ponašanja koje postoje i koje ne bi trebale dovesti do </w:t>
      </w:r>
      <w:r>
        <w:rPr>
          <w:rFonts w:ascii="Times New Roman" w:eastAsia="Times New Roman" w:hAnsi="Times New Roman" w:cs="Times New Roman"/>
          <w:bCs/>
          <w:sz w:val="24"/>
          <w:szCs w:val="24"/>
          <w:lang w:eastAsia="hr-HR"/>
        </w:rPr>
        <w:t>neprihvatljivog ponašanja</w:t>
      </w:r>
      <w:r>
        <w:rPr>
          <w:rFonts w:ascii="Times New Roman" w:eastAsia="Times New Roman" w:hAnsi="Times New Roman" w:cs="Times New Roman"/>
          <w:sz w:val="24"/>
          <w:szCs w:val="24"/>
          <w:lang w:eastAsia="hr-HR"/>
        </w:rPr>
        <w:t>.</w:t>
      </w:r>
    </w:p>
    <w:p w:rsidR="0080654F" w:rsidRDefault="00393D6B">
      <w:pPr>
        <w:spacing w:after="0"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„To je uloga koju odgojno obrazovni sustav ima i koja će se raditi u dogledno vrijeme i tako prevenirati sve neželjene oblike. Dat ćemo mogućnost mladima da prepoznaju što je dobro, a što je loše i što i na koji način u stvari oni sami mogu djelovati“, tvrdi. </w:t>
      </w:r>
      <w:proofErr w:type="spellStart"/>
      <w:r>
        <w:rPr>
          <w:rFonts w:ascii="Times New Roman" w:eastAsia="Times New Roman" w:hAnsi="Times New Roman" w:cs="Times New Roman"/>
          <w:sz w:val="24"/>
          <w:szCs w:val="24"/>
          <w:lang w:eastAsia="hr-HR"/>
        </w:rPr>
        <w:t>Kroflin</w:t>
      </w:r>
      <w:proofErr w:type="spellEnd"/>
      <w:r>
        <w:rPr>
          <w:rFonts w:ascii="Times New Roman" w:eastAsia="Times New Roman" w:hAnsi="Times New Roman" w:cs="Times New Roman"/>
          <w:sz w:val="24"/>
          <w:szCs w:val="24"/>
          <w:lang w:eastAsia="hr-HR"/>
        </w:rPr>
        <w:t xml:space="preserve"> još jednom ponavlja kako </w:t>
      </w:r>
      <w:r>
        <w:rPr>
          <w:rFonts w:ascii="Times New Roman" w:eastAsia="Times New Roman" w:hAnsi="Times New Roman" w:cs="Times New Roman"/>
          <w:bCs/>
          <w:sz w:val="24"/>
          <w:szCs w:val="24"/>
          <w:lang w:eastAsia="hr-HR"/>
        </w:rPr>
        <w:t>edukacija smanjuje radikalno ponašanje kod mladih</w:t>
      </w:r>
      <w:r>
        <w:rPr>
          <w:rFonts w:ascii="Times New Roman" w:eastAsia="Times New Roman" w:hAnsi="Times New Roman" w:cs="Times New Roman"/>
          <w:sz w:val="24"/>
          <w:szCs w:val="24"/>
          <w:lang w:eastAsia="hr-HR"/>
        </w:rPr>
        <w:t xml:space="preserve">. Smatra da kroz edukaciju mlade treba naučiti da samo jedno rješenje ne mora biti ispravno, da </w:t>
      </w:r>
      <w:r>
        <w:rPr>
          <w:rFonts w:ascii="Times New Roman" w:eastAsia="Times New Roman" w:hAnsi="Times New Roman" w:cs="Times New Roman"/>
          <w:bCs/>
          <w:sz w:val="24"/>
          <w:szCs w:val="24"/>
          <w:lang w:eastAsia="hr-HR"/>
        </w:rPr>
        <w:t>postoji više rješenja</w:t>
      </w:r>
      <w:r>
        <w:rPr>
          <w:rFonts w:ascii="Times New Roman" w:eastAsia="Times New Roman" w:hAnsi="Times New Roman" w:cs="Times New Roman"/>
          <w:sz w:val="24"/>
          <w:szCs w:val="24"/>
          <w:lang w:eastAsia="hr-HR"/>
        </w:rPr>
        <w:t>, da se vlastita sloboda može ostvariti samo poštujući slobodu drugih, ali u okvirima, kako kaže, koji nikoga ne vrijeđaju niti ne ugrožavaju.</w:t>
      </w:r>
    </w:p>
    <w:p w:rsidR="0080654F" w:rsidRDefault="0080654F">
      <w:pPr>
        <w:spacing w:after="0" w:line="360" w:lineRule="auto"/>
        <w:jc w:val="both"/>
        <w:rPr>
          <w:rFonts w:ascii="Times New Roman" w:eastAsia="Times New Roman" w:hAnsi="Times New Roman" w:cs="Times New Roman"/>
          <w:sz w:val="24"/>
          <w:szCs w:val="24"/>
          <w:lang w:eastAsia="hr-HR"/>
        </w:rPr>
      </w:pPr>
    </w:p>
    <w:p w:rsidR="0080654F" w:rsidRDefault="00393D6B">
      <w:pPr>
        <w:spacing w:after="0"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r>
        <w:rPr>
          <w:rFonts w:ascii="Times New Roman" w:eastAsia="Times New Roman" w:hAnsi="Times New Roman" w:cs="Times New Roman"/>
          <w:bCs/>
          <w:sz w:val="24"/>
          <w:szCs w:val="24"/>
          <w:lang w:eastAsia="hr-HR"/>
        </w:rPr>
        <w:t>Svaka edukacija je iznimno bitna</w:t>
      </w:r>
      <w:r>
        <w:rPr>
          <w:rFonts w:ascii="Times New Roman" w:eastAsia="Times New Roman" w:hAnsi="Times New Roman" w:cs="Times New Roman"/>
          <w:sz w:val="24"/>
          <w:szCs w:val="24"/>
          <w:lang w:eastAsia="hr-HR"/>
        </w:rPr>
        <w:t xml:space="preserve">. No, žele li se mladi istinski educirati o ovoj temi?“, upitno je Matijašiću, no </w:t>
      </w:r>
      <w:proofErr w:type="spellStart"/>
      <w:r>
        <w:rPr>
          <w:rFonts w:ascii="Times New Roman" w:eastAsia="Times New Roman" w:hAnsi="Times New Roman" w:cs="Times New Roman"/>
          <w:sz w:val="24"/>
          <w:szCs w:val="24"/>
          <w:lang w:eastAsia="hr-HR"/>
        </w:rPr>
        <w:t>Kroflin</w:t>
      </w:r>
      <w:proofErr w:type="spellEnd"/>
      <w:r>
        <w:rPr>
          <w:rFonts w:ascii="Times New Roman" w:eastAsia="Times New Roman" w:hAnsi="Times New Roman" w:cs="Times New Roman"/>
          <w:sz w:val="24"/>
          <w:szCs w:val="24"/>
          <w:lang w:eastAsia="hr-HR"/>
        </w:rPr>
        <w:t xml:space="preserve"> zaključuje: „</w:t>
      </w:r>
      <w:r>
        <w:rPr>
          <w:rFonts w:ascii="Times New Roman" w:eastAsia="Times New Roman" w:hAnsi="Times New Roman" w:cs="Times New Roman"/>
          <w:bCs/>
          <w:sz w:val="24"/>
          <w:szCs w:val="24"/>
          <w:lang w:eastAsia="hr-HR"/>
        </w:rPr>
        <w:t>Načitan čovjek ima puno šire vidike</w:t>
      </w:r>
      <w:r>
        <w:rPr>
          <w:rFonts w:ascii="Times New Roman" w:eastAsia="Times New Roman" w:hAnsi="Times New Roman" w:cs="Times New Roman"/>
          <w:sz w:val="24"/>
          <w:szCs w:val="24"/>
          <w:lang w:eastAsia="hr-HR"/>
        </w:rPr>
        <w:t>, uklapa se u svako društvo i iz svake situacije, pa i problematične, izvlači pouke i neke nove mudrosti“.</w:t>
      </w:r>
    </w:p>
    <w:p w:rsidR="0080654F" w:rsidRDefault="0080654F">
      <w:pPr>
        <w:spacing w:after="0" w:line="360" w:lineRule="auto"/>
        <w:jc w:val="both"/>
        <w:rPr>
          <w:rFonts w:ascii="Times New Roman" w:eastAsia="Times New Roman" w:hAnsi="Times New Roman" w:cs="Times New Roman"/>
          <w:sz w:val="24"/>
          <w:szCs w:val="24"/>
          <w:lang w:eastAsia="hr-HR"/>
        </w:rPr>
      </w:pPr>
    </w:p>
    <w:p w:rsidR="0080654F" w:rsidRDefault="00291CEA">
      <w:pPr>
        <w:spacing w:after="0"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lastRenderedPageBreak/>
        <w:pict>
          <v:shape id="_x0000_s1031" type="#_x0000_t75" style="position:absolute;left:0;text-align:left;margin-left:0;margin-top:0;width:50pt;height:50pt;z-index:251663872;visibility:hidden" filled="t" stroked="t">
            <v:stroke joinstyle="round"/>
            <v:path o:extrusionok="t" gradientshapeok="f" o:connecttype="segments"/>
            <o:lock v:ext="edit" aspectratio="f" selection="t"/>
          </v:shape>
        </w:pict>
      </w:r>
      <w:r w:rsidR="000563C2" w:rsidRPr="00291CEA">
        <w:rPr>
          <w:rFonts w:ascii="Times New Roman" w:eastAsia="Times New Roman" w:hAnsi="Times New Roman" w:cs="Times New Roman"/>
          <w:sz w:val="24"/>
          <w:szCs w:val="24"/>
          <w:lang w:eastAsia="hr-HR"/>
        </w:rPr>
        <w:pict>
          <v:shape id="_x0000_i1039" type="#_x0000_t75" style="width:453.1pt;height:280.55pt;mso-wrap-distance-left:0;mso-wrap-distance-top:0;mso-wrap-distance-right:0;mso-wrap-distance-bottom:0">
            <v:imagedata r:id="rId38" o:title=""/>
            <v:path textboxrect="0,0,0,0"/>
          </v:shape>
        </w:pict>
      </w:r>
    </w:p>
    <w:p w:rsidR="0080654F" w:rsidRDefault="00393D6B">
      <w:pPr>
        <w:pStyle w:val="Caption"/>
        <w:rPr>
          <w:rFonts w:ascii="Times New Roman" w:eastAsia="Times New Roman" w:hAnsi="Times New Roman" w:cs="Times New Roman"/>
          <w:color w:val="auto"/>
          <w:sz w:val="28"/>
          <w:szCs w:val="24"/>
          <w:lang w:eastAsia="hr-HR"/>
        </w:rPr>
      </w:pPr>
      <w:bookmarkStart w:id="39" w:name="_Toc74782815"/>
      <w:r>
        <w:rPr>
          <w:rFonts w:ascii="Times New Roman" w:hAnsi="Times New Roman" w:cs="Times New Roman"/>
          <w:color w:val="auto"/>
          <w:sz w:val="20"/>
        </w:rPr>
        <w:t xml:space="preserve">Slika </w:t>
      </w:r>
      <w:r w:rsidR="00291CEA">
        <w:rPr>
          <w:rFonts w:ascii="Times New Roman" w:hAnsi="Times New Roman" w:cs="Times New Roman"/>
          <w:color w:val="auto"/>
          <w:sz w:val="20"/>
        </w:rPr>
        <w:fldChar w:fldCharType="begin"/>
      </w:r>
      <w:r>
        <w:rPr>
          <w:rFonts w:ascii="Times New Roman" w:hAnsi="Times New Roman" w:cs="Times New Roman"/>
          <w:color w:val="auto"/>
          <w:sz w:val="20"/>
        </w:rPr>
        <w:instrText xml:space="preserve"> SEQ Slika \* ARABIC </w:instrText>
      </w:r>
      <w:r w:rsidR="00291CEA">
        <w:rPr>
          <w:rFonts w:ascii="Times New Roman" w:hAnsi="Times New Roman" w:cs="Times New Roman"/>
          <w:color w:val="auto"/>
          <w:sz w:val="20"/>
        </w:rPr>
        <w:fldChar w:fldCharType="separate"/>
      </w:r>
      <w:r>
        <w:rPr>
          <w:rFonts w:ascii="Times New Roman" w:hAnsi="Times New Roman" w:cs="Times New Roman"/>
          <w:color w:val="auto"/>
          <w:sz w:val="20"/>
        </w:rPr>
        <w:t>12</w:t>
      </w:r>
      <w:r w:rsidR="00291CEA">
        <w:rPr>
          <w:rFonts w:ascii="Times New Roman" w:hAnsi="Times New Roman" w:cs="Times New Roman"/>
          <w:color w:val="auto"/>
          <w:sz w:val="20"/>
        </w:rPr>
        <w:fldChar w:fldCharType="end"/>
      </w:r>
      <w:r>
        <w:rPr>
          <w:rFonts w:ascii="Times New Roman" w:hAnsi="Times New Roman" w:cs="Times New Roman"/>
          <w:color w:val="auto"/>
          <w:sz w:val="20"/>
        </w:rPr>
        <w:t xml:space="preserve"> Intervju s ravnateljicom Uprave za odgoj i obrazovanje pri Ministarstvu znanosti i obrazovanja Vesnom </w:t>
      </w:r>
      <w:proofErr w:type="spellStart"/>
      <w:r>
        <w:rPr>
          <w:rFonts w:ascii="Times New Roman" w:hAnsi="Times New Roman" w:cs="Times New Roman"/>
          <w:color w:val="auto"/>
          <w:sz w:val="20"/>
        </w:rPr>
        <w:t>Šerepac</w:t>
      </w:r>
      <w:proofErr w:type="spellEnd"/>
      <w:r>
        <w:rPr>
          <w:rFonts w:ascii="Times New Roman" w:hAnsi="Times New Roman" w:cs="Times New Roman"/>
          <w:color w:val="auto"/>
          <w:sz w:val="20"/>
        </w:rPr>
        <w:t xml:space="preserve">, Foto: </w:t>
      </w:r>
      <w:proofErr w:type="spellStart"/>
      <w:r>
        <w:rPr>
          <w:rFonts w:ascii="Times New Roman" w:hAnsi="Times New Roman" w:cs="Times New Roman"/>
          <w:color w:val="auto"/>
          <w:sz w:val="20"/>
        </w:rPr>
        <w:t>Screenshot</w:t>
      </w:r>
      <w:bookmarkEnd w:id="39"/>
      <w:proofErr w:type="spellEnd"/>
    </w:p>
    <w:p w:rsidR="0080654F" w:rsidRDefault="00393D6B">
      <w:pPr>
        <w:spacing w:after="0"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Intervju sa ravnateljicom Uprave za odgoj i obrazovanje pri Ministarstvu znanosti i obrazovanja Vesnom </w:t>
      </w:r>
      <w:proofErr w:type="spellStart"/>
      <w:r>
        <w:rPr>
          <w:rFonts w:ascii="Times New Roman" w:eastAsia="Times New Roman" w:hAnsi="Times New Roman" w:cs="Times New Roman"/>
          <w:sz w:val="24"/>
          <w:szCs w:val="24"/>
          <w:lang w:eastAsia="hr-HR"/>
        </w:rPr>
        <w:t>Šerepac</w:t>
      </w:r>
      <w:proofErr w:type="spellEnd"/>
      <w:r>
        <w:rPr>
          <w:rFonts w:ascii="Times New Roman" w:eastAsia="Times New Roman" w:hAnsi="Times New Roman" w:cs="Times New Roman"/>
          <w:sz w:val="24"/>
          <w:szCs w:val="24"/>
          <w:lang w:eastAsia="hr-HR"/>
        </w:rPr>
        <w:t xml:space="preserve"> možete pogledati na sljedećem linku: </w:t>
      </w:r>
      <w:hyperlink r:id="rId39" w:tooltip="https://www.youtube.com/watch?v=EUfUixxho30" w:history="1">
        <w:r>
          <w:rPr>
            <w:rStyle w:val="Hiperveza"/>
            <w:rFonts w:ascii="Times New Roman" w:eastAsia="Times New Roman" w:hAnsi="Times New Roman" w:cs="Times New Roman"/>
            <w:sz w:val="24"/>
            <w:szCs w:val="24"/>
            <w:lang w:eastAsia="hr-HR"/>
          </w:rPr>
          <w:t>https://www.youtube.com/watch?v=EUfUixxho30</w:t>
        </w:r>
      </w:hyperlink>
      <w:r>
        <w:rPr>
          <w:rFonts w:ascii="Times New Roman" w:eastAsia="Times New Roman" w:hAnsi="Times New Roman" w:cs="Times New Roman"/>
          <w:sz w:val="24"/>
          <w:szCs w:val="24"/>
          <w:lang w:eastAsia="hr-HR"/>
        </w:rPr>
        <w:t xml:space="preserve"> </w:t>
      </w:r>
    </w:p>
    <w:p w:rsidR="0080654F" w:rsidRDefault="00393D6B">
      <w:pPr>
        <w:pStyle w:val="Heading1"/>
        <w:spacing w:line="360" w:lineRule="auto"/>
        <w:jc w:val="both"/>
        <w:rPr>
          <w:rFonts w:ascii="Times New Roman" w:eastAsia="Times New Roman" w:hAnsi="Times New Roman" w:cs="Times New Roman"/>
          <w:color w:val="auto"/>
          <w:sz w:val="24"/>
          <w:szCs w:val="32"/>
          <w:lang w:eastAsia="hr-HR"/>
        </w:rPr>
      </w:pPr>
      <w:bookmarkStart w:id="40" w:name="_Toc75724600"/>
      <w:r>
        <w:rPr>
          <w:rFonts w:ascii="Times New Roman" w:eastAsia="Times New Roman" w:hAnsi="Times New Roman" w:cs="Times New Roman"/>
          <w:color w:val="auto"/>
          <w:sz w:val="24"/>
          <w:szCs w:val="32"/>
          <w:lang w:eastAsia="hr-HR"/>
        </w:rPr>
        <w:t xml:space="preserve">12. Od </w:t>
      </w:r>
      <w:proofErr w:type="spellStart"/>
      <w:r>
        <w:rPr>
          <w:rFonts w:ascii="Times New Roman" w:eastAsia="Times New Roman" w:hAnsi="Times New Roman" w:cs="Times New Roman"/>
          <w:color w:val="auto"/>
          <w:sz w:val="24"/>
          <w:szCs w:val="32"/>
          <w:lang w:eastAsia="hr-HR"/>
        </w:rPr>
        <w:t>mainstreama</w:t>
      </w:r>
      <w:proofErr w:type="spellEnd"/>
      <w:r>
        <w:rPr>
          <w:rFonts w:ascii="Times New Roman" w:eastAsia="Times New Roman" w:hAnsi="Times New Roman" w:cs="Times New Roman"/>
          <w:color w:val="auto"/>
          <w:sz w:val="24"/>
          <w:szCs w:val="32"/>
          <w:lang w:eastAsia="hr-HR"/>
        </w:rPr>
        <w:t xml:space="preserve"> do radikalnog: Kako mladi vide radikalnost u Hrvatskoj</w:t>
      </w:r>
      <w:bookmarkEnd w:id="40"/>
      <w:r>
        <w:rPr>
          <w:rFonts w:ascii="Times New Roman" w:eastAsia="Times New Roman" w:hAnsi="Times New Roman" w:cs="Times New Roman"/>
          <w:color w:val="auto"/>
          <w:sz w:val="24"/>
          <w:szCs w:val="32"/>
          <w:lang w:eastAsia="hr-HR"/>
        </w:rPr>
        <w:t xml:space="preserve"> </w:t>
      </w:r>
    </w:p>
    <w:p w:rsidR="0080654F" w:rsidRDefault="00393D6B">
      <w:pPr>
        <w:spacing w:after="0"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Istraživanje koje su proveli profesor </w:t>
      </w:r>
      <w:proofErr w:type="spellStart"/>
      <w:r>
        <w:rPr>
          <w:rFonts w:ascii="Times New Roman" w:eastAsia="Times New Roman" w:hAnsi="Times New Roman" w:cs="Times New Roman"/>
          <w:sz w:val="24"/>
          <w:szCs w:val="24"/>
          <w:lang w:eastAsia="hr-HR"/>
        </w:rPr>
        <w:t>Kosta</w:t>
      </w:r>
      <w:proofErr w:type="spellEnd"/>
      <w:r>
        <w:rPr>
          <w:rFonts w:ascii="Times New Roman" w:eastAsia="Times New Roman" w:hAnsi="Times New Roman" w:cs="Times New Roman"/>
          <w:sz w:val="24"/>
          <w:szCs w:val="24"/>
          <w:lang w:eastAsia="hr-HR"/>
        </w:rPr>
        <w:t xml:space="preserve"> </w:t>
      </w:r>
      <w:proofErr w:type="spellStart"/>
      <w:r>
        <w:rPr>
          <w:rFonts w:ascii="Times New Roman" w:eastAsia="Times New Roman" w:hAnsi="Times New Roman" w:cs="Times New Roman"/>
          <w:sz w:val="24"/>
          <w:szCs w:val="24"/>
          <w:lang w:eastAsia="hr-HR"/>
        </w:rPr>
        <w:t>Bovan</w:t>
      </w:r>
      <w:proofErr w:type="spellEnd"/>
      <w:r>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bCs/>
          <w:sz w:val="24"/>
          <w:szCs w:val="24"/>
          <w:lang w:eastAsia="hr-HR"/>
        </w:rPr>
        <w:t xml:space="preserve">politolog s Instituta za društvena istraživanja Marko Kovačić te profesorica Milica Vučković, </w:t>
      </w:r>
      <w:r>
        <w:rPr>
          <w:rFonts w:ascii="Times New Roman" w:eastAsia="Times New Roman" w:hAnsi="Times New Roman" w:cs="Times New Roman"/>
          <w:sz w:val="24"/>
          <w:szCs w:val="24"/>
          <w:lang w:eastAsia="hr-HR"/>
        </w:rPr>
        <w:t xml:space="preserve"> provelo se kroz šest fokusa grupa s ukupno 33 mladih u dobi od 15 do 30 godina iz 5 hrvatskih gradova - Zagreba, Splita, Šibenika, Sinja i Dalja. Autori su zaključili kako mladi svoju generaciju vide kao zbunjenu, nezainteresiranu i neinformiranu jer je trenutni glavni cilj mladih biti popularan. Iako se mladi smatraju neinformiranima, prepoznali su probleme s kojima se suočava hrvatsko društvo kao što su korupcija, nepotizam, slabo gospodarstvo te su utvrdili kako je prosječni građanin toga svjestan, ali da ništa neće poduzeti po tom pitanju dok su radikalnu osobu opisali kao osobu koja je isključivo usredotočena na ciljeve, ne na sredstva te kako je to osoba kojoj je važno da javno izrazi stavove i mišljenja (</w:t>
      </w:r>
      <w:proofErr w:type="spellStart"/>
      <w:r>
        <w:rPr>
          <w:rFonts w:ascii="Times New Roman" w:hAnsi="Times New Roman" w:cs="Times New Roman"/>
          <w:sz w:val="24"/>
        </w:rPr>
        <w:t>Bovan</w:t>
      </w:r>
      <w:proofErr w:type="spellEnd"/>
      <w:r>
        <w:rPr>
          <w:rFonts w:ascii="Times New Roman" w:hAnsi="Times New Roman" w:cs="Times New Roman"/>
          <w:sz w:val="24"/>
        </w:rPr>
        <w:t>, Kovačić i Vučković, 2019).</w:t>
      </w:r>
    </w:p>
    <w:p w:rsidR="0080654F" w:rsidRDefault="0080654F">
      <w:pPr>
        <w:spacing w:after="0" w:line="360" w:lineRule="auto"/>
        <w:jc w:val="both"/>
        <w:rPr>
          <w:rFonts w:ascii="Times New Roman" w:eastAsia="Times New Roman" w:hAnsi="Times New Roman" w:cs="Times New Roman"/>
          <w:sz w:val="24"/>
          <w:szCs w:val="24"/>
          <w:lang w:eastAsia="hr-HR"/>
        </w:rPr>
      </w:pPr>
    </w:p>
    <w:p w:rsidR="0080654F" w:rsidRDefault="00291CEA">
      <w:pPr>
        <w:spacing w:after="0"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lastRenderedPageBreak/>
        <w:pict>
          <v:shape id="_x0000_s1029" type="#_x0000_t75" style="position:absolute;left:0;text-align:left;margin-left:0;margin-top:0;width:50pt;height:50pt;z-index:251664896;visibility:hidden" filled="t" stroked="t">
            <v:stroke joinstyle="round"/>
            <v:path o:extrusionok="t" gradientshapeok="f" o:connecttype="segments"/>
            <o:lock v:ext="edit" aspectratio="f" selection="t"/>
          </v:shape>
        </w:pict>
      </w:r>
      <w:r w:rsidR="000563C2" w:rsidRPr="00291CEA">
        <w:rPr>
          <w:rFonts w:ascii="Times New Roman" w:eastAsia="Times New Roman" w:hAnsi="Times New Roman" w:cs="Times New Roman"/>
          <w:sz w:val="24"/>
          <w:szCs w:val="24"/>
          <w:lang w:eastAsia="hr-HR"/>
        </w:rPr>
        <w:pict>
          <v:shape id="_x0000_i1040" type="#_x0000_t75" style="width:454.35pt;height:302.9pt;mso-wrap-distance-left:0;mso-wrap-distance-top:0;mso-wrap-distance-right:0;mso-wrap-distance-bottom:0">
            <v:imagedata r:id="rId40" o:title=""/>
            <v:path textboxrect="0,0,0,0"/>
          </v:shape>
        </w:pict>
      </w:r>
    </w:p>
    <w:p w:rsidR="0080654F" w:rsidRDefault="00393D6B">
      <w:pPr>
        <w:pStyle w:val="Caption"/>
        <w:rPr>
          <w:rFonts w:ascii="Times New Roman" w:eastAsia="Times New Roman" w:hAnsi="Times New Roman" w:cs="Times New Roman"/>
          <w:color w:val="auto"/>
          <w:sz w:val="20"/>
          <w:szCs w:val="32"/>
          <w:lang w:eastAsia="hr-HR"/>
        </w:rPr>
      </w:pPr>
      <w:bookmarkStart w:id="41" w:name="_Toc74782816"/>
      <w:r>
        <w:rPr>
          <w:rFonts w:ascii="Times New Roman" w:hAnsi="Times New Roman" w:cs="Times New Roman"/>
          <w:color w:val="auto"/>
          <w:sz w:val="20"/>
        </w:rPr>
        <w:t xml:space="preserve">Slika </w:t>
      </w:r>
      <w:r w:rsidR="00291CEA">
        <w:rPr>
          <w:rFonts w:ascii="Times New Roman" w:hAnsi="Times New Roman" w:cs="Times New Roman"/>
          <w:color w:val="auto"/>
          <w:sz w:val="20"/>
        </w:rPr>
        <w:fldChar w:fldCharType="begin"/>
      </w:r>
      <w:r>
        <w:rPr>
          <w:rFonts w:ascii="Times New Roman" w:hAnsi="Times New Roman" w:cs="Times New Roman"/>
          <w:color w:val="auto"/>
          <w:sz w:val="20"/>
        </w:rPr>
        <w:instrText xml:space="preserve"> SEQ Slika \* ARABIC </w:instrText>
      </w:r>
      <w:r w:rsidR="00291CEA">
        <w:rPr>
          <w:rFonts w:ascii="Times New Roman" w:hAnsi="Times New Roman" w:cs="Times New Roman"/>
          <w:color w:val="auto"/>
          <w:sz w:val="20"/>
        </w:rPr>
        <w:fldChar w:fldCharType="separate"/>
      </w:r>
      <w:r>
        <w:rPr>
          <w:rFonts w:ascii="Times New Roman" w:hAnsi="Times New Roman" w:cs="Times New Roman"/>
          <w:color w:val="auto"/>
          <w:sz w:val="20"/>
        </w:rPr>
        <w:t>13</w:t>
      </w:r>
      <w:r w:rsidR="00291CEA">
        <w:rPr>
          <w:rFonts w:ascii="Times New Roman" w:hAnsi="Times New Roman" w:cs="Times New Roman"/>
          <w:color w:val="auto"/>
          <w:sz w:val="20"/>
        </w:rPr>
        <w:fldChar w:fldCharType="end"/>
      </w:r>
      <w:r>
        <w:rPr>
          <w:rFonts w:ascii="Times New Roman" w:hAnsi="Times New Roman" w:cs="Times New Roman"/>
          <w:color w:val="auto"/>
          <w:sz w:val="20"/>
        </w:rPr>
        <w:t xml:space="preserve"> Ilustracija3 "Radikalizacija mladih", Foto: Ana Pleše</w:t>
      </w:r>
      <w:bookmarkEnd w:id="41"/>
    </w:p>
    <w:p w:rsidR="0080654F" w:rsidRDefault="00393D6B">
      <w:pPr>
        <w:pStyle w:val="Heading1"/>
        <w:spacing w:line="360" w:lineRule="auto"/>
        <w:jc w:val="both"/>
        <w:rPr>
          <w:rFonts w:ascii="Times New Roman" w:eastAsia="Times New Roman" w:hAnsi="Times New Roman" w:cs="Times New Roman"/>
          <w:color w:val="auto"/>
          <w:sz w:val="24"/>
          <w:szCs w:val="32"/>
          <w:lang w:eastAsia="hr-HR"/>
        </w:rPr>
      </w:pPr>
      <w:bookmarkStart w:id="42" w:name="_Toc75724601"/>
      <w:r>
        <w:rPr>
          <w:rFonts w:ascii="Times New Roman" w:eastAsia="Times New Roman" w:hAnsi="Times New Roman" w:cs="Times New Roman"/>
          <w:color w:val="auto"/>
          <w:sz w:val="24"/>
          <w:szCs w:val="32"/>
          <w:lang w:eastAsia="hr-HR"/>
        </w:rPr>
        <w:t xml:space="preserve">13. Rezultati - </w:t>
      </w:r>
      <w:proofErr w:type="spellStart"/>
      <w:r>
        <w:rPr>
          <w:rFonts w:ascii="Times New Roman" w:eastAsia="Times New Roman" w:hAnsi="Times New Roman" w:cs="Times New Roman"/>
          <w:color w:val="auto"/>
          <w:sz w:val="24"/>
          <w:szCs w:val="32"/>
          <w:lang w:eastAsia="hr-HR"/>
        </w:rPr>
        <w:t>Podcast</w:t>
      </w:r>
      <w:proofErr w:type="spellEnd"/>
      <w:r>
        <w:rPr>
          <w:rFonts w:ascii="Times New Roman" w:eastAsia="Times New Roman" w:hAnsi="Times New Roman" w:cs="Times New Roman"/>
          <w:color w:val="auto"/>
          <w:sz w:val="24"/>
          <w:szCs w:val="32"/>
          <w:lang w:eastAsia="hr-HR"/>
        </w:rPr>
        <w:t xml:space="preserve"> s četiri stručnjaka</w:t>
      </w:r>
      <w:bookmarkEnd w:id="42"/>
      <w:r>
        <w:rPr>
          <w:rFonts w:ascii="Times New Roman" w:eastAsia="Times New Roman" w:hAnsi="Times New Roman" w:cs="Times New Roman"/>
          <w:color w:val="auto"/>
          <w:sz w:val="24"/>
          <w:szCs w:val="32"/>
          <w:lang w:eastAsia="hr-HR"/>
        </w:rPr>
        <w:t xml:space="preserve"> </w:t>
      </w:r>
    </w:p>
    <w:p w:rsidR="0080654F" w:rsidRDefault="00393D6B">
      <w:pPr>
        <w:spacing w:after="0"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„Koliko god je obitelj temeljna zajednica, ona ne može odgovoriti na sve izazove koje suvremeni svijet stavlja pred mlade zato imamo institucije koje, nažalost, ne funkcioniraju“, napominje </w:t>
      </w:r>
      <w:r>
        <w:rPr>
          <w:rFonts w:ascii="Times New Roman" w:eastAsia="Times New Roman" w:hAnsi="Times New Roman" w:cs="Times New Roman"/>
          <w:bCs/>
          <w:sz w:val="24"/>
          <w:szCs w:val="24"/>
          <w:lang w:eastAsia="hr-HR"/>
        </w:rPr>
        <w:t>politolog s Instituta za društvena istraživanja Marko Kovačić</w:t>
      </w:r>
      <w:r>
        <w:rPr>
          <w:rFonts w:ascii="Times New Roman" w:eastAsia="Times New Roman" w:hAnsi="Times New Roman" w:cs="Times New Roman"/>
          <w:sz w:val="24"/>
          <w:szCs w:val="24"/>
          <w:lang w:eastAsia="hr-HR"/>
        </w:rPr>
        <w:t xml:space="preserve">. Objašnjava kako država ne ulaže dovoljno u mentalno zdravlje mladih, te da su osobe u formativnim godinama, posebice u vrijeme </w:t>
      </w:r>
      <w:proofErr w:type="spellStart"/>
      <w:r>
        <w:rPr>
          <w:rFonts w:ascii="Times New Roman" w:eastAsia="Times New Roman" w:hAnsi="Times New Roman" w:cs="Times New Roman"/>
          <w:sz w:val="24"/>
          <w:szCs w:val="24"/>
          <w:lang w:eastAsia="hr-HR"/>
        </w:rPr>
        <w:t>pandemije</w:t>
      </w:r>
      <w:proofErr w:type="spellEnd"/>
      <w:r>
        <w:rPr>
          <w:rFonts w:ascii="Times New Roman" w:eastAsia="Times New Roman" w:hAnsi="Times New Roman" w:cs="Times New Roman"/>
          <w:sz w:val="24"/>
          <w:szCs w:val="24"/>
          <w:lang w:eastAsia="hr-HR"/>
        </w:rPr>
        <w:t xml:space="preserve"> korona virusa i potresa, „spas“ i bijeg pronašle u internetu. Istaknuo je kako bi se država i društvo što prije trebali usredotočiti na mlade koji su, kako je rekao, prepušteni sami sebi.</w:t>
      </w:r>
    </w:p>
    <w:p w:rsidR="0080654F" w:rsidRDefault="0080654F">
      <w:pPr>
        <w:spacing w:after="0" w:line="360" w:lineRule="auto"/>
        <w:jc w:val="both"/>
        <w:rPr>
          <w:rFonts w:ascii="Times New Roman" w:eastAsia="Times New Roman" w:hAnsi="Times New Roman" w:cs="Times New Roman"/>
          <w:sz w:val="24"/>
          <w:szCs w:val="24"/>
          <w:lang w:eastAsia="hr-HR"/>
        </w:rPr>
      </w:pPr>
    </w:p>
    <w:p w:rsidR="0080654F" w:rsidRDefault="00393D6B">
      <w:pPr>
        <w:spacing w:after="0"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Kao jedan od ključnih motiva kada se javljaju radikalne skupine, </w:t>
      </w:r>
      <w:r>
        <w:rPr>
          <w:rFonts w:ascii="Times New Roman" w:eastAsia="Times New Roman" w:hAnsi="Times New Roman" w:cs="Times New Roman"/>
          <w:bCs/>
          <w:sz w:val="24"/>
          <w:szCs w:val="24"/>
          <w:lang w:eastAsia="hr-HR"/>
        </w:rPr>
        <w:t xml:space="preserve">stručnjak i konzultant za organizaciju, poslovnu i javnu sigurnost, Željko </w:t>
      </w:r>
      <w:proofErr w:type="spellStart"/>
      <w:r>
        <w:rPr>
          <w:rFonts w:ascii="Times New Roman" w:eastAsia="Times New Roman" w:hAnsi="Times New Roman" w:cs="Times New Roman"/>
          <w:bCs/>
          <w:sz w:val="24"/>
          <w:szCs w:val="24"/>
          <w:lang w:eastAsia="hr-HR"/>
        </w:rPr>
        <w:t>Cvrtila</w:t>
      </w:r>
      <w:proofErr w:type="spellEnd"/>
      <w:r>
        <w:rPr>
          <w:rFonts w:ascii="Times New Roman" w:eastAsia="Times New Roman" w:hAnsi="Times New Roman" w:cs="Times New Roman"/>
          <w:sz w:val="24"/>
          <w:szCs w:val="24"/>
          <w:lang w:eastAsia="hr-HR"/>
        </w:rPr>
        <w:t xml:space="preserve"> upozorava da je to nepovjerenje u državne institucije. Navodi da je to jasno vidljivo jer smo bili svjedoci nedavnim napadima kada su mladi uzeli stvar u ruke. Zato </w:t>
      </w:r>
      <w:r>
        <w:rPr>
          <w:rFonts w:ascii="Times New Roman" w:eastAsia="Times New Roman" w:hAnsi="Times New Roman" w:cs="Times New Roman"/>
          <w:bCs/>
          <w:sz w:val="24"/>
          <w:szCs w:val="24"/>
          <w:lang w:eastAsia="hr-HR"/>
        </w:rPr>
        <w:t xml:space="preserve">stručnjak za terorizam </w:t>
      </w:r>
      <w:proofErr w:type="spellStart"/>
      <w:r>
        <w:rPr>
          <w:rFonts w:ascii="Times New Roman" w:eastAsia="Times New Roman" w:hAnsi="Times New Roman" w:cs="Times New Roman"/>
          <w:bCs/>
          <w:sz w:val="24"/>
          <w:szCs w:val="24"/>
          <w:lang w:eastAsia="hr-HR"/>
        </w:rPr>
        <w:t>Tonći</w:t>
      </w:r>
      <w:proofErr w:type="spellEnd"/>
      <w:r>
        <w:rPr>
          <w:rFonts w:ascii="Times New Roman" w:eastAsia="Times New Roman" w:hAnsi="Times New Roman" w:cs="Times New Roman"/>
          <w:bCs/>
          <w:sz w:val="24"/>
          <w:szCs w:val="24"/>
          <w:lang w:eastAsia="hr-HR"/>
        </w:rPr>
        <w:t xml:space="preserve"> Prodan</w:t>
      </w:r>
      <w:r>
        <w:rPr>
          <w:rFonts w:ascii="Times New Roman" w:eastAsia="Times New Roman" w:hAnsi="Times New Roman" w:cs="Times New Roman"/>
          <w:sz w:val="24"/>
          <w:szCs w:val="24"/>
          <w:lang w:eastAsia="hr-HR"/>
        </w:rPr>
        <w:t xml:space="preserve"> napominje da takvi činovi nisu dobri za naše društvo i da mlade treba educirati o posljedicama radikalnog ponašanja. „Potrebno je stvoriti društvo u koje će svatko biti uključen“, naglašava i </w:t>
      </w:r>
      <w:r>
        <w:rPr>
          <w:rFonts w:ascii="Times New Roman" w:eastAsia="Times New Roman" w:hAnsi="Times New Roman" w:cs="Times New Roman"/>
          <w:bCs/>
          <w:sz w:val="24"/>
          <w:szCs w:val="24"/>
          <w:lang w:eastAsia="hr-HR"/>
        </w:rPr>
        <w:t xml:space="preserve">voditelj visoke policijske škole Krunoslav </w:t>
      </w:r>
      <w:proofErr w:type="spellStart"/>
      <w:r>
        <w:rPr>
          <w:rFonts w:ascii="Times New Roman" w:eastAsia="Times New Roman" w:hAnsi="Times New Roman" w:cs="Times New Roman"/>
          <w:bCs/>
          <w:sz w:val="24"/>
          <w:szCs w:val="24"/>
          <w:lang w:eastAsia="hr-HR"/>
        </w:rPr>
        <w:t>Borovec</w:t>
      </w:r>
      <w:proofErr w:type="spellEnd"/>
      <w:r>
        <w:rPr>
          <w:rFonts w:ascii="Times New Roman" w:eastAsia="Times New Roman" w:hAnsi="Times New Roman" w:cs="Times New Roman"/>
          <w:sz w:val="24"/>
          <w:szCs w:val="24"/>
          <w:lang w:eastAsia="hr-HR"/>
        </w:rPr>
        <w:t xml:space="preserve"> i dodaje kako se pokazuje da su akteri za terorističke napade najčešće isključeni pojedinci, koji su ispali iz društva i koji su bili unutar </w:t>
      </w:r>
      <w:r>
        <w:rPr>
          <w:rFonts w:ascii="Times New Roman" w:eastAsia="Times New Roman" w:hAnsi="Times New Roman" w:cs="Times New Roman"/>
          <w:sz w:val="24"/>
          <w:szCs w:val="24"/>
          <w:lang w:eastAsia="hr-HR"/>
        </w:rPr>
        <w:lastRenderedPageBreak/>
        <w:t xml:space="preserve">zajednica koje su degradirane. Zato mladima treba predmet koji će ih naučiti na koji način razumijevati i vrednovati demokratske institucije na kvalitetan način. Moguće rješenje za sigurniju budućnost mladih bio bi građanski odgoj smatra </w:t>
      </w:r>
      <w:r>
        <w:rPr>
          <w:rFonts w:ascii="Times New Roman" w:eastAsia="Times New Roman" w:hAnsi="Times New Roman" w:cs="Times New Roman"/>
          <w:bCs/>
          <w:sz w:val="24"/>
          <w:szCs w:val="24"/>
          <w:lang w:eastAsia="hr-HR"/>
        </w:rPr>
        <w:t xml:space="preserve">profesor </w:t>
      </w:r>
      <w:proofErr w:type="spellStart"/>
      <w:r>
        <w:rPr>
          <w:rFonts w:ascii="Times New Roman" w:eastAsia="Times New Roman" w:hAnsi="Times New Roman" w:cs="Times New Roman"/>
          <w:bCs/>
          <w:sz w:val="24"/>
          <w:szCs w:val="24"/>
          <w:lang w:eastAsia="hr-HR"/>
        </w:rPr>
        <w:t>Kosta</w:t>
      </w:r>
      <w:proofErr w:type="spellEnd"/>
      <w:r>
        <w:rPr>
          <w:rFonts w:ascii="Times New Roman" w:eastAsia="Times New Roman" w:hAnsi="Times New Roman" w:cs="Times New Roman"/>
          <w:bCs/>
          <w:sz w:val="24"/>
          <w:szCs w:val="24"/>
          <w:lang w:eastAsia="hr-HR"/>
        </w:rPr>
        <w:t xml:space="preserve"> </w:t>
      </w:r>
      <w:proofErr w:type="spellStart"/>
      <w:r>
        <w:rPr>
          <w:rFonts w:ascii="Times New Roman" w:eastAsia="Times New Roman" w:hAnsi="Times New Roman" w:cs="Times New Roman"/>
          <w:bCs/>
          <w:sz w:val="24"/>
          <w:szCs w:val="24"/>
          <w:lang w:eastAsia="hr-HR"/>
        </w:rPr>
        <w:t>Bovan</w:t>
      </w:r>
      <w:proofErr w:type="spellEnd"/>
      <w:r>
        <w:rPr>
          <w:rFonts w:ascii="Times New Roman" w:eastAsia="Times New Roman" w:hAnsi="Times New Roman" w:cs="Times New Roman"/>
          <w:sz w:val="24"/>
          <w:szCs w:val="24"/>
          <w:lang w:eastAsia="hr-HR"/>
        </w:rPr>
        <w:t xml:space="preserve"> koji je već proveo istraživanje zbog nejasne uporabe pojma radikalizacije. Kako bi dublje „zagrabio“ problem novim istraživanjem želio je zahvatiti mlade osobe koje imaju tendenciju radikalnom mišljenju i vidjeti koje su njihove karakteristike, ali pojavio se problem.</w:t>
      </w:r>
    </w:p>
    <w:p w:rsidR="0080654F" w:rsidRDefault="0080654F">
      <w:pPr>
        <w:spacing w:after="0" w:line="360" w:lineRule="auto"/>
        <w:jc w:val="both"/>
        <w:rPr>
          <w:rFonts w:ascii="Times New Roman" w:eastAsia="Times New Roman" w:hAnsi="Times New Roman" w:cs="Times New Roman"/>
          <w:sz w:val="24"/>
          <w:szCs w:val="24"/>
          <w:lang w:eastAsia="hr-HR"/>
        </w:rPr>
      </w:pPr>
    </w:p>
    <w:p w:rsidR="0080654F" w:rsidRDefault="00393D6B">
      <w:pPr>
        <w:spacing w:after="0"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Naime, država nije spremna dati financijska sredstva, a time se dolazi do pitanja kako da se onda o radikalizaciji čuje u </w:t>
      </w:r>
      <w:proofErr w:type="spellStart"/>
      <w:r>
        <w:rPr>
          <w:rFonts w:ascii="Times New Roman" w:eastAsia="Times New Roman" w:hAnsi="Times New Roman" w:cs="Times New Roman"/>
          <w:sz w:val="24"/>
          <w:szCs w:val="24"/>
          <w:lang w:eastAsia="hr-HR"/>
        </w:rPr>
        <w:t>mainstream</w:t>
      </w:r>
      <w:proofErr w:type="spellEnd"/>
      <w:r>
        <w:rPr>
          <w:rFonts w:ascii="Times New Roman" w:eastAsia="Times New Roman" w:hAnsi="Times New Roman" w:cs="Times New Roman"/>
          <w:sz w:val="24"/>
          <w:szCs w:val="24"/>
          <w:lang w:eastAsia="hr-HR"/>
        </w:rPr>
        <w:t xml:space="preserve"> medijima na edukativan način ako vladajući ne mare o mišljenjima mladih? </w:t>
      </w:r>
    </w:p>
    <w:p w:rsidR="0080654F" w:rsidRDefault="0080654F">
      <w:pPr>
        <w:spacing w:after="0" w:line="360" w:lineRule="auto"/>
        <w:jc w:val="both"/>
        <w:rPr>
          <w:rFonts w:ascii="Times New Roman" w:eastAsia="Times New Roman" w:hAnsi="Times New Roman" w:cs="Times New Roman"/>
          <w:sz w:val="24"/>
          <w:szCs w:val="24"/>
          <w:lang w:eastAsia="hr-HR"/>
        </w:rPr>
      </w:pPr>
    </w:p>
    <w:p w:rsidR="0080654F" w:rsidRDefault="00291CEA">
      <w:pPr>
        <w:keepNext/>
        <w:spacing w:after="0" w:line="360" w:lineRule="auto"/>
        <w:jc w:val="both"/>
      </w:pPr>
      <w:r w:rsidRPr="00291CEA">
        <w:rPr>
          <w:rFonts w:ascii="Times New Roman" w:eastAsia="Times New Roman" w:hAnsi="Times New Roman" w:cs="Times New Roman"/>
          <w:sz w:val="24"/>
          <w:szCs w:val="24"/>
          <w:lang w:eastAsia="hr-HR"/>
        </w:rPr>
        <w:pict>
          <v:shape id="_x0000_s1027" type="#_x0000_t75" style="position:absolute;left:0;text-align:left;margin-left:0;margin-top:0;width:50pt;height:50pt;z-index:251665920;visibility:hidden" filled="t" stroked="t">
            <v:stroke joinstyle="round"/>
            <v:path o:extrusionok="t" gradientshapeok="f" o:connecttype="segments"/>
            <o:lock v:ext="edit" aspectratio="f" selection="t"/>
          </v:shape>
        </w:pict>
      </w:r>
      <w:r w:rsidR="000563C2" w:rsidRPr="00291CEA">
        <w:rPr>
          <w:rFonts w:ascii="Times New Roman" w:eastAsia="Times New Roman" w:hAnsi="Times New Roman" w:cs="Times New Roman"/>
          <w:sz w:val="24"/>
          <w:szCs w:val="24"/>
          <w:lang w:eastAsia="hr-HR"/>
        </w:rPr>
        <w:pict>
          <v:shape id="_x0000_i1041" type="#_x0000_t75" style="width:453.1pt;height:273.1pt;mso-wrap-distance-left:0;mso-wrap-distance-top:0;mso-wrap-distance-right:0;mso-wrap-distance-bottom:0">
            <v:imagedata r:id="rId41" o:title=""/>
            <v:path textboxrect="0,0,0,0"/>
          </v:shape>
        </w:pict>
      </w:r>
    </w:p>
    <w:p w:rsidR="0080654F" w:rsidRDefault="00393D6B">
      <w:pPr>
        <w:pStyle w:val="Caption"/>
        <w:jc w:val="both"/>
        <w:rPr>
          <w:rFonts w:ascii="Times New Roman" w:eastAsia="Times New Roman" w:hAnsi="Times New Roman" w:cs="Times New Roman"/>
          <w:color w:val="auto"/>
          <w:sz w:val="28"/>
          <w:szCs w:val="24"/>
          <w:lang w:eastAsia="hr-HR"/>
        </w:rPr>
      </w:pPr>
      <w:bookmarkStart w:id="43" w:name="_Toc74782817"/>
      <w:r>
        <w:rPr>
          <w:rFonts w:ascii="Times New Roman" w:hAnsi="Times New Roman" w:cs="Times New Roman"/>
          <w:color w:val="auto"/>
          <w:sz w:val="20"/>
        </w:rPr>
        <w:t xml:space="preserve">Slika </w:t>
      </w:r>
      <w:r w:rsidR="00291CEA">
        <w:rPr>
          <w:rFonts w:ascii="Times New Roman" w:hAnsi="Times New Roman" w:cs="Times New Roman"/>
          <w:color w:val="auto"/>
          <w:sz w:val="20"/>
        </w:rPr>
        <w:fldChar w:fldCharType="begin"/>
      </w:r>
      <w:r>
        <w:rPr>
          <w:rFonts w:ascii="Times New Roman" w:hAnsi="Times New Roman" w:cs="Times New Roman"/>
          <w:color w:val="auto"/>
          <w:sz w:val="20"/>
        </w:rPr>
        <w:instrText xml:space="preserve"> SEQ Slika \* ARABIC </w:instrText>
      </w:r>
      <w:r w:rsidR="00291CEA">
        <w:rPr>
          <w:rFonts w:ascii="Times New Roman" w:hAnsi="Times New Roman" w:cs="Times New Roman"/>
          <w:color w:val="auto"/>
          <w:sz w:val="20"/>
        </w:rPr>
        <w:fldChar w:fldCharType="separate"/>
      </w:r>
      <w:r>
        <w:rPr>
          <w:rFonts w:ascii="Times New Roman" w:hAnsi="Times New Roman" w:cs="Times New Roman"/>
          <w:color w:val="auto"/>
          <w:sz w:val="20"/>
        </w:rPr>
        <w:t>14</w:t>
      </w:r>
      <w:r w:rsidR="00291CEA">
        <w:rPr>
          <w:rFonts w:ascii="Times New Roman" w:hAnsi="Times New Roman" w:cs="Times New Roman"/>
          <w:color w:val="auto"/>
          <w:sz w:val="20"/>
        </w:rPr>
        <w:fldChar w:fldCharType="end"/>
      </w:r>
      <w:r>
        <w:rPr>
          <w:rFonts w:ascii="Times New Roman" w:hAnsi="Times New Roman" w:cs="Times New Roman"/>
          <w:color w:val="auto"/>
          <w:sz w:val="20"/>
        </w:rPr>
        <w:t xml:space="preserve"> </w:t>
      </w:r>
      <w:proofErr w:type="spellStart"/>
      <w:r>
        <w:rPr>
          <w:rFonts w:ascii="Times New Roman" w:hAnsi="Times New Roman" w:cs="Times New Roman"/>
          <w:color w:val="auto"/>
          <w:sz w:val="20"/>
        </w:rPr>
        <w:t>Podcast</w:t>
      </w:r>
      <w:proofErr w:type="spellEnd"/>
      <w:r>
        <w:rPr>
          <w:rFonts w:ascii="Times New Roman" w:hAnsi="Times New Roman" w:cs="Times New Roman"/>
          <w:color w:val="auto"/>
          <w:sz w:val="20"/>
        </w:rPr>
        <w:t xml:space="preserve"> "Radikalizacija mladih u Hrvatskoj" s četiri stručnjaka, Foto: </w:t>
      </w:r>
      <w:proofErr w:type="spellStart"/>
      <w:r>
        <w:rPr>
          <w:rFonts w:ascii="Times New Roman" w:hAnsi="Times New Roman" w:cs="Times New Roman"/>
          <w:color w:val="auto"/>
          <w:sz w:val="20"/>
        </w:rPr>
        <w:t>Screenshot</w:t>
      </w:r>
      <w:bookmarkEnd w:id="43"/>
      <w:proofErr w:type="spellEnd"/>
    </w:p>
    <w:p w:rsidR="0080654F" w:rsidRDefault="0080654F">
      <w:pPr>
        <w:spacing w:after="0" w:line="360" w:lineRule="auto"/>
        <w:jc w:val="both"/>
        <w:rPr>
          <w:rFonts w:ascii="Times New Roman" w:eastAsia="Times New Roman" w:hAnsi="Times New Roman" w:cs="Times New Roman"/>
          <w:sz w:val="24"/>
          <w:szCs w:val="24"/>
          <w:lang w:eastAsia="hr-HR"/>
        </w:rPr>
      </w:pPr>
    </w:p>
    <w:p w:rsidR="0080654F" w:rsidRDefault="00393D6B">
      <w:pPr>
        <w:spacing w:after="0" w:line="360" w:lineRule="auto"/>
        <w:jc w:val="both"/>
        <w:rPr>
          <w:rFonts w:ascii="Times New Roman" w:eastAsia="Times New Roman" w:hAnsi="Times New Roman" w:cs="Times New Roman"/>
          <w:sz w:val="24"/>
          <w:szCs w:val="24"/>
          <w:lang w:eastAsia="hr-HR"/>
        </w:rPr>
      </w:pPr>
      <w:proofErr w:type="spellStart"/>
      <w:r>
        <w:rPr>
          <w:rFonts w:ascii="Times New Roman" w:eastAsia="Times New Roman" w:hAnsi="Times New Roman" w:cs="Times New Roman"/>
          <w:sz w:val="24"/>
          <w:szCs w:val="24"/>
          <w:lang w:eastAsia="hr-HR"/>
        </w:rPr>
        <w:t>Podcast</w:t>
      </w:r>
      <w:proofErr w:type="spellEnd"/>
      <w:r>
        <w:rPr>
          <w:rFonts w:ascii="Times New Roman" w:eastAsia="Times New Roman" w:hAnsi="Times New Roman" w:cs="Times New Roman"/>
          <w:sz w:val="24"/>
          <w:szCs w:val="24"/>
          <w:lang w:eastAsia="hr-HR"/>
        </w:rPr>
        <w:t xml:space="preserve"> u trajanju 1 sata i 31 minutu s naših četiri stručna sugovornika dostupan je na sljedećem linku:  </w:t>
      </w:r>
      <w:hyperlink r:id="rId42" w:tooltip="https://www.youtube.com/watch?v=FNVUkcFEJzw" w:history="1">
        <w:r>
          <w:rPr>
            <w:rStyle w:val="Hiperveza"/>
            <w:rFonts w:ascii="Times New Roman" w:eastAsia="Times New Roman" w:hAnsi="Times New Roman" w:cs="Times New Roman"/>
            <w:sz w:val="24"/>
            <w:szCs w:val="24"/>
            <w:lang w:eastAsia="hr-HR"/>
          </w:rPr>
          <w:t>https://www.youtube.com/watch?v=FNVUkcFEJzw</w:t>
        </w:r>
      </w:hyperlink>
      <w:r>
        <w:rPr>
          <w:rFonts w:ascii="Times New Roman" w:eastAsia="Times New Roman" w:hAnsi="Times New Roman" w:cs="Times New Roman"/>
          <w:sz w:val="24"/>
          <w:szCs w:val="24"/>
          <w:lang w:eastAsia="hr-HR"/>
        </w:rPr>
        <w:t xml:space="preserve"> </w:t>
      </w:r>
    </w:p>
    <w:p w:rsidR="0080654F" w:rsidRDefault="00393D6B">
      <w:pPr>
        <w:rPr>
          <w:rFonts w:ascii="Times New Roman" w:eastAsia="Times New Roman" w:hAnsi="Times New Roman" w:cs="Times New Roman"/>
          <w:b/>
          <w:bCs/>
          <w:sz w:val="24"/>
          <w:szCs w:val="24"/>
        </w:rPr>
      </w:pPr>
      <w:r>
        <w:rPr>
          <w:rFonts w:ascii="Times New Roman" w:eastAsia="Times New Roman" w:hAnsi="Times New Roman" w:cs="Times New Roman"/>
          <w:sz w:val="24"/>
          <w:szCs w:val="24"/>
        </w:rPr>
        <w:br w:type="page"/>
      </w:r>
    </w:p>
    <w:p w:rsidR="0080654F" w:rsidRDefault="00393D6B">
      <w:pPr>
        <w:pStyle w:val="Heading1"/>
        <w:spacing w:line="360" w:lineRule="auto"/>
        <w:jc w:val="both"/>
        <w:rPr>
          <w:rFonts w:ascii="Times New Roman" w:eastAsia="Times New Roman" w:hAnsi="Times New Roman" w:cs="Times New Roman"/>
          <w:color w:val="auto"/>
        </w:rPr>
      </w:pPr>
      <w:bookmarkStart w:id="44" w:name="_Toc75724602"/>
      <w:r>
        <w:rPr>
          <w:rFonts w:ascii="Times New Roman" w:eastAsia="Times New Roman" w:hAnsi="Times New Roman" w:cs="Times New Roman"/>
          <w:color w:val="auto"/>
          <w:sz w:val="24"/>
          <w:szCs w:val="24"/>
        </w:rPr>
        <w:lastRenderedPageBreak/>
        <w:t xml:space="preserve">14. </w:t>
      </w:r>
      <w:r>
        <w:rPr>
          <w:rFonts w:ascii="Times New Roman" w:eastAsia="Times New Roman" w:hAnsi="Times New Roman" w:cs="Times New Roman"/>
          <w:color w:val="auto"/>
          <w:sz w:val="24"/>
        </w:rPr>
        <w:t>Zaključak</w:t>
      </w:r>
      <w:bookmarkEnd w:id="44"/>
      <w:r>
        <w:rPr>
          <w:rFonts w:ascii="Times New Roman" w:eastAsia="Times New Roman" w:hAnsi="Times New Roman" w:cs="Times New Roman"/>
          <w:color w:val="auto"/>
          <w:sz w:val="24"/>
        </w:rPr>
        <w:t xml:space="preserve"> </w:t>
      </w:r>
    </w:p>
    <w:p w:rsidR="0080654F" w:rsidRDefault="00393D6B">
      <w:pPr>
        <w:spacing w:line="360" w:lineRule="auto"/>
        <w:jc w:val="both"/>
        <w:rPr>
          <w:rFonts w:ascii="Times New Roman" w:hAnsi="Times New Roman" w:cs="Times New Roman"/>
          <w:sz w:val="24"/>
        </w:rPr>
      </w:pPr>
      <w:r>
        <w:rPr>
          <w:rFonts w:ascii="Times New Roman" w:hAnsi="Times New Roman" w:cs="Times New Roman"/>
          <w:sz w:val="24"/>
        </w:rPr>
        <w:t xml:space="preserve">Nakon pretraživanja interneta, čitanja stručne literature i shvaćanja kako se o radikalizaciji u Hrvatskoj govori premalo odlučile smo bolje istražiti kako radikalizaciju vide mladi, ali i koliko se o ovom pojmu uči u obrazovnom sustavu. Istraživanjem smo </w:t>
      </w:r>
      <w:proofErr w:type="spellStart"/>
      <w:r>
        <w:rPr>
          <w:rFonts w:ascii="Times New Roman" w:hAnsi="Times New Roman" w:cs="Times New Roman"/>
          <w:sz w:val="24"/>
        </w:rPr>
        <w:t>utvdile</w:t>
      </w:r>
      <w:proofErr w:type="spellEnd"/>
      <w:r>
        <w:rPr>
          <w:rFonts w:ascii="Times New Roman" w:hAnsi="Times New Roman" w:cs="Times New Roman"/>
          <w:sz w:val="24"/>
        </w:rPr>
        <w:t xml:space="preserve"> kako naš rad pokazuje da čak ni stručna, a kamoli šira javnost, nije u potpunosti dubinski upoznata s pojmom radikalizacije, njegovim značenjem i utjecajem na društvo, a potom i praktičnim rješenjima koja bi se bavila prevencijom radikalizacije i koja nisu adekvatno implementirana u obrazovni sustav. Naši sugovornici složili su se u nekoliko tvrdnja. </w:t>
      </w:r>
      <w:r>
        <w:rPr>
          <w:rFonts w:ascii="Times New Roman" w:eastAsia="Times New Roman" w:hAnsi="Times New Roman" w:cs="Times New Roman"/>
          <w:sz w:val="24"/>
          <w:szCs w:val="24"/>
          <w:lang w:eastAsia="hr-HR"/>
        </w:rPr>
        <w:t xml:space="preserve">Smatraju kako država ne ulaže dovoljno u mentalno zdravlje mladih. Istaknuli su i kako bi se država i društvo što prije trebali usredotočiti na mlade koji su, kako naglašavaju prepušteni sami sebi. Kao moguće rješenje za sigurniju budućnost mladih navode uvođenje građanskog odgoja u školski program. Kao negativnu stavku istaknule bih činjenicu da Republika Hrvatska nije spremna dati financijska sredstva za daljnja istraživanja o radikalizaciji u našoj </w:t>
      </w:r>
      <w:proofErr w:type="spellStart"/>
      <w:r>
        <w:rPr>
          <w:rFonts w:ascii="Times New Roman" w:eastAsia="Times New Roman" w:hAnsi="Times New Roman" w:cs="Times New Roman"/>
          <w:sz w:val="24"/>
          <w:szCs w:val="24"/>
          <w:lang w:eastAsia="hr-HR"/>
        </w:rPr>
        <w:t>zemji</w:t>
      </w:r>
      <w:proofErr w:type="spellEnd"/>
      <w:r>
        <w:rPr>
          <w:rFonts w:ascii="Times New Roman" w:eastAsia="Times New Roman" w:hAnsi="Times New Roman" w:cs="Times New Roman"/>
          <w:sz w:val="24"/>
          <w:szCs w:val="24"/>
          <w:lang w:eastAsia="hr-HR"/>
        </w:rPr>
        <w:t xml:space="preserve">. Ipak, možemo zaključiti kako je </w:t>
      </w:r>
      <w:r>
        <w:rPr>
          <w:rFonts w:ascii="Times New Roman" w:eastAsia="Times New Roman" w:hAnsi="Times New Roman" w:cs="Times New Roman"/>
          <w:bCs/>
          <w:sz w:val="24"/>
          <w:szCs w:val="24"/>
          <w:lang w:eastAsia="hr-HR"/>
        </w:rPr>
        <w:t>radikalizacija stvar koja je još u „zraku“</w:t>
      </w:r>
      <w:r>
        <w:rPr>
          <w:rFonts w:ascii="Times New Roman" w:eastAsia="Times New Roman" w:hAnsi="Times New Roman" w:cs="Times New Roman"/>
          <w:sz w:val="24"/>
          <w:szCs w:val="24"/>
          <w:lang w:eastAsia="hr-HR"/>
        </w:rPr>
        <w:t>, fenomen je i tema o kojoj se u Hrvatskoj ne govori dovoljno na način na koji bi se trebalo.</w:t>
      </w:r>
    </w:p>
    <w:p w:rsidR="0080654F" w:rsidRDefault="00393D6B">
      <w:pPr>
        <w:pStyle w:val="Heading1"/>
        <w:spacing w:line="360" w:lineRule="auto"/>
        <w:jc w:val="both"/>
        <w:rPr>
          <w:rFonts w:ascii="Times New Roman" w:hAnsi="Times New Roman" w:cs="Times New Roman"/>
          <w:color w:val="auto"/>
          <w:sz w:val="24"/>
        </w:rPr>
      </w:pPr>
      <w:bookmarkStart w:id="45" w:name="_Toc75724603"/>
      <w:r>
        <w:rPr>
          <w:rFonts w:ascii="Times New Roman" w:hAnsi="Times New Roman" w:cs="Times New Roman"/>
          <w:color w:val="auto"/>
          <w:sz w:val="24"/>
        </w:rPr>
        <w:t>15. Životopis</w:t>
      </w:r>
      <w:bookmarkEnd w:id="45"/>
      <w:r>
        <w:rPr>
          <w:rFonts w:ascii="Times New Roman" w:hAnsi="Times New Roman" w:cs="Times New Roman"/>
          <w:color w:val="auto"/>
          <w:sz w:val="24"/>
        </w:rPr>
        <w:t xml:space="preserve"> </w:t>
      </w:r>
    </w:p>
    <w:p w:rsidR="0080654F" w:rsidRDefault="00393D6B">
      <w:pPr>
        <w:spacing w:line="360" w:lineRule="auto"/>
        <w:jc w:val="both"/>
        <w:rPr>
          <w:rFonts w:ascii="Times New Roman" w:hAnsi="Times New Roman" w:cs="Times New Roman"/>
          <w:sz w:val="24"/>
          <w:szCs w:val="24"/>
        </w:rPr>
      </w:pPr>
      <w:r>
        <w:rPr>
          <w:rFonts w:ascii="Times New Roman" w:hAnsi="Times New Roman" w:cs="Times New Roman"/>
          <w:sz w:val="24"/>
          <w:szCs w:val="24"/>
        </w:rPr>
        <w:t>Ana Pleše rođena je 22. svibnja 1997. godine u Sisku. Nakon što je završila Srednju školu Tina Ujevića u Kutini, smjer ekonomist, upisala je Preddiplomski studij novinarstva na Fakultetu političkih znanosti u Zagrebu te trenutačno na istom fakultetu završava Diplomski studij novinarstva. Kratko je bila voditelj na Televiziji Student, no svoj interes je usmjerila prema odnosima s javnošću. Radeći svako ljeto na sezoni zainteresirala se za turizam te bi jednog dana voljela raditi u odjelu odnosa s javnošću jedne od turističkih zajednica ili otvoriti svoju agenciju za odnose s javnošću. Upravo iz tog razloga tema diplomskog rada na kojem trenutačno radi je „Uloga odnosa s javnošću u radu lokalnih hrvatskih turističkih zajednica“.</w:t>
      </w:r>
    </w:p>
    <w:p w:rsidR="0080654F" w:rsidRDefault="00393D6B">
      <w:pPr>
        <w:tabs>
          <w:tab w:val="left" w:pos="7170"/>
        </w:tabs>
        <w:spacing w:line="360" w:lineRule="auto"/>
        <w:jc w:val="both"/>
        <w:rPr>
          <w:rFonts w:ascii="Times New Roman" w:hAnsi="Times New Roman" w:cs="Times New Roman"/>
          <w:sz w:val="24"/>
        </w:rPr>
      </w:pPr>
      <w:r>
        <w:rPr>
          <w:rFonts w:ascii="Times New Roman" w:hAnsi="Times New Roman" w:cs="Times New Roman"/>
          <w:sz w:val="24"/>
        </w:rPr>
        <w:t xml:space="preserve">Lucija Ptičar rođena je 30. listopada 1997. godine u Zagrebu. Trenutačno pohađa Diplomski studij novinarstva na Fakultetu političkih znanosti u Zagrebu, Sveučilišta u Zagrebu. Od druge godine studija krenula je s praksom na Radio Studentu u vijestima kulture te Studentskom mjesečniku „Global“ gdje je bila urednica rubrike kultura. Od 2018. do 2020. godine radila je u 24 sata gdje je za rubriku </w:t>
      </w:r>
      <w:proofErr w:type="spellStart"/>
      <w:r>
        <w:rPr>
          <w:rFonts w:ascii="Times New Roman" w:hAnsi="Times New Roman" w:cs="Times New Roman"/>
          <w:sz w:val="24"/>
        </w:rPr>
        <w:t>show</w:t>
      </w:r>
      <w:proofErr w:type="spellEnd"/>
      <w:r>
        <w:rPr>
          <w:rFonts w:ascii="Times New Roman" w:hAnsi="Times New Roman" w:cs="Times New Roman"/>
          <w:sz w:val="24"/>
        </w:rPr>
        <w:t xml:space="preserve"> za tiskano, ali i on line izdanje pisala reportaže i članke. Povremeno je radila i za rubrike news i </w:t>
      </w:r>
      <w:proofErr w:type="spellStart"/>
      <w:r>
        <w:rPr>
          <w:rFonts w:ascii="Times New Roman" w:hAnsi="Times New Roman" w:cs="Times New Roman"/>
          <w:sz w:val="24"/>
        </w:rPr>
        <w:t>lifestyle</w:t>
      </w:r>
      <w:proofErr w:type="spellEnd"/>
      <w:r>
        <w:rPr>
          <w:rFonts w:ascii="Times New Roman" w:hAnsi="Times New Roman" w:cs="Times New Roman"/>
          <w:sz w:val="24"/>
        </w:rPr>
        <w:t xml:space="preserve">. Redovito je imala live javljanja na Facebook stranici 24 sata, a vodila je i emisije u studiju 24 sata te bila na raznim terenskim zadacima u Hrvatskoj, ali i u Europi. Od studenog 2020. radila je na portalu </w:t>
      </w:r>
      <w:proofErr w:type="spellStart"/>
      <w:r>
        <w:rPr>
          <w:rFonts w:ascii="Times New Roman" w:hAnsi="Times New Roman" w:cs="Times New Roman"/>
          <w:sz w:val="24"/>
        </w:rPr>
        <w:lastRenderedPageBreak/>
        <w:t>Zagreb.info</w:t>
      </w:r>
      <w:proofErr w:type="spellEnd"/>
      <w:r>
        <w:rPr>
          <w:rFonts w:ascii="Times New Roman" w:hAnsi="Times New Roman" w:cs="Times New Roman"/>
          <w:sz w:val="24"/>
        </w:rPr>
        <w:t xml:space="preserve"> gdje je pisala članke za portale. Bila je urednica video odjela gdje je, zbog epidemiološke situacije, putem </w:t>
      </w:r>
      <w:proofErr w:type="spellStart"/>
      <w:r>
        <w:rPr>
          <w:rFonts w:ascii="Times New Roman" w:hAnsi="Times New Roman" w:cs="Times New Roman"/>
          <w:sz w:val="24"/>
        </w:rPr>
        <w:t>Zoom</w:t>
      </w:r>
      <w:proofErr w:type="spellEnd"/>
      <w:r>
        <w:rPr>
          <w:rFonts w:ascii="Times New Roman" w:hAnsi="Times New Roman" w:cs="Times New Roman"/>
          <w:sz w:val="24"/>
        </w:rPr>
        <w:t xml:space="preserve"> aplikacije vodila video intervjue s raznim sugovornicima.  Od veljače 2021. godine radi na Z1 televiziji kao televizijska reporterka u emisiju „</w:t>
      </w:r>
      <w:proofErr w:type="spellStart"/>
      <w:r>
        <w:rPr>
          <w:rFonts w:ascii="Times New Roman" w:hAnsi="Times New Roman" w:cs="Times New Roman"/>
          <w:sz w:val="24"/>
        </w:rPr>
        <w:t>Jutrogram</w:t>
      </w:r>
      <w:proofErr w:type="spellEnd"/>
      <w:r>
        <w:rPr>
          <w:rFonts w:ascii="Times New Roman" w:hAnsi="Times New Roman" w:cs="Times New Roman"/>
          <w:sz w:val="24"/>
        </w:rPr>
        <w:t>“ gdje snima reportaže te ima javljanja uživo u emisiju. Osim toga, trenutačno piše diplomski rad na temu „Medijski okviri o prirodnim katastrofama i ratu: analiza medijskog izvještavanja o obnovi nakon Domovinskog rata i nakon potresa u Hrvatskoj 2020. godine“.</w:t>
      </w:r>
    </w:p>
    <w:p w:rsidR="0080654F" w:rsidRDefault="00393D6B">
      <w:pPr>
        <w:pStyle w:val="Heading1"/>
        <w:spacing w:line="360" w:lineRule="auto"/>
        <w:jc w:val="both"/>
        <w:rPr>
          <w:rFonts w:ascii="Times New Roman" w:hAnsi="Times New Roman" w:cs="Times New Roman"/>
          <w:color w:val="auto"/>
          <w:sz w:val="24"/>
        </w:rPr>
      </w:pPr>
      <w:bookmarkStart w:id="46" w:name="_Toc75724604"/>
      <w:r>
        <w:rPr>
          <w:rFonts w:ascii="Times New Roman" w:hAnsi="Times New Roman" w:cs="Times New Roman"/>
          <w:color w:val="auto"/>
          <w:sz w:val="24"/>
        </w:rPr>
        <w:t>16. Literatura</w:t>
      </w:r>
      <w:bookmarkEnd w:id="46"/>
    </w:p>
    <w:p w:rsidR="0080654F" w:rsidRDefault="00393D6B">
      <w:pPr>
        <w:pStyle w:val="Odlomakpopisa"/>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„Danski rasisti zapalili </w:t>
      </w:r>
      <w:proofErr w:type="spellStart"/>
      <w:r>
        <w:rPr>
          <w:rFonts w:ascii="Times New Roman" w:hAnsi="Times New Roman" w:cs="Times New Roman"/>
          <w:sz w:val="24"/>
          <w:szCs w:val="24"/>
        </w:rPr>
        <w:t>Kur</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an</w:t>
      </w:r>
      <w:proofErr w:type="spellEnd"/>
      <w:r>
        <w:rPr>
          <w:rFonts w:ascii="Times New Roman" w:hAnsi="Times New Roman" w:cs="Times New Roman"/>
          <w:sz w:val="24"/>
          <w:szCs w:val="24"/>
        </w:rPr>
        <w:t xml:space="preserve"> u centru Štokholma“ (2020.), 10. rujna 2020., </w:t>
      </w:r>
      <w:proofErr w:type="spellStart"/>
      <w:r>
        <w:rPr>
          <w:rFonts w:ascii="Times New Roman" w:hAnsi="Times New Roman" w:cs="Times New Roman"/>
          <w:sz w:val="24"/>
          <w:szCs w:val="24"/>
        </w:rPr>
        <w:t>Balkans</w:t>
      </w:r>
      <w:proofErr w:type="spellEnd"/>
      <w:r>
        <w:rPr>
          <w:rFonts w:ascii="Times New Roman" w:hAnsi="Times New Roman" w:cs="Times New Roman"/>
          <w:sz w:val="24"/>
          <w:szCs w:val="24"/>
        </w:rPr>
        <w:t xml:space="preserve"> Al Jazeera.net, Dostupno na: </w:t>
      </w:r>
      <w:hyperlink r:id="rId43" w:tooltip="https://balkans.aljazeera.net/news/world/2020/9/10/danski-rasisti-zapalili-kuran-u-centru-stokholma" w:history="1">
        <w:r>
          <w:rPr>
            <w:rStyle w:val="Hiperveza"/>
            <w:rFonts w:ascii="Times New Roman" w:hAnsi="Times New Roman" w:cs="Times New Roman"/>
            <w:sz w:val="24"/>
            <w:szCs w:val="24"/>
          </w:rPr>
          <w:t>https://balkans.aljazeera.net/news/world/2020/9/10/danski-rasisti-zapalili-kuran-u-centru-stokholma</w:t>
        </w:r>
      </w:hyperlink>
      <w:r>
        <w:rPr>
          <w:rFonts w:ascii="Times New Roman" w:hAnsi="Times New Roman" w:cs="Times New Roman"/>
          <w:sz w:val="24"/>
          <w:szCs w:val="24"/>
        </w:rPr>
        <w:t>, Pristupljeno: 13. lipnja 2021.</w:t>
      </w:r>
    </w:p>
    <w:p w:rsidR="0080654F" w:rsidRDefault="00393D6B">
      <w:pPr>
        <w:pStyle w:val="Odlomakpopisa"/>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„Nijemac koji je od ekstremnog ljevičara postao neonacist izašao iz zatvora“ ( listopad 2020.), 27. listopada 2020., </w:t>
      </w:r>
      <w:proofErr w:type="spellStart"/>
      <w:r>
        <w:rPr>
          <w:rFonts w:ascii="Times New Roman" w:hAnsi="Times New Roman" w:cs="Times New Roman"/>
          <w:sz w:val="24"/>
          <w:szCs w:val="24"/>
        </w:rPr>
        <w:t>Index.hr</w:t>
      </w:r>
      <w:proofErr w:type="spellEnd"/>
      <w:r>
        <w:rPr>
          <w:rFonts w:ascii="Times New Roman" w:hAnsi="Times New Roman" w:cs="Times New Roman"/>
          <w:sz w:val="24"/>
          <w:szCs w:val="24"/>
        </w:rPr>
        <w:t xml:space="preserve">, Dostupno na:  </w:t>
      </w:r>
      <w:hyperlink r:id="rId44" w:tooltip="https://www.index.hr/vijesti/clanak/njemacki-neonacist-84-izasao-iz-zatvora/2225294.aspx" w:history="1">
        <w:r>
          <w:rPr>
            <w:rStyle w:val="Hiperveza"/>
            <w:rFonts w:ascii="Times New Roman" w:hAnsi="Times New Roman" w:cs="Times New Roman"/>
            <w:sz w:val="24"/>
            <w:szCs w:val="24"/>
          </w:rPr>
          <w:t>https://www.index.hr/vijesti/clanak/njemacki-neonacist-84-izasao-iz-zatvora/2225294.aspx</w:t>
        </w:r>
      </w:hyperlink>
      <w:r>
        <w:rPr>
          <w:rFonts w:ascii="Times New Roman" w:hAnsi="Times New Roman" w:cs="Times New Roman"/>
          <w:sz w:val="24"/>
          <w:szCs w:val="24"/>
        </w:rPr>
        <w:t>, Pristupljeno: 13. lipnja 2021.</w:t>
      </w:r>
    </w:p>
    <w:p w:rsidR="0080654F" w:rsidRDefault="00393D6B">
      <w:pPr>
        <w:pStyle w:val="Odlomakpopisa"/>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Adnan K., Zorić M. i drugi (2019.), „Vodič za prevenciju radikalizacije i nasilnog ekstremizma kroz odgojno-obrazovni proces“, Materijal za pedagoge i/ili </w:t>
      </w:r>
      <w:proofErr w:type="spellStart"/>
      <w:r>
        <w:rPr>
          <w:rFonts w:ascii="Times New Roman" w:hAnsi="Times New Roman" w:cs="Times New Roman"/>
          <w:sz w:val="24"/>
          <w:szCs w:val="24"/>
        </w:rPr>
        <w:t>pedagogice</w:t>
      </w:r>
      <w:proofErr w:type="spellEnd"/>
      <w:r>
        <w:rPr>
          <w:rFonts w:ascii="Times New Roman" w:hAnsi="Times New Roman" w:cs="Times New Roman"/>
          <w:sz w:val="24"/>
          <w:szCs w:val="24"/>
        </w:rPr>
        <w:t xml:space="preserve"> srednjih škola u Unsko-sanskom kantonu, Dostupno na: </w:t>
      </w:r>
      <w:hyperlink r:id="rId45" w:tooltip="file:///C:/Users/pc/Downloads/Vodic%20za%20pedagoge%20USK%20final2%20(9).pdf" w:history="1">
        <w:r>
          <w:rPr>
            <w:rStyle w:val="Hiperveza"/>
            <w:rFonts w:ascii="Times New Roman" w:hAnsi="Times New Roman" w:cs="Times New Roman"/>
            <w:sz w:val="24"/>
            <w:szCs w:val="24"/>
          </w:rPr>
          <w:t>file:///C:/Users/pc/Downloads/Vodic%20za%20pedagoge%20USK%20final2%20(9).pdf</w:t>
        </w:r>
      </w:hyperlink>
      <w:r>
        <w:rPr>
          <w:rFonts w:ascii="Times New Roman" w:hAnsi="Times New Roman" w:cs="Times New Roman"/>
          <w:sz w:val="24"/>
          <w:szCs w:val="24"/>
        </w:rPr>
        <w:t>, Pristupljeno: 13. lipnja 2021.</w:t>
      </w:r>
    </w:p>
    <w:p w:rsidR="0080654F" w:rsidRDefault="00393D6B">
      <w:pPr>
        <w:pStyle w:val="Odlomakpopisa"/>
        <w:numPr>
          <w:ilvl w:val="0"/>
          <w:numId w:val="2"/>
        </w:numPr>
        <w:tabs>
          <w:tab w:val="left" w:pos="3765"/>
        </w:tabs>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Aerts</w:t>
      </w:r>
      <w:proofErr w:type="spellEnd"/>
      <w:r>
        <w:rPr>
          <w:rFonts w:ascii="Times New Roman" w:hAnsi="Times New Roman" w:cs="Times New Roman"/>
          <w:sz w:val="24"/>
          <w:szCs w:val="24"/>
        </w:rPr>
        <w:t xml:space="preserve"> S. (2019.), </w:t>
      </w:r>
      <w:proofErr w:type="spellStart"/>
      <w:r>
        <w:rPr>
          <w:rFonts w:ascii="Times New Roman" w:hAnsi="Times New Roman" w:cs="Times New Roman"/>
          <w:sz w:val="24"/>
          <w:szCs w:val="24"/>
        </w:rPr>
        <w:t>European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Crime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Prevention</w:t>
      </w:r>
      <w:proofErr w:type="spellEnd"/>
      <w:r>
        <w:rPr>
          <w:rFonts w:ascii="Times New Roman" w:hAnsi="Times New Roman" w:cs="Times New Roman"/>
          <w:sz w:val="24"/>
          <w:szCs w:val="24"/>
        </w:rPr>
        <w:t xml:space="preserve"> Monitor, „</w:t>
      </w:r>
      <w:proofErr w:type="spellStart"/>
      <w:r>
        <w:rPr>
          <w:rFonts w:ascii="Times New Roman" w:hAnsi="Times New Roman" w:cs="Times New Roman"/>
          <w:sz w:val="24"/>
          <w:szCs w:val="24"/>
        </w:rPr>
        <w:t>Radicalisation</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violent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extremism</w:t>
      </w:r>
      <w:proofErr w:type="spellEnd"/>
      <w:r>
        <w:rPr>
          <w:rFonts w:ascii="Times New Roman" w:hAnsi="Times New Roman" w:cs="Times New Roman"/>
          <w:sz w:val="24"/>
          <w:szCs w:val="24"/>
        </w:rPr>
        <w:t xml:space="preserve">“ Dostupno na: </w:t>
      </w:r>
      <w:hyperlink r:id="rId46" w:tooltip="https://eucpn.org/sites/default/files/document/files/2010_Monitor%20Radicalisation_ENG_LR.pdf" w:history="1">
        <w:r>
          <w:rPr>
            <w:rStyle w:val="Hiperveza"/>
            <w:rFonts w:ascii="Times New Roman" w:hAnsi="Times New Roman" w:cs="Times New Roman"/>
            <w:sz w:val="24"/>
            <w:szCs w:val="24"/>
          </w:rPr>
          <w:t>https://eucpn.org/sites/default/files/document/files/2010_Monitor%20Radicalisation_ENG_LR.pdf</w:t>
        </w:r>
      </w:hyperlink>
      <w:r>
        <w:rPr>
          <w:rFonts w:ascii="Times New Roman" w:hAnsi="Times New Roman" w:cs="Times New Roman"/>
          <w:sz w:val="24"/>
          <w:szCs w:val="24"/>
        </w:rPr>
        <w:t>, Pristupljeno: 13. lipnja 2021.</w:t>
      </w:r>
      <w:r>
        <w:rPr>
          <w:rFonts w:ascii="Times New Roman" w:hAnsi="Times New Roman" w:cs="Times New Roman"/>
          <w:sz w:val="24"/>
          <w:szCs w:val="24"/>
        </w:rPr>
        <w:tab/>
      </w:r>
    </w:p>
    <w:p w:rsidR="0080654F" w:rsidRDefault="00393D6B">
      <w:pPr>
        <w:pStyle w:val="Odlomakpopisa"/>
        <w:numPr>
          <w:ilvl w:val="0"/>
          <w:numId w:val="2"/>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Ajder</w:t>
      </w:r>
      <w:proofErr w:type="spellEnd"/>
      <w:r>
        <w:rPr>
          <w:rFonts w:ascii="Times New Roman" w:hAnsi="Times New Roman" w:cs="Times New Roman"/>
          <w:sz w:val="24"/>
          <w:szCs w:val="24"/>
        </w:rPr>
        <w:t xml:space="preserve"> M. (2018.), „</w:t>
      </w:r>
      <w:proofErr w:type="spellStart"/>
      <w:r>
        <w:rPr>
          <w:rFonts w:ascii="Times New Roman" w:hAnsi="Times New Roman" w:cs="Times New Roman"/>
          <w:sz w:val="24"/>
          <w:szCs w:val="24"/>
        </w:rPr>
        <w:t>Moldova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How</w:t>
      </w:r>
      <w:proofErr w:type="spellEnd"/>
      <w:r>
        <w:rPr>
          <w:rFonts w:ascii="Times New Roman" w:hAnsi="Times New Roman" w:cs="Times New Roman"/>
          <w:sz w:val="24"/>
          <w:szCs w:val="24"/>
        </w:rPr>
        <w:t xml:space="preserve"> can we </w:t>
      </w:r>
      <w:proofErr w:type="spellStart"/>
      <w:r>
        <w:rPr>
          <w:rFonts w:ascii="Times New Roman" w:hAnsi="Times New Roman" w:cs="Times New Roman"/>
          <w:sz w:val="24"/>
          <w:szCs w:val="24"/>
        </w:rPr>
        <w:t>get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back</w:t>
      </w:r>
      <w:proofErr w:type="spellEnd"/>
      <w:r>
        <w:rPr>
          <w:rFonts w:ascii="Times New Roman" w:hAnsi="Times New Roman" w:cs="Times New Roman"/>
          <w:sz w:val="24"/>
          <w:szCs w:val="24"/>
        </w:rPr>
        <w:t xml:space="preserve"> to the future?“, 18. srpnja 2018., The </w:t>
      </w:r>
      <w:proofErr w:type="spellStart"/>
      <w:r>
        <w:rPr>
          <w:rFonts w:ascii="Times New Roman" w:hAnsi="Times New Roman" w:cs="Times New Roman"/>
          <w:sz w:val="24"/>
          <w:szCs w:val="24"/>
        </w:rPr>
        <w:t>Foreign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Policy</w:t>
      </w:r>
      <w:proofErr w:type="spellEnd"/>
      <w:r>
        <w:rPr>
          <w:rFonts w:ascii="Times New Roman" w:hAnsi="Times New Roman" w:cs="Times New Roman"/>
          <w:sz w:val="24"/>
          <w:szCs w:val="24"/>
        </w:rPr>
        <w:t xml:space="preserve"> Centre, Dostupno na: </w:t>
      </w:r>
      <w:hyperlink r:id="rId47" w:tooltip="https://fpc.org.uk/moldova-how-can-we-get-back-to-the-future/" w:history="1">
        <w:r>
          <w:rPr>
            <w:rStyle w:val="Hiperveza"/>
            <w:rFonts w:ascii="Times New Roman" w:hAnsi="Times New Roman" w:cs="Times New Roman"/>
            <w:sz w:val="24"/>
            <w:szCs w:val="24"/>
          </w:rPr>
          <w:t>https://fpc.org.uk/moldova-how-can-we-get-back-to-the-future/</w:t>
        </w:r>
      </w:hyperlink>
      <w:r>
        <w:rPr>
          <w:rFonts w:ascii="Times New Roman" w:hAnsi="Times New Roman" w:cs="Times New Roman"/>
          <w:sz w:val="24"/>
          <w:szCs w:val="24"/>
        </w:rPr>
        <w:t>, Pristupljeno: 13. lipnja 2021.</w:t>
      </w:r>
    </w:p>
    <w:p w:rsidR="0080654F" w:rsidRDefault="00393D6B">
      <w:pPr>
        <w:pStyle w:val="Odlomakpopisa"/>
        <w:numPr>
          <w:ilvl w:val="0"/>
          <w:numId w:val="2"/>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B.I</w:t>
      </w:r>
      <w:proofErr w:type="spellEnd"/>
      <w:r>
        <w:rPr>
          <w:rFonts w:ascii="Times New Roman" w:hAnsi="Times New Roman" w:cs="Times New Roman"/>
          <w:sz w:val="24"/>
          <w:szCs w:val="24"/>
        </w:rPr>
        <w:t>, Hina (ožujak 2020.), „Racija u Njemačkoj protiv radikalno desne skupine“, 3. ožujka 2020., T-</w:t>
      </w:r>
      <w:proofErr w:type="spellStart"/>
      <w:r>
        <w:rPr>
          <w:rFonts w:ascii="Times New Roman" w:hAnsi="Times New Roman" w:cs="Times New Roman"/>
          <w:sz w:val="24"/>
          <w:szCs w:val="24"/>
        </w:rPr>
        <w:t>portal.hr</w:t>
      </w:r>
      <w:proofErr w:type="spellEnd"/>
      <w:r>
        <w:rPr>
          <w:rFonts w:ascii="Times New Roman" w:hAnsi="Times New Roman" w:cs="Times New Roman"/>
          <w:sz w:val="24"/>
          <w:szCs w:val="24"/>
        </w:rPr>
        <w:t xml:space="preserve">, Dostupno: </w:t>
      </w:r>
      <w:hyperlink r:id="rId48" w:tooltip="https://www.tportal.hr/vijesti/clanak/racija-u-njemackoj-protiv-radikalno-desne-skupine-20200303" w:history="1">
        <w:r>
          <w:rPr>
            <w:rStyle w:val="Hiperveza"/>
            <w:rFonts w:ascii="Times New Roman" w:hAnsi="Times New Roman" w:cs="Times New Roman"/>
            <w:sz w:val="24"/>
            <w:szCs w:val="24"/>
          </w:rPr>
          <w:t>https://www.tportal.hr/vijesti/clanak/racija-u-njemackoj-protiv-radikalno-desne-skupine-20200303</w:t>
        </w:r>
      </w:hyperlink>
      <w:r>
        <w:rPr>
          <w:rFonts w:ascii="Times New Roman" w:hAnsi="Times New Roman" w:cs="Times New Roman"/>
          <w:sz w:val="24"/>
          <w:szCs w:val="24"/>
        </w:rPr>
        <w:t>, Pristupljeno: 13. lipnja 2021.</w:t>
      </w:r>
    </w:p>
    <w:p w:rsidR="0080654F" w:rsidRDefault="00393D6B">
      <w:pPr>
        <w:pStyle w:val="Odlomakpopisa"/>
        <w:numPr>
          <w:ilvl w:val="0"/>
          <w:numId w:val="2"/>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B.I</w:t>
      </w:r>
      <w:proofErr w:type="spellEnd"/>
      <w:r>
        <w:rPr>
          <w:rFonts w:ascii="Times New Roman" w:hAnsi="Times New Roman" w:cs="Times New Roman"/>
          <w:sz w:val="24"/>
          <w:szCs w:val="24"/>
        </w:rPr>
        <w:t xml:space="preserve">, Hina (siječanj 2019.) „Identitetski pokret poduzeo akciju protiv liberalnih medija i političara“, 14. siječnja 2019., </w:t>
      </w:r>
      <w:proofErr w:type="spellStart"/>
      <w:r>
        <w:rPr>
          <w:rFonts w:ascii="Times New Roman" w:hAnsi="Times New Roman" w:cs="Times New Roman"/>
          <w:sz w:val="24"/>
          <w:szCs w:val="24"/>
        </w:rPr>
        <w:t>Direktno.hr</w:t>
      </w:r>
      <w:proofErr w:type="spellEnd"/>
      <w:r>
        <w:rPr>
          <w:rFonts w:ascii="Times New Roman" w:hAnsi="Times New Roman" w:cs="Times New Roman"/>
          <w:sz w:val="24"/>
          <w:szCs w:val="24"/>
        </w:rPr>
        <w:t xml:space="preserve">, Dostupno na: </w:t>
      </w:r>
      <w:hyperlink r:id="rId49" w:tooltip="https://direktno.hr/domovina/njemacka-identitetski-pokret-poduzeo-akciju-protiv-liberalnih-medija-i-politicara-144237/" w:history="1">
        <w:r>
          <w:rPr>
            <w:rStyle w:val="Hiperveza"/>
            <w:rFonts w:ascii="Times New Roman" w:hAnsi="Times New Roman" w:cs="Times New Roman"/>
            <w:sz w:val="24"/>
            <w:szCs w:val="24"/>
          </w:rPr>
          <w:t>https://direktno.hr/domovina/njemacka-identitetski-pokret-poduzeo-akciju-protiv-liberalnih-medija-i-politicara-144237/</w:t>
        </w:r>
      </w:hyperlink>
      <w:r>
        <w:rPr>
          <w:rFonts w:ascii="Times New Roman" w:hAnsi="Times New Roman" w:cs="Times New Roman"/>
          <w:sz w:val="24"/>
          <w:szCs w:val="24"/>
        </w:rPr>
        <w:t>, Pristupljeno: 13. lipnja 2021.</w:t>
      </w:r>
    </w:p>
    <w:p w:rsidR="0080654F" w:rsidRDefault="00393D6B">
      <w:pPr>
        <w:pStyle w:val="Odlomakpopisa"/>
        <w:numPr>
          <w:ilvl w:val="0"/>
          <w:numId w:val="2"/>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B.V</w:t>
      </w:r>
      <w:proofErr w:type="spellEnd"/>
      <w:r>
        <w:rPr>
          <w:rFonts w:ascii="Times New Roman" w:hAnsi="Times New Roman" w:cs="Times New Roman"/>
          <w:sz w:val="24"/>
          <w:szCs w:val="24"/>
        </w:rPr>
        <w:t xml:space="preserve">, Hina, (2020.), „U </w:t>
      </w:r>
      <w:proofErr w:type="spellStart"/>
      <w:r>
        <w:rPr>
          <w:rFonts w:ascii="Times New Roman" w:hAnsi="Times New Roman" w:cs="Times New Roman"/>
          <w:sz w:val="24"/>
          <w:szCs w:val="24"/>
        </w:rPr>
        <w:t>Dresdenu</w:t>
      </w:r>
      <w:proofErr w:type="spellEnd"/>
      <w:r>
        <w:rPr>
          <w:rFonts w:ascii="Times New Roman" w:hAnsi="Times New Roman" w:cs="Times New Roman"/>
          <w:sz w:val="24"/>
          <w:szCs w:val="24"/>
        </w:rPr>
        <w:t xml:space="preserve"> počelo suđenje pripadnicima 'Grupe </w:t>
      </w:r>
      <w:proofErr w:type="spellStart"/>
      <w:r>
        <w:rPr>
          <w:rFonts w:ascii="Times New Roman" w:hAnsi="Times New Roman" w:cs="Times New Roman"/>
          <w:sz w:val="24"/>
          <w:szCs w:val="24"/>
        </w:rPr>
        <w:t>Freital</w:t>
      </w:r>
      <w:proofErr w:type="spellEnd"/>
      <w:r>
        <w:rPr>
          <w:rFonts w:ascii="Times New Roman" w:hAnsi="Times New Roman" w:cs="Times New Roman"/>
          <w:sz w:val="24"/>
          <w:szCs w:val="24"/>
        </w:rPr>
        <w:t>'“, 7. rujna 2020., T-</w:t>
      </w:r>
      <w:proofErr w:type="spellStart"/>
      <w:r>
        <w:rPr>
          <w:rFonts w:ascii="Times New Roman" w:hAnsi="Times New Roman" w:cs="Times New Roman"/>
          <w:sz w:val="24"/>
          <w:szCs w:val="24"/>
        </w:rPr>
        <w:t>portal.hr</w:t>
      </w:r>
      <w:proofErr w:type="spellEnd"/>
      <w:r>
        <w:rPr>
          <w:rFonts w:ascii="Times New Roman" w:hAnsi="Times New Roman" w:cs="Times New Roman"/>
          <w:sz w:val="24"/>
          <w:szCs w:val="24"/>
        </w:rPr>
        <w:t xml:space="preserve">, Dostupno na: </w:t>
      </w:r>
      <w:hyperlink r:id="rId50" w:tooltip="https://www.tportal.hr/vijesti/clanak/u-dresdenu-pocelo-sudenje-pripadnicima-grupe-freital-20200907" w:history="1">
        <w:r>
          <w:rPr>
            <w:rStyle w:val="Hiperveza"/>
            <w:rFonts w:ascii="Times New Roman" w:hAnsi="Times New Roman" w:cs="Times New Roman"/>
            <w:sz w:val="24"/>
            <w:szCs w:val="24"/>
          </w:rPr>
          <w:t>https://www.tportal.hr/vijesti/clanak/u-dresdenu-pocelo-sudenje-pripadnicima-grupe-freital-20200907</w:t>
        </w:r>
      </w:hyperlink>
      <w:r>
        <w:rPr>
          <w:rFonts w:ascii="Times New Roman" w:hAnsi="Times New Roman" w:cs="Times New Roman"/>
          <w:sz w:val="24"/>
          <w:szCs w:val="24"/>
        </w:rPr>
        <w:t>, Pristupljeno: 13. lipnja 2021.</w:t>
      </w:r>
    </w:p>
    <w:p w:rsidR="0080654F" w:rsidRDefault="00393D6B">
      <w:pPr>
        <w:pStyle w:val="Odlomakpopisa"/>
        <w:numPr>
          <w:ilvl w:val="0"/>
          <w:numId w:val="2"/>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Bovan</w:t>
      </w:r>
      <w:proofErr w:type="spellEnd"/>
      <w:r>
        <w:rPr>
          <w:rFonts w:ascii="Times New Roman" w:hAnsi="Times New Roman" w:cs="Times New Roman"/>
          <w:sz w:val="24"/>
          <w:szCs w:val="24"/>
        </w:rPr>
        <w:t xml:space="preserve"> K., Kovačić M. i Vučković M. (2019.) „Od </w:t>
      </w:r>
      <w:proofErr w:type="spellStart"/>
      <w:r>
        <w:rPr>
          <w:rFonts w:ascii="Times New Roman" w:hAnsi="Times New Roman" w:cs="Times New Roman"/>
          <w:sz w:val="24"/>
          <w:szCs w:val="24"/>
        </w:rPr>
        <w:t>mainstreama</w:t>
      </w:r>
      <w:proofErr w:type="spellEnd"/>
      <w:r>
        <w:rPr>
          <w:rFonts w:ascii="Times New Roman" w:hAnsi="Times New Roman" w:cs="Times New Roman"/>
          <w:sz w:val="24"/>
          <w:szCs w:val="24"/>
        </w:rPr>
        <w:t xml:space="preserve"> do radikalnog: Kako mladi vide radikalnost u Hrvatskoj“, </w:t>
      </w:r>
      <w:proofErr w:type="spellStart"/>
      <w:r>
        <w:rPr>
          <w:rFonts w:ascii="Times New Roman" w:hAnsi="Times New Roman" w:cs="Times New Roman"/>
          <w:sz w:val="24"/>
          <w:szCs w:val="24"/>
        </w:rPr>
        <w:t>Šolsko</w:t>
      </w:r>
      <w:proofErr w:type="spellEnd"/>
      <w:r>
        <w:rPr>
          <w:rFonts w:ascii="Times New Roman" w:hAnsi="Times New Roman" w:cs="Times New Roman"/>
          <w:sz w:val="24"/>
          <w:szCs w:val="24"/>
        </w:rPr>
        <w:t xml:space="preserve"> polje, 29 (5-6).</w:t>
      </w:r>
    </w:p>
    <w:p w:rsidR="0080654F" w:rsidRDefault="00393D6B">
      <w:pPr>
        <w:pStyle w:val="Odlomakpopisa"/>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Brkić </w:t>
      </w:r>
      <w:proofErr w:type="spellStart"/>
      <w:r>
        <w:rPr>
          <w:rFonts w:ascii="Times New Roman" w:hAnsi="Times New Roman" w:cs="Times New Roman"/>
          <w:sz w:val="24"/>
          <w:szCs w:val="24"/>
        </w:rPr>
        <w:t>Šmigoc</w:t>
      </w:r>
      <w:proofErr w:type="spellEnd"/>
      <w:r>
        <w:rPr>
          <w:rFonts w:ascii="Times New Roman" w:hAnsi="Times New Roman" w:cs="Times New Roman"/>
          <w:sz w:val="24"/>
          <w:szCs w:val="24"/>
        </w:rPr>
        <w:t xml:space="preserve"> J. i drugi (2019.), „Rad s pojedincima i porodicama koje su u riziku od radikalizacije ili su radikalizirane“, Atlantska Inicijativa, Sarajevo, Dostupno na: </w:t>
      </w:r>
      <w:hyperlink r:id="rId51" w:tooltip="https://atlantskainicijativa.org/wp-content/uploads/final-RAD-S-POJEDINCIMA-I-PORODICAMA-KOJE-SU-U-RIZIKU-OD-RADIKALIZACIJEILI-SU-RADIKALIZIRANE-%E2%80%93-Priru%C4%8Dnik-za-stru%C4%8Dnjake-WEB-version.pdf" w:history="1">
        <w:r>
          <w:rPr>
            <w:rStyle w:val="Hiperveza"/>
            <w:rFonts w:ascii="Times New Roman" w:hAnsi="Times New Roman" w:cs="Times New Roman"/>
            <w:sz w:val="24"/>
            <w:szCs w:val="24"/>
          </w:rPr>
          <w:t>https://atlantskainicijativa.org/wp-content/uploads/final-RAD-S-POJEDINCIMA-I-PORODICAMA-KOJE-SU-U-RIZIKU-OD-RADIKALIZACIJEILI-SU-RADIKALIZIRANE-%E2%80%93-Priru%C4%8Dnik-za-stru%C4%8Dnjake-WEB-version.pdf</w:t>
        </w:r>
      </w:hyperlink>
      <w:r>
        <w:rPr>
          <w:rFonts w:ascii="Times New Roman" w:hAnsi="Times New Roman" w:cs="Times New Roman"/>
          <w:sz w:val="24"/>
          <w:szCs w:val="24"/>
        </w:rPr>
        <w:t>, Pristupljeno: 13. lipnja 2021.</w:t>
      </w:r>
    </w:p>
    <w:p w:rsidR="0080654F" w:rsidRDefault="00393D6B">
      <w:pPr>
        <w:pStyle w:val="Odlomakpopisa"/>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De Bolle C. (2020.), „</w:t>
      </w:r>
      <w:proofErr w:type="spellStart"/>
      <w:r>
        <w:rPr>
          <w:rFonts w:ascii="Times New Roman" w:hAnsi="Times New Roman" w:cs="Times New Roman"/>
          <w:sz w:val="24"/>
          <w:szCs w:val="24"/>
        </w:rPr>
        <w:t>European</w:t>
      </w:r>
      <w:proofErr w:type="spellEnd"/>
      <w:r>
        <w:rPr>
          <w:rFonts w:ascii="Times New Roman" w:hAnsi="Times New Roman" w:cs="Times New Roman"/>
          <w:sz w:val="24"/>
          <w:szCs w:val="24"/>
        </w:rPr>
        <w:t xml:space="preserve"> Union </w:t>
      </w:r>
      <w:proofErr w:type="spellStart"/>
      <w:r>
        <w:rPr>
          <w:rFonts w:ascii="Times New Roman" w:hAnsi="Times New Roman" w:cs="Times New Roman"/>
          <w:sz w:val="24"/>
          <w:szCs w:val="24"/>
        </w:rPr>
        <w:t>Terrorism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situation</w:t>
      </w:r>
      <w:proofErr w:type="spellEnd"/>
      <w:r>
        <w:rPr>
          <w:rFonts w:ascii="Times New Roman" w:hAnsi="Times New Roman" w:cs="Times New Roman"/>
          <w:sz w:val="24"/>
          <w:szCs w:val="24"/>
        </w:rPr>
        <w:t xml:space="preserve"> and trend </w:t>
      </w:r>
      <w:proofErr w:type="spellStart"/>
      <w:r>
        <w:rPr>
          <w:rFonts w:ascii="Times New Roman" w:hAnsi="Times New Roman" w:cs="Times New Roman"/>
          <w:sz w:val="24"/>
          <w:szCs w:val="24"/>
        </w:rPr>
        <w:t>report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Europol</w:t>
      </w:r>
      <w:proofErr w:type="spellEnd"/>
      <w:r>
        <w:rPr>
          <w:rFonts w:ascii="Times New Roman" w:hAnsi="Times New Roman" w:cs="Times New Roman"/>
          <w:sz w:val="24"/>
          <w:szCs w:val="24"/>
        </w:rPr>
        <w:t xml:space="preserve">, Dostupno na: </w:t>
      </w:r>
      <w:hyperlink r:id="rId52" w:tooltip="https://www.europol.europa.eu/activities-services/main-reports/european-union-terrorism-situation-and-trend-report-te-sat-2020" w:history="1">
        <w:r>
          <w:rPr>
            <w:rStyle w:val="Hiperveza"/>
            <w:rFonts w:ascii="Times New Roman" w:hAnsi="Times New Roman" w:cs="Times New Roman"/>
            <w:sz w:val="24"/>
            <w:szCs w:val="24"/>
          </w:rPr>
          <w:t>https://www.europol.europa.eu/activities-services/main-reports/european-union-terrorism-situation-and-trend-report-te-sat-2020</w:t>
        </w:r>
      </w:hyperlink>
      <w:r>
        <w:rPr>
          <w:rFonts w:ascii="Times New Roman" w:hAnsi="Times New Roman" w:cs="Times New Roman"/>
          <w:sz w:val="24"/>
          <w:szCs w:val="24"/>
        </w:rPr>
        <w:t>, Pristupljeno: 13. lipnja 2021.</w:t>
      </w:r>
    </w:p>
    <w:p w:rsidR="0080654F" w:rsidRDefault="00393D6B">
      <w:pPr>
        <w:pStyle w:val="Odlomakpopisa"/>
        <w:numPr>
          <w:ilvl w:val="0"/>
          <w:numId w:val="2"/>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Doosje</w:t>
      </w:r>
      <w:proofErr w:type="spellEnd"/>
      <w:r>
        <w:rPr>
          <w:rFonts w:ascii="Times New Roman" w:hAnsi="Times New Roman" w:cs="Times New Roman"/>
          <w:sz w:val="24"/>
          <w:szCs w:val="24"/>
        </w:rPr>
        <w:t xml:space="preserve"> i drugi (2016.), “</w:t>
      </w:r>
      <w:proofErr w:type="spellStart"/>
      <w:r>
        <w:rPr>
          <w:rFonts w:ascii="Times New Roman" w:hAnsi="Times New Roman" w:cs="Times New Roman"/>
          <w:sz w:val="24"/>
          <w:szCs w:val="24"/>
        </w:rPr>
        <w:t>Terrorism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radicalization</w:t>
      </w:r>
      <w:proofErr w:type="spellEnd"/>
      <w:r>
        <w:rPr>
          <w:rFonts w:ascii="Times New Roman" w:hAnsi="Times New Roman" w:cs="Times New Roman"/>
          <w:sz w:val="24"/>
          <w:szCs w:val="24"/>
        </w:rPr>
        <w:t xml:space="preserve"> and de-</w:t>
      </w:r>
      <w:proofErr w:type="spellStart"/>
      <w:r>
        <w:rPr>
          <w:rFonts w:ascii="Times New Roman" w:hAnsi="Times New Roman" w:cs="Times New Roman"/>
          <w:sz w:val="24"/>
          <w:szCs w:val="24"/>
        </w:rPr>
        <w:t>radicalization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Current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Opinion</w:t>
      </w:r>
      <w:proofErr w:type="spellEnd"/>
      <w:r>
        <w:rPr>
          <w:rFonts w:ascii="Times New Roman" w:hAnsi="Times New Roman" w:cs="Times New Roman"/>
          <w:sz w:val="24"/>
          <w:szCs w:val="24"/>
        </w:rPr>
        <w:t xml:space="preserve"> in </w:t>
      </w:r>
      <w:proofErr w:type="spellStart"/>
      <w:r>
        <w:rPr>
          <w:rFonts w:ascii="Times New Roman" w:hAnsi="Times New Roman" w:cs="Times New Roman"/>
          <w:sz w:val="24"/>
          <w:szCs w:val="24"/>
        </w:rPr>
        <w:t>Psychology</w:t>
      </w:r>
      <w:proofErr w:type="spellEnd"/>
      <w:r>
        <w:rPr>
          <w:rFonts w:ascii="Times New Roman" w:hAnsi="Times New Roman" w:cs="Times New Roman"/>
          <w:sz w:val="24"/>
          <w:szCs w:val="24"/>
        </w:rPr>
        <w:t>, 79-84</w:t>
      </w:r>
    </w:p>
    <w:p w:rsidR="0080654F" w:rsidRDefault="00393D6B">
      <w:pPr>
        <w:pStyle w:val="Odlomakpopisa"/>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Hina (kolovoz 2020.), „U BiH još uvijek djeluje desetak </w:t>
      </w:r>
      <w:proofErr w:type="spellStart"/>
      <w:r>
        <w:rPr>
          <w:rFonts w:ascii="Times New Roman" w:hAnsi="Times New Roman" w:cs="Times New Roman"/>
          <w:sz w:val="24"/>
          <w:szCs w:val="24"/>
        </w:rPr>
        <w:t>paradžemata</w:t>
      </w:r>
      <w:proofErr w:type="spellEnd"/>
      <w:r>
        <w:rPr>
          <w:rFonts w:ascii="Times New Roman" w:hAnsi="Times New Roman" w:cs="Times New Roman"/>
          <w:sz w:val="24"/>
          <w:szCs w:val="24"/>
        </w:rPr>
        <w:t xml:space="preserve">, zajednica u kojima se </w:t>
      </w:r>
      <w:proofErr w:type="spellStart"/>
      <w:r>
        <w:rPr>
          <w:rFonts w:ascii="Times New Roman" w:hAnsi="Times New Roman" w:cs="Times New Roman"/>
          <w:sz w:val="24"/>
          <w:szCs w:val="24"/>
        </w:rPr>
        <w:t>propovjeda</w:t>
      </w:r>
      <w:proofErr w:type="spellEnd"/>
      <w:r>
        <w:rPr>
          <w:rFonts w:ascii="Times New Roman" w:hAnsi="Times New Roman" w:cs="Times New Roman"/>
          <w:sz w:val="24"/>
          <w:szCs w:val="24"/>
        </w:rPr>
        <w:t xml:space="preserve"> radikalni islam“, 15. kolovoza 2020., </w:t>
      </w:r>
      <w:proofErr w:type="spellStart"/>
      <w:r>
        <w:rPr>
          <w:rFonts w:ascii="Times New Roman" w:hAnsi="Times New Roman" w:cs="Times New Roman"/>
          <w:sz w:val="24"/>
          <w:szCs w:val="24"/>
        </w:rPr>
        <w:t>Telegram.hr</w:t>
      </w:r>
      <w:proofErr w:type="spellEnd"/>
      <w:r>
        <w:rPr>
          <w:rFonts w:ascii="Times New Roman" w:hAnsi="Times New Roman" w:cs="Times New Roman"/>
          <w:sz w:val="24"/>
          <w:szCs w:val="24"/>
        </w:rPr>
        <w:t xml:space="preserve">, Dostupno na: </w:t>
      </w:r>
      <w:hyperlink r:id="rId53" w:tooltip="https://www.telegram.hr/politika-kriminal/u-bih-jos-uvijek-djeluje-desetak-paradzemata-zajednica-u-kojima-se-propovjeda-radikalni-islam/" w:history="1">
        <w:r>
          <w:rPr>
            <w:rStyle w:val="Hiperveza"/>
            <w:rFonts w:ascii="Times New Roman" w:hAnsi="Times New Roman" w:cs="Times New Roman"/>
            <w:sz w:val="24"/>
            <w:szCs w:val="24"/>
          </w:rPr>
          <w:t>https://www.telegram.hr/politika-kriminal/u-bih-jos-uvijek-djeluje-desetak-paradzemata-zajednica-u-kojima-se-propovjeda-radikalni-islam/</w:t>
        </w:r>
      </w:hyperlink>
      <w:r>
        <w:rPr>
          <w:rFonts w:ascii="Times New Roman" w:hAnsi="Times New Roman" w:cs="Times New Roman"/>
          <w:sz w:val="24"/>
          <w:szCs w:val="24"/>
        </w:rPr>
        <w:t>, Pristupljeno: 13. lipnja 2021.</w:t>
      </w:r>
    </w:p>
    <w:p w:rsidR="0080654F" w:rsidRDefault="00393D6B">
      <w:pPr>
        <w:pStyle w:val="Odlomakpopisa"/>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Hina (lipanj 2019.) „U Njemačkoj podignuta optužnica protiv članova neonacističke terorističke grupe“, 25. lipnja 2019., Dostupno na: </w:t>
      </w:r>
      <w:hyperlink r:id="rId54" w:tooltip="https://www.index.hr/vijesti/clanak/u-njemackoj-podignuta-optuznica-protiv-clanova-neonacisticke-teroristicke-grupe/2095810.aspx" w:history="1">
        <w:r>
          <w:rPr>
            <w:rStyle w:val="Hiperveza"/>
            <w:rFonts w:ascii="Times New Roman" w:hAnsi="Times New Roman" w:cs="Times New Roman"/>
            <w:sz w:val="24"/>
            <w:szCs w:val="24"/>
          </w:rPr>
          <w:t>https://www.index.hr/vijesti/clanak/u-njemackoj-podignuta-optuznica-protiv-clanova-neonacisticke-teroristicke-grupe/2095810.aspx</w:t>
        </w:r>
      </w:hyperlink>
      <w:r>
        <w:rPr>
          <w:rFonts w:ascii="Times New Roman" w:hAnsi="Times New Roman" w:cs="Times New Roman"/>
          <w:sz w:val="24"/>
          <w:szCs w:val="24"/>
        </w:rPr>
        <w:t>, Pristupljeno: 13. lipnja 2021.</w:t>
      </w:r>
    </w:p>
    <w:p w:rsidR="0080654F" w:rsidRDefault="00393D6B">
      <w:pPr>
        <w:pStyle w:val="Odlomakpopisa"/>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Hina (listopad 2019.),  „Nitko ne zna tko stoji iza tajne katalonske grupe, proglasili ih teroristima“ 20. listopada 2019., </w:t>
      </w:r>
      <w:proofErr w:type="spellStart"/>
      <w:r>
        <w:rPr>
          <w:rFonts w:ascii="Times New Roman" w:hAnsi="Times New Roman" w:cs="Times New Roman"/>
          <w:sz w:val="24"/>
          <w:szCs w:val="24"/>
        </w:rPr>
        <w:t>Index.hr</w:t>
      </w:r>
      <w:proofErr w:type="spellEnd"/>
      <w:r>
        <w:rPr>
          <w:rFonts w:ascii="Times New Roman" w:hAnsi="Times New Roman" w:cs="Times New Roman"/>
          <w:sz w:val="24"/>
          <w:szCs w:val="24"/>
        </w:rPr>
        <w:t xml:space="preserve">, Dostupno na: </w:t>
      </w:r>
      <w:hyperlink r:id="rId55" w:tooltip="https://www.index.hr/vijesti/clanak/nitko-ne-zna-tko-stoji-iza-tajne-katalonske-grupe-proglasili-ih-teroristima/2125338.aspx?index_ref=read_more_d" w:history="1">
        <w:r>
          <w:rPr>
            <w:rStyle w:val="Hiperveza"/>
            <w:rFonts w:ascii="Times New Roman" w:hAnsi="Times New Roman" w:cs="Times New Roman"/>
            <w:sz w:val="24"/>
            <w:szCs w:val="24"/>
          </w:rPr>
          <w:t>https://www.index.hr/vijesti/clanak/nitko-ne-zna-tko-stoji-iza-tajne-katalonske-grupe-proglasili-ih-teroristima/2125338.aspx?index_ref=read_more_d</w:t>
        </w:r>
      </w:hyperlink>
      <w:r>
        <w:rPr>
          <w:rFonts w:ascii="Times New Roman" w:hAnsi="Times New Roman" w:cs="Times New Roman"/>
          <w:sz w:val="24"/>
          <w:szCs w:val="24"/>
        </w:rPr>
        <w:t>, Pristupljeno: 13. lipnja 2021.</w:t>
      </w:r>
    </w:p>
    <w:p w:rsidR="0080654F" w:rsidRDefault="00393D6B">
      <w:pPr>
        <w:pStyle w:val="Odlomakpopisa"/>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Hina (ožujak 2019.), „Talijanski ljevičarski terorist priznao ubojstva iz 70-ih“, 25. ožujka 2019., Večernji list, Dostupno na: </w:t>
      </w:r>
      <w:hyperlink r:id="rId56" w:tooltip="https://www.vecernji.hr/vijesti/talijanski-ljevicarski-terorist-priznao-ubojstva-iz-70-ih-1309039" w:history="1">
        <w:r>
          <w:rPr>
            <w:rStyle w:val="Hiperveza"/>
            <w:rFonts w:ascii="Times New Roman" w:hAnsi="Times New Roman" w:cs="Times New Roman"/>
            <w:sz w:val="24"/>
            <w:szCs w:val="24"/>
          </w:rPr>
          <w:t>https://www.vecernji.hr/vijesti/talijanski-ljevicarski-terorist-priznao-ubojstva-iz-70-ih-1309039</w:t>
        </w:r>
      </w:hyperlink>
      <w:r>
        <w:rPr>
          <w:rFonts w:ascii="Times New Roman" w:hAnsi="Times New Roman" w:cs="Times New Roman"/>
          <w:sz w:val="24"/>
          <w:szCs w:val="24"/>
        </w:rPr>
        <w:t>, Pristupljeno: 13. lipnja 2021.</w:t>
      </w:r>
    </w:p>
    <w:p w:rsidR="0080654F" w:rsidRDefault="00393D6B">
      <w:pPr>
        <w:pStyle w:val="Odlomakpopisa"/>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Hina (studeni 2020.) „Njemačka podigla optužnicu protiv radikalno desne terorističke skupine“, 12. studenog 2020., </w:t>
      </w:r>
      <w:proofErr w:type="spellStart"/>
      <w:r>
        <w:rPr>
          <w:rFonts w:ascii="Times New Roman" w:hAnsi="Times New Roman" w:cs="Times New Roman"/>
          <w:sz w:val="24"/>
          <w:szCs w:val="24"/>
        </w:rPr>
        <w:t>Index.hr</w:t>
      </w:r>
      <w:proofErr w:type="spellEnd"/>
      <w:r>
        <w:rPr>
          <w:rFonts w:ascii="Times New Roman" w:hAnsi="Times New Roman" w:cs="Times New Roman"/>
          <w:sz w:val="24"/>
          <w:szCs w:val="24"/>
        </w:rPr>
        <w:t xml:space="preserve">, Dostupno na:  </w:t>
      </w:r>
      <w:hyperlink r:id="rId57" w:tooltip="https://www.index.hr/vijesti/clanak/njemacka-podigla-optuznicu-protiv-radikalno-desne-teroristicke-skupine/2229817.aspx" w:history="1">
        <w:r>
          <w:rPr>
            <w:rStyle w:val="Hiperveza"/>
            <w:rFonts w:ascii="Times New Roman" w:hAnsi="Times New Roman" w:cs="Times New Roman"/>
            <w:sz w:val="24"/>
            <w:szCs w:val="24"/>
          </w:rPr>
          <w:t>https://www.index.hr/vijesti/clanak/njemacka-podigla-optuznicu-protiv-radikalno-desne-teroristicke-skupine/2229817.aspx</w:t>
        </w:r>
      </w:hyperlink>
      <w:r>
        <w:rPr>
          <w:rFonts w:ascii="Times New Roman" w:hAnsi="Times New Roman" w:cs="Times New Roman"/>
          <w:sz w:val="24"/>
          <w:szCs w:val="24"/>
        </w:rPr>
        <w:t>, Pristupljeno: 13. lipnja 2021.</w:t>
      </w:r>
    </w:p>
    <w:p w:rsidR="0080654F" w:rsidRDefault="00393D6B">
      <w:pPr>
        <w:pStyle w:val="Odlomakpopisa"/>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Hina (studeni 2020.), „Poljski radikalni desničari marširali Varšavom. Kršili su mjere i gađali policiju kamenjem i pirotehnikom“, 11. studenog 2020., </w:t>
      </w:r>
      <w:proofErr w:type="spellStart"/>
      <w:r>
        <w:rPr>
          <w:rFonts w:ascii="Times New Roman" w:hAnsi="Times New Roman" w:cs="Times New Roman"/>
          <w:sz w:val="24"/>
          <w:szCs w:val="24"/>
        </w:rPr>
        <w:t>Telegram.hr</w:t>
      </w:r>
      <w:proofErr w:type="spellEnd"/>
      <w:r>
        <w:rPr>
          <w:rFonts w:ascii="Times New Roman" w:hAnsi="Times New Roman" w:cs="Times New Roman"/>
          <w:sz w:val="24"/>
          <w:szCs w:val="24"/>
        </w:rPr>
        <w:t xml:space="preserve">, Dostupno na: </w:t>
      </w:r>
      <w:hyperlink r:id="rId58" w:tooltip="https://www.telegram.hr/politika-kriminal/poljski-radikalni-desnicari-marsirali-varsavom-krsili-su-mjere-i-gadali-policiju-kamenjem-i-pirotehnikom/" w:history="1">
        <w:r>
          <w:rPr>
            <w:rStyle w:val="Hiperveza"/>
            <w:rFonts w:ascii="Times New Roman" w:hAnsi="Times New Roman" w:cs="Times New Roman"/>
            <w:sz w:val="24"/>
            <w:szCs w:val="24"/>
          </w:rPr>
          <w:t>https://www.telegram.hr/politika-kriminal/poljski-radikalni-desnicari-marsirali-varsavom-krsili-su-mjere-i-gadali-policiju-kamenjem-i-pirotehnikom/</w:t>
        </w:r>
      </w:hyperlink>
      <w:r>
        <w:rPr>
          <w:rFonts w:ascii="Times New Roman" w:hAnsi="Times New Roman" w:cs="Times New Roman"/>
          <w:sz w:val="24"/>
          <w:szCs w:val="24"/>
        </w:rPr>
        <w:t>, Pristupljeno: 13. lipnja 2021.</w:t>
      </w:r>
    </w:p>
    <w:p w:rsidR="0080654F" w:rsidRDefault="00393D6B">
      <w:pPr>
        <w:pStyle w:val="Odlomakpopisa"/>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Hina (veljača 2020.) „Njemačka uhitila 12 radikalnih desničara, planirali su terorističke napade“, 16. veljača 2020., </w:t>
      </w:r>
      <w:proofErr w:type="spellStart"/>
      <w:r>
        <w:rPr>
          <w:rFonts w:ascii="Times New Roman" w:hAnsi="Times New Roman" w:cs="Times New Roman"/>
          <w:sz w:val="24"/>
          <w:szCs w:val="24"/>
        </w:rPr>
        <w:t>Index.hr</w:t>
      </w:r>
      <w:proofErr w:type="spellEnd"/>
      <w:r>
        <w:rPr>
          <w:rFonts w:ascii="Times New Roman" w:hAnsi="Times New Roman" w:cs="Times New Roman"/>
          <w:sz w:val="24"/>
          <w:szCs w:val="24"/>
        </w:rPr>
        <w:t xml:space="preserve">, Dostupno na: </w:t>
      </w:r>
      <w:hyperlink r:id="rId59" w:tooltip="https://www.index.hr/vijesti/clanak/njemacka-uhitila-12-radikalnih-desnicara-planirali-su-teroristicke-napade/2157151.aspx" w:history="1">
        <w:r>
          <w:rPr>
            <w:rStyle w:val="Hiperveza"/>
            <w:rFonts w:ascii="Times New Roman" w:hAnsi="Times New Roman" w:cs="Times New Roman"/>
            <w:sz w:val="24"/>
            <w:szCs w:val="24"/>
          </w:rPr>
          <w:t>https://www.index.hr/vijesti/clanak/njemacka-uhitila-12-radikalnih-desnicara-planirali-su-teroristicke-napade/2157151.aspx</w:t>
        </w:r>
      </w:hyperlink>
      <w:r>
        <w:rPr>
          <w:rFonts w:ascii="Times New Roman" w:hAnsi="Times New Roman" w:cs="Times New Roman"/>
          <w:sz w:val="24"/>
          <w:szCs w:val="24"/>
        </w:rPr>
        <w:t>, Pristupljeno: 13. lipnja 2021.</w:t>
      </w:r>
    </w:p>
    <w:p w:rsidR="0080654F" w:rsidRDefault="00393D6B">
      <w:pPr>
        <w:pStyle w:val="Odlomakpopisa"/>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Hina, (svibanj 2019.), „Svaki drugi ekstremni desničar u Njemačkoj sklon je nasilju“, 3. svibnja 2019, </w:t>
      </w:r>
      <w:proofErr w:type="spellStart"/>
      <w:r>
        <w:rPr>
          <w:rFonts w:ascii="Times New Roman" w:hAnsi="Times New Roman" w:cs="Times New Roman"/>
          <w:sz w:val="24"/>
          <w:szCs w:val="24"/>
        </w:rPr>
        <w:t>Index.hr</w:t>
      </w:r>
      <w:proofErr w:type="spellEnd"/>
      <w:r>
        <w:rPr>
          <w:rFonts w:ascii="Times New Roman" w:hAnsi="Times New Roman" w:cs="Times New Roman"/>
          <w:sz w:val="24"/>
          <w:szCs w:val="24"/>
        </w:rPr>
        <w:t xml:space="preserve">, Dostupno na: </w:t>
      </w:r>
      <w:hyperlink r:id="rId60" w:tooltip="https://www.index.hr/vijesti/clanak/svaki-drugi-ekstremni-desnicar-u-njemackoj-sklon-je-nasilju/2082905.aspx" w:history="1">
        <w:r>
          <w:rPr>
            <w:rStyle w:val="Hiperveza"/>
            <w:rFonts w:ascii="Times New Roman" w:hAnsi="Times New Roman" w:cs="Times New Roman"/>
            <w:sz w:val="24"/>
            <w:szCs w:val="24"/>
          </w:rPr>
          <w:t>https://www.index.hr/vijesti/clanak/svaki-drugi-ekstremni-desnicar-u-njemackoj-sklon-je-nasilju/2082905.aspx</w:t>
        </w:r>
      </w:hyperlink>
      <w:r>
        <w:rPr>
          <w:rFonts w:ascii="Times New Roman" w:hAnsi="Times New Roman" w:cs="Times New Roman"/>
          <w:sz w:val="24"/>
          <w:szCs w:val="24"/>
        </w:rPr>
        <w:t>, Pristupljeno: 13. lipnja 2021.</w:t>
      </w:r>
    </w:p>
    <w:p w:rsidR="0080654F" w:rsidRDefault="00393D6B">
      <w:pPr>
        <w:pStyle w:val="Odlomakpopisa"/>
        <w:numPr>
          <w:ilvl w:val="0"/>
          <w:numId w:val="2"/>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Hrupelj</w:t>
      </w:r>
      <w:proofErr w:type="spellEnd"/>
      <w:r>
        <w:rPr>
          <w:rFonts w:ascii="Times New Roman" w:hAnsi="Times New Roman" w:cs="Times New Roman"/>
          <w:sz w:val="24"/>
          <w:szCs w:val="24"/>
        </w:rPr>
        <w:t xml:space="preserve"> M. (2019.), „Mogućnosti primjene modela policije u zajednici u prevenciji radikalizacije u Hrvatskoj“, Sveučilište u Zagrebu, Hrvatski studiji, Zagreb, Dostupno na: </w:t>
      </w:r>
      <w:hyperlink r:id="rId61" w:tooltip="https://repozitorij.hrstud.unizg.hr/islandora/object/hrstud:1954/datastream/PDF/view" w:history="1">
        <w:r>
          <w:rPr>
            <w:rStyle w:val="Hiperveza"/>
            <w:rFonts w:ascii="Times New Roman" w:hAnsi="Times New Roman" w:cs="Times New Roman"/>
            <w:sz w:val="24"/>
            <w:szCs w:val="24"/>
          </w:rPr>
          <w:t>https://repozitorij.hrstud.unizg.hr/islandora/object/hrstud:1954/datastream/PDF/view</w:t>
        </w:r>
      </w:hyperlink>
      <w:r>
        <w:rPr>
          <w:rFonts w:ascii="Times New Roman" w:hAnsi="Times New Roman" w:cs="Times New Roman"/>
          <w:sz w:val="24"/>
          <w:szCs w:val="24"/>
        </w:rPr>
        <w:t>, Pristupljeno: 13. lipnja 2021.</w:t>
      </w:r>
    </w:p>
    <w:p w:rsidR="0080654F" w:rsidRDefault="00393D6B">
      <w:pPr>
        <w:pStyle w:val="Odlomakpopisa"/>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Kongres lokalnih i regionalnih vlasti Vijeća Europe (2016.), „Sprečavanje radikalizacije i pojave mržnje na lokalnoj razini“, </w:t>
      </w:r>
      <w:proofErr w:type="spellStart"/>
      <w:r>
        <w:rPr>
          <w:rFonts w:ascii="Times New Roman" w:hAnsi="Times New Roman" w:cs="Times New Roman"/>
          <w:sz w:val="24"/>
          <w:szCs w:val="24"/>
        </w:rPr>
        <w:t>Smjerice</w:t>
      </w:r>
      <w:proofErr w:type="spellEnd"/>
      <w:r>
        <w:rPr>
          <w:rFonts w:ascii="Times New Roman" w:hAnsi="Times New Roman" w:cs="Times New Roman"/>
          <w:sz w:val="24"/>
          <w:szCs w:val="24"/>
        </w:rPr>
        <w:t xml:space="preserve"> za lokalne i regionalne vlasti, Dostupno na: </w:t>
      </w:r>
      <w:hyperlink r:id="rId62" w:tooltip="https://rm.coe.int/168071b418" w:history="1">
        <w:r>
          <w:rPr>
            <w:rStyle w:val="Hiperveza"/>
            <w:rFonts w:ascii="Times New Roman" w:hAnsi="Times New Roman" w:cs="Times New Roman"/>
            <w:sz w:val="24"/>
            <w:szCs w:val="24"/>
          </w:rPr>
          <w:t>https://rm.coe.int/168071b418</w:t>
        </w:r>
      </w:hyperlink>
      <w:r>
        <w:rPr>
          <w:rFonts w:ascii="Times New Roman" w:hAnsi="Times New Roman" w:cs="Times New Roman"/>
          <w:sz w:val="24"/>
          <w:szCs w:val="24"/>
        </w:rPr>
        <w:t>, Pristupljeno: 13. lipnja 2021.</w:t>
      </w:r>
    </w:p>
    <w:p w:rsidR="0080654F" w:rsidRDefault="00393D6B">
      <w:pPr>
        <w:pStyle w:val="Odlomakpopisa"/>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Majetić V. (2020.), „Što je </w:t>
      </w:r>
      <w:proofErr w:type="spellStart"/>
      <w:r>
        <w:rPr>
          <w:rFonts w:ascii="Times New Roman" w:hAnsi="Times New Roman" w:cs="Times New Roman"/>
          <w:sz w:val="24"/>
          <w:szCs w:val="24"/>
        </w:rPr>
        <w:t>Antifa</w:t>
      </w:r>
      <w:proofErr w:type="spellEnd"/>
      <w:r>
        <w:rPr>
          <w:rFonts w:ascii="Times New Roman" w:hAnsi="Times New Roman" w:cs="Times New Roman"/>
          <w:sz w:val="24"/>
          <w:szCs w:val="24"/>
        </w:rPr>
        <w:t xml:space="preserve">, zbog koje se </w:t>
      </w:r>
      <w:proofErr w:type="spellStart"/>
      <w:r>
        <w:rPr>
          <w:rFonts w:ascii="Times New Roman" w:hAnsi="Times New Roman" w:cs="Times New Roman"/>
          <w:sz w:val="24"/>
          <w:szCs w:val="24"/>
        </w:rPr>
        <w:t>Trump</w:t>
      </w:r>
      <w:proofErr w:type="spellEnd"/>
      <w:r>
        <w:rPr>
          <w:rFonts w:ascii="Times New Roman" w:hAnsi="Times New Roman" w:cs="Times New Roman"/>
          <w:sz w:val="24"/>
          <w:szCs w:val="24"/>
        </w:rPr>
        <w:t xml:space="preserve"> sakrio u predsjednički bunker, a prijeti da će je proglasiti terorističkom organizacijom“, 2. lipnja 2020., T-</w:t>
      </w:r>
      <w:proofErr w:type="spellStart"/>
      <w:r>
        <w:rPr>
          <w:rFonts w:ascii="Times New Roman" w:hAnsi="Times New Roman" w:cs="Times New Roman"/>
          <w:sz w:val="24"/>
          <w:szCs w:val="24"/>
        </w:rPr>
        <w:t>portal.hr</w:t>
      </w:r>
      <w:proofErr w:type="spellEnd"/>
      <w:r>
        <w:rPr>
          <w:rFonts w:ascii="Times New Roman" w:hAnsi="Times New Roman" w:cs="Times New Roman"/>
          <w:sz w:val="24"/>
          <w:szCs w:val="24"/>
        </w:rPr>
        <w:t xml:space="preserve">, Dostupno na: </w:t>
      </w:r>
      <w:hyperlink r:id="rId63" w:tooltip="https://www.tportal.hr/vijesti/clanak/evo-sto-je-antifa-zbog-koje-se-trump-sakrio-u-predsjednicki-bunker-a-prijeti-da-ce-je-proglasiti-teroristickom-organizacijom-foto-20200602" w:history="1">
        <w:r>
          <w:rPr>
            <w:rStyle w:val="Hiperveza"/>
            <w:rFonts w:ascii="Times New Roman" w:hAnsi="Times New Roman" w:cs="Times New Roman"/>
            <w:sz w:val="24"/>
            <w:szCs w:val="24"/>
          </w:rPr>
          <w:t>https://www.tportal.hr/vijesti/clanak/evo-sto-je-antifa-zbog-koje-se-trump-sakrio-u-predsjednicki-bunker-a-prijeti-da-ce-je-proglasiti-teroristickom-organizacijom-foto-20200602</w:t>
        </w:r>
      </w:hyperlink>
      <w:r>
        <w:rPr>
          <w:rFonts w:ascii="Times New Roman" w:hAnsi="Times New Roman" w:cs="Times New Roman"/>
          <w:sz w:val="24"/>
          <w:szCs w:val="24"/>
        </w:rPr>
        <w:t>, Pristupljeno: 13. lipnja 2021.</w:t>
      </w:r>
    </w:p>
    <w:p w:rsidR="0080654F" w:rsidRDefault="00393D6B">
      <w:pPr>
        <w:pStyle w:val="Odlomakpopisa"/>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Marjanović D. (2020.), „Tko su '</w:t>
      </w:r>
      <w:proofErr w:type="spellStart"/>
      <w:r>
        <w:rPr>
          <w:rFonts w:ascii="Times New Roman" w:hAnsi="Times New Roman" w:cs="Times New Roman"/>
          <w:sz w:val="24"/>
          <w:szCs w:val="24"/>
        </w:rPr>
        <w:t>Boogaloo</w:t>
      </w:r>
      <w:proofErr w:type="spellEnd"/>
      <w:r>
        <w:rPr>
          <w:rFonts w:ascii="Times New Roman" w:hAnsi="Times New Roman" w:cs="Times New Roman"/>
          <w:sz w:val="24"/>
          <w:szCs w:val="24"/>
        </w:rPr>
        <w:t xml:space="preserve"> dečki'? Ima rasista, i </w:t>
      </w:r>
      <w:proofErr w:type="spellStart"/>
      <w:r>
        <w:rPr>
          <w:rFonts w:ascii="Times New Roman" w:hAnsi="Times New Roman" w:cs="Times New Roman"/>
          <w:sz w:val="24"/>
          <w:szCs w:val="24"/>
        </w:rPr>
        <w:t>neo</w:t>
      </w:r>
      <w:proofErr w:type="spellEnd"/>
      <w:r>
        <w:rPr>
          <w:rFonts w:ascii="Times New Roman" w:hAnsi="Times New Roman" w:cs="Times New Roman"/>
          <w:sz w:val="24"/>
          <w:szCs w:val="24"/>
        </w:rPr>
        <w:t xml:space="preserve">-nacista, a većinom su ekstremni </w:t>
      </w:r>
      <w:proofErr w:type="spellStart"/>
      <w:r>
        <w:rPr>
          <w:rFonts w:ascii="Times New Roman" w:hAnsi="Times New Roman" w:cs="Times New Roman"/>
          <w:sz w:val="24"/>
          <w:szCs w:val="24"/>
        </w:rPr>
        <w:t>libertarijanci</w:t>
      </w:r>
      <w:proofErr w:type="spellEnd"/>
      <w:r>
        <w:rPr>
          <w:rFonts w:ascii="Times New Roman" w:hAnsi="Times New Roman" w:cs="Times New Roman"/>
          <w:sz w:val="24"/>
          <w:szCs w:val="24"/>
        </w:rPr>
        <w:t xml:space="preserve">, preziru ulogu države, i nadaju se Drugom američkom građanskom ratu“, 13. lipnja 2020., </w:t>
      </w:r>
      <w:proofErr w:type="spellStart"/>
      <w:r>
        <w:rPr>
          <w:rFonts w:ascii="Times New Roman" w:hAnsi="Times New Roman" w:cs="Times New Roman"/>
          <w:sz w:val="24"/>
          <w:szCs w:val="24"/>
        </w:rPr>
        <w:t>Advance.hr</w:t>
      </w:r>
      <w:proofErr w:type="spellEnd"/>
      <w:r>
        <w:rPr>
          <w:rFonts w:ascii="Times New Roman" w:hAnsi="Times New Roman" w:cs="Times New Roman"/>
          <w:sz w:val="24"/>
          <w:szCs w:val="24"/>
        </w:rPr>
        <w:t xml:space="preserve">, Dostupno na: </w:t>
      </w:r>
      <w:hyperlink r:id="rId64" w:tooltip="https://www.advance.hr/tekst/nose-havajske-kosulje-i-pojavljuju-se-na-americkim-prosvjedima-naoruzani-do-zuba-tko-su-boogaloo-decki-ima-rasista-i-neo-nacista-a-vecinom-su-ekstremni-libertarijanci-preziru-ulogu-drzave-i-nadaju-se-drugom-americkom-gradanskom-rat" w:history="1">
        <w:r>
          <w:rPr>
            <w:rStyle w:val="Hiperveza"/>
            <w:rFonts w:ascii="Times New Roman" w:hAnsi="Times New Roman" w:cs="Times New Roman"/>
            <w:sz w:val="24"/>
            <w:szCs w:val="24"/>
          </w:rPr>
          <w:t>https://www.advance.hr/tekst/nose-havajske-kosulje-i-pojavljuju-se-na-americkim-prosvjedima-naoruzani-do-zuba-tko-su-boogaloo-decki-ima-rasista-i-neo-nacista-a-vecinom-su-ekstremni-libertarijanci-preziru-ulogu-drzave-i-nadaju-se-drugom-americkom-gradanskom-ratu/</w:t>
        </w:r>
      </w:hyperlink>
      <w:r>
        <w:rPr>
          <w:rFonts w:ascii="Times New Roman" w:hAnsi="Times New Roman" w:cs="Times New Roman"/>
          <w:sz w:val="24"/>
          <w:szCs w:val="24"/>
        </w:rPr>
        <w:t>, Pristupljeno: 13. lipnja 2021.</w:t>
      </w:r>
    </w:p>
    <w:p w:rsidR="0080654F" w:rsidRDefault="00393D6B">
      <w:pPr>
        <w:pStyle w:val="Odlomakpopisa"/>
        <w:numPr>
          <w:ilvl w:val="0"/>
          <w:numId w:val="2"/>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Raknić</w:t>
      </w:r>
      <w:proofErr w:type="spellEnd"/>
      <w:r>
        <w:rPr>
          <w:rFonts w:ascii="Times New Roman" w:hAnsi="Times New Roman" w:cs="Times New Roman"/>
          <w:sz w:val="24"/>
          <w:szCs w:val="24"/>
        </w:rPr>
        <w:t xml:space="preserve"> D. (2019.), „Austrija razmatra raspuštanje krajnje desničarske skupine kojoj je terorist koji je na Novom Zelandu pobio 50 ljudi uplatio donaciju od 1.500 eura“, 28. ožujka 2020., Jutarnji list, Dostupno na: </w:t>
      </w:r>
      <w:hyperlink r:id="rId65" w:tooltip="https://www.jutarnji.hr/vijesti/svijet/austrija-razmatra-raspustanje-krajnje-desnicarske-skupine-kojoj-je-terorist-koji-je-na-novom-zelandu-pobio-50-ljudi-uplatio-donaciju-od-1500-eura-8664761" w:history="1">
        <w:r>
          <w:rPr>
            <w:rStyle w:val="Hiperveza"/>
            <w:rFonts w:ascii="Times New Roman" w:hAnsi="Times New Roman" w:cs="Times New Roman"/>
            <w:sz w:val="24"/>
            <w:szCs w:val="24"/>
          </w:rPr>
          <w:t>https://www.jutarnji.hr/vijesti/svijet/austrija-razmatra-raspustanje-krajnje-desnicarske-skupine-kojoj-je-terorist-koji-je-na-novom-zelandu-pobio-50-ljudi-uplatio-donaciju-od-1500-eura-8664761</w:t>
        </w:r>
      </w:hyperlink>
      <w:r>
        <w:rPr>
          <w:rFonts w:ascii="Times New Roman" w:hAnsi="Times New Roman" w:cs="Times New Roman"/>
          <w:sz w:val="24"/>
          <w:szCs w:val="24"/>
        </w:rPr>
        <w:t>, Pristupljeno: 13. lipnja 2021.</w:t>
      </w:r>
    </w:p>
    <w:p w:rsidR="0080654F" w:rsidRDefault="00393D6B">
      <w:pPr>
        <w:pStyle w:val="Odlomakpopisa"/>
        <w:numPr>
          <w:ilvl w:val="0"/>
          <w:numId w:val="2"/>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Raunić</w:t>
      </w:r>
      <w:proofErr w:type="spellEnd"/>
      <w:r>
        <w:rPr>
          <w:rFonts w:ascii="Times New Roman" w:hAnsi="Times New Roman" w:cs="Times New Roman"/>
          <w:sz w:val="24"/>
          <w:szCs w:val="24"/>
        </w:rPr>
        <w:t xml:space="preserve"> F., (2015.), „</w:t>
      </w:r>
      <w:proofErr w:type="spellStart"/>
      <w:r>
        <w:rPr>
          <w:rFonts w:ascii="Times New Roman" w:hAnsi="Times New Roman" w:cs="Times New Roman"/>
          <w:sz w:val="24"/>
          <w:szCs w:val="24"/>
        </w:rPr>
        <w:t>Pegida</w:t>
      </w:r>
      <w:proofErr w:type="spellEnd"/>
      <w:r>
        <w:rPr>
          <w:rFonts w:ascii="Times New Roman" w:hAnsi="Times New Roman" w:cs="Times New Roman"/>
          <w:sz w:val="24"/>
          <w:szCs w:val="24"/>
        </w:rPr>
        <w:t xml:space="preserve">, uspon njemačke radikalne desnice: počeli su na </w:t>
      </w:r>
      <w:proofErr w:type="spellStart"/>
      <w:r>
        <w:rPr>
          <w:rFonts w:ascii="Times New Roman" w:hAnsi="Times New Roman" w:cs="Times New Roman"/>
          <w:sz w:val="24"/>
          <w:szCs w:val="24"/>
        </w:rPr>
        <w:t>Facebooku</w:t>
      </w:r>
      <w:proofErr w:type="spellEnd"/>
      <w:r>
        <w:rPr>
          <w:rFonts w:ascii="Times New Roman" w:hAnsi="Times New Roman" w:cs="Times New Roman"/>
          <w:sz w:val="24"/>
          <w:szCs w:val="24"/>
        </w:rPr>
        <w:t xml:space="preserve">, proširili se, a sada postaju i nasilni“, 22. listopada 2015., </w:t>
      </w:r>
      <w:proofErr w:type="spellStart"/>
      <w:r>
        <w:rPr>
          <w:rFonts w:ascii="Times New Roman" w:hAnsi="Times New Roman" w:cs="Times New Roman"/>
          <w:sz w:val="24"/>
          <w:szCs w:val="24"/>
        </w:rPr>
        <w:t>Telegram.hr</w:t>
      </w:r>
      <w:proofErr w:type="spellEnd"/>
      <w:r>
        <w:rPr>
          <w:rFonts w:ascii="Times New Roman" w:hAnsi="Times New Roman" w:cs="Times New Roman"/>
          <w:sz w:val="24"/>
          <w:szCs w:val="24"/>
        </w:rPr>
        <w:t xml:space="preserve">, Dostupno na: </w:t>
      </w:r>
      <w:hyperlink r:id="rId66" w:tooltip="https://www.telegram.hr/politika-kriminal/pegida-uspon-njemacke-radikalne-desnice-poceli-su-na-facebooku-prosirili-se-a-sada-postaju-i-nasilni/" w:history="1">
        <w:r>
          <w:rPr>
            <w:rStyle w:val="Hiperveza"/>
            <w:rFonts w:ascii="Times New Roman" w:hAnsi="Times New Roman" w:cs="Times New Roman"/>
            <w:sz w:val="24"/>
            <w:szCs w:val="24"/>
          </w:rPr>
          <w:t>https://www.telegram.hr/politika-kriminal/pegida-uspon-njemacke-radikalne-desnice-poceli-su-na-facebooku-prosirili-se-a-sada-postaju-i-nasilni/</w:t>
        </w:r>
      </w:hyperlink>
      <w:r>
        <w:rPr>
          <w:rFonts w:ascii="Times New Roman" w:hAnsi="Times New Roman" w:cs="Times New Roman"/>
          <w:sz w:val="24"/>
          <w:szCs w:val="24"/>
        </w:rPr>
        <w:t>, Pristupljeno: 13. lipnja 2021.</w:t>
      </w:r>
    </w:p>
    <w:p w:rsidR="0080654F" w:rsidRDefault="00393D6B">
      <w:pPr>
        <w:pStyle w:val="Odlomakpopisa"/>
        <w:numPr>
          <w:ilvl w:val="0"/>
          <w:numId w:val="2"/>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Sardoč</w:t>
      </w:r>
      <w:proofErr w:type="spellEnd"/>
      <w:r>
        <w:rPr>
          <w:rFonts w:ascii="Times New Roman" w:hAnsi="Times New Roman" w:cs="Times New Roman"/>
          <w:sz w:val="24"/>
          <w:szCs w:val="24"/>
        </w:rPr>
        <w:t xml:space="preserve"> M., </w:t>
      </w:r>
      <w:proofErr w:type="spellStart"/>
      <w:r>
        <w:rPr>
          <w:rFonts w:ascii="Times New Roman" w:hAnsi="Times New Roman" w:cs="Times New Roman"/>
          <w:sz w:val="24"/>
          <w:szCs w:val="24"/>
        </w:rPr>
        <w:t>Deželan</w:t>
      </w:r>
      <w:proofErr w:type="spellEnd"/>
      <w:r>
        <w:rPr>
          <w:rFonts w:ascii="Times New Roman" w:hAnsi="Times New Roman" w:cs="Times New Roman"/>
          <w:sz w:val="24"/>
          <w:szCs w:val="24"/>
        </w:rPr>
        <w:t xml:space="preserve"> T. (2018.), „</w:t>
      </w:r>
      <w:proofErr w:type="spellStart"/>
      <w:r>
        <w:rPr>
          <w:rFonts w:ascii="Times New Roman" w:hAnsi="Times New Roman" w:cs="Times New Roman"/>
          <w:sz w:val="24"/>
          <w:szCs w:val="24"/>
        </w:rPr>
        <w:t>Radicalization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Violent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Extremism</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Conflicting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Diversity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Šolsko</w:t>
      </w:r>
      <w:proofErr w:type="spellEnd"/>
      <w:r>
        <w:rPr>
          <w:rFonts w:ascii="Times New Roman" w:hAnsi="Times New Roman" w:cs="Times New Roman"/>
          <w:sz w:val="24"/>
          <w:szCs w:val="24"/>
        </w:rPr>
        <w:t xml:space="preserve"> polje, Dostupno na: </w:t>
      </w:r>
      <w:hyperlink r:id="rId67" w:tooltip="https://www.pei.si/ISSN/1581_6044/5-6-2018/1581_6044_5-6-2018.pdf" w:history="1">
        <w:r>
          <w:rPr>
            <w:rStyle w:val="Hiperveza"/>
            <w:rFonts w:ascii="Times New Roman" w:hAnsi="Times New Roman" w:cs="Times New Roman"/>
            <w:sz w:val="24"/>
            <w:szCs w:val="24"/>
          </w:rPr>
          <w:t>https://www.pei.si/ISSN/1581_6044/5-6-2018/1581_6044_5-6-2018.pdf</w:t>
        </w:r>
      </w:hyperlink>
      <w:r>
        <w:rPr>
          <w:rFonts w:ascii="Times New Roman" w:hAnsi="Times New Roman" w:cs="Times New Roman"/>
          <w:sz w:val="24"/>
          <w:szCs w:val="24"/>
        </w:rPr>
        <w:t>, Pristupljeno: 13. lipnja 2021.</w:t>
      </w:r>
    </w:p>
    <w:p w:rsidR="0080654F" w:rsidRDefault="00393D6B">
      <w:pPr>
        <w:pStyle w:val="Odlomakpopisa"/>
        <w:numPr>
          <w:ilvl w:val="0"/>
          <w:numId w:val="2"/>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Sikimić</w:t>
      </w:r>
      <w:proofErr w:type="spellEnd"/>
      <w:r>
        <w:rPr>
          <w:rFonts w:ascii="Times New Roman" w:hAnsi="Times New Roman" w:cs="Times New Roman"/>
          <w:sz w:val="24"/>
          <w:szCs w:val="24"/>
        </w:rPr>
        <w:t xml:space="preserve"> M., </w:t>
      </w:r>
      <w:proofErr w:type="spellStart"/>
      <w:r>
        <w:rPr>
          <w:rFonts w:ascii="Times New Roman" w:hAnsi="Times New Roman" w:cs="Times New Roman"/>
          <w:sz w:val="24"/>
          <w:szCs w:val="24"/>
        </w:rPr>
        <w:t>Ćeranić</w:t>
      </w:r>
      <w:proofErr w:type="spellEnd"/>
      <w:r>
        <w:rPr>
          <w:rFonts w:ascii="Times New Roman" w:hAnsi="Times New Roman" w:cs="Times New Roman"/>
          <w:sz w:val="24"/>
          <w:szCs w:val="24"/>
        </w:rPr>
        <w:t xml:space="preserve"> P. (2018.), „Radikalizacija i nasilni </w:t>
      </w:r>
      <w:proofErr w:type="spellStart"/>
      <w:r>
        <w:rPr>
          <w:rFonts w:ascii="Times New Roman" w:hAnsi="Times New Roman" w:cs="Times New Roman"/>
          <w:sz w:val="24"/>
          <w:szCs w:val="24"/>
        </w:rPr>
        <w:t>ekstermizam</w:t>
      </w:r>
      <w:proofErr w:type="spellEnd"/>
      <w:r>
        <w:rPr>
          <w:rFonts w:ascii="Times New Roman" w:hAnsi="Times New Roman" w:cs="Times New Roman"/>
          <w:sz w:val="24"/>
          <w:szCs w:val="24"/>
        </w:rPr>
        <w:t xml:space="preserve"> koji vode ka terorizmu“, Dostupno na: </w:t>
      </w:r>
      <w:hyperlink r:id="rId68" w:tooltip="https://fbn.unibl.org/wp-content/uploads/2018/05/02-Radikalizacija-i-nasilni-ekstremizam-koji-vode-ka-terorizmu-doc.-dr-Predrag-%C4%86erani%C4%87-Milica-Sikimic-ma.pdf" w:history="1">
        <w:r>
          <w:rPr>
            <w:rStyle w:val="Hiperveza"/>
            <w:rFonts w:ascii="Times New Roman" w:hAnsi="Times New Roman" w:cs="Times New Roman"/>
            <w:sz w:val="24"/>
            <w:szCs w:val="24"/>
          </w:rPr>
          <w:t>https://fbn.unibl.org/wp-content/uploads/2018/05/02-Radikalizacija-i-nasilni-ekstremizam-koji-vode-ka-terorizmu-doc.-dr-Predrag-%C4%86erani%C4%87-Milica-Sikimic-ma.pdf</w:t>
        </w:r>
      </w:hyperlink>
      <w:r>
        <w:rPr>
          <w:rFonts w:ascii="Times New Roman" w:hAnsi="Times New Roman" w:cs="Times New Roman"/>
          <w:sz w:val="24"/>
          <w:szCs w:val="24"/>
        </w:rPr>
        <w:t>, Pristupljeno: 13. lipnja 2021.</w:t>
      </w:r>
    </w:p>
    <w:p w:rsidR="0080654F" w:rsidRDefault="00393D6B">
      <w:pPr>
        <w:pStyle w:val="Odlomakpopisa"/>
        <w:numPr>
          <w:ilvl w:val="0"/>
          <w:numId w:val="2"/>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Solar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A.a</w:t>
      </w:r>
      <w:proofErr w:type="spellEnd"/>
      <w:r>
        <w:rPr>
          <w:rFonts w:ascii="Times New Roman" w:hAnsi="Times New Roman" w:cs="Times New Roman"/>
          <w:sz w:val="24"/>
          <w:szCs w:val="24"/>
        </w:rPr>
        <w:t xml:space="preserve"> (2016.), „Ratnici </w:t>
      </w:r>
      <w:proofErr w:type="spellStart"/>
      <w:r>
        <w:rPr>
          <w:rFonts w:ascii="Times New Roman" w:hAnsi="Times New Roman" w:cs="Times New Roman"/>
          <w:sz w:val="24"/>
          <w:szCs w:val="24"/>
        </w:rPr>
        <w:t>Odina</w:t>
      </w:r>
      <w:proofErr w:type="spellEnd"/>
      <w:r>
        <w:rPr>
          <w:rFonts w:ascii="Times New Roman" w:hAnsi="Times New Roman" w:cs="Times New Roman"/>
          <w:sz w:val="24"/>
          <w:szCs w:val="24"/>
        </w:rPr>
        <w:t xml:space="preserve">: Patroliraju ulicama Finske i brane građane od </w:t>
      </w:r>
      <w:proofErr w:type="spellStart"/>
      <w:r>
        <w:rPr>
          <w:rFonts w:ascii="Times New Roman" w:hAnsi="Times New Roman" w:cs="Times New Roman"/>
          <w:sz w:val="24"/>
          <w:szCs w:val="24"/>
        </w:rPr>
        <w:t>migranata</w:t>
      </w:r>
      <w:proofErr w:type="spellEnd"/>
      <w:r>
        <w:rPr>
          <w:rFonts w:ascii="Times New Roman" w:hAnsi="Times New Roman" w:cs="Times New Roman"/>
          <w:sz w:val="24"/>
          <w:szCs w:val="24"/>
        </w:rPr>
        <w:t xml:space="preserve">“, 14. siječnja 2016., Večernji list, Dostupno na: </w:t>
      </w:r>
      <w:hyperlink r:id="rId69" w:tooltip="https://www.vecernji.hr/vijesti/antimigrantski-vojnici-iz-finske-zabrinjavaju-policiju-i-vladu-1051890" w:history="1">
        <w:r>
          <w:rPr>
            <w:rStyle w:val="Hiperveza"/>
            <w:rFonts w:ascii="Times New Roman" w:hAnsi="Times New Roman" w:cs="Times New Roman"/>
            <w:sz w:val="24"/>
            <w:szCs w:val="24"/>
          </w:rPr>
          <w:t>https://www.vecernji.hr/vijesti/antimigrantski-vojnici-iz-finske-zabrinjavaju-policiju-i-vladu-1051890</w:t>
        </w:r>
      </w:hyperlink>
      <w:r>
        <w:rPr>
          <w:rFonts w:ascii="Times New Roman" w:hAnsi="Times New Roman" w:cs="Times New Roman"/>
          <w:sz w:val="24"/>
          <w:szCs w:val="24"/>
        </w:rPr>
        <w:t>, Pristupljeno: 13. lipnja 2021.</w:t>
      </w:r>
    </w:p>
    <w:p w:rsidR="0080654F" w:rsidRDefault="00393D6B">
      <w:pPr>
        <w:pStyle w:val="Odlomakpopisa"/>
        <w:numPr>
          <w:ilvl w:val="0"/>
          <w:numId w:val="2"/>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Vujević</w:t>
      </w:r>
      <w:proofErr w:type="spellEnd"/>
      <w:r>
        <w:rPr>
          <w:rFonts w:ascii="Times New Roman" w:hAnsi="Times New Roman" w:cs="Times New Roman"/>
          <w:sz w:val="24"/>
          <w:szCs w:val="24"/>
        </w:rPr>
        <w:t xml:space="preserve"> E. (2020.), „Tko su pripadnici skupine ‘</w:t>
      </w:r>
      <w:proofErr w:type="spellStart"/>
      <w:r>
        <w:rPr>
          <w:rFonts w:ascii="Times New Roman" w:hAnsi="Times New Roman" w:cs="Times New Roman"/>
          <w:sz w:val="24"/>
          <w:szCs w:val="24"/>
        </w:rPr>
        <w:t>Proud</w:t>
      </w:r>
      <w:proofErr w:type="spellEnd"/>
      <w:r>
        <w:rPr>
          <w:rFonts w:ascii="Times New Roman" w:hAnsi="Times New Roman" w:cs="Times New Roman"/>
          <w:sz w:val="24"/>
          <w:szCs w:val="24"/>
        </w:rPr>
        <w:t xml:space="preserve"> Boys‘ koje </w:t>
      </w:r>
      <w:proofErr w:type="spellStart"/>
      <w:r>
        <w:rPr>
          <w:rFonts w:ascii="Times New Roman" w:hAnsi="Times New Roman" w:cs="Times New Roman"/>
          <w:sz w:val="24"/>
          <w:szCs w:val="24"/>
        </w:rPr>
        <w:t>Trump</w:t>
      </w:r>
      <w:proofErr w:type="spellEnd"/>
      <w:r>
        <w:rPr>
          <w:rFonts w:ascii="Times New Roman" w:hAnsi="Times New Roman" w:cs="Times New Roman"/>
          <w:sz w:val="24"/>
          <w:szCs w:val="24"/>
        </w:rPr>
        <w:t xml:space="preserve"> izrazito simpatizira: članovi su desničari, moraju imati penis i prebiti barem jednog antifašista“, 30. rujna 2020., Slobodna </w:t>
      </w:r>
      <w:proofErr w:type="spellStart"/>
      <w:r>
        <w:rPr>
          <w:rFonts w:ascii="Times New Roman" w:hAnsi="Times New Roman" w:cs="Times New Roman"/>
          <w:sz w:val="24"/>
          <w:szCs w:val="24"/>
        </w:rPr>
        <w:t>Dalmacija.hr</w:t>
      </w:r>
      <w:proofErr w:type="spellEnd"/>
      <w:r>
        <w:rPr>
          <w:rFonts w:ascii="Times New Roman" w:hAnsi="Times New Roman" w:cs="Times New Roman"/>
          <w:sz w:val="24"/>
          <w:szCs w:val="24"/>
        </w:rPr>
        <w:t xml:space="preserve">, Dostupno na: </w:t>
      </w:r>
      <w:hyperlink r:id="rId70" w:tooltip="https://slobodnadalmacija.hr/vijesti/svijet/tko-su-pripadnici-skupine-proud-boys-koje-trump-izrazito-simpatizira-clanovi-su-desnicari-moraju-imati-penis-i-prebiti-barem-jednog-antifasista-1047794" w:history="1">
        <w:r>
          <w:rPr>
            <w:rStyle w:val="Hiperveza"/>
            <w:rFonts w:ascii="Times New Roman" w:hAnsi="Times New Roman" w:cs="Times New Roman"/>
            <w:sz w:val="24"/>
            <w:szCs w:val="24"/>
          </w:rPr>
          <w:t>https://slobodnadalmacija.hr/vijesti/svijet/tko-su-pripadnici-skupine-proud-boys-koje-</w:t>
        </w:r>
        <w:r>
          <w:rPr>
            <w:rStyle w:val="Hiperveza"/>
            <w:rFonts w:ascii="Times New Roman" w:hAnsi="Times New Roman" w:cs="Times New Roman"/>
            <w:sz w:val="24"/>
            <w:szCs w:val="24"/>
          </w:rPr>
          <w:lastRenderedPageBreak/>
          <w:t>trump-izrazito-simpatizira-clanovi-su-desnicari-moraju-imati-penis-i-prebiti-barem-jednog-antifasista-1047794</w:t>
        </w:r>
      </w:hyperlink>
      <w:r>
        <w:rPr>
          <w:rFonts w:ascii="Times New Roman" w:hAnsi="Times New Roman" w:cs="Times New Roman"/>
          <w:sz w:val="24"/>
          <w:szCs w:val="24"/>
        </w:rPr>
        <w:t>, Pristupljeno: 13. lipnja 2021.</w:t>
      </w:r>
    </w:p>
    <w:p w:rsidR="0080654F" w:rsidRDefault="00393D6B">
      <w:pPr>
        <w:pStyle w:val="Odlomakpopisa"/>
        <w:numPr>
          <w:ilvl w:val="0"/>
          <w:numId w:val="2"/>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Romac</w:t>
      </w:r>
      <w:proofErr w:type="spellEnd"/>
      <w:r>
        <w:rPr>
          <w:rFonts w:ascii="Times New Roman" w:hAnsi="Times New Roman" w:cs="Times New Roman"/>
          <w:sz w:val="24"/>
          <w:szCs w:val="24"/>
        </w:rPr>
        <w:t xml:space="preserve"> D. (2020.), "Kuvajćanin se u jurećem </w:t>
      </w:r>
      <w:proofErr w:type="spellStart"/>
      <w:r>
        <w:rPr>
          <w:rFonts w:ascii="Times New Roman" w:hAnsi="Times New Roman" w:cs="Times New Roman"/>
          <w:sz w:val="24"/>
          <w:szCs w:val="24"/>
        </w:rPr>
        <w:t>fiatu</w:t>
      </w:r>
      <w:proofErr w:type="spellEnd"/>
      <w:r>
        <w:rPr>
          <w:rFonts w:ascii="Times New Roman" w:hAnsi="Times New Roman" w:cs="Times New Roman"/>
          <w:sz w:val="24"/>
          <w:szCs w:val="24"/>
        </w:rPr>
        <w:t xml:space="preserve"> sa 70 kilograma eksploziva zabio u policijsku postaju" (2020.), 28. listopada 2020., Večernji list, Dostupno na: </w:t>
      </w:r>
      <w:hyperlink r:id="rId71" w:tooltip="https://www.vecernji.hr/vijesti/kuvajcanin-se-u-jurecem-fiatu-sa-70-kilograma-eksploziva-zabio-u-policijsku-postaju-1441476" w:history="1">
        <w:r>
          <w:rPr>
            <w:rStyle w:val="Hiperveza"/>
            <w:rFonts w:ascii="Times New Roman" w:hAnsi="Times New Roman" w:cs="Times New Roman"/>
            <w:sz w:val="24"/>
            <w:szCs w:val="24"/>
          </w:rPr>
          <w:t>https://www.vecernji.hr/vijesti/kuvajcanin-se-u-jurecem-fiatu-sa-70-kilograma-eksploziva-zabio-u-policijsku-postaju-1441476</w:t>
        </w:r>
      </w:hyperlink>
      <w:r>
        <w:rPr>
          <w:rFonts w:ascii="Times New Roman" w:hAnsi="Times New Roman" w:cs="Times New Roman"/>
          <w:sz w:val="24"/>
          <w:szCs w:val="24"/>
        </w:rPr>
        <w:t>, Pristupljeno: 13. lipnja 2020.</w:t>
      </w:r>
    </w:p>
    <w:p w:rsidR="0080654F" w:rsidRDefault="00393D6B">
      <w:pPr>
        <w:pStyle w:val="Odlomakpopisa"/>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"Prošlo je 18 godina od terorističkih napada na SAD - ovo su činjenice" (2019.), 11. rujna 2019., Večernji list, Dostupno na: </w:t>
      </w:r>
      <w:hyperlink r:id="rId72" w:tooltip="https://www.vecernji.hr/vijesti/proslo-je-18-godina-od-teroristickih-napada-na-sad-1344443" w:history="1">
        <w:r>
          <w:rPr>
            <w:rStyle w:val="Hiperveza"/>
            <w:rFonts w:ascii="Times New Roman" w:hAnsi="Times New Roman" w:cs="Times New Roman"/>
            <w:sz w:val="24"/>
            <w:szCs w:val="24"/>
          </w:rPr>
          <w:t>https://www.vecernji.hr/vijesti/proslo-je-18-godina-od-teroristickih-napada-na-sad-1344443</w:t>
        </w:r>
      </w:hyperlink>
      <w:r>
        <w:rPr>
          <w:rFonts w:ascii="Times New Roman" w:hAnsi="Times New Roman" w:cs="Times New Roman"/>
          <w:sz w:val="24"/>
          <w:szCs w:val="24"/>
        </w:rPr>
        <w:t>, Pristupljeno: 13. lipnja 2020.</w:t>
      </w:r>
    </w:p>
    <w:p w:rsidR="0080654F" w:rsidRDefault="00393D6B">
      <w:pPr>
        <w:pStyle w:val="Odlomakpopisa"/>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"U akciji ruskih komandosa poginulo i više od 90 talaca" (2002.), 27. listopada 2002., Večernji list, Dostupno na: https://www.vecernji.hr/vijesti/u-akciji-ruskih-komandosa-poginulo-i-vise-od-90-talaca-725226, Pristupljeno: 13. lipnja 2020.</w:t>
      </w:r>
    </w:p>
    <w:p w:rsidR="0080654F" w:rsidRDefault="00393D6B">
      <w:pPr>
        <w:pStyle w:val="Odlomakpopisa"/>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"Masakr u Madridu" (2004.), 12. ožujka 2004., Večernji list, Dostupno na: </w:t>
      </w:r>
      <w:hyperlink r:id="rId73" w:tooltip="https://www.vecernji.hr/vijesti/masakr-u-madridu-750988" w:history="1">
        <w:r>
          <w:rPr>
            <w:rStyle w:val="Hiperveza"/>
            <w:rFonts w:ascii="Times New Roman" w:hAnsi="Times New Roman" w:cs="Times New Roman"/>
            <w:sz w:val="24"/>
            <w:szCs w:val="24"/>
          </w:rPr>
          <w:t>https://www.vecernji.hr/vijesti/masakr-u-madridu-750988</w:t>
        </w:r>
      </w:hyperlink>
      <w:r>
        <w:rPr>
          <w:rFonts w:ascii="Times New Roman" w:hAnsi="Times New Roman" w:cs="Times New Roman"/>
          <w:sz w:val="24"/>
          <w:szCs w:val="24"/>
        </w:rPr>
        <w:t>, Pristupljeno: 13. lipnja 2020.</w:t>
      </w:r>
    </w:p>
    <w:p w:rsidR="0080654F" w:rsidRDefault="00393D6B">
      <w:pPr>
        <w:pStyle w:val="Odlomakpopisa"/>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"Ravnateljica škole u </w:t>
      </w:r>
      <w:proofErr w:type="spellStart"/>
      <w:r>
        <w:rPr>
          <w:rFonts w:ascii="Times New Roman" w:hAnsi="Times New Roman" w:cs="Times New Roman"/>
          <w:sz w:val="24"/>
          <w:szCs w:val="24"/>
        </w:rPr>
        <w:t>Beslanu</w:t>
      </w:r>
      <w:proofErr w:type="spellEnd"/>
      <w:r>
        <w:rPr>
          <w:rFonts w:ascii="Times New Roman" w:hAnsi="Times New Roman" w:cs="Times New Roman"/>
          <w:sz w:val="24"/>
          <w:szCs w:val="24"/>
        </w:rPr>
        <w:t xml:space="preserve">: Dokazali ste da ne smijemo biti ravnodušni prema tuđoj boli", (2014.), 30. rujna 2020.,  Večernji list,, Dostupno na: </w:t>
      </w:r>
      <w:hyperlink r:id="rId74" w:tooltip="https://www.vecernji.hr/vijesti/ravnateljica-skole-u-beslanu-dokazali-ste-da-ne-smijemo-biti-ravnodusni-prema-tudoj-boli-964188" w:history="1">
        <w:r>
          <w:rPr>
            <w:rStyle w:val="Hiperveza"/>
            <w:rFonts w:ascii="Times New Roman" w:hAnsi="Times New Roman" w:cs="Times New Roman"/>
            <w:sz w:val="24"/>
            <w:szCs w:val="24"/>
          </w:rPr>
          <w:t>https://www.vecernji.hr/vijesti/ravnateljica-skole-u-beslanu-dokazali-ste-da-ne-smijemo-biti-ravnodusni-prema-tudoj-boli-964188</w:t>
        </w:r>
      </w:hyperlink>
      <w:r>
        <w:rPr>
          <w:rFonts w:ascii="Times New Roman" w:hAnsi="Times New Roman" w:cs="Times New Roman"/>
          <w:sz w:val="24"/>
          <w:szCs w:val="24"/>
        </w:rPr>
        <w:t xml:space="preserve">, Pristupljeno: 13. lipnja 2020. </w:t>
      </w:r>
    </w:p>
    <w:p w:rsidR="0080654F" w:rsidRDefault="00393D6B">
      <w:pPr>
        <w:pStyle w:val="Odlomakpopisa"/>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Hina (lipanj 2017.), "Evo koji su se teroristički napadi dogodili u Velikoj Britaniji od 2005.", 4. lipnja 2017., Večernji list, Dostupno na: </w:t>
      </w:r>
      <w:hyperlink r:id="rId75" w:tooltip="https://www.vecernji.hr/vijesti/evo-koji-su-se-teroristicki-napadi-dogodili-u-velikoj-britaniji-od-2005-1174309" w:history="1">
        <w:r>
          <w:rPr>
            <w:rStyle w:val="Hiperveza"/>
            <w:rFonts w:ascii="Times New Roman" w:hAnsi="Times New Roman" w:cs="Times New Roman"/>
            <w:sz w:val="24"/>
            <w:szCs w:val="24"/>
          </w:rPr>
          <w:t>https://www.vecernji.hr/vijesti/evo-koji-su-se-teroristicki-napadi-dogodili-u-velikoj-britaniji-od-2005-1174309</w:t>
        </w:r>
      </w:hyperlink>
      <w:r>
        <w:rPr>
          <w:rFonts w:ascii="Times New Roman" w:hAnsi="Times New Roman" w:cs="Times New Roman"/>
          <w:sz w:val="24"/>
          <w:szCs w:val="24"/>
        </w:rPr>
        <w:t xml:space="preserve">, Pristupljeno: 13. lipnja 2020. </w:t>
      </w:r>
    </w:p>
    <w:p w:rsidR="0080654F" w:rsidRDefault="00393D6B">
      <w:pPr>
        <w:pStyle w:val="Odlomakpopisa"/>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Hina (travanj 2017.), "Napad u St. Peterburgu: Izdane tjeralice za dvije osobe", 3. travnja 2017., Večernji list, Dostupno na:</w:t>
      </w:r>
    </w:p>
    <w:p w:rsidR="0080654F" w:rsidRDefault="00291CEA">
      <w:pPr>
        <w:pStyle w:val="Odlomakpopisa"/>
        <w:numPr>
          <w:ilvl w:val="0"/>
          <w:numId w:val="2"/>
        </w:numPr>
        <w:spacing w:line="360" w:lineRule="auto"/>
        <w:jc w:val="both"/>
        <w:rPr>
          <w:rFonts w:ascii="Times New Roman" w:hAnsi="Times New Roman" w:cs="Times New Roman"/>
          <w:sz w:val="24"/>
          <w:szCs w:val="24"/>
        </w:rPr>
      </w:pPr>
      <w:hyperlink r:id="rId76" w:tooltip="https://www.vecernji.hr/vijesti/eksplozija-u-sankt-peterburgu-ima-zrtava-1160647" w:history="1">
        <w:r w:rsidR="00393D6B">
          <w:rPr>
            <w:rStyle w:val="Hiperveza"/>
            <w:rFonts w:ascii="Times New Roman" w:hAnsi="Times New Roman" w:cs="Times New Roman"/>
            <w:sz w:val="24"/>
            <w:szCs w:val="24"/>
          </w:rPr>
          <w:t>https://www.vecernji.hr/vijesti/eksplozija-u-sankt-peterburgu-ima-zrtava-1160647</w:t>
        </w:r>
      </w:hyperlink>
      <w:r w:rsidR="00393D6B">
        <w:rPr>
          <w:rFonts w:ascii="Times New Roman" w:hAnsi="Times New Roman" w:cs="Times New Roman"/>
          <w:sz w:val="24"/>
          <w:szCs w:val="24"/>
        </w:rPr>
        <w:t xml:space="preserve">, Pristupljeno: 13. lipnja 2020. </w:t>
      </w:r>
    </w:p>
    <w:p w:rsidR="0080654F" w:rsidRDefault="00393D6B">
      <w:pPr>
        <w:pStyle w:val="Odlomakpopisa"/>
        <w:numPr>
          <w:ilvl w:val="0"/>
          <w:numId w:val="2"/>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H.K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w:t>
      </w:r>
      <w:proofErr w:type="spellEnd"/>
      <w:r>
        <w:rPr>
          <w:rFonts w:ascii="Times New Roman" w:hAnsi="Times New Roman" w:cs="Times New Roman"/>
          <w:sz w:val="24"/>
          <w:szCs w:val="24"/>
        </w:rPr>
        <w:t xml:space="preserve"> i drugi (2011.) "Preživjeli u masakru: </w:t>
      </w:r>
      <w:proofErr w:type="spellStart"/>
      <w:r>
        <w:rPr>
          <w:rFonts w:ascii="Times New Roman" w:hAnsi="Times New Roman" w:cs="Times New Roman"/>
          <w:sz w:val="24"/>
          <w:szCs w:val="24"/>
        </w:rPr>
        <w:t>Breivik</w:t>
      </w:r>
      <w:proofErr w:type="spellEnd"/>
      <w:r>
        <w:rPr>
          <w:rFonts w:ascii="Times New Roman" w:hAnsi="Times New Roman" w:cs="Times New Roman"/>
          <w:sz w:val="24"/>
          <w:szCs w:val="24"/>
        </w:rPr>
        <w:t xml:space="preserve"> je vikao da će nas sve pobiti", 22. srpnja 2011., Večernji list, Dostupno na: </w:t>
      </w:r>
      <w:hyperlink r:id="rId77" w:tooltip="https://www.vecernji.hr/vijesti/prezivjeli-u-masakru-breivik-je-vikao-da-ce-nas-sve-pobiti-312737" w:history="1">
        <w:r>
          <w:rPr>
            <w:rStyle w:val="Hiperveza"/>
            <w:rFonts w:ascii="Times New Roman" w:hAnsi="Times New Roman" w:cs="Times New Roman"/>
            <w:sz w:val="24"/>
            <w:szCs w:val="24"/>
          </w:rPr>
          <w:t>https://www.vecernji.hr/vijesti/prezivjeli-u-masakru-breivik-je-vikao-da-ce-nas-sve-pobiti-312737</w:t>
        </w:r>
      </w:hyperlink>
      <w:r>
        <w:rPr>
          <w:rFonts w:ascii="Times New Roman" w:hAnsi="Times New Roman" w:cs="Times New Roman"/>
          <w:sz w:val="24"/>
          <w:szCs w:val="24"/>
        </w:rPr>
        <w:t xml:space="preserve">, Pristupljeno: 13. lipnja 2020. </w:t>
      </w:r>
    </w:p>
    <w:p w:rsidR="0080654F" w:rsidRDefault="00393D6B">
      <w:pPr>
        <w:pStyle w:val="Odlomakpopisa"/>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Tomašević S., Ivanković D. i drugi (2015.), "U Parizu poginuo Hrvat Milko Jozić iz Belgije! Izvor iz grčke Vlade: I drugi terorist je vjerojatno u Europu ušao preko Grčke", 15. studeni 2015., Večernji list, Dostupno na: </w:t>
      </w:r>
      <w:hyperlink r:id="rId78" w:tooltip="https://www.vecernji.hr/vijesti/sedmorica-terorista-su-se-raznijeli-jos-jedan-ubijen-najmanje-120-poginulih-na-vise-lokacija-u-gradu-hollande-zatvorio-granice-borit-cemo-se-i-bit-cemo-nemilosrdni-1037473" w:history="1">
        <w:r>
          <w:rPr>
            <w:rStyle w:val="Hiperveza"/>
            <w:rFonts w:ascii="Times New Roman" w:hAnsi="Times New Roman" w:cs="Times New Roman"/>
            <w:sz w:val="24"/>
            <w:szCs w:val="24"/>
          </w:rPr>
          <w:t>https://www.vecernji.hr/vijesti/sedmorica-terorista-su-se-raznijeli-jos-jedan-ubijen-najmanje-120-poginulih-na-vise-lokacija-u-gradu-hollande-zatvorio-granice-borit-cemo-se-i-bit-cemo-nemilosrdni-1037473</w:t>
        </w:r>
      </w:hyperlink>
      <w:r>
        <w:rPr>
          <w:rFonts w:ascii="Times New Roman" w:hAnsi="Times New Roman" w:cs="Times New Roman"/>
          <w:sz w:val="24"/>
          <w:szCs w:val="24"/>
        </w:rPr>
        <w:t xml:space="preserve">, Pristupljeno: 13. lipnja 2020. </w:t>
      </w:r>
    </w:p>
    <w:p w:rsidR="0080654F" w:rsidRDefault="00393D6B">
      <w:pPr>
        <w:pStyle w:val="Odlomakpopisa"/>
        <w:numPr>
          <w:ilvl w:val="0"/>
          <w:numId w:val="2"/>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Borovac</w:t>
      </w:r>
      <w:proofErr w:type="spellEnd"/>
      <w:r>
        <w:rPr>
          <w:rFonts w:ascii="Times New Roman" w:hAnsi="Times New Roman" w:cs="Times New Roman"/>
          <w:sz w:val="24"/>
          <w:szCs w:val="24"/>
        </w:rPr>
        <w:t xml:space="preserve"> M., </w:t>
      </w:r>
      <w:proofErr w:type="spellStart"/>
      <w:r>
        <w:rPr>
          <w:rFonts w:ascii="Times New Roman" w:hAnsi="Times New Roman" w:cs="Times New Roman"/>
          <w:sz w:val="24"/>
          <w:szCs w:val="24"/>
        </w:rPr>
        <w:t>Veljković</w:t>
      </w:r>
      <w:proofErr w:type="spellEnd"/>
      <w:r>
        <w:rPr>
          <w:rFonts w:ascii="Times New Roman" w:hAnsi="Times New Roman" w:cs="Times New Roman"/>
          <w:sz w:val="24"/>
          <w:szCs w:val="24"/>
        </w:rPr>
        <w:t xml:space="preserve"> S. (2016.), "Više od 30 mrtvih u napadima. Uhićen jedan čovjek. Bombaši s aerodroma braća poznata policiji. Evakuirana zračna luka u </w:t>
      </w:r>
      <w:proofErr w:type="spellStart"/>
      <w:r>
        <w:rPr>
          <w:rFonts w:ascii="Times New Roman" w:hAnsi="Times New Roman" w:cs="Times New Roman"/>
          <w:sz w:val="24"/>
          <w:szCs w:val="24"/>
        </w:rPr>
        <w:t>Toulouseu</w:t>
      </w:r>
      <w:proofErr w:type="spellEnd"/>
      <w:r>
        <w:rPr>
          <w:rFonts w:ascii="Times New Roman" w:hAnsi="Times New Roman" w:cs="Times New Roman"/>
          <w:sz w:val="24"/>
          <w:szCs w:val="24"/>
        </w:rPr>
        <w:t xml:space="preserve">", 25. ožujka 2016., Večernji list, Dostupno na: </w:t>
      </w:r>
      <w:hyperlink r:id="rId79" w:tooltip="https://www.vecernji.hr/vijesti/dvije-eksplozije-odjeknule-u-zracnoj-luci-u-bruxellesu-1070295" w:history="1">
        <w:r>
          <w:rPr>
            <w:rStyle w:val="Hiperveza"/>
            <w:rFonts w:ascii="Times New Roman" w:hAnsi="Times New Roman" w:cs="Times New Roman"/>
            <w:sz w:val="24"/>
            <w:szCs w:val="24"/>
          </w:rPr>
          <w:t>https://www.vecernji.hr/vijesti/dvije-eksplozije-odjeknule-u-zracnoj-luci-u-bruxellesu-1070295</w:t>
        </w:r>
      </w:hyperlink>
      <w:r>
        <w:rPr>
          <w:rFonts w:ascii="Times New Roman" w:hAnsi="Times New Roman" w:cs="Times New Roman"/>
          <w:sz w:val="24"/>
          <w:szCs w:val="24"/>
        </w:rPr>
        <w:t xml:space="preserve"> , Pristupljeno: 13. lipnja 2020. </w:t>
      </w:r>
    </w:p>
    <w:p w:rsidR="0080654F" w:rsidRDefault="00393D6B">
      <w:pPr>
        <w:pStyle w:val="Odlomakpopisa"/>
        <w:numPr>
          <w:ilvl w:val="0"/>
          <w:numId w:val="2"/>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Veljković</w:t>
      </w:r>
      <w:proofErr w:type="spellEnd"/>
      <w:r>
        <w:rPr>
          <w:rFonts w:ascii="Times New Roman" w:hAnsi="Times New Roman" w:cs="Times New Roman"/>
          <w:sz w:val="24"/>
          <w:szCs w:val="24"/>
        </w:rPr>
        <w:t xml:space="preserve"> S., </w:t>
      </w:r>
      <w:proofErr w:type="spellStart"/>
      <w:r>
        <w:rPr>
          <w:rFonts w:ascii="Times New Roman" w:hAnsi="Times New Roman" w:cs="Times New Roman"/>
          <w:sz w:val="24"/>
          <w:szCs w:val="24"/>
        </w:rPr>
        <w:t>Arežina</w:t>
      </w:r>
      <w:proofErr w:type="spellEnd"/>
      <w:r>
        <w:rPr>
          <w:rFonts w:ascii="Times New Roman" w:hAnsi="Times New Roman" w:cs="Times New Roman"/>
          <w:sz w:val="24"/>
          <w:szCs w:val="24"/>
        </w:rPr>
        <w:t xml:space="preserve"> B. (2016.), "Ubijena najmanje 41 osoba! Tajne službe prije 20 dana upozorile turske vlasti da se sprema napad?", 29. lipnja 2016., Večernji list, Dostupno na: </w:t>
      </w:r>
      <w:hyperlink r:id="rId80" w:tooltip="https://www.vecernji.hr/vijesti/aerodromom-u-istanbulu-odjeknule-snazne-eksplozije-ima-i-ozlijedenih-1095557" w:history="1">
        <w:r>
          <w:rPr>
            <w:rStyle w:val="Hiperveza"/>
            <w:rFonts w:ascii="Times New Roman" w:hAnsi="Times New Roman" w:cs="Times New Roman"/>
            <w:sz w:val="24"/>
            <w:szCs w:val="24"/>
          </w:rPr>
          <w:t>https://www.vecernji.hr/vijesti/aerodromom-u-istanbulu-odjeknule-snazne-eksplozije-ima-i-ozlijedenih-1095557</w:t>
        </w:r>
      </w:hyperlink>
      <w:r>
        <w:rPr>
          <w:rFonts w:ascii="Times New Roman" w:hAnsi="Times New Roman" w:cs="Times New Roman"/>
          <w:sz w:val="24"/>
          <w:szCs w:val="24"/>
        </w:rPr>
        <w:t xml:space="preserve">, Pristupljeno: 13. lipnja 2020. </w:t>
      </w:r>
    </w:p>
    <w:p w:rsidR="0080654F" w:rsidRDefault="00393D6B">
      <w:pPr>
        <w:pStyle w:val="Odlomakpopisa"/>
        <w:numPr>
          <w:ilvl w:val="0"/>
          <w:numId w:val="2"/>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Arežina</w:t>
      </w:r>
      <w:proofErr w:type="spellEnd"/>
      <w:r>
        <w:rPr>
          <w:rFonts w:ascii="Times New Roman" w:hAnsi="Times New Roman" w:cs="Times New Roman"/>
          <w:sz w:val="24"/>
          <w:szCs w:val="24"/>
        </w:rPr>
        <w:t xml:space="preserve"> B., </w:t>
      </w:r>
      <w:proofErr w:type="spellStart"/>
      <w:r>
        <w:rPr>
          <w:rFonts w:ascii="Times New Roman" w:hAnsi="Times New Roman" w:cs="Times New Roman"/>
          <w:sz w:val="24"/>
          <w:szCs w:val="24"/>
        </w:rPr>
        <w:t>Lijović</w:t>
      </w:r>
      <w:proofErr w:type="spellEnd"/>
      <w:r>
        <w:rPr>
          <w:rFonts w:ascii="Times New Roman" w:hAnsi="Times New Roman" w:cs="Times New Roman"/>
          <w:sz w:val="24"/>
          <w:szCs w:val="24"/>
        </w:rPr>
        <w:t xml:space="preserve"> D. (2017.),"Razina prijetnje dignuta na najvišu razinu - novi napadi neminovni?". 23. svibnja 2017., Večernji list, Dostupno na: </w:t>
      </w:r>
      <w:hyperlink r:id="rId81" w:tooltip="https://www.vecernji.hr/vijesti/kaos-u-manchesteru-eksplozija-na-koncertu-ariane-grande-ima-poginulih-1171554" w:history="1">
        <w:r>
          <w:rPr>
            <w:rStyle w:val="Hiperveza"/>
            <w:rFonts w:ascii="Times New Roman" w:hAnsi="Times New Roman" w:cs="Times New Roman"/>
            <w:sz w:val="24"/>
            <w:szCs w:val="24"/>
          </w:rPr>
          <w:t>https://www.vecernji.hr/vijesti/kaos-u-manchesteru-eksplozija-na-koncertu-ariane-grande-ima-poginulih-1171554</w:t>
        </w:r>
      </w:hyperlink>
      <w:r>
        <w:rPr>
          <w:rFonts w:ascii="Times New Roman" w:hAnsi="Times New Roman" w:cs="Times New Roman"/>
          <w:sz w:val="24"/>
          <w:szCs w:val="24"/>
        </w:rPr>
        <w:t xml:space="preserve">, Pristupljeno: 13. lipnja 2020. </w:t>
      </w:r>
    </w:p>
    <w:p w:rsidR="0080654F" w:rsidRDefault="00393D6B">
      <w:pPr>
        <w:pStyle w:val="Odlomakpopisa"/>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Hina (kolovoz 2017.), "ISIL preuzeo odgovornost za napad u Barceloni: Ubijeno 13, ozlijeđeno više od 100 ljudi" 17. kolovoz 2017. Večernji list, Dostupno na: </w:t>
      </w:r>
      <w:hyperlink r:id="rId82" w:tooltip="https://www.vecernji.hr/vijesti/zabio-se-kamionom-u-ljude-u-samom-srcu-barcelone-1188951" w:history="1">
        <w:r>
          <w:rPr>
            <w:rStyle w:val="Hiperveza"/>
            <w:rFonts w:ascii="Times New Roman" w:hAnsi="Times New Roman" w:cs="Times New Roman"/>
            <w:sz w:val="24"/>
            <w:szCs w:val="24"/>
          </w:rPr>
          <w:t>https://www.vecernji.hr/vijesti/zabio-se-kamionom-u-ljude-u-samom-srcu-barcelone-1188951</w:t>
        </w:r>
      </w:hyperlink>
      <w:r>
        <w:rPr>
          <w:rFonts w:ascii="Times New Roman" w:hAnsi="Times New Roman" w:cs="Times New Roman"/>
          <w:sz w:val="24"/>
          <w:szCs w:val="24"/>
        </w:rPr>
        <w:t xml:space="preserve">, Pristupljeno: 13. lipnja 2020. </w:t>
      </w:r>
    </w:p>
    <w:p w:rsidR="0080654F" w:rsidRDefault="00393D6B">
      <w:pPr>
        <w:pStyle w:val="Odlomakpopisa"/>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Hina (ožujak 2019.), "Napadač u </w:t>
      </w:r>
      <w:proofErr w:type="spellStart"/>
      <w:r>
        <w:rPr>
          <w:rFonts w:ascii="Times New Roman" w:hAnsi="Times New Roman" w:cs="Times New Roman"/>
          <w:sz w:val="24"/>
          <w:szCs w:val="24"/>
        </w:rPr>
        <w:t>Christchurchu</w:t>
      </w:r>
      <w:proofErr w:type="spellEnd"/>
      <w:r>
        <w:rPr>
          <w:rFonts w:ascii="Times New Roman" w:hAnsi="Times New Roman" w:cs="Times New Roman"/>
          <w:sz w:val="24"/>
          <w:szCs w:val="24"/>
        </w:rPr>
        <w:t xml:space="preserve"> optužen za ubojstvo 50 osoba, dva uhićenika nisu umiješana u napade" 16. ožujka 2019., Večernji list, Dostupno na: </w:t>
      </w:r>
      <w:hyperlink r:id="rId83" w:tooltip="https://www.vecernji.hr/vijesti/napadac-u-christchurchu-optuzen-za-ubojstvo-50-osoba-dva-uhicenika-nisu-umijesana-u-napade-1307270" w:history="1">
        <w:r>
          <w:rPr>
            <w:rStyle w:val="Hiperveza"/>
            <w:rFonts w:ascii="Times New Roman" w:hAnsi="Times New Roman" w:cs="Times New Roman"/>
            <w:sz w:val="24"/>
            <w:szCs w:val="24"/>
          </w:rPr>
          <w:t>https://www.vecernji.hr/vijesti/napadac-u-christchurchu-optuzen-za-ubojstvo-50-osoba-dva-uhicenika-nisu-umijesana-u-napade-1307270</w:t>
        </w:r>
      </w:hyperlink>
      <w:r>
        <w:rPr>
          <w:rFonts w:ascii="Times New Roman" w:hAnsi="Times New Roman" w:cs="Times New Roman"/>
          <w:sz w:val="24"/>
          <w:szCs w:val="24"/>
        </w:rPr>
        <w:t xml:space="preserve">, Pristupljeno: 13. lipnja 2020. </w:t>
      </w:r>
    </w:p>
    <w:p w:rsidR="0080654F" w:rsidRDefault="00393D6B">
      <w:pPr>
        <w:pStyle w:val="Odlomakpopisa"/>
        <w:numPr>
          <w:ilvl w:val="0"/>
          <w:numId w:val="2"/>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Haidar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Diab</w:t>
      </w:r>
      <w:proofErr w:type="spellEnd"/>
      <w:r>
        <w:rPr>
          <w:rFonts w:ascii="Times New Roman" w:hAnsi="Times New Roman" w:cs="Times New Roman"/>
          <w:sz w:val="24"/>
          <w:szCs w:val="24"/>
        </w:rPr>
        <w:t xml:space="preserve"> H. (2020.) "Tko je terorist koji je ubio četvero ljudi u Beču? Otkriveno i zašto je bio u bijelom", 3. studenog 2020., Večernji list, Dostupno na: </w:t>
      </w:r>
      <w:hyperlink r:id="rId84" w:tooltip="https://www.vecernji.hr/vijesti/tko-je-terorist-koji-je-ubio-cetvero-ljudi-u-becu-otkriveno-i-zasto-je-bio-u-bijelom-1443267" w:history="1">
        <w:r>
          <w:rPr>
            <w:rStyle w:val="Hiperveza"/>
            <w:rFonts w:ascii="Times New Roman" w:hAnsi="Times New Roman" w:cs="Times New Roman"/>
            <w:sz w:val="24"/>
            <w:szCs w:val="24"/>
          </w:rPr>
          <w:t>https://www.vecernji.hr/vijesti/tko-je-terorist-koji-je-ubio-cetvero-ljudi-u-becu-otkriveno-i-zasto-je-bio-u-bijelom-1443267</w:t>
        </w:r>
      </w:hyperlink>
      <w:r>
        <w:rPr>
          <w:rFonts w:ascii="Times New Roman" w:hAnsi="Times New Roman" w:cs="Times New Roman"/>
          <w:sz w:val="24"/>
          <w:szCs w:val="24"/>
        </w:rPr>
        <w:t>, Pristupljeno: 13. lipnja 2020.</w:t>
      </w:r>
    </w:p>
    <w:p w:rsidR="0080654F" w:rsidRDefault="00393D6B">
      <w:pPr>
        <w:rPr>
          <w:rFonts w:ascii="Times New Roman" w:hAnsi="Times New Roman" w:cs="Times New Roman"/>
          <w:sz w:val="24"/>
          <w:szCs w:val="24"/>
        </w:rPr>
      </w:pPr>
      <w:r>
        <w:rPr>
          <w:rFonts w:ascii="Times New Roman" w:hAnsi="Times New Roman" w:cs="Times New Roman"/>
          <w:sz w:val="24"/>
          <w:szCs w:val="24"/>
        </w:rPr>
        <w:br w:type="page"/>
      </w:r>
      <w:r>
        <w:rPr>
          <w:rFonts w:ascii="Times New Roman" w:hAnsi="Times New Roman" w:cs="Times New Roman"/>
          <w:sz w:val="24"/>
          <w:szCs w:val="24"/>
        </w:rPr>
        <w:lastRenderedPageBreak/>
        <w:t>Prilog - Anketa</w:t>
      </w:r>
    </w:p>
    <w:p w:rsidR="0080654F" w:rsidRDefault="00393D6B">
      <w:pPr>
        <w:pStyle w:val="Odlomakpopisa"/>
        <w:numPr>
          <w:ilvl w:val="0"/>
          <w:numId w:val="6"/>
        </w:numPr>
        <w:spacing w:after="0"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Koliko imate godina? * _______</w:t>
      </w:r>
    </w:p>
    <w:p w:rsidR="0080654F" w:rsidRDefault="0080654F">
      <w:pPr>
        <w:pStyle w:val="Odlomakpopisa"/>
        <w:spacing w:after="0" w:line="360" w:lineRule="auto"/>
        <w:jc w:val="both"/>
        <w:rPr>
          <w:rFonts w:ascii="Times New Roman" w:eastAsia="Times New Roman" w:hAnsi="Times New Roman" w:cs="Times New Roman"/>
          <w:sz w:val="24"/>
          <w:szCs w:val="24"/>
          <w:lang w:eastAsia="hr-HR"/>
        </w:rPr>
      </w:pPr>
    </w:p>
    <w:p w:rsidR="0080654F" w:rsidRDefault="00393D6B">
      <w:pPr>
        <w:pStyle w:val="Odlomakpopisa"/>
        <w:numPr>
          <w:ilvl w:val="0"/>
          <w:numId w:val="6"/>
        </w:numPr>
        <w:spacing w:after="0"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Kojeg ste spola? *</w:t>
      </w:r>
    </w:p>
    <w:p w:rsidR="0080654F" w:rsidRDefault="00393D6B">
      <w:pPr>
        <w:pStyle w:val="Odlomakpopisa"/>
        <w:numPr>
          <w:ilvl w:val="0"/>
          <w:numId w:val="4"/>
        </w:numPr>
        <w:spacing w:after="0"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Žensko</w:t>
      </w:r>
    </w:p>
    <w:p w:rsidR="0080654F" w:rsidRDefault="00393D6B">
      <w:pPr>
        <w:pStyle w:val="Odlomakpopisa"/>
        <w:numPr>
          <w:ilvl w:val="0"/>
          <w:numId w:val="4"/>
        </w:numPr>
        <w:spacing w:after="0"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Muško</w:t>
      </w:r>
    </w:p>
    <w:p w:rsidR="0080654F" w:rsidRDefault="0080654F">
      <w:pPr>
        <w:spacing w:after="0" w:line="360" w:lineRule="auto"/>
        <w:jc w:val="both"/>
        <w:rPr>
          <w:rFonts w:ascii="Times New Roman" w:eastAsia="Times New Roman" w:hAnsi="Times New Roman" w:cs="Times New Roman"/>
          <w:sz w:val="24"/>
          <w:szCs w:val="24"/>
          <w:lang w:eastAsia="hr-HR"/>
        </w:rPr>
      </w:pPr>
    </w:p>
    <w:p w:rsidR="0080654F" w:rsidRDefault="00393D6B">
      <w:pPr>
        <w:spacing w:after="0" w:line="360" w:lineRule="auto"/>
        <w:ind w:left="41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3.  Što od navedenog najbolje opisuje vaš trenutni status? *</w:t>
      </w:r>
    </w:p>
    <w:p w:rsidR="0080654F" w:rsidRDefault="00393D6B">
      <w:pPr>
        <w:pStyle w:val="Odlomakpopisa"/>
        <w:numPr>
          <w:ilvl w:val="0"/>
          <w:numId w:val="5"/>
        </w:numPr>
        <w:spacing w:after="0"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Učenik/</w:t>
      </w:r>
      <w:proofErr w:type="spellStart"/>
      <w:r>
        <w:rPr>
          <w:rFonts w:ascii="Times New Roman" w:eastAsia="Times New Roman" w:hAnsi="Times New Roman" w:cs="Times New Roman"/>
          <w:sz w:val="24"/>
          <w:szCs w:val="24"/>
          <w:lang w:eastAsia="hr-HR"/>
        </w:rPr>
        <w:t>ca</w:t>
      </w:r>
      <w:proofErr w:type="spellEnd"/>
    </w:p>
    <w:p w:rsidR="0080654F" w:rsidRDefault="00393D6B">
      <w:pPr>
        <w:pStyle w:val="Odlomakpopisa"/>
        <w:numPr>
          <w:ilvl w:val="0"/>
          <w:numId w:val="5"/>
        </w:numPr>
        <w:spacing w:after="0"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Student/</w:t>
      </w:r>
      <w:proofErr w:type="spellStart"/>
      <w:r>
        <w:rPr>
          <w:rFonts w:ascii="Times New Roman" w:eastAsia="Times New Roman" w:hAnsi="Times New Roman" w:cs="Times New Roman"/>
          <w:sz w:val="24"/>
          <w:szCs w:val="24"/>
          <w:lang w:eastAsia="hr-HR"/>
        </w:rPr>
        <w:t>ca</w:t>
      </w:r>
      <w:proofErr w:type="spellEnd"/>
    </w:p>
    <w:p w:rsidR="0080654F" w:rsidRDefault="00393D6B">
      <w:pPr>
        <w:pStyle w:val="Odlomakpopisa"/>
        <w:numPr>
          <w:ilvl w:val="0"/>
          <w:numId w:val="5"/>
        </w:numPr>
        <w:spacing w:after="0"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Zaposlen/a</w:t>
      </w:r>
    </w:p>
    <w:p w:rsidR="0080654F" w:rsidRDefault="00393D6B">
      <w:pPr>
        <w:pStyle w:val="Odlomakpopisa"/>
        <w:numPr>
          <w:ilvl w:val="0"/>
          <w:numId w:val="5"/>
        </w:numPr>
        <w:spacing w:after="0"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Nezaposlen/a</w:t>
      </w:r>
    </w:p>
    <w:p w:rsidR="0080654F" w:rsidRDefault="0080654F">
      <w:pPr>
        <w:pStyle w:val="Odlomakpopisa"/>
        <w:spacing w:after="0" w:line="360" w:lineRule="auto"/>
        <w:jc w:val="both"/>
        <w:rPr>
          <w:rFonts w:ascii="Times New Roman" w:eastAsia="Times New Roman" w:hAnsi="Times New Roman" w:cs="Times New Roman"/>
          <w:sz w:val="24"/>
          <w:szCs w:val="24"/>
          <w:lang w:eastAsia="hr-HR"/>
        </w:rPr>
      </w:pPr>
    </w:p>
    <w:p w:rsidR="0080654F" w:rsidRDefault="00393D6B">
      <w:pPr>
        <w:spacing w:after="0" w:line="360" w:lineRule="auto"/>
        <w:ind w:left="36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4.  Koji ste najviši stupanj naobrazbe postigli? *</w:t>
      </w:r>
    </w:p>
    <w:p w:rsidR="0080654F" w:rsidRDefault="00393D6B">
      <w:pPr>
        <w:pStyle w:val="Odlomakpopisa"/>
        <w:numPr>
          <w:ilvl w:val="0"/>
          <w:numId w:val="7"/>
        </w:numPr>
        <w:spacing w:after="0"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Nezavršena osnovna škola</w:t>
      </w:r>
    </w:p>
    <w:p w:rsidR="0080654F" w:rsidRDefault="00393D6B">
      <w:pPr>
        <w:pStyle w:val="Odlomakpopisa"/>
        <w:numPr>
          <w:ilvl w:val="0"/>
          <w:numId w:val="7"/>
        </w:numPr>
        <w:spacing w:after="0"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Završena osnovna škola</w:t>
      </w:r>
    </w:p>
    <w:p w:rsidR="0080654F" w:rsidRDefault="00393D6B">
      <w:pPr>
        <w:pStyle w:val="Odlomakpopisa"/>
        <w:numPr>
          <w:ilvl w:val="0"/>
          <w:numId w:val="7"/>
        </w:numPr>
        <w:spacing w:after="0"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Srednja škola</w:t>
      </w:r>
    </w:p>
    <w:p w:rsidR="0080654F" w:rsidRDefault="00393D6B">
      <w:pPr>
        <w:pStyle w:val="Odlomakpopisa"/>
        <w:numPr>
          <w:ilvl w:val="0"/>
          <w:numId w:val="8"/>
        </w:numPr>
        <w:spacing w:after="0" w:line="360" w:lineRule="auto"/>
        <w:jc w:val="both"/>
        <w:rPr>
          <w:rFonts w:ascii="Times New Roman" w:eastAsia="Times New Roman" w:hAnsi="Times New Roman" w:cs="Times New Roman"/>
          <w:sz w:val="24"/>
          <w:szCs w:val="24"/>
          <w:lang w:eastAsia="hr-HR"/>
        </w:rPr>
      </w:pPr>
      <w:proofErr w:type="spellStart"/>
      <w:r>
        <w:rPr>
          <w:rFonts w:ascii="Times New Roman" w:eastAsia="Times New Roman" w:hAnsi="Times New Roman" w:cs="Times New Roman"/>
          <w:sz w:val="24"/>
          <w:szCs w:val="24"/>
          <w:lang w:eastAsia="hr-HR"/>
        </w:rPr>
        <w:t>Prvostupnik</w:t>
      </w:r>
      <w:proofErr w:type="spellEnd"/>
      <w:r>
        <w:rPr>
          <w:rFonts w:ascii="Times New Roman" w:eastAsia="Times New Roman" w:hAnsi="Times New Roman" w:cs="Times New Roman"/>
          <w:sz w:val="24"/>
          <w:szCs w:val="24"/>
          <w:lang w:eastAsia="hr-HR"/>
        </w:rPr>
        <w:t>/</w:t>
      </w:r>
      <w:proofErr w:type="spellStart"/>
      <w:r>
        <w:rPr>
          <w:rFonts w:ascii="Times New Roman" w:eastAsia="Times New Roman" w:hAnsi="Times New Roman" w:cs="Times New Roman"/>
          <w:sz w:val="24"/>
          <w:szCs w:val="24"/>
          <w:lang w:eastAsia="hr-HR"/>
        </w:rPr>
        <w:t>ca</w:t>
      </w:r>
      <w:proofErr w:type="spellEnd"/>
    </w:p>
    <w:p w:rsidR="0080654F" w:rsidRDefault="00393D6B">
      <w:pPr>
        <w:pStyle w:val="Odlomakpopisa"/>
        <w:numPr>
          <w:ilvl w:val="0"/>
          <w:numId w:val="8"/>
        </w:numPr>
        <w:spacing w:after="0"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Diplomski studij ili visoka stručna sprema</w:t>
      </w:r>
    </w:p>
    <w:p w:rsidR="0080654F" w:rsidRDefault="00393D6B">
      <w:pPr>
        <w:pStyle w:val="Odlomakpopisa"/>
        <w:numPr>
          <w:ilvl w:val="0"/>
          <w:numId w:val="8"/>
        </w:numPr>
        <w:spacing w:after="0"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Magisterij</w:t>
      </w:r>
    </w:p>
    <w:p w:rsidR="0080654F" w:rsidRDefault="00393D6B">
      <w:pPr>
        <w:pStyle w:val="Odlomakpopisa"/>
        <w:numPr>
          <w:ilvl w:val="0"/>
          <w:numId w:val="8"/>
        </w:numPr>
        <w:spacing w:after="0"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Doktorat</w:t>
      </w:r>
    </w:p>
    <w:p w:rsidR="0080654F" w:rsidRDefault="00393D6B">
      <w:pPr>
        <w:pStyle w:val="Odlomakpopisa"/>
        <w:numPr>
          <w:ilvl w:val="0"/>
          <w:numId w:val="8"/>
        </w:numPr>
        <w:spacing w:after="0"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Ostalo: __________________</w:t>
      </w:r>
    </w:p>
    <w:p w:rsidR="0080654F" w:rsidRDefault="0080654F">
      <w:pPr>
        <w:spacing w:after="0" w:line="360" w:lineRule="auto"/>
        <w:jc w:val="both"/>
        <w:rPr>
          <w:rFonts w:ascii="Times New Roman" w:eastAsia="Times New Roman" w:hAnsi="Times New Roman" w:cs="Times New Roman"/>
          <w:sz w:val="24"/>
          <w:szCs w:val="24"/>
          <w:lang w:eastAsia="hr-HR"/>
        </w:rPr>
      </w:pPr>
    </w:p>
    <w:p w:rsidR="0080654F" w:rsidRDefault="00393D6B">
      <w:pPr>
        <w:spacing w:after="0" w:line="360" w:lineRule="auto"/>
        <w:ind w:left="36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5.  Jeste li čuli za pojam „Radikalizacija“? *</w:t>
      </w:r>
    </w:p>
    <w:p w:rsidR="0080654F" w:rsidRDefault="00393D6B">
      <w:pPr>
        <w:pStyle w:val="Odlomakpopisa"/>
        <w:numPr>
          <w:ilvl w:val="0"/>
          <w:numId w:val="9"/>
        </w:numPr>
        <w:spacing w:after="0"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Da</w:t>
      </w:r>
    </w:p>
    <w:p w:rsidR="0080654F" w:rsidRDefault="00393D6B">
      <w:pPr>
        <w:pStyle w:val="Odlomakpopisa"/>
        <w:numPr>
          <w:ilvl w:val="0"/>
          <w:numId w:val="9"/>
        </w:numPr>
        <w:spacing w:after="0"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Ne</w:t>
      </w:r>
    </w:p>
    <w:p w:rsidR="0080654F" w:rsidRDefault="0080654F">
      <w:pPr>
        <w:pStyle w:val="Odlomakpopisa"/>
        <w:spacing w:after="0" w:line="360" w:lineRule="auto"/>
        <w:jc w:val="both"/>
        <w:rPr>
          <w:rFonts w:ascii="Times New Roman" w:eastAsia="Times New Roman" w:hAnsi="Times New Roman" w:cs="Times New Roman"/>
          <w:sz w:val="24"/>
          <w:szCs w:val="24"/>
          <w:lang w:eastAsia="hr-HR"/>
        </w:rPr>
      </w:pPr>
    </w:p>
    <w:p w:rsidR="0080654F" w:rsidRDefault="00393D6B">
      <w:pPr>
        <w:spacing w:after="0" w:line="360" w:lineRule="auto"/>
        <w:ind w:left="36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6.  Znate li što taj pojam znači? *</w:t>
      </w:r>
    </w:p>
    <w:p w:rsidR="0080654F" w:rsidRDefault="00393D6B">
      <w:pPr>
        <w:pStyle w:val="Odlomakpopisa"/>
        <w:numPr>
          <w:ilvl w:val="0"/>
          <w:numId w:val="10"/>
        </w:numPr>
        <w:spacing w:after="0"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Da</w:t>
      </w:r>
    </w:p>
    <w:p w:rsidR="0080654F" w:rsidRDefault="00393D6B">
      <w:pPr>
        <w:pStyle w:val="Odlomakpopisa"/>
        <w:numPr>
          <w:ilvl w:val="0"/>
          <w:numId w:val="10"/>
        </w:numPr>
        <w:spacing w:after="0"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Ne</w:t>
      </w:r>
    </w:p>
    <w:p w:rsidR="0080654F" w:rsidRDefault="0080654F">
      <w:pPr>
        <w:pStyle w:val="Odlomakpopisa"/>
        <w:spacing w:after="0" w:line="360" w:lineRule="auto"/>
        <w:jc w:val="both"/>
        <w:rPr>
          <w:rFonts w:ascii="Times New Roman" w:eastAsia="Times New Roman" w:hAnsi="Times New Roman" w:cs="Times New Roman"/>
          <w:sz w:val="24"/>
          <w:szCs w:val="24"/>
          <w:lang w:eastAsia="hr-HR"/>
        </w:rPr>
      </w:pPr>
    </w:p>
    <w:p w:rsidR="0080654F" w:rsidRDefault="00393D6B">
      <w:pPr>
        <w:spacing w:after="0" w:line="360" w:lineRule="auto"/>
        <w:ind w:left="36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7.  Ako je na prethodno pitanje Vaš odgovor „DA“, objasnite što je radikalizacija po vašem mišljenju.</w:t>
      </w:r>
    </w:p>
    <w:p w:rsidR="0080654F" w:rsidRDefault="00393D6B">
      <w:pPr>
        <w:spacing w:after="0" w:line="360" w:lineRule="auto"/>
        <w:ind w:firstLine="36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lastRenderedPageBreak/>
        <w:t>8.  Gdje ste prvi puta čuli za taj pojam? *</w:t>
      </w:r>
    </w:p>
    <w:p w:rsidR="0080654F" w:rsidRDefault="00393D6B">
      <w:pPr>
        <w:pStyle w:val="Odlomakpopisa"/>
        <w:numPr>
          <w:ilvl w:val="0"/>
          <w:numId w:val="11"/>
        </w:numPr>
        <w:spacing w:after="0"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U školi</w:t>
      </w:r>
    </w:p>
    <w:p w:rsidR="0080654F" w:rsidRDefault="00393D6B">
      <w:pPr>
        <w:pStyle w:val="Odlomakpopisa"/>
        <w:numPr>
          <w:ilvl w:val="0"/>
          <w:numId w:val="11"/>
        </w:numPr>
        <w:spacing w:after="0"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Na fakultetu</w:t>
      </w:r>
    </w:p>
    <w:p w:rsidR="0080654F" w:rsidRDefault="00393D6B">
      <w:pPr>
        <w:pStyle w:val="Odlomakpopisa"/>
        <w:numPr>
          <w:ilvl w:val="0"/>
          <w:numId w:val="11"/>
        </w:numPr>
        <w:spacing w:after="0"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U medijima</w:t>
      </w:r>
    </w:p>
    <w:p w:rsidR="0080654F" w:rsidRDefault="00393D6B">
      <w:pPr>
        <w:pStyle w:val="Odlomakpopisa"/>
        <w:numPr>
          <w:ilvl w:val="0"/>
          <w:numId w:val="11"/>
        </w:numPr>
        <w:spacing w:after="0"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Na poslu</w:t>
      </w:r>
    </w:p>
    <w:p w:rsidR="0080654F" w:rsidRDefault="00393D6B">
      <w:pPr>
        <w:pStyle w:val="Odlomakpopisa"/>
        <w:numPr>
          <w:ilvl w:val="0"/>
          <w:numId w:val="11"/>
        </w:numPr>
        <w:spacing w:after="0"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Ne sjećam se</w:t>
      </w:r>
    </w:p>
    <w:p w:rsidR="0080654F" w:rsidRDefault="00393D6B">
      <w:pPr>
        <w:pStyle w:val="Odlomakpopisa"/>
        <w:numPr>
          <w:ilvl w:val="0"/>
          <w:numId w:val="11"/>
        </w:numPr>
        <w:spacing w:after="0"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Ostalo: __________________</w:t>
      </w:r>
    </w:p>
    <w:p w:rsidR="0080654F" w:rsidRDefault="0080654F">
      <w:pPr>
        <w:spacing w:after="0" w:line="360" w:lineRule="auto"/>
        <w:jc w:val="both"/>
        <w:rPr>
          <w:rFonts w:ascii="Times New Roman" w:eastAsia="Times New Roman" w:hAnsi="Times New Roman" w:cs="Times New Roman"/>
          <w:sz w:val="24"/>
          <w:szCs w:val="24"/>
          <w:lang w:eastAsia="hr-HR"/>
        </w:rPr>
      </w:pPr>
    </w:p>
    <w:p w:rsidR="0080654F" w:rsidRDefault="00393D6B">
      <w:pPr>
        <w:spacing w:after="0" w:line="360" w:lineRule="auto"/>
        <w:ind w:left="36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9.  Gdje najčešće čujete o pojmu „radikalizacije“? *</w:t>
      </w:r>
    </w:p>
    <w:p w:rsidR="0080654F" w:rsidRDefault="00393D6B">
      <w:pPr>
        <w:pStyle w:val="Odlomakpopisa"/>
        <w:numPr>
          <w:ilvl w:val="0"/>
          <w:numId w:val="19"/>
        </w:numPr>
        <w:spacing w:after="0"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U školi</w:t>
      </w:r>
    </w:p>
    <w:p w:rsidR="0080654F" w:rsidRDefault="00393D6B">
      <w:pPr>
        <w:pStyle w:val="Odlomakpopisa"/>
        <w:numPr>
          <w:ilvl w:val="0"/>
          <w:numId w:val="12"/>
        </w:numPr>
        <w:spacing w:after="0"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Na fakultetu</w:t>
      </w:r>
    </w:p>
    <w:p w:rsidR="0080654F" w:rsidRDefault="00393D6B">
      <w:pPr>
        <w:pStyle w:val="Odlomakpopisa"/>
        <w:numPr>
          <w:ilvl w:val="0"/>
          <w:numId w:val="12"/>
        </w:numPr>
        <w:spacing w:after="0"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Na poslu</w:t>
      </w:r>
    </w:p>
    <w:p w:rsidR="0080654F" w:rsidRDefault="00393D6B">
      <w:pPr>
        <w:pStyle w:val="Odlomakpopisa"/>
        <w:numPr>
          <w:ilvl w:val="0"/>
          <w:numId w:val="12"/>
        </w:numPr>
        <w:spacing w:after="0"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U medijima</w:t>
      </w:r>
    </w:p>
    <w:p w:rsidR="0080654F" w:rsidRDefault="00393D6B">
      <w:pPr>
        <w:pStyle w:val="Odlomakpopisa"/>
        <w:numPr>
          <w:ilvl w:val="0"/>
          <w:numId w:val="12"/>
        </w:numPr>
        <w:spacing w:after="0"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Ostalo: __________________</w:t>
      </w:r>
    </w:p>
    <w:p w:rsidR="0080654F" w:rsidRDefault="0080654F">
      <w:pPr>
        <w:spacing w:after="0" w:line="360" w:lineRule="auto"/>
        <w:jc w:val="both"/>
        <w:rPr>
          <w:rFonts w:ascii="Times New Roman" w:eastAsia="Times New Roman" w:hAnsi="Times New Roman" w:cs="Times New Roman"/>
          <w:sz w:val="24"/>
          <w:szCs w:val="24"/>
          <w:lang w:eastAsia="hr-HR"/>
        </w:rPr>
      </w:pPr>
    </w:p>
    <w:p w:rsidR="0080654F" w:rsidRDefault="00393D6B">
      <w:pPr>
        <w:spacing w:after="0" w:line="360" w:lineRule="auto"/>
        <w:ind w:left="36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10.  Smatrate li Hrvatsku sigurnom od terorističkih napada? *</w:t>
      </w:r>
    </w:p>
    <w:p w:rsidR="0080654F" w:rsidRDefault="00393D6B">
      <w:pPr>
        <w:pStyle w:val="Odlomakpopisa"/>
        <w:numPr>
          <w:ilvl w:val="0"/>
          <w:numId w:val="13"/>
        </w:numPr>
        <w:spacing w:after="0"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Da</w:t>
      </w:r>
    </w:p>
    <w:p w:rsidR="0080654F" w:rsidRDefault="00393D6B">
      <w:pPr>
        <w:pStyle w:val="Odlomakpopisa"/>
        <w:numPr>
          <w:ilvl w:val="0"/>
          <w:numId w:val="13"/>
        </w:numPr>
        <w:spacing w:after="0"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Ne</w:t>
      </w:r>
    </w:p>
    <w:p w:rsidR="0080654F" w:rsidRDefault="0080654F">
      <w:pPr>
        <w:spacing w:after="0" w:line="360" w:lineRule="auto"/>
        <w:jc w:val="both"/>
        <w:rPr>
          <w:rFonts w:ascii="Times New Roman" w:eastAsia="Times New Roman" w:hAnsi="Times New Roman" w:cs="Times New Roman"/>
          <w:sz w:val="24"/>
          <w:szCs w:val="24"/>
          <w:lang w:eastAsia="hr-HR"/>
        </w:rPr>
      </w:pPr>
    </w:p>
    <w:p w:rsidR="0080654F" w:rsidRDefault="00393D6B">
      <w:pPr>
        <w:spacing w:after="0" w:line="360" w:lineRule="auto"/>
        <w:ind w:left="36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11.  Ako je vaš odgovor na prethodno pitanje „NE“, zašto je ne smatrate sigurnom? __________________</w:t>
      </w:r>
    </w:p>
    <w:p w:rsidR="0080654F" w:rsidRDefault="0080654F">
      <w:pPr>
        <w:spacing w:after="0" w:line="360" w:lineRule="auto"/>
        <w:jc w:val="both"/>
        <w:rPr>
          <w:rFonts w:ascii="Times New Roman" w:eastAsia="Times New Roman" w:hAnsi="Times New Roman" w:cs="Times New Roman"/>
          <w:sz w:val="24"/>
          <w:szCs w:val="24"/>
          <w:lang w:eastAsia="hr-HR"/>
        </w:rPr>
      </w:pPr>
    </w:p>
    <w:p w:rsidR="0080654F" w:rsidRDefault="00393D6B">
      <w:pPr>
        <w:spacing w:after="0" w:line="360" w:lineRule="auto"/>
        <w:ind w:left="36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12.  Mislite li da se u obrazovanju dovoljno govori o radikalizaciji? *</w:t>
      </w:r>
    </w:p>
    <w:p w:rsidR="0080654F" w:rsidRDefault="00393D6B">
      <w:pPr>
        <w:pStyle w:val="Odlomakpopisa"/>
        <w:numPr>
          <w:ilvl w:val="0"/>
          <w:numId w:val="14"/>
        </w:numPr>
        <w:spacing w:after="0"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Da</w:t>
      </w:r>
    </w:p>
    <w:p w:rsidR="0080654F" w:rsidRDefault="00393D6B">
      <w:pPr>
        <w:pStyle w:val="Odlomakpopisa"/>
        <w:numPr>
          <w:ilvl w:val="0"/>
          <w:numId w:val="14"/>
        </w:numPr>
        <w:spacing w:after="0"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Ne</w:t>
      </w:r>
    </w:p>
    <w:p w:rsidR="0080654F" w:rsidRDefault="00393D6B">
      <w:pPr>
        <w:pStyle w:val="Odlomakpopisa"/>
        <w:numPr>
          <w:ilvl w:val="0"/>
          <w:numId w:val="14"/>
        </w:numPr>
        <w:spacing w:after="0"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Ne znam</w:t>
      </w:r>
    </w:p>
    <w:p w:rsidR="0080654F" w:rsidRDefault="0080654F">
      <w:pPr>
        <w:spacing w:after="0" w:line="360" w:lineRule="auto"/>
        <w:jc w:val="both"/>
        <w:rPr>
          <w:rFonts w:ascii="Times New Roman" w:eastAsia="Times New Roman" w:hAnsi="Times New Roman" w:cs="Times New Roman"/>
          <w:sz w:val="24"/>
          <w:szCs w:val="24"/>
          <w:lang w:eastAsia="hr-HR"/>
        </w:rPr>
      </w:pPr>
    </w:p>
    <w:p w:rsidR="0080654F" w:rsidRDefault="00393D6B">
      <w:pPr>
        <w:spacing w:after="0" w:line="360" w:lineRule="auto"/>
        <w:ind w:left="36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13.  Mislite li da obrazovanje radi nešto po pitanju radikalizacije mladih? *</w:t>
      </w:r>
    </w:p>
    <w:p w:rsidR="0080654F" w:rsidRDefault="00393D6B">
      <w:pPr>
        <w:pStyle w:val="Odlomakpopisa"/>
        <w:numPr>
          <w:ilvl w:val="0"/>
          <w:numId w:val="15"/>
        </w:numPr>
        <w:spacing w:after="0"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Da</w:t>
      </w:r>
    </w:p>
    <w:p w:rsidR="0080654F" w:rsidRDefault="00393D6B">
      <w:pPr>
        <w:pStyle w:val="Odlomakpopisa"/>
        <w:numPr>
          <w:ilvl w:val="0"/>
          <w:numId w:val="15"/>
        </w:numPr>
        <w:spacing w:after="0"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Ne</w:t>
      </w:r>
    </w:p>
    <w:p w:rsidR="0080654F" w:rsidRDefault="00393D6B">
      <w:pPr>
        <w:pStyle w:val="Odlomakpopisa"/>
        <w:numPr>
          <w:ilvl w:val="0"/>
          <w:numId w:val="15"/>
        </w:numPr>
        <w:spacing w:after="0"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Ne znam što obrazovanje radi po tom pitanju</w:t>
      </w:r>
    </w:p>
    <w:p w:rsidR="0080654F" w:rsidRDefault="0080654F">
      <w:pPr>
        <w:spacing w:after="0" w:line="360" w:lineRule="auto"/>
        <w:jc w:val="both"/>
        <w:rPr>
          <w:rFonts w:ascii="Times New Roman" w:eastAsia="Times New Roman" w:hAnsi="Times New Roman" w:cs="Times New Roman"/>
          <w:sz w:val="24"/>
          <w:szCs w:val="24"/>
          <w:lang w:eastAsia="hr-HR"/>
        </w:rPr>
      </w:pPr>
    </w:p>
    <w:p w:rsidR="0080654F" w:rsidRDefault="00393D6B">
      <w:pPr>
        <w:spacing w:after="0" w:line="360" w:lineRule="auto"/>
        <w:ind w:left="36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14.  Mislite li da je edukacijom moguće do neke mjere smanjiti radikalizaciju mladih? *</w:t>
      </w:r>
    </w:p>
    <w:p w:rsidR="0080654F" w:rsidRDefault="00393D6B">
      <w:pPr>
        <w:pStyle w:val="Odlomakpopisa"/>
        <w:numPr>
          <w:ilvl w:val="0"/>
          <w:numId w:val="16"/>
        </w:numPr>
        <w:spacing w:after="0"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lastRenderedPageBreak/>
        <w:t>Da</w:t>
      </w:r>
    </w:p>
    <w:p w:rsidR="0080654F" w:rsidRDefault="00393D6B">
      <w:pPr>
        <w:pStyle w:val="Odlomakpopisa"/>
        <w:numPr>
          <w:ilvl w:val="0"/>
          <w:numId w:val="16"/>
        </w:numPr>
        <w:spacing w:after="0"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Ne</w:t>
      </w:r>
    </w:p>
    <w:p w:rsidR="0080654F" w:rsidRDefault="0080654F">
      <w:pPr>
        <w:spacing w:after="0" w:line="360" w:lineRule="auto"/>
        <w:jc w:val="both"/>
        <w:rPr>
          <w:rFonts w:ascii="Times New Roman" w:eastAsia="Times New Roman" w:hAnsi="Times New Roman" w:cs="Times New Roman"/>
          <w:sz w:val="24"/>
          <w:szCs w:val="24"/>
          <w:lang w:eastAsia="hr-HR"/>
        </w:rPr>
      </w:pPr>
    </w:p>
    <w:p w:rsidR="0080654F" w:rsidRDefault="00393D6B">
      <w:pPr>
        <w:spacing w:after="0" w:line="360" w:lineRule="auto"/>
        <w:ind w:left="36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15.  Jeste li u sklopu Vašeg obrazovanja slušali o prevenciji radikalizacije? *</w:t>
      </w:r>
    </w:p>
    <w:p w:rsidR="0080654F" w:rsidRDefault="00393D6B">
      <w:pPr>
        <w:pStyle w:val="Odlomakpopisa"/>
        <w:numPr>
          <w:ilvl w:val="0"/>
          <w:numId w:val="17"/>
        </w:numPr>
        <w:spacing w:after="0"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Da</w:t>
      </w:r>
    </w:p>
    <w:p w:rsidR="0080654F" w:rsidRDefault="00393D6B">
      <w:pPr>
        <w:pStyle w:val="Odlomakpopisa"/>
        <w:numPr>
          <w:ilvl w:val="0"/>
          <w:numId w:val="17"/>
        </w:numPr>
        <w:spacing w:after="0"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Ne</w:t>
      </w:r>
    </w:p>
    <w:p w:rsidR="0080654F" w:rsidRDefault="0080654F">
      <w:pPr>
        <w:spacing w:after="0" w:line="360" w:lineRule="auto"/>
        <w:jc w:val="both"/>
        <w:rPr>
          <w:rFonts w:ascii="Times New Roman" w:eastAsia="Times New Roman" w:hAnsi="Times New Roman" w:cs="Times New Roman"/>
          <w:sz w:val="24"/>
          <w:szCs w:val="24"/>
          <w:lang w:eastAsia="hr-HR"/>
        </w:rPr>
      </w:pPr>
    </w:p>
    <w:p w:rsidR="0080654F" w:rsidRDefault="00393D6B">
      <w:pPr>
        <w:spacing w:after="0" w:line="360" w:lineRule="auto"/>
        <w:ind w:left="36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16.  Ako je vaš odgovor na prethodno pitanje „DA“, možete li navesti gdje ste slušali, u sklopu kojeg predmeta ste slušali te što ste saznali. __________________</w:t>
      </w:r>
    </w:p>
    <w:p w:rsidR="0080654F" w:rsidRDefault="0080654F">
      <w:pPr>
        <w:spacing w:after="0" w:line="360" w:lineRule="auto"/>
        <w:jc w:val="both"/>
        <w:rPr>
          <w:rFonts w:ascii="Times New Roman" w:eastAsia="Times New Roman" w:hAnsi="Times New Roman" w:cs="Times New Roman"/>
          <w:sz w:val="24"/>
          <w:szCs w:val="24"/>
          <w:lang w:eastAsia="hr-HR"/>
        </w:rPr>
      </w:pPr>
    </w:p>
    <w:p w:rsidR="0080654F" w:rsidRDefault="00393D6B">
      <w:pPr>
        <w:spacing w:after="0" w:line="360" w:lineRule="auto"/>
        <w:ind w:left="36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17.  Znate li iz svoje bliže okoline osobe koje su dio neke radikalne skupine? *</w:t>
      </w:r>
    </w:p>
    <w:p w:rsidR="0080654F" w:rsidRDefault="00393D6B">
      <w:pPr>
        <w:pStyle w:val="Odlomakpopisa"/>
        <w:numPr>
          <w:ilvl w:val="0"/>
          <w:numId w:val="18"/>
        </w:numPr>
        <w:spacing w:after="0"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Da</w:t>
      </w:r>
    </w:p>
    <w:p w:rsidR="0080654F" w:rsidRDefault="00393D6B">
      <w:pPr>
        <w:pStyle w:val="Odlomakpopisa"/>
        <w:numPr>
          <w:ilvl w:val="0"/>
          <w:numId w:val="18"/>
        </w:numPr>
        <w:spacing w:after="0"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Ne</w:t>
      </w:r>
    </w:p>
    <w:p w:rsidR="0080654F" w:rsidRDefault="0080654F">
      <w:pPr>
        <w:spacing w:line="360" w:lineRule="auto"/>
        <w:jc w:val="both"/>
        <w:rPr>
          <w:rFonts w:ascii="Times New Roman" w:hAnsi="Times New Roman" w:cs="Times New Roman"/>
          <w:sz w:val="24"/>
          <w:szCs w:val="24"/>
        </w:rPr>
      </w:pPr>
    </w:p>
    <w:p w:rsidR="0080654F" w:rsidRDefault="0080654F">
      <w:pPr>
        <w:tabs>
          <w:tab w:val="left" w:pos="7170"/>
        </w:tabs>
        <w:spacing w:line="360" w:lineRule="auto"/>
        <w:jc w:val="both"/>
        <w:rPr>
          <w:rFonts w:ascii="Times New Roman" w:hAnsi="Times New Roman" w:cs="Times New Roman"/>
          <w:sz w:val="24"/>
        </w:rPr>
      </w:pPr>
    </w:p>
    <w:sectPr w:rsidR="0080654F" w:rsidSect="0080654F">
      <w:footerReference w:type="default" r:id="rId85"/>
      <w:type w:val="continuous"/>
      <w:pgSz w:w="11906" w:h="16838"/>
      <w:pgMar w:top="1417" w:right="1417" w:bottom="1417" w:left="1417"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623C" w:rsidRDefault="005B623C">
      <w:pPr>
        <w:spacing w:after="0" w:line="240" w:lineRule="auto"/>
      </w:pPr>
      <w:r>
        <w:separator/>
      </w:r>
    </w:p>
  </w:endnote>
  <w:endnote w:type="continuationSeparator" w:id="0">
    <w:p w:rsidR="005B623C" w:rsidRDefault="005B623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D6B" w:rsidRDefault="00393D6B">
    <w:pPr>
      <w:pStyle w:val="Footer"/>
      <w:jc w:val="center"/>
    </w:pPr>
  </w:p>
  <w:p w:rsidR="00393D6B" w:rsidRDefault="00393D6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D6B" w:rsidRDefault="00291CEA">
    <w:pPr>
      <w:pStyle w:val="Footer"/>
      <w:jc w:val="center"/>
    </w:pPr>
    <w:fldSimple w:instr="PAGE \* MERGEFORMAT">
      <w:r w:rsidR="000563C2">
        <w:rPr>
          <w:noProof/>
        </w:rPr>
        <w:t>2</w:t>
      </w:r>
    </w:fldSimple>
  </w:p>
  <w:p w:rsidR="00393D6B" w:rsidRDefault="00393D6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623C" w:rsidRDefault="005B623C">
      <w:pPr>
        <w:spacing w:after="0" w:line="240" w:lineRule="auto"/>
      </w:pPr>
      <w:r>
        <w:separator/>
      </w:r>
    </w:p>
  </w:footnote>
  <w:footnote w:type="continuationSeparator" w:id="0">
    <w:p w:rsidR="005B623C" w:rsidRDefault="005B623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41668"/>
    <w:multiLevelType w:val="hybridMultilevel"/>
    <w:tmpl w:val="85D6E670"/>
    <w:lvl w:ilvl="0" w:tplc="F076A780">
      <w:start w:val="1"/>
      <w:numFmt w:val="bullet"/>
      <w:lvlText w:val=""/>
      <w:lvlJc w:val="left"/>
      <w:pPr>
        <w:ind w:left="1068" w:hanging="360"/>
      </w:pPr>
      <w:rPr>
        <w:rFonts w:ascii="Symbol" w:hAnsi="Symbol" w:hint="default"/>
      </w:rPr>
    </w:lvl>
    <w:lvl w:ilvl="1" w:tplc="74C08514">
      <w:start w:val="1"/>
      <w:numFmt w:val="bullet"/>
      <w:lvlText w:val="o"/>
      <w:lvlJc w:val="left"/>
      <w:pPr>
        <w:ind w:left="1788" w:hanging="360"/>
      </w:pPr>
      <w:rPr>
        <w:rFonts w:ascii="Courier New" w:hAnsi="Courier New" w:cs="Courier New" w:hint="default"/>
      </w:rPr>
    </w:lvl>
    <w:lvl w:ilvl="2" w:tplc="DC9C0EE4">
      <w:start w:val="1"/>
      <w:numFmt w:val="bullet"/>
      <w:lvlText w:val=""/>
      <w:lvlJc w:val="left"/>
      <w:pPr>
        <w:ind w:left="2508" w:hanging="360"/>
      </w:pPr>
      <w:rPr>
        <w:rFonts w:ascii="Wingdings" w:hAnsi="Wingdings" w:hint="default"/>
      </w:rPr>
    </w:lvl>
    <w:lvl w:ilvl="3" w:tplc="86283C60">
      <w:start w:val="1"/>
      <w:numFmt w:val="bullet"/>
      <w:lvlText w:val=""/>
      <w:lvlJc w:val="left"/>
      <w:pPr>
        <w:ind w:left="3228" w:hanging="360"/>
      </w:pPr>
      <w:rPr>
        <w:rFonts w:ascii="Symbol" w:hAnsi="Symbol" w:hint="default"/>
      </w:rPr>
    </w:lvl>
    <w:lvl w:ilvl="4" w:tplc="BB984E9A">
      <w:start w:val="1"/>
      <w:numFmt w:val="bullet"/>
      <w:lvlText w:val="o"/>
      <w:lvlJc w:val="left"/>
      <w:pPr>
        <w:ind w:left="3948" w:hanging="360"/>
      </w:pPr>
      <w:rPr>
        <w:rFonts w:ascii="Courier New" w:hAnsi="Courier New" w:cs="Courier New" w:hint="default"/>
      </w:rPr>
    </w:lvl>
    <w:lvl w:ilvl="5" w:tplc="C99C1148">
      <w:start w:val="1"/>
      <w:numFmt w:val="bullet"/>
      <w:lvlText w:val=""/>
      <w:lvlJc w:val="left"/>
      <w:pPr>
        <w:ind w:left="4668" w:hanging="360"/>
      </w:pPr>
      <w:rPr>
        <w:rFonts w:ascii="Wingdings" w:hAnsi="Wingdings" w:hint="default"/>
      </w:rPr>
    </w:lvl>
    <w:lvl w:ilvl="6" w:tplc="60FC4368">
      <w:start w:val="1"/>
      <w:numFmt w:val="bullet"/>
      <w:lvlText w:val=""/>
      <w:lvlJc w:val="left"/>
      <w:pPr>
        <w:ind w:left="5388" w:hanging="360"/>
      </w:pPr>
      <w:rPr>
        <w:rFonts w:ascii="Symbol" w:hAnsi="Symbol" w:hint="default"/>
      </w:rPr>
    </w:lvl>
    <w:lvl w:ilvl="7" w:tplc="7C8A4A2C">
      <w:start w:val="1"/>
      <w:numFmt w:val="bullet"/>
      <w:lvlText w:val="o"/>
      <w:lvlJc w:val="left"/>
      <w:pPr>
        <w:ind w:left="6108" w:hanging="360"/>
      </w:pPr>
      <w:rPr>
        <w:rFonts w:ascii="Courier New" w:hAnsi="Courier New" w:cs="Courier New" w:hint="default"/>
      </w:rPr>
    </w:lvl>
    <w:lvl w:ilvl="8" w:tplc="DB9C7A34">
      <w:start w:val="1"/>
      <w:numFmt w:val="bullet"/>
      <w:lvlText w:val=""/>
      <w:lvlJc w:val="left"/>
      <w:pPr>
        <w:ind w:left="6828" w:hanging="360"/>
      </w:pPr>
      <w:rPr>
        <w:rFonts w:ascii="Wingdings" w:hAnsi="Wingdings" w:hint="default"/>
      </w:rPr>
    </w:lvl>
  </w:abstractNum>
  <w:abstractNum w:abstractNumId="1">
    <w:nsid w:val="17F25D89"/>
    <w:multiLevelType w:val="hybridMultilevel"/>
    <w:tmpl w:val="2E8AE688"/>
    <w:lvl w:ilvl="0" w:tplc="9A8A1C0A">
      <w:start w:val="1"/>
      <w:numFmt w:val="bullet"/>
      <w:lvlText w:val=""/>
      <w:lvlJc w:val="left"/>
      <w:pPr>
        <w:ind w:left="1068" w:hanging="360"/>
      </w:pPr>
      <w:rPr>
        <w:rFonts w:ascii="Symbol" w:hAnsi="Symbol" w:hint="default"/>
      </w:rPr>
    </w:lvl>
    <w:lvl w:ilvl="1" w:tplc="F58A76EC">
      <w:start w:val="1"/>
      <w:numFmt w:val="bullet"/>
      <w:lvlText w:val="o"/>
      <w:lvlJc w:val="left"/>
      <w:pPr>
        <w:ind w:left="1788" w:hanging="360"/>
      </w:pPr>
      <w:rPr>
        <w:rFonts w:ascii="Courier New" w:hAnsi="Courier New" w:cs="Courier New" w:hint="default"/>
      </w:rPr>
    </w:lvl>
    <w:lvl w:ilvl="2" w:tplc="C35423AC">
      <w:start w:val="1"/>
      <w:numFmt w:val="bullet"/>
      <w:lvlText w:val=""/>
      <w:lvlJc w:val="left"/>
      <w:pPr>
        <w:ind w:left="2508" w:hanging="360"/>
      </w:pPr>
      <w:rPr>
        <w:rFonts w:ascii="Wingdings" w:hAnsi="Wingdings" w:hint="default"/>
      </w:rPr>
    </w:lvl>
    <w:lvl w:ilvl="3" w:tplc="E388646E">
      <w:start w:val="1"/>
      <w:numFmt w:val="bullet"/>
      <w:lvlText w:val=""/>
      <w:lvlJc w:val="left"/>
      <w:pPr>
        <w:ind w:left="3228" w:hanging="360"/>
      </w:pPr>
      <w:rPr>
        <w:rFonts w:ascii="Symbol" w:hAnsi="Symbol" w:hint="default"/>
      </w:rPr>
    </w:lvl>
    <w:lvl w:ilvl="4" w:tplc="3F589234">
      <w:start w:val="1"/>
      <w:numFmt w:val="bullet"/>
      <w:lvlText w:val="o"/>
      <w:lvlJc w:val="left"/>
      <w:pPr>
        <w:ind w:left="3948" w:hanging="360"/>
      </w:pPr>
      <w:rPr>
        <w:rFonts w:ascii="Courier New" w:hAnsi="Courier New" w:cs="Courier New" w:hint="default"/>
      </w:rPr>
    </w:lvl>
    <w:lvl w:ilvl="5" w:tplc="5568D4E6">
      <w:start w:val="1"/>
      <w:numFmt w:val="bullet"/>
      <w:lvlText w:val=""/>
      <w:lvlJc w:val="left"/>
      <w:pPr>
        <w:ind w:left="4668" w:hanging="360"/>
      </w:pPr>
      <w:rPr>
        <w:rFonts w:ascii="Wingdings" w:hAnsi="Wingdings" w:hint="default"/>
      </w:rPr>
    </w:lvl>
    <w:lvl w:ilvl="6" w:tplc="19C64B3C">
      <w:start w:val="1"/>
      <w:numFmt w:val="bullet"/>
      <w:lvlText w:val=""/>
      <w:lvlJc w:val="left"/>
      <w:pPr>
        <w:ind w:left="5388" w:hanging="360"/>
      </w:pPr>
      <w:rPr>
        <w:rFonts w:ascii="Symbol" w:hAnsi="Symbol" w:hint="default"/>
      </w:rPr>
    </w:lvl>
    <w:lvl w:ilvl="7" w:tplc="B6545958">
      <w:start w:val="1"/>
      <w:numFmt w:val="bullet"/>
      <w:lvlText w:val="o"/>
      <w:lvlJc w:val="left"/>
      <w:pPr>
        <w:ind w:left="6108" w:hanging="360"/>
      </w:pPr>
      <w:rPr>
        <w:rFonts w:ascii="Courier New" w:hAnsi="Courier New" w:cs="Courier New" w:hint="default"/>
      </w:rPr>
    </w:lvl>
    <w:lvl w:ilvl="8" w:tplc="1F4AC5D0">
      <w:start w:val="1"/>
      <w:numFmt w:val="bullet"/>
      <w:lvlText w:val=""/>
      <w:lvlJc w:val="left"/>
      <w:pPr>
        <w:ind w:left="6828" w:hanging="360"/>
      </w:pPr>
      <w:rPr>
        <w:rFonts w:ascii="Wingdings" w:hAnsi="Wingdings" w:hint="default"/>
      </w:rPr>
    </w:lvl>
  </w:abstractNum>
  <w:abstractNum w:abstractNumId="2">
    <w:nsid w:val="1B276124"/>
    <w:multiLevelType w:val="hybridMultilevel"/>
    <w:tmpl w:val="CBB46F1E"/>
    <w:lvl w:ilvl="0" w:tplc="657263FE">
      <w:start w:val="1"/>
      <w:numFmt w:val="bullet"/>
      <w:lvlText w:val=""/>
      <w:lvlJc w:val="left"/>
      <w:pPr>
        <w:ind w:left="1068" w:hanging="360"/>
      </w:pPr>
      <w:rPr>
        <w:rFonts w:ascii="Symbol" w:hAnsi="Symbol" w:hint="default"/>
      </w:rPr>
    </w:lvl>
    <w:lvl w:ilvl="1" w:tplc="5C742920">
      <w:start w:val="1"/>
      <w:numFmt w:val="bullet"/>
      <w:lvlText w:val="o"/>
      <w:lvlJc w:val="left"/>
      <w:pPr>
        <w:ind w:left="1788" w:hanging="360"/>
      </w:pPr>
      <w:rPr>
        <w:rFonts w:ascii="Courier New" w:hAnsi="Courier New" w:cs="Courier New" w:hint="default"/>
      </w:rPr>
    </w:lvl>
    <w:lvl w:ilvl="2" w:tplc="FBB8853A">
      <w:start w:val="1"/>
      <w:numFmt w:val="bullet"/>
      <w:lvlText w:val=""/>
      <w:lvlJc w:val="left"/>
      <w:pPr>
        <w:ind w:left="2508" w:hanging="360"/>
      </w:pPr>
      <w:rPr>
        <w:rFonts w:ascii="Wingdings" w:hAnsi="Wingdings" w:hint="default"/>
      </w:rPr>
    </w:lvl>
    <w:lvl w:ilvl="3" w:tplc="7FEAB4E0">
      <w:start w:val="1"/>
      <w:numFmt w:val="bullet"/>
      <w:lvlText w:val=""/>
      <w:lvlJc w:val="left"/>
      <w:pPr>
        <w:ind w:left="3228" w:hanging="360"/>
      </w:pPr>
      <w:rPr>
        <w:rFonts w:ascii="Symbol" w:hAnsi="Symbol" w:hint="default"/>
      </w:rPr>
    </w:lvl>
    <w:lvl w:ilvl="4" w:tplc="81168846">
      <w:start w:val="1"/>
      <w:numFmt w:val="bullet"/>
      <w:lvlText w:val="o"/>
      <w:lvlJc w:val="left"/>
      <w:pPr>
        <w:ind w:left="3948" w:hanging="360"/>
      </w:pPr>
      <w:rPr>
        <w:rFonts w:ascii="Courier New" w:hAnsi="Courier New" w:cs="Courier New" w:hint="default"/>
      </w:rPr>
    </w:lvl>
    <w:lvl w:ilvl="5" w:tplc="66B21CEE">
      <w:start w:val="1"/>
      <w:numFmt w:val="bullet"/>
      <w:lvlText w:val=""/>
      <w:lvlJc w:val="left"/>
      <w:pPr>
        <w:ind w:left="4668" w:hanging="360"/>
      </w:pPr>
      <w:rPr>
        <w:rFonts w:ascii="Wingdings" w:hAnsi="Wingdings" w:hint="default"/>
      </w:rPr>
    </w:lvl>
    <w:lvl w:ilvl="6" w:tplc="24FC64DE">
      <w:start w:val="1"/>
      <w:numFmt w:val="bullet"/>
      <w:lvlText w:val=""/>
      <w:lvlJc w:val="left"/>
      <w:pPr>
        <w:ind w:left="5388" w:hanging="360"/>
      </w:pPr>
      <w:rPr>
        <w:rFonts w:ascii="Symbol" w:hAnsi="Symbol" w:hint="default"/>
      </w:rPr>
    </w:lvl>
    <w:lvl w:ilvl="7" w:tplc="F0744C08">
      <w:start w:val="1"/>
      <w:numFmt w:val="bullet"/>
      <w:lvlText w:val="o"/>
      <w:lvlJc w:val="left"/>
      <w:pPr>
        <w:ind w:left="6108" w:hanging="360"/>
      </w:pPr>
      <w:rPr>
        <w:rFonts w:ascii="Courier New" w:hAnsi="Courier New" w:cs="Courier New" w:hint="default"/>
      </w:rPr>
    </w:lvl>
    <w:lvl w:ilvl="8" w:tplc="3B0A8166">
      <w:start w:val="1"/>
      <w:numFmt w:val="bullet"/>
      <w:lvlText w:val=""/>
      <w:lvlJc w:val="left"/>
      <w:pPr>
        <w:ind w:left="6828" w:hanging="360"/>
      </w:pPr>
      <w:rPr>
        <w:rFonts w:ascii="Wingdings" w:hAnsi="Wingdings" w:hint="default"/>
      </w:rPr>
    </w:lvl>
  </w:abstractNum>
  <w:abstractNum w:abstractNumId="3">
    <w:nsid w:val="21DE0819"/>
    <w:multiLevelType w:val="hybridMultilevel"/>
    <w:tmpl w:val="B69AB866"/>
    <w:lvl w:ilvl="0" w:tplc="DAE8725C">
      <w:start w:val="1"/>
      <w:numFmt w:val="bullet"/>
      <w:lvlText w:val=""/>
      <w:lvlJc w:val="left"/>
      <w:pPr>
        <w:ind w:left="1068" w:hanging="360"/>
      </w:pPr>
      <w:rPr>
        <w:rFonts w:ascii="Symbol" w:hAnsi="Symbol" w:hint="default"/>
      </w:rPr>
    </w:lvl>
    <w:lvl w:ilvl="1" w:tplc="BE30AE38">
      <w:start w:val="1"/>
      <w:numFmt w:val="bullet"/>
      <w:lvlText w:val="o"/>
      <w:lvlJc w:val="left"/>
      <w:pPr>
        <w:ind w:left="1788" w:hanging="360"/>
      </w:pPr>
      <w:rPr>
        <w:rFonts w:ascii="Courier New" w:hAnsi="Courier New" w:cs="Courier New" w:hint="default"/>
      </w:rPr>
    </w:lvl>
    <w:lvl w:ilvl="2" w:tplc="47169DEC">
      <w:start w:val="1"/>
      <w:numFmt w:val="bullet"/>
      <w:lvlText w:val=""/>
      <w:lvlJc w:val="left"/>
      <w:pPr>
        <w:ind w:left="2508" w:hanging="360"/>
      </w:pPr>
      <w:rPr>
        <w:rFonts w:ascii="Wingdings" w:hAnsi="Wingdings" w:hint="default"/>
      </w:rPr>
    </w:lvl>
    <w:lvl w:ilvl="3" w:tplc="1606230A">
      <w:start w:val="1"/>
      <w:numFmt w:val="bullet"/>
      <w:lvlText w:val=""/>
      <w:lvlJc w:val="left"/>
      <w:pPr>
        <w:ind w:left="3228" w:hanging="360"/>
      </w:pPr>
      <w:rPr>
        <w:rFonts w:ascii="Symbol" w:hAnsi="Symbol" w:hint="default"/>
      </w:rPr>
    </w:lvl>
    <w:lvl w:ilvl="4" w:tplc="81F0773A">
      <w:start w:val="1"/>
      <w:numFmt w:val="bullet"/>
      <w:lvlText w:val="o"/>
      <w:lvlJc w:val="left"/>
      <w:pPr>
        <w:ind w:left="3948" w:hanging="360"/>
      </w:pPr>
      <w:rPr>
        <w:rFonts w:ascii="Courier New" w:hAnsi="Courier New" w:cs="Courier New" w:hint="default"/>
      </w:rPr>
    </w:lvl>
    <w:lvl w:ilvl="5" w:tplc="738EAE6C">
      <w:start w:val="1"/>
      <w:numFmt w:val="bullet"/>
      <w:lvlText w:val=""/>
      <w:lvlJc w:val="left"/>
      <w:pPr>
        <w:ind w:left="4668" w:hanging="360"/>
      </w:pPr>
      <w:rPr>
        <w:rFonts w:ascii="Wingdings" w:hAnsi="Wingdings" w:hint="default"/>
      </w:rPr>
    </w:lvl>
    <w:lvl w:ilvl="6" w:tplc="118EF428">
      <w:start w:val="1"/>
      <w:numFmt w:val="bullet"/>
      <w:lvlText w:val=""/>
      <w:lvlJc w:val="left"/>
      <w:pPr>
        <w:ind w:left="5388" w:hanging="360"/>
      </w:pPr>
      <w:rPr>
        <w:rFonts w:ascii="Symbol" w:hAnsi="Symbol" w:hint="default"/>
      </w:rPr>
    </w:lvl>
    <w:lvl w:ilvl="7" w:tplc="6E24F9DC">
      <w:start w:val="1"/>
      <w:numFmt w:val="bullet"/>
      <w:lvlText w:val="o"/>
      <w:lvlJc w:val="left"/>
      <w:pPr>
        <w:ind w:left="6108" w:hanging="360"/>
      </w:pPr>
      <w:rPr>
        <w:rFonts w:ascii="Courier New" w:hAnsi="Courier New" w:cs="Courier New" w:hint="default"/>
      </w:rPr>
    </w:lvl>
    <w:lvl w:ilvl="8" w:tplc="0D584DDA">
      <w:start w:val="1"/>
      <w:numFmt w:val="bullet"/>
      <w:lvlText w:val=""/>
      <w:lvlJc w:val="left"/>
      <w:pPr>
        <w:ind w:left="6828" w:hanging="360"/>
      </w:pPr>
      <w:rPr>
        <w:rFonts w:ascii="Wingdings" w:hAnsi="Wingdings" w:hint="default"/>
      </w:rPr>
    </w:lvl>
  </w:abstractNum>
  <w:abstractNum w:abstractNumId="4">
    <w:nsid w:val="22205DF8"/>
    <w:multiLevelType w:val="hybridMultilevel"/>
    <w:tmpl w:val="80A82F2A"/>
    <w:lvl w:ilvl="0" w:tplc="E4308C84">
      <w:start w:val="1"/>
      <w:numFmt w:val="bullet"/>
      <w:lvlText w:val=""/>
      <w:lvlJc w:val="left"/>
      <w:pPr>
        <w:ind w:left="1068" w:hanging="360"/>
      </w:pPr>
      <w:rPr>
        <w:rFonts w:ascii="Symbol" w:hAnsi="Symbol" w:hint="default"/>
      </w:rPr>
    </w:lvl>
    <w:lvl w:ilvl="1" w:tplc="3F669CF6">
      <w:start w:val="1"/>
      <w:numFmt w:val="bullet"/>
      <w:lvlText w:val="o"/>
      <w:lvlJc w:val="left"/>
      <w:pPr>
        <w:ind w:left="1788" w:hanging="360"/>
      </w:pPr>
      <w:rPr>
        <w:rFonts w:ascii="Courier New" w:hAnsi="Courier New" w:cs="Courier New" w:hint="default"/>
      </w:rPr>
    </w:lvl>
    <w:lvl w:ilvl="2" w:tplc="19E6CD26">
      <w:start w:val="1"/>
      <w:numFmt w:val="bullet"/>
      <w:lvlText w:val=""/>
      <w:lvlJc w:val="left"/>
      <w:pPr>
        <w:ind w:left="2508" w:hanging="360"/>
      </w:pPr>
      <w:rPr>
        <w:rFonts w:ascii="Wingdings" w:hAnsi="Wingdings" w:hint="default"/>
      </w:rPr>
    </w:lvl>
    <w:lvl w:ilvl="3" w:tplc="BF56E40C">
      <w:start w:val="1"/>
      <w:numFmt w:val="bullet"/>
      <w:lvlText w:val=""/>
      <w:lvlJc w:val="left"/>
      <w:pPr>
        <w:ind w:left="3228" w:hanging="360"/>
      </w:pPr>
      <w:rPr>
        <w:rFonts w:ascii="Symbol" w:hAnsi="Symbol" w:hint="default"/>
      </w:rPr>
    </w:lvl>
    <w:lvl w:ilvl="4" w:tplc="3092A1E8">
      <w:start w:val="1"/>
      <w:numFmt w:val="bullet"/>
      <w:lvlText w:val="o"/>
      <w:lvlJc w:val="left"/>
      <w:pPr>
        <w:ind w:left="3948" w:hanging="360"/>
      </w:pPr>
      <w:rPr>
        <w:rFonts w:ascii="Courier New" w:hAnsi="Courier New" w:cs="Courier New" w:hint="default"/>
      </w:rPr>
    </w:lvl>
    <w:lvl w:ilvl="5" w:tplc="CE24EFD8">
      <w:start w:val="1"/>
      <w:numFmt w:val="bullet"/>
      <w:lvlText w:val=""/>
      <w:lvlJc w:val="left"/>
      <w:pPr>
        <w:ind w:left="4668" w:hanging="360"/>
      </w:pPr>
      <w:rPr>
        <w:rFonts w:ascii="Wingdings" w:hAnsi="Wingdings" w:hint="default"/>
      </w:rPr>
    </w:lvl>
    <w:lvl w:ilvl="6" w:tplc="D79ADA74">
      <w:start w:val="1"/>
      <w:numFmt w:val="bullet"/>
      <w:lvlText w:val=""/>
      <w:lvlJc w:val="left"/>
      <w:pPr>
        <w:ind w:left="5388" w:hanging="360"/>
      </w:pPr>
      <w:rPr>
        <w:rFonts w:ascii="Symbol" w:hAnsi="Symbol" w:hint="default"/>
      </w:rPr>
    </w:lvl>
    <w:lvl w:ilvl="7" w:tplc="5634753A">
      <w:start w:val="1"/>
      <w:numFmt w:val="bullet"/>
      <w:lvlText w:val="o"/>
      <w:lvlJc w:val="left"/>
      <w:pPr>
        <w:ind w:left="6108" w:hanging="360"/>
      </w:pPr>
      <w:rPr>
        <w:rFonts w:ascii="Courier New" w:hAnsi="Courier New" w:cs="Courier New" w:hint="default"/>
      </w:rPr>
    </w:lvl>
    <w:lvl w:ilvl="8" w:tplc="C33A1A9E">
      <w:start w:val="1"/>
      <w:numFmt w:val="bullet"/>
      <w:lvlText w:val=""/>
      <w:lvlJc w:val="left"/>
      <w:pPr>
        <w:ind w:left="6828" w:hanging="360"/>
      </w:pPr>
      <w:rPr>
        <w:rFonts w:ascii="Wingdings" w:hAnsi="Wingdings" w:hint="default"/>
      </w:rPr>
    </w:lvl>
  </w:abstractNum>
  <w:abstractNum w:abstractNumId="5">
    <w:nsid w:val="286A2018"/>
    <w:multiLevelType w:val="hybridMultilevel"/>
    <w:tmpl w:val="E61A3146"/>
    <w:lvl w:ilvl="0" w:tplc="B37ABEFC">
      <w:start w:val="1"/>
      <w:numFmt w:val="bullet"/>
      <w:lvlText w:val=""/>
      <w:lvlJc w:val="left"/>
      <w:pPr>
        <w:ind w:left="1068" w:hanging="360"/>
      </w:pPr>
      <w:rPr>
        <w:rFonts w:ascii="Symbol" w:hAnsi="Symbol" w:hint="default"/>
      </w:rPr>
    </w:lvl>
    <w:lvl w:ilvl="1" w:tplc="7A94F638">
      <w:start w:val="1"/>
      <w:numFmt w:val="bullet"/>
      <w:lvlText w:val="o"/>
      <w:lvlJc w:val="left"/>
      <w:pPr>
        <w:ind w:left="1788" w:hanging="360"/>
      </w:pPr>
      <w:rPr>
        <w:rFonts w:ascii="Courier New" w:hAnsi="Courier New" w:cs="Courier New" w:hint="default"/>
      </w:rPr>
    </w:lvl>
    <w:lvl w:ilvl="2" w:tplc="8894299E">
      <w:start w:val="1"/>
      <w:numFmt w:val="bullet"/>
      <w:lvlText w:val=""/>
      <w:lvlJc w:val="left"/>
      <w:pPr>
        <w:ind w:left="2508" w:hanging="360"/>
      </w:pPr>
      <w:rPr>
        <w:rFonts w:ascii="Wingdings" w:hAnsi="Wingdings" w:hint="default"/>
      </w:rPr>
    </w:lvl>
    <w:lvl w:ilvl="3" w:tplc="F7CCD7FA">
      <w:start w:val="1"/>
      <w:numFmt w:val="bullet"/>
      <w:lvlText w:val=""/>
      <w:lvlJc w:val="left"/>
      <w:pPr>
        <w:ind w:left="3228" w:hanging="360"/>
      </w:pPr>
      <w:rPr>
        <w:rFonts w:ascii="Symbol" w:hAnsi="Symbol" w:hint="default"/>
      </w:rPr>
    </w:lvl>
    <w:lvl w:ilvl="4" w:tplc="46E8B1D2">
      <w:start w:val="1"/>
      <w:numFmt w:val="bullet"/>
      <w:lvlText w:val="o"/>
      <w:lvlJc w:val="left"/>
      <w:pPr>
        <w:ind w:left="3948" w:hanging="360"/>
      </w:pPr>
      <w:rPr>
        <w:rFonts w:ascii="Courier New" w:hAnsi="Courier New" w:cs="Courier New" w:hint="default"/>
      </w:rPr>
    </w:lvl>
    <w:lvl w:ilvl="5" w:tplc="65806B82">
      <w:start w:val="1"/>
      <w:numFmt w:val="bullet"/>
      <w:lvlText w:val=""/>
      <w:lvlJc w:val="left"/>
      <w:pPr>
        <w:ind w:left="4668" w:hanging="360"/>
      </w:pPr>
      <w:rPr>
        <w:rFonts w:ascii="Wingdings" w:hAnsi="Wingdings" w:hint="default"/>
      </w:rPr>
    </w:lvl>
    <w:lvl w:ilvl="6" w:tplc="E3B4285A">
      <w:start w:val="1"/>
      <w:numFmt w:val="bullet"/>
      <w:lvlText w:val=""/>
      <w:lvlJc w:val="left"/>
      <w:pPr>
        <w:ind w:left="5388" w:hanging="360"/>
      </w:pPr>
      <w:rPr>
        <w:rFonts w:ascii="Symbol" w:hAnsi="Symbol" w:hint="default"/>
      </w:rPr>
    </w:lvl>
    <w:lvl w:ilvl="7" w:tplc="60BC904E">
      <w:start w:val="1"/>
      <w:numFmt w:val="bullet"/>
      <w:lvlText w:val="o"/>
      <w:lvlJc w:val="left"/>
      <w:pPr>
        <w:ind w:left="6108" w:hanging="360"/>
      </w:pPr>
      <w:rPr>
        <w:rFonts w:ascii="Courier New" w:hAnsi="Courier New" w:cs="Courier New" w:hint="default"/>
      </w:rPr>
    </w:lvl>
    <w:lvl w:ilvl="8" w:tplc="6A60503A">
      <w:start w:val="1"/>
      <w:numFmt w:val="bullet"/>
      <w:lvlText w:val=""/>
      <w:lvlJc w:val="left"/>
      <w:pPr>
        <w:ind w:left="6828" w:hanging="360"/>
      </w:pPr>
      <w:rPr>
        <w:rFonts w:ascii="Wingdings" w:hAnsi="Wingdings" w:hint="default"/>
      </w:rPr>
    </w:lvl>
  </w:abstractNum>
  <w:abstractNum w:abstractNumId="6">
    <w:nsid w:val="31C3414B"/>
    <w:multiLevelType w:val="hybridMultilevel"/>
    <w:tmpl w:val="2D36F222"/>
    <w:lvl w:ilvl="0" w:tplc="83942BF8">
      <w:start w:val="1"/>
      <w:numFmt w:val="bullet"/>
      <w:lvlText w:val=""/>
      <w:lvlJc w:val="left"/>
      <w:pPr>
        <w:ind w:left="1068" w:hanging="360"/>
      </w:pPr>
      <w:rPr>
        <w:rFonts w:ascii="Symbol" w:hAnsi="Symbol" w:hint="default"/>
      </w:rPr>
    </w:lvl>
    <w:lvl w:ilvl="1" w:tplc="35D6D5CA">
      <w:start w:val="1"/>
      <w:numFmt w:val="bullet"/>
      <w:lvlText w:val="o"/>
      <w:lvlJc w:val="left"/>
      <w:pPr>
        <w:ind w:left="1788" w:hanging="360"/>
      </w:pPr>
      <w:rPr>
        <w:rFonts w:ascii="Courier New" w:hAnsi="Courier New" w:cs="Courier New" w:hint="default"/>
      </w:rPr>
    </w:lvl>
    <w:lvl w:ilvl="2" w:tplc="478C5262">
      <w:start w:val="1"/>
      <w:numFmt w:val="bullet"/>
      <w:lvlText w:val=""/>
      <w:lvlJc w:val="left"/>
      <w:pPr>
        <w:ind w:left="2508" w:hanging="360"/>
      </w:pPr>
      <w:rPr>
        <w:rFonts w:ascii="Wingdings" w:hAnsi="Wingdings" w:hint="default"/>
      </w:rPr>
    </w:lvl>
    <w:lvl w:ilvl="3" w:tplc="D65AF996">
      <w:start w:val="1"/>
      <w:numFmt w:val="bullet"/>
      <w:lvlText w:val=""/>
      <w:lvlJc w:val="left"/>
      <w:pPr>
        <w:ind w:left="3228" w:hanging="360"/>
      </w:pPr>
      <w:rPr>
        <w:rFonts w:ascii="Symbol" w:hAnsi="Symbol" w:hint="default"/>
      </w:rPr>
    </w:lvl>
    <w:lvl w:ilvl="4" w:tplc="A5147666">
      <w:start w:val="1"/>
      <w:numFmt w:val="bullet"/>
      <w:lvlText w:val="o"/>
      <w:lvlJc w:val="left"/>
      <w:pPr>
        <w:ind w:left="3948" w:hanging="360"/>
      </w:pPr>
      <w:rPr>
        <w:rFonts w:ascii="Courier New" w:hAnsi="Courier New" w:cs="Courier New" w:hint="default"/>
      </w:rPr>
    </w:lvl>
    <w:lvl w:ilvl="5" w:tplc="BEAC54E8">
      <w:start w:val="1"/>
      <w:numFmt w:val="bullet"/>
      <w:lvlText w:val=""/>
      <w:lvlJc w:val="left"/>
      <w:pPr>
        <w:ind w:left="4668" w:hanging="360"/>
      </w:pPr>
      <w:rPr>
        <w:rFonts w:ascii="Wingdings" w:hAnsi="Wingdings" w:hint="default"/>
      </w:rPr>
    </w:lvl>
    <w:lvl w:ilvl="6" w:tplc="DF3A4038">
      <w:start w:val="1"/>
      <w:numFmt w:val="bullet"/>
      <w:lvlText w:val=""/>
      <w:lvlJc w:val="left"/>
      <w:pPr>
        <w:ind w:left="5388" w:hanging="360"/>
      </w:pPr>
      <w:rPr>
        <w:rFonts w:ascii="Symbol" w:hAnsi="Symbol" w:hint="default"/>
      </w:rPr>
    </w:lvl>
    <w:lvl w:ilvl="7" w:tplc="F66299CA">
      <w:start w:val="1"/>
      <w:numFmt w:val="bullet"/>
      <w:lvlText w:val="o"/>
      <w:lvlJc w:val="left"/>
      <w:pPr>
        <w:ind w:left="6108" w:hanging="360"/>
      </w:pPr>
      <w:rPr>
        <w:rFonts w:ascii="Courier New" w:hAnsi="Courier New" w:cs="Courier New" w:hint="default"/>
      </w:rPr>
    </w:lvl>
    <w:lvl w:ilvl="8" w:tplc="71AEA78C">
      <w:start w:val="1"/>
      <w:numFmt w:val="bullet"/>
      <w:lvlText w:val=""/>
      <w:lvlJc w:val="left"/>
      <w:pPr>
        <w:ind w:left="6828" w:hanging="360"/>
      </w:pPr>
      <w:rPr>
        <w:rFonts w:ascii="Wingdings" w:hAnsi="Wingdings" w:hint="default"/>
      </w:rPr>
    </w:lvl>
  </w:abstractNum>
  <w:abstractNum w:abstractNumId="7">
    <w:nsid w:val="3C9B43AD"/>
    <w:multiLevelType w:val="hybridMultilevel"/>
    <w:tmpl w:val="2522D608"/>
    <w:lvl w:ilvl="0" w:tplc="8FB6A936">
      <w:start w:val="1"/>
      <w:numFmt w:val="bullet"/>
      <w:lvlText w:val=""/>
      <w:lvlJc w:val="left"/>
      <w:pPr>
        <w:ind w:left="1068" w:hanging="360"/>
      </w:pPr>
      <w:rPr>
        <w:rFonts w:ascii="Symbol" w:hAnsi="Symbol" w:hint="default"/>
      </w:rPr>
    </w:lvl>
    <w:lvl w:ilvl="1" w:tplc="1418418C">
      <w:start w:val="1"/>
      <w:numFmt w:val="bullet"/>
      <w:lvlText w:val="o"/>
      <w:lvlJc w:val="left"/>
      <w:pPr>
        <w:ind w:left="1788" w:hanging="360"/>
      </w:pPr>
      <w:rPr>
        <w:rFonts w:ascii="Courier New" w:hAnsi="Courier New" w:cs="Courier New" w:hint="default"/>
      </w:rPr>
    </w:lvl>
    <w:lvl w:ilvl="2" w:tplc="FE5EF97E">
      <w:start w:val="1"/>
      <w:numFmt w:val="bullet"/>
      <w:lvlText w:val=""/>
      <w:lvlJc w:val="left"/>
      <w:pPr>
        <w:ind w:left="2508" w:hanging="360"/>
      </w:pPr>
      <w:rPr>
        <w:rFonts w:ascii="Wingdings" w:hAnsi="Wingdings" w:hint="default"/>
      </w:rPr>
    </w:lvl>
    <w:lvl w:ilvl="3" w:tplc="0B54F13C">
      <w:start w:val="1"/>
      <w:numFmt w:val="bullet"/>
      <w:lvlText w:val=""/>
      <w:lvlJc w:val="left"/>
      <w:pPr>
        <w:ind w:left="3228" w:hanging="360"/>
      </w:pPr>
      <w:rPr>
        <w:rFonts w:ascii="Symbol" w:hAnsi="Symbol" w:hint="default"/>
      </w:rPr>
    </w:lvl>
    <w:lvl w:ilvl="4" w:tplc="11F6835A">
      <w:start w:val="1"/>
      <w:numFmt w:val="bullet"/>
      <w:lvlText w:val="o"/>
      <w:lvlJc w:val="left"/>
      <w:pPr>
        <w:ind w:left="3948" w:hanging="360"/>
      </w:pPr>
      <w:rPr>
        <w:rFonts w:ascii="Courier New" w:hAnsi="Courier New" w:cs="Courier New" w:hint="default"/>
      </w:rPr>
    </w:lvl>
    <w:lvl w:ilvl="5" w:tplc="7470686C">
      <w:start w:val="1"/>
      <w:numFmt w:val="bullet"/>
      <w:lvlText w:val=""/>
      <w:lvlJc w:val="left"/>
      <w:pPr>
        <w:ind w:left="4668" w:hanging="360"/>
      </w:pPr>
      <w:rPr>
        <w:rFonts w:ascii="Wingdings" w:hAnsi="Wingdings" w:hint="default"/>
      </w:rPr>
    </w:lvl>
    <w:lvl w:ilvl="6" w:tplc="623044DE">
      <w:start w:val="1"/>
      <w:numFmt w:val="bullet"/>
      <w:lvlText w:val=""/>
      <w:lvlJc w:val="left"/>
      <w:pPr>
        <w:ind w:left="5388" w:hanging="360"/>
      </w:pPr>
      <w:rPr>
        <w:rFonts w:ascii="Symbol" w:hAnsi="Symbol" w:hint="default"/>
      </w:rPr>
    </w:lvl>
    <w:lvl w:ilvl="7" w:tplc="5DECA3B8">
      <w:start w:val="1"/>
      <w:numFmt w:val="bullet"/>
      <w:lvlText w:val="o"/>
      <w:lvlJc w:val="left"/>
      <w:pPr>
        <w:ind w:left="6108" w:hanging="360"/>
      </w:pPr>
      <w:rPr>
        <w:rFonts w:ascii="Courier New" w:hAnsi="Courier New" w:cs="Courier New" w:hint="default"/>
      </w:rPr>
    </w:lvl>
    <w:lvl w:ilvl="8" w:tplc="531238DE">
      <w:start w:val="1"/>
      <w:numFmt w:val="bullet"/>
      <w:lvlText w:val=""/>
      <w:lvlJc w:val="left"/>
      <w:pPr>
        <w:ind w:left="6828" w:hanging="360"/>
      </w:pPr>
      <w:rPr>
        <w:rFonts w:ascii="Wingdings" w:hAnsi="Wingdings" w:hint="default"/>
      </w:rPr>
    </w:lvl>
  </w:abstractNum>
  <w:abstractNum w:abstractNumId="8">
    <w:nsid w:val="47DB681D"/>
    <w:multiLevelType w:val="hybridMultilevel"/>
    <w:tmpl w:val="EC74E732"/>
    <w:lvl w:ilvl="0" w:tplc="0BD8BF8E">
      <w:start w:val="1"/>
      <w:numFmt w:val="bullet"/>
      <w:lvlText w:val=""/>
      <w:lvlJc w:val="left"/>
      <w:pPr>
        <w:ind w:left="1068" w:hanging="360"/>
      </w:pPr>
      <w:rPr>
        <w:rFonts w:ascii="Symbol" w:hAnsi="Symbol" w:hint="default"/>
      </w:rPr>
    </w:lvl>
    <w:lvl w:ilvl="1" w:tplc="3FDEB384">
      <w:start w:val="1"/>
      <w:numFmt w:val="bullet"/>
      <w:lvlText w:val="o"/>
      <w:lvlJc w:val="left"/>
      <w:pPr>
        <w:ind w:left="1788" w:hanging="360"/>
      </w:pPr>
      <w:rPr>
        <w:rFonts w:ascii="Courier New" w:hAnsi="Courier New" w:cs="Courier New" w:hint="default"/>
      </w:rPr>
    </w:lvl>
    <w:lvl w:ilvl="2" w:tplc="78B403B0">
      <w:start w:val="1"/>
      <w:numFmt w:val="bullet"/>
      <w:lvlText w:val=""/>
      <w:lvlJc w:val="left"/>
      <w:pPr>
        <w:ind w:left="2508" w:hanging="360"/>
      </w:pPr>
      <w:rPr>
        <w:rFonts w:ascii="Wingdings" w:hAnsi="Wingdings" w:hint="default"/>
      </w:rPr>
    </w:lvl>
    <w:lvl w:ilvl="3" w:tplc="E4A8890A">
      <w:start w:val="1"/>
      <w:numFmt w:val="bullet"/>
      <w:lvlText w:val=""/>
      <w:lvlJc w:val="left"/>
      <w:pPr>
        <w:ind w:left="3228" w:hanging="360"/>
      </w:pPr>
      <w:rPr>
        <w:rFonts w:ascii="Symbol" w:hAnsi="Symbol" w:hint="default"/>
      </w:rPr>
    </w:lvl>
    <w:lvl w:ilvl="4" w:tplc="F0765F58">
      <w:start w:val="1"/>
      <w:numFmt w:val="bullet"/>
      <w:lvlText w:val="o"/>
      <w:lvlJc w:val="left"/>
      <w:pPr>
        <w:ind w:left="3948" w:hanging="360"/>
      </w:pPr>
      <w:rPr>
        <w:rFonts w:ascii="Courier New" w:hAnsi="Courier New" w:cs="Courier New" w:hint="default"/>
      </w:rPr>
    </w:lvl>
    <w:lvl w:ilvl="5" w:tplc="0902F198">
      <w:start w:val="1"/>
      <w:numFmt w:val="bullet"/>
      <w:lvlText w:val=""/>
      <w:lvlJc w:val="left"/>
      <w:pPr>
        <w:ind w:left="4668" w:hanging="360"/>
      </w:pPr>
      <w:rPr>
        <w:rFonts w:ascii="Wingdings" w:hAnsi="Wingdings" w:hint="default"/>
      </w:rPr>
    </w:lvl>
    <w:lvl w:ilvl="6" w:tplc="14BE3C3C">
      <w:start w:val="1"/>
      <w:numFmt w:val="bullet"/>
      <w:lvlText w:val=""/>
      <w:lvlJc w:val="left"/>
      <w:pPr>
        <w:ind w:left="5388" w:hanging="360"/>
      </w:pPr>
      <w:rPr>
        <w:rFonts w:ascii="Symbol" w:hAnsi="Symbol" w:hint="default"/>
      </w:rPr>
    </w:lvl>
    <w:lvl w:ilvl="7" w:tplc="28D28918">
      <w:start w:val="1"/>
      <w:numFmt w:val="bullet"/>
      <w:lvlText w:val="o"/>
      <w:lvlJc w:val="left"/>
      <w:pPr>
        <w:ind w:left="6108" w:hanging="360"/>
      </w:pPr>
      <w:rPr>
        <w:rFonts w:ascii="Courier New" w:hAnsi="Courier New" w:cs="Courier New" w:hint="default"/>
      </w:rPr>
    </w:lvl>
    <w:lvl w:ilvl="8" w:tplc="D616C53E">
      <w:start w:val="1"/>
      <w:numFmt w:val="bullet"/>
      <w:lvlText w:val=""/>
      <w:lvlJc w:val="left"/>
      <w:pPr>
        <w:ind w:left="6828" w:hanging="360"/>
      </w:pPr>
      <w:rPr>
        <w:rFonts w:ascii="Wingdings" w:hAnsi="Wingdings" w:hint="default"/>
      </w:rPr>
    </w:lvl>
  </w:abstractNum>
  <w:abstractNum w:abstractNumId="9">
    <w:nsid w:val="4A66654E"/>
    <w:multiLevelType w:val="hybridMultilevel"/>
    <w:tmpl w:val="6DEA45FE"/>
    <w:lvl w:ilvl="0" w:tplc="90B04572">
      <w:start w:val="1"/>
      <w:numFmt w:val="bullet"/>
      <w:lvlText w:val=""/>
      <w:lvlJc w:val="left"/>
      <w:pPr>
        <w:ind w:left="1068" w:hanging="360"/>
      </w:pPr>
      <w:rPr>
        <w:rFonts w:ascii="Symbol" w:hAnsi="Symbol" w:hint="default"/>
      </w:rPr>
    </w:lvl>
    <w:lvl w:ilvl="1" w:tplc="74AE9A86">
      <w:start w:val="1"/>
      <w:numFmt w:val="bullet"/>
      <w:lvlText w:val="o"/>
      <w:lvlJc w:val="left"/>
      <w:pPr>
        <w:ind w:left="1788" w:hanging="360"/>
      </w:pPr>
      <w:rPr>
        <w:rFonts w:ascii="Courier New" w:hAnsi="Courier New" w:cs="Courier New" w:hint="default"/>
      </w:rPr>
    </w:lvl>
    <w:lvl w:ilvl="2" w:tplc="B6EC30D2">
      <w:start w:val="1"/>
      <w:numFmt w:val="bullet"/>
      <w:lvlText w:val=""/>
      <w:lvlJc w:val="left"/>
      <w:pPr>
        <w:ind w:left="2508" w:hanging="360"/>
      </w:pPr>
      <w:rPr>
        <w:rFonts w:ascii="Wingdings" w:hAnsi="Wingdings" w:hint="default"/>
      </w:rPr>
    </w:lvl>
    <w:lvl w:ilvl="3" w:tplc="5B6A6400">
      <w:start w:val="1"/>
      <w:numFmt w:val="bullet"/>
      <w:lvlText w:val=""/>
      <w:lvlJc w:val="left"/>
      <w:pPr>
        <w:ind w:left="3228" w:hanging="360"/>
      </w:pPr>
      <w:rPr>
        <w:rFonts w:ascii="Symbol" w:hAnsi="Symbol" w:hint="default"/>
      </w:rPr>
    </w:lvl>
    <w:lvl w:ilvl="4" w:tplc="B0D45844">
      <w:start w:val="1"/>
      <w:numFmt w:val="bullet"/>
      <w:lvlText w:val="o"/>
      <w:lvlJc w:val="left"/>
      <w:pPr>
        <w:ind w:left="3948" w:hanging="360"/>
      </w:pPr>
      <w:rPr>
        <w:rFonts w:ascii="Courier New" w:hAnsi="Courier New" w:cs="Courier New" w:hint="default"/>
      </w:rPr>
    </w:lvl>
    <w:lvl w:ilvl="5" w:tplc="B6EC0824">
      <w:start w:val="1"/>
      <w:numFmt w:val="bullet"/>
      <w:lvlText w:val=""/>
      <w:lvlJc w:val="left"/>
      <w:pPr>
        <w:ind w:left="4668" w:hanging="360"/>
      </w:pPr>
      <w:rPr>
        <w:rFonts w:ascii="Wingdings" w:hAnsi="Wingdings" w:hint="default"/>
      </w:rPr>
    </w:lvl>
    <w:lvl w:ilvl="6" w:tplc="B6964284">
      <w:start w:val="1"/>
      <w:numFmt w:val="bullet"/>
      <w:lvlText w:val=""/>
      <w:lvlJc w:val="left"/>
      <w:pPr>
        <w:ind w:left="5388" w:hanging="360"/>
      </w:pPr>
      <w:rPr>
        <w:rFonts w:ascii="Symbol" w:hAnsi="Symbol" w:hint="default"/>
      </w:rPr>
    </w:lvl>
    <w:lvl w:ilvl="7" w:tplc="5490A1E6">
      <w:start w:val="1"/>
      <w:numFmt w:val="bullet"/>
      <w:lvlText w:val="o"/>
      <w:lvlJc w:val="left"/>
      <w:pPr>
        <w:ind w:left="6108" w:hanging="360"/>
      </w:pPr>
      <w:rPr>
        <w:rFonts w:ascii="Courier New" w:hAnsi="Courier New" w:cs="Courier New" w:hint="default"/>
      </w:rPr>
    </w:lvl>
    <w:lvl w:ilvl="8" w:tplc="8892D688">
      <w:start w:val="1"/>
      <w:numFmt w:val="bullet"/>
      <w:lvlText w:val=""/>
      <w:lvlJc w:val="left"/>
      <w:pPr>
        <w:ind w:left="6828" w:hanging="360"/>
      </w:pPr>
      <w:rPr>
        <w:rFonts w:ascii="Wingdings" w:hAnsi="Wingdings" w:hint="default"/>
      </w:rPr>
    </w:lvl>
  </w:abstractNum>
  <w:abstractNum w:abstractNumId="10">
    <w:nsid w:val="4E137AE2"/>
    <w:multiLevelType w:val="hybridMultilevel"/>
    <w:tmpl w:val="1504B90C"/>
    <w:lvl w:ilvl="0" w:tplc="B9129F06">
      <w:start w:val="1"/>
      <w:numFmt w:val="bullet"/>
      <w:lvlText w:val=""/>
      <w:lvlJc w:val="left"/>
      <w:pPr>
        <w:ind w:left="1068" w:hanging="360"/>
      </w:pPr>
      <w:rPr>
        <w:rFonts w:ascii="Symbol" w:hAnsi="Symbol" w:hint="default"/>
      </w:rPr>
    </w:lvl>
    <w:lvl w:ilvl="1" w:tplc="5756FD80">
      <w:start w:val="1"/>
      <w:numFmt w:val="bullet"/>
      <w:lvlText w:val="o"/>
      <w:lvlJc w:val="left"/>
      <w:pPr>
        <w:ind w:left="1788" w:hanging="360"/>
      </w:pPr>
      <w:rPr>
        <w:rFonts w:ascii="Courier New" w:hAnsi="Courier New" w:cs="Courier New" w:hint="default"/>
      </w:rPr>
    </w:lvl>
    <w:lvl w:ilvl="2" w:tplc="BE88DEE2">
      <w:start w:val="1"/>
      <w:numFmt w:val="bullet"/>
      <w:lvlText w:val=""/>
      <w:lvlJc w:val="left"/>
      <w:pPr>
        <w:ind w:left="2508" w:hanging="360"/>
      </w:pPr>
      <w:rPr>
        <w:rFonts w:ascii="Wingdings" w:hAnsi="Wingdings" w:hint="default"/>
      </w:rPr>
    </w:lvl>
    <w:lvl w:ilvl="3" w:tplc="2DB25960">
      <w:start w:val="1"/>
      <w:numFmt w:val="bullet"/>
      <w:lvlText w:val=""/>
      <w:lvlJc w:val="left"/>
      <w:pPr>
        <w:ind w:left="3228" w:hanging="360"/>
      </w:pPr>
      <w:rPr>
        <w:rFonts w:ascii="Symbol" w:hAnsi="Symbol" w:hint="default"/>
      </w:rPr>
    </w:lvl>
    <w:lvl w:ilvl="4" w:tplc="226AB87E">
      <w:start w:val="1"/>
      <w:numFmt w:val="bullet"/>
      <w:lvlText w:val="o"/>
      <w:lvlJc w:val="left"/>
      <w:pPr>
        <w:ind w:left="3948" w:hanging="360"/>
      </w:pPr>
      <w:rPr>
        <w:rFonts w:ascii="Courier New" w:hAnsi="Courier New" w:cs="Courier New" w:hint="default"/>
      </w:rPr>
    </w:lvl>
    <w:lvl w:ilvl="5" w:tplc="2C1CAF6E">
      <w:start w:val="1"/>
      <w:numFmt w:val="bullet"/>
      <w:lvlText w:val=""/>
      <w:lvlJc w:val="left"/>
      <w:pPr>
        <w:ind w:left="4668" w:hanging="360"/>
      </w:pPr>
      <w:rPr>
        <w:rFonts w:ascii="Wingdings" w:hAnsi="Wingdings" w:hint="default"/>
      </w:rPr>
    </w:lvl>
    <w:lvl w:ilvl="6" w:tplc="880CDFE8">
      <w:start w:val="1"/>
      <w:numFmt w:val="bullet"/>
      <w:lvlText w:val=""/>
      <w:lvlJc w:val="left"/>
      <w:pPr>
        <w:ind w:left="5388" w:hanging="360"/>
      </w:pPr>
      <w:rPr>
        <w:rFonts w:ascii="Symbol" w:hAnsi="Symbol" w:hint="default"/>
      </w:rPr>
    </w:lvl>
    <w:lvl w:ilvl="7" w:tplc="69B47DCE">
      <w:start w:val="1"/>
      <w:numFmt w:val="bullet"/>
      <w:lvlText w:val="o"/>
      <w:lvlJc w:val="left"/>
      <w:pPr>
        <w:ind w:left="6108" w:hanging="360"/>
      </w:pPr>
      <w:rPr>
        <w:rFonts w:ascii="Courier New" w:hAnsi="Courier New" w:cs="Courier New" w:hint="default"/>
      </w:rPr>
    </w:lvl>
    <w:lvl w:ilvl="8" w:tplc="AE86F084">
      <w:start w:val="1"/>
      <w:numFmt w:val="bullet"/>
      <w:lvlText w:val=""/>
      <w:lvlJc w:val="left"/>
      <w:pPr>
        <w:ind w:left="6828" w:hanging="360"/>
      </w:pPr>
      <w:rPr>
        <w:rFonts w:ascii="Wingdings" w:hAnsi="Wingdings" w:hint="default"/>
      </w:rPr>
    </w:lvl>
  </w:abstractNum>
  <w:abstractNum w:abstractNumId="11">
    <w:nsid w:val="56262D8D"/>
    <w:multiLevelType w:val="hybridMultilevel"/>
    <w:tmpl w:val="7A78EF0E"/>
    <w:lvl w:ilvl="0" w:tplc="8346B7F0">
      <w:start w:val="1"/>
      <w:numFmt w:val="bullet"/>
      <w:lvlText w:val=""/>
      <w:lvlJc w:val="left"/>
      <w:pPr>
        <w:ind w:left="720" w:hanging="360"/>
      </w:pPr>
      <w:rPr>
        <w:rFonts w:ascii="Symbol" w:hAnsi="Symbol" w:hint="default"/>
      </w:rPr>
    </w:lvl>
    <w:lvl w:ilvl="1" w:tplc="F1CA71A8">
      <w:start w:val="1"/>
      <w:numFmt w:val="bullet"/>
      <w:lvlText w:val="o"/>
      <w:lvlJc w:val="left"/>
      <w:pPr>
        <w:ind w:left="1440" w:hanging="360"/>
      </w:pPr>
      <w:rPr>
        <w:rFonts w:ascii="Courier New" w:hAnsi="Courier New" w:cs="Courier New" w:hint="default"/>
      </w:rPr>
    </w:lvl>
    <w:lvl w:ilvl="2" w:tplc="B99E9418">
      <w:start w:val="1"/>
      <w:numFmt w:val="bullet"/>
      <w:lvlText w:val=""/>
      <w:lvlJc w:val="left"/>
      <w:pPr>
        <w:ind w:left="2160" w:hanging="360"/>
      </w:pPr>
      <w:rPr>
        <w:rFonts w:ascii="Wingdings" w:hAnsi="Wingdings" w:hint="default"/>
      </w:rPr>
    </w:lvl>
    <w:lvl w:ilvl="3" w:tplc="C26C4C5A">
      <w:start w:val="1"/>
      <w:numFmt w:val="bullet"/>
      <w:lvlText w:val=""/>
      <w:lvlJc w:val="left"/>
      <w:pPr>
        <w:ind w:left="2880" w:hanging="360"/>
      </w:pPr>
      <w:rPr>
        <w:rFonts w:ascii="Symbol" w:hAnsi="Symbol" w:hint="default"/>
      </w:rPr>
    </w:lvl>
    <w:lvl w:ilvl="4" w:tplc="9572D4D6">
      <w:start w:val="1"/>
      <w:numFmt w:val="bullet"/>
      <w:lvlText w:val="o"/>
      <w:lvlJc w:val="left"/>
      <w:pPr>
        <w:ind w:left="3600" w:hanging="360"/>
      </w:pPr>
      <w:rPr>
        <w:rFonts w:ascii="Courier New" w:hAnsi="Courier New" w:cs="Courier New" w:hint="default"/>
      </w:rPr>
    </w:lvl>
    <w:lvl w:ilvl="5" w:tplc="9F7E3260">
      <w:start w:val="1"/>
      <w:numFmt w:val="bullet"/>
      <w:lvlText w:val=""/>
      <w:lvlJc w:val="left"/>
      <w:pPr>
        <w:ind w:left="4320" w:hanging="360"/>
      </w:pPr>
      <w:rPr>
        <w:rFonts w:ascii="Wingdings" w:hAnsi="Wingdings" w:hint="default"/>
      </w:rPr>
    </w:lvl>
    <w:lvl w:ilvl="6" w:tplc="1C2AED54">
      <w:start w:val="1"/>
      <w:numFmt w:val="bullet"/>
      <w:lvlText w:val=""/>
      <w:lvlJc w:val="left"/>
      <w:pPr>
        <w:ind w:left="5040" w:hanging="360"/>
      </w:pPr>
      <w:rPr>
        <w:rFonts w:ascii="Symbol" w:hAnsi="Symbol" w:hint="default"/>
      </w:rPr>
    </w:lvl>
    <w:lvl w:ilvl="7" w:tplc="68E48F5A">
      <w:start w:val="1"/>
      <w:numFmt w:val="bullet"/>
      <w:lvlText w:val="o"/>
      <w:lvlJc w:val="left"/>
      <w:pPr>
        <w:ind w:left="5760" w:hanging="360"/>
      </w:pPr>
      <w:rPr>
        <w:rFonts w:ascii="Courier New" w:hAnsi="Courier New" w:cs="Courier New" w:hint="default"/>
      </w:rPr>
    </w:lvl>
    <w:lvl w:ilvl="8" w:tplc="D868B140">
      <w:start w:val="1"/>
      <w:numFmt w:val="bullet"/>
      <w:lvlText w:val=""/>
      <w:lvlJc w:val="left"/>
      <w:pPr>
        <w:ind w:left="6480" w:hanging="360"/>
      </w:pPr>
      <w:rPr>
        <w:rFonts w:ascii="Wingdings" w:hAnsi="Wingdings" w:hint="default"/>
      </w:rPr>
    </w:lvl>
  </w:abstractNum>
  <w:abstractNum w:abstractNumId="12">
    <w:nsid w:val="590F52D2"/>
    <w:multiLevelType w:val="hybridMultilevel"/>
    <w:tmpl w:val="338CDA08"/>
    <w:lvl w:ilvl="0" w:tplc="15967B00">
      <w:start w:val="1"/>
      <w:numFmt w:val="bullet"/>
      <w:lvlText w:val=""/>
      <w:lvlJc w:val="left"/>
      <w:pPr>
        <w:ind w:left="1068" w:hanging="360"/>
      </w:pPr>
      <w:rPr>
        <w:rFonts w:ascii="Symbol" w:hAnsi="Symbol" w:hint="default"/>
      </w:rPr>
    </w:lvl>
    <w:lvl w:ilvl="1" w:tplc="40623B82">
      <w:start w:val="1"/>
      <w:numFmt w:val="bullet"/>
      <w:lvlText w:val="o"/>
      <w:lvlJc w:val="left"/>
      <w:pPr>
        <w:ind w:left="1788" w:hanging="360"/>
      </w:pPr>
      <w:rPr>
        <w:rFonts w:ascii="Courier New" w:hAnsi="Courier New" w:cs="Courier New" w:hint="default"/>
      </w:rPr>
    </w:lvl>
    <w:lvl w:ilvl="2" w:tplc="576AD00C">
      <w:start w:val="1"/>
      <w:numFmt w:val="bullet"/>
      <w:lvlText w:val=""/>
      <w:lvlJc w:val="left"/>
      <w:pPr>
        <w:ind w:left="2508" w:hanging="360"/>
      </w:pPr>
      <w:rPr>
        <w:rFonts w:ascii="Wingdings" w:hAnsi="Wingdings" w:hint="default"/>
      </w:rPr>
    </w:lvl>
    <w:lvl w:ilvl="3" w:tplc="D40EC75A">
      <w:start w:val="1"/>
      <w:numFmt w:val="bullet"/>
      <w:lvlText w:val=""/>
      <w:lvlJc w:val="left"/>
      <w:pPr>
        <w:ind w:left="3228" w:hanging="360"/>
      </w:pPr>
      <w:rPr>
        <w:rFonts w:ascii="Symbol" w:hAnsi="Symbol" w:hint="default"/>
      </w:rPr>
    </w:lvl>
    <w:lvl w:ilvl="4" w:tplc="57664244">
      <w:start w:val="1"/>
      <w:numFmt w:val="bullet"/>
      <w:lvlText w:val="o"/>
      <w:lvlJc w:val="left"/>
      <w:pPr>
        <w:ind w:left="3948" w:hanging="360"/>
      </w:pPr>
      <w:rPr>
        <w:rFonts w:ascii="Courier New" w:hAnsi="Courier New" w:cs="Courier New" w:hint="default"/>
      </w:rPr>
    </w:lvl>
    <w:lvl w:ilvl="5" w:tplc="924E2928">
      <w:start w:val="1"/>
      <w:numFmt w:val="bullet"/>
      <w:lvlText w:val=""/>
      <w:lvlJc w:val="left"/>
      <w:pPr>
        <w:ind w:left="4668" w:hanging="360"/>
      </w:pPr>
      <w:rPr>
        <w:rFonts w:ascii="Wingdings" w:hAnsi="Wingdings" w:hint="default"/>
      </w:rPr>
    </w:lvl>
    <w:lvl w:ilvl="6" w:tplc="4440DBBA">
      <w:start w:val="1"/>
      <w:numFmt w:val="bullet"/>
      <w:lvlText w:val=""/>
      <w:lvlJc w:val="left"/>
      <w:pPr>
        <w:ind w:left="5388" w:hanging="360"/>
      </w:pPr>
      <w:rPr>
        <w:rFonts w:ascii="Symbol" w:hAnsi="Symbol" w:hint="default"/>
      </w:rPr>
    </w:lvl>
    <w:lvl w:ilvl="7" w:tplc="FCEA37E8">
      <w:start w:val="1"/>
      <w:numFmt w:val="bullet"/>
      <w:lvlText w:val="o"/>
      <w:lvlJc w:val="left"/>
      <w:pPr>
        <w:ind w:left="6108" w:hanging="360"/>
      </w:pPr>
      <w:rPr>
        <w:rFonts w:ascii="Courier New" w:hAnsi="Courier New" w:cs="Courier New" w:hint="default"/>
      </w:rPr>
    </w:lvl>
    <w:lvl w:ilvl="8" w:tplc="36E2F342">
      <w:start w:val="1"/>
      <w:numFmt w:val="bullet"/>
      <w:lvlText w:val=""/>
      <w:lvlJc w:val="left"/>
      <w:pPr>
        <w:ind w:left="6828" w:hanging="360"/>
      </w:pPr>
      <w:rPr>
        <w:rFonts w:ascii="Wingdings" w:hAnsi="Wingdings" w:hint="default"/>
      </w:rPr>
    </w:lvl>
  </w:abstractNum>
  <w:abstractNum w:abstractNumId="13">
    <w:nsid w:val="5A831A6E"/>
    <w:multiLevelType w:val="hybridMultilevel"/>
    <w:tmpl w:val="49768D1E"/>
    <w:lvl w:ilvl="0" w:tplc="5088C5AE">
      <w:start w:val="1"/>
      <w:numFmt w:val="bullet"/>
      <w:lvlText w:val=""/>
      <w:lvlJc w:val="left"/>
      <w:pPr>
        <w:ind w:left="1068" w:hanging="360"/>
      </w:pPr>
      <w:rPr>
        <w:rFonts w:ascii="Symbol" w:hAnsi="Symbol" w:hint="default"/>
      </w:rPr>
    </w:lvl>
    <w:lvl w:ilvl="1" w:tplc="51B059FE">
      <w:start w:val="1"/>
      <w:numFmt w:val="bullet"/>
      <w:lvlText w:val="o"/>
      <w:lvlJc w:val="left"/>
      <w:pPr>
        <w:ind w:left="1788" w:hanging="360"/>
      </w:pPr>
      <w:rPr>
        <w:rFonts w:ascii="Courier New" w:hAnsi="Courier New" w:cs="Courier New" w:hint="default"/>
      </w:rPr>
    </w:lvl>
    <w:lvl w:ilvl="2" w:tplc="EDB6EFF2">
      <w:start w:val="1"/>
      <w:numFmt w:val="bullet"/>
      <w:lvlText w:val=""/>
      <w:lvlJc w:val="left"/>
      <w:pPr>
        <w:ind w:left="2508" w:hanging="360"/>
      </w:pPr>
      <w:rPr>
        <w:rFonts w:ascii="Wingdings" w:hAnsi="Wingdings" w:hint="default"/>
      </w:rPr>
    </w:lvl>
    <w:lvl w:ilvl="3" w:tplc="CE10D000">
      <w:start w:val="1"/>
      <w:numFmt w:val="bullet"/>
      <w:lvlText w:val=""/>
      <w:lvlJc w:val="left"/>
      <w:pPr>
        <w:ind w:left="3228" w:hanging="360"/>
      </w:pPr>
      <w:rPr>
        <w:rFonts w:ascii="Symbol" w:hAnsi="Symbol" w:hint="default"/>
      </w:rPr>
    </w:lvl>
    <w:lvl w:ilvl="4" w:tplc="39A24CFA">
      <w:start w:val="1"/>
      <w:numFmt w:val="bullet"/>
      <w:lvlText w:val="o"/>
      <w:lvlJc w:val="left"/>
      <w:pPr>
        <w:ind w:left="3948" w:hanging="360"/>
      </w:pPr>
      <w:rPr>
        <w:rFonts w:ascii="Courier New" w:hAnsi="Courier New" w:cs="Courier New" w:hint="default"/>
      </w:rPr>
    </w:lvl>
    <w:lvl w:ilvl="5" w:tplc="9E2A1F2A">
      <w:start w:val="1"/>
      <w:numFmt w:val="bullet"/>
      <w:lvlText w:val=""/>
      <w:lvlJc w:val="left"/>
      <w:pPr>
        <w:ind w:left="4668" w:hanging="360"/>
      </w:pPr>
      <w:rPr>
        <w:rFonts w:ascii="Wingdings" w:hAnsi="Wingdings" w:hint="default"/>
      </w:rPr>
    </w:lvl>
    <w:lvl w:ilvl="6" w:tplc="0938F4DC">
      <w:start w:val="1"/>
      <w:numFmt w:val="bullet"/>
      <w:lvlText w:val=""/>
      <w:lvlJc w:val="left"/>
      <w:pPr>
        <w:ind w:left="5388" w:hanging="360"/>
      </w:pPr>
      <w:rPr>
        <w:rFonts w:ascii="Symbol" w:hAnsi="Symbol" w:hint="default"/>
      </w:rPr>
    </w:lvl>
    <w:lvl w:ilvl="7" w:tplc="5EAA3570">
      <w:start w:val="1"/>
      <w:numFmt w:val="bullet"/>
      <w:lvlText w:val="o"/>
      <w:lvlJc w:val="left"/>
      <w:pPr>
        <w:ind w:left="6108" w:hanging="360"/>
      </w:pPr>
      <w:rPr>
        <w:rFonts w:ascii="Courier New" w:hAnsi="Courier New" w:cs="Courier New" w:hint="default"/>
      </w:rPr>
    </w:lvl>
    <w:lvl w:ilvl="8" w:tplc="63DAFCB8">
      <w:start w:val="1"/>
      <w:numFmt w:val="bullet"/>
      <w:lvlText w:val=""/>
      <w:lvlJc w:val="left"/>
      <w:pPr>
        <w:ind w:left="6828" w:hanging="360"/>
      </w:pPr>
      <w:rPr>
        <w:rFonts w:ascii="Wingdings" w:hAnsi="Wingdings" w:hint="default"/>
      </w:rPr>
    </w:lvl>
  </w:abstractNum>
  <w:abstractNum w:abstractNumId="14">
    <w:nsid w:val="60DE6C64"/>
    <w:multiLevelType w:val="hybridMultilevel"/>
    <w:tmpl w:val="22EC0754"/>
    <w:lvl w:ilvl="0" w:tplc="8182DADE">
      <w:start w:val="1"/>
      <w:numFmt w:val="bullet"/>
      <w:lvlText w:val=""/>
      <w:lvlJc w:val="left"/>
      <w:pPr>
        <w:ind w:left="1068" w:hanging="360"/>
      </w:pPr>
      <w:rPr>
        <w:rFonts w:ascii="Symbol" w:hAnsi="Symbol" w:hint="default"/>
      </w:rPr>
    </w:lvl>
    <w:lvl w:ilvl="1" w:tplc="F7DC505C">
      <w:start w:val="1"/>
      <w:numFmt w:val="bullet"/>
      <w:lvlText w:val="o"/>
      <w:lvlJc w:val="left"/>
      <w:pPr>
        <w:ind w:left="1788" w:hanging="360"/>
      </w:pPr>
      <w:rPr>
        <w:rFonts w:ascii="Courier New" w:hAnsi="Courier New" w:cs="Courier New" w:hint="default"/>
      </w:rPr>
    </w:lvl>
    <w:lvl w:ilvl="2" w:tplc="6B2E5E66">
      <w:start w:val="1"/>
      <w:numFmt w:val="bullet"/>
      <w:lvlText w:val=""/>
      <w:lvlJc w:val="left"/>
      <w:pPr>
        <w:ind w:left="2508" w:hanging="360"/>
      </w:pPr>
      <w:rPr>
        <w:rFonts w:ascii="Wingdings" w:hAnsi="Wingdings" w:hint="default"/>
      </w:rPr>
    </w:lvl>
    <w:lvl w:ilvl="3" w:tplc="EFCC043C">
      <w:start w:val="1"/>
      <w:numFmt w:val="bullet"/>
      <w:lvlText w:val=""/>
      <w:lvlJc w:val="left"/>
      <w:pPr>
        <w:ind w:left="3228" w:hanging="360"/>
      </w:pPr>
      <w:rPr>
        <w:rFonts w:ascii="Symbol" w:hAnsi="Symbol" w:hint="default"/>
      </w:rPr>
    </w:lvl>
    <w:lvl w:ilvl="4" w:tplc="E86AABE6">
      <w:start w:val="1"/>
      <w:numFmt w:val="bullet"/>
      <w:lvlText w:val="o"/>
      <w:lvlJc w:val="left"/>
      <w:pPr>
        <w:ind w:left="3948" w:hanging="360"/>
      </w:pPr>
      <w:rPr>
        <w:rFonts w:ascii="Courier New" w:hAnsi="Courier New" w:cs="Courier New" w:hint="default"/>
      </w:rPr>
    </w:lvl>
    <w:lvl w:ilvl="5" w:tplc="24DEAF7C">
      <w:start w:val="1"/>
      <w:numFmt w:val="bullet"/>
      <w:lvlText w:val=""/>
      <w:lvlJc w:val="left"/>
      <w:pPr>
        <w:ind w:left="4668" w:hanging="360"/>
      </w:pPr>
      <w:rPr>
        <w:rFonts w:ascii="Wingdings" w:hAnsi="Wingdings" w:hint="default"/>
      </w:rPr>
    </w:lvl>
    <w:lvl w:ilvl="6" w:tplc="CA90A95A">
      <w:start w:val="1"/>
      <w:numFmt w:val="bullet"/>
      <w:lvlText w:val=""/>
      <w:lvlJc w:val="left"/>
      <w:pPr>
        <w:ind w:left="5388" w:hanging="360"/>
      </w:pPr>
      <w:rPr>
        <w:rFonts w:ascii="Symbol" w:hAnsi="Symbol" w:hint="default"/>
      </w:rPr>
    </w:lvl>
    <w:lvl w:ilvl="7" w:tplc="4AD64E18">
      <w:start w:val="1"/>
      <w:numFmt w:val="bullet"/>
      <w:lvlText w:val="o"/>
      <w:lvlJc w:val="left"/>
      <w:pPr>
        <w:ind w:left="6108" w:hanging="360"/>
      </w:pPr>
      <w:rPr>
        <w:rFonts w:ascii="Courier New" w:hAnsi="Courier New" w:cs="Courier New" w:hint="default"/>
      </w:rPr>
    </w:lvl>
    <w:lvl w:ilvl="8" w:tplc="7ABCFC44">
      <w:start w:val="1"/>
      <w:numFmt w:val="bullet"/>
      <w:lvlText w:val=""/>
      <w:lvlJc w:val="left"/>
      <w:pPr>
        <w:ind w:left="6828" w:hanging="360"/>
      </w:pPr>
      <w:rPr>
        <w:rFonts w:ascii="Wingdings" w:hAnsi="Wingdings" w:hint="default"/>
      </w:rPr>
    </w:lvl>
  </w:abstractNum>
  <w:abstractNum w:abstractNumId="15">
    <w:nsid w:val="621D485F"/>
    <w:multiLevelType w:val="hybridMultilevel"/>
    <w:tmpl w:val="D6A41118"/>
    <w:lvl w:ilvl="0" w:tplc="192C0366">
      <w:start w:val="1"/>
      <w:numFmt w:val="decimal"/>
      <w:lvlText w:val="%1."/>
      <w:lvlJc w:val="left"/>
      <w:pPr>
        <w:ind w:left="720" w:hanging="360"/>
      </w:pPr>
    </w:lvl>
    <w:lvl w:ilvl="1" w:tplc="D52CAA1A">
      <w:start w:val="1"/>
      <w:numFmt w:val="lowerLetter"/>
      <w:lvlText w:val="%2."/>
      <w:lvlJc w:val="left"/>
      <w:pPr>
        <w:ind w:left="1440" w:hanging="360"/>
      </w:pPr>
    </w:lvl>
    <w:lvl w:ilvl="2" w:tplc="3AEE3BCE">
      <w:start w:val="1"/>
      <w:numFmt w:val="lowerRoman"/>
      <w:lvlText w:val="%3."/>
      <w:lvlJc w:val="right"/>
      <w:pPr>
        <w:ind w:left="2160" w:hanging="180"/>
      </w:pPr>
    </w:lvl>
    <w:lvl w:ilvl="3" w:tplc="BEDEC080">
      <w:start w:val="1"/>
      <w:numFmt w:val="decimal"/>
      <w:lvlText w:val="%4."/>
      <w:lvlJc w:val="left"/>
      <w:pPr>
        <w:ind w:left="2880" w:hanging="360"/>
      </w:pPr>
    </w:lvl>
    <w:lvl w:ilvl="4" w:tplc="8DC897B2">
      <w:start w:val="1"/>
      <w:numFmt w:val="lowerLetter"/>
      <w:lvlText w:val="%5."/>
      <w:lvlJc w:val="left"/>
      <w:pPr>
        <w:ind w:left="3600" w:hanging="360"/>
      </w:pPr>
    </w:lvl>
    <w:lvl w:ilvl="5" w:tplc="37529B32">
      <w:start w:val="1"/>
      <w:numFmt w:val="lowerRoman"/>
      <w:lvlText w:val="%6."/>
      <w:lvlJc w:val="right"/>
      <w:pPr>
        <w:ind w:left="4320" w:hanging="180"/>
      </w:pPr>
    </w:lvl>
    <w:lvl w:ilvl="6" w:tplc="4FFAA4B2">
      <w:start w:val="1"/>
      <w:numFmt w:val="decimal"/>
      <w:lvlText w:val="%7."/>
      <w:lvlJc w:val="left"/>
      <w:pPr>
        <w:ind w:left="5040" w:hanging="360"/>
      </w:pPr>
    </w:lvl>
    <w:lvl w:ilvl="7" w:tplc="CE6CAAE4">
      <w:start w:val="1"/>
      <w:numFmt w:val="lowerLetter"/>
      <w:lvlText w:val="%8."/>
      <w:lvlJc w:val="left"/>
      <w:pPr>
        <w:ind w:left="5760" w:hanging="360"/>
      </w:pPr>
    </w:lvl>
    <w:lvl w:ilvl="8" w:tplc="6122E988">
      <w:start w:val="1"/>
      <w:numFmt w:val="lowerRoman"/>
      <w:lvlText w:val="%9."/>
      <w:lvlJc w:val="right"/>
      <w:pPr>
        <w:ind w:left="6480" w:hanging="180"/>
      </w:pPr>
    </w:lvl>
  </w:abstractNum>
  <w:abstractNum w:abstractNumId="16">
    <w:nsid w:val="666A4336"/>
    <w:multiLevelType w:val="hybridMultilevel"/>
    <w:tmpl w:val="5AD2AD10"/>
    <w:lvl w:ilvl="0" w:tplc="BA68B4AE">
      <w:start w:val="1"/>
      <w:numFmt w:val="decimal"/>
      <w:lvlText w:val="%1."/>
      <w:lvlJc w:val="left"/>
      <w:pPr>
        <w:ind w:left="720" w:hanging="360"/>
      </w:pPr>
    </w:lvl>
    <w:lvl w:ilvl="1" w:tplc="24C05272">
      <w:start w:val="1"/>
      <w:numFmt w:val="lowerLetter"/>
      <w:lvlText w:val="%2."/>
      <w:lvlJc w:val="left"/>
      <w:pPr>
        <w:ind w:left="1440" w:hanging="360"/>
      </w:pPr>
    </w:lvl>
    <w:lvl w:ilvl="2" w:tplc="39D4F610">
      <w:start w:val="1"/>
      <w:numFmt w:val="lowerRoman"/>
      <w:lvlText w:val="%3."/>
      <w:lvlJc w:val="right"/>
      <w:pPr>
        <w:ind w:left="2160" w:hanging="180"/>
      </w:pPr>
    </w:lvl>
    <w:lvl w:ilvl="3" w:tplc="7F403F28">
      <w:start w:val="1"/>
      <w:numFmt w:val="decimal"/>
      <w:lvlText w:val="%4."/>
      <w:lvlJc w:val="left"/>
      <w:pPr>
        <w:ind w:left="2880" w:hanging="360"/>
      </w:pPr>
    </w:lvl>
    <w:lvl w:ilvl="4" w:tplc="70165916">
      <w:start w:val="1"/>
      <w:numFmt w:val="lowerLetter"/>
      <w:lvlText w:val="%5."/>
      <w:lvlJc w:val="left"/>
      <w:pPr>
        <w:ind w:left="3600" w:hanging="360"/>
      </w:pPr>
    </w:lvl>
    <w:lvl w:ilvl="5" w:tplc="0852A63E">
      <w:start w:val="1"/>
      <w:numFmt w:val="lowerRoman"/>
      <w:lvlText w:val="%6."/>
      <w:lvlJc w:val="right"/>
      <w:pPr>
        <w:ind w:left="4320" w:hanging="180"/>
      </w:pPr>
    </w:lvl>
    <w:lvl w:ilvl="6" w:tplc="222446EA">
      <w:start w:val="1"/>
      <w:numFmt w:val="decimal"/>
      <w:lvlText w:val="%7."/>
      <w:lvlJc w:val="left"/>
      <w:pPr>
        <w:ind w:left="5040" w:hanging="360"/>
      </w:pPr>
    </w:lvl>
    <w:lvl w:ilvl="7" w:tplc="02888BAC">
      <w:start w:val="1"/>
      <w:numFmt w:val="lowerLetter"/>
      <w:lvlText w:val="%8."/>
      <w:lvlJc w:val="left"/>
      <w:pPr>
        <w:ind w:left="5760" w:hanging="360"/>
      </w:pPr>
    </w:lvl>
    <w:lvl w:ilvl="8" w:tplc="A6FCC27E">
      <w:start w:val="1"/>
      <w:numFmt w:val="lowerRoman"/>
      <w:lvlText w:val="%9."/>
      <w:lvlJc w:val="right"/>
      <w:pPr>
        <w:ind w:left="6480" w:hanging="180"/>
      </w:pPr>
    </w:lvl>
  </w:abstractNum>
  <w:abstractNum w:abstractNumId="17">
    <w:nsid w:val="6C9A1CC3"/>
    <w:multiLevelType w:val="hybridMultilevel"/>
    <w:tmpl w:val="42D688C0"/>
    <w:lvl w:ilvl="0" w:tplc="C792CA8E">
      <w:start w:val="1"/>
      <w:numFmt w:val="bullet"/>
      <w:lvlText w:val=""/>
      <w:lvlJc w:val="left"/>
      <w:pPr>
        <w:ind w:left="1068" w:hanging="360"/>
      </w:pPr>
      <w:rPr>
        <w:rFonts w:ascii="Symbol" w:hAnsi="Symbol" w:hint="default"/>
      </w:rPr>
    </w:lvl>
    <w:lvl w:ilvl="1" w:tplc="257A3B68">
      <w:start w:val="1"/>
      <w:numFmt w:val="bullet"/>
      <w:lvlText w:val="o"/>
      <w:lvlJc w:val="left"/>
      <w:pPr>
        <w:ind w:left="1788" w:hanging="360"/>
      </w:pPr>
      <w:rPr>
        <w:rFonts w:ascii="Courier New" w:hAnsi="Courier New" w:cs="Courier New" w:hint="default"/>
      </w:rPr>
    </w:lvl>
    <w:lvl w:ilvl="2" w:tplc="67F0F3DE">
      <w:start w:val="1"/>
      <w:numFmt w:val="bullet"/>
      <w:lvlText w:val=""/>
      <w:lvlJc w:val="left"/>
      <w:pPr>
        <w:ind w:left="2508" w:hanging="360"/>
      </w:pPr>
      <w:rPr>
        <w:rFonts w:ascii="Wingdings" w:hAnsi="Wingdings" w:hint="default"/>
      </w:rPr>
    </w:lvl>
    <w:lvl w:ilvl="3" w:tplc="33E2B276">
      <w:start w:val="1"/>
      <w:numFmt w:val="bullet"/>
      <w:lvlText w:val=""/>
      <w:lvlJc w:val="left"/>
      <w:pPr>
        <w:ind w:left="3228" w:hanging="360"/>
      </w:pPr>
      <w:rPr>
        <w:rFonts w:ascii="Symbol" w:hAnsi="Symbol" w:hint="default"/>
      </w:rPr>
    </w:lvl>
    <w:lvl w:ilvl="4" w:tplc="03E846A4">
      <w:start w:val="1"/>
      <w:numFmt w:val="bullet"/>
      <w:lvlText w:val="o"/>
      <w:lvlJc w:val="left"/>
      <w:pPr>
        <w:ind w:left="3948" w:hanging="360"/>
      </w:pPr>
      <w:rPr>
        <w:rFonts w:ascii="Courier New" w:hAnsi="Courier New" w:cs="Courier New" w:hint="default"/>
      </w:rPr>
    </w:lvl>
    <w:lvl w:ilvl="5" w:tplc="51E89A3A">
      <w:start w:val="1"/>
      <w:numFmt w:val="bullet"/>
      <w:lvlText w:val=""/>
      <w:lvlJc w:val="left"/>
      <w:pPr>
        <w:ind w:left="4668" w:hanging="360"/>
      </w:pPr>
      <w:rPr>
        <w:rFonts w:ascii="Wingdings" w:hAnsi="Wingdings" w:hint="default"/>
      </w:rPr>
    </w:lvl>
    <w:lvl w:ilvl="6" w:tplc="141010AC">
      <w:start w:val="1"/>
      <w:numFmt w:val="bullet"/>
      <w:lvlText w:val=""/>
      <w:lvlJc w:val="left"/>
      <w:pPr>
        <w:ind w:left="5388" w:hanging="360"/>
      </w:pPr>
      <w:rPr>
        <w:rFonts w:ascii="Symbol" w:hAnsi="Symbol" w:hint="default"/>
      </w:rPr>
    </w:lvl>
    <w:lvl w:ilvl="7" w:tplc="DCF2C0C4">
      <w:start w:val="1"/>
      <w:numFmt w:val="bullet"/>
      <w:lvlText w:val="o"/>
      <w:lvlJc w:val="left"/>
      <w:pPr>
        <w:ind w:left="6108" w:hanging="360"/>
      </w:pPr>
      <w:rPr>
        <w:rFonts w:ascii="Courier New" w:hAnsi="Courier New" w:cs="Courier New" w:hint="default"/>
      </w:rPr>
    </w:lvl>
    <w:lvl w:ilvl="8" w:tplc="BBE23E38">
      <w:start w:val="1"/>
      <w:numFmt w:val="bullet"/>
      <w:lvlText w:val=""/>
      <w:lvlJc w:val="left"/>
      <w:pPr>
        <w:ind w:left="6828" w:hanging="360"/>
      </w:pPr>
      <w:rPr>
        <w:rFonts w:ascii="Wingdings" w:hAnsi="Wingdings" w:hint="default"/>
      </w:rPr>
    </w:lvl>
  </w:abstractNum>
  <w:abstractNum w:abstractNumId="18">
    <w:nsid w:val="7B693526"/>
    <w:multiLevelType w:val="hybridMultilevel"/>
    <w:tmpl w:val="51CA433A"/>
    <w:lvl w:ilvl="0" w:tplc="89806B66">
      <w:start w:val="1"/>
      <w:numFmt w:val="decimal"/>
      <w:lvlText w:val="%1)"/>
      <w:lvlJc w:val="left"/>
      <w:pPr>
        <w:ind w:left="720" w:hanging="360"/>
      </w:pPr>
    </w:lvl>
    <w:lvl w:ilvl="1" w:tplc="8B18B8C8">
      <w:start w:val="1"/>
      <w:numFmt w:val="lowerLetter"/>
      <w:lvlText w:val="%2."/>
      <w:lvlJc w:val="left"/>
      <w:pPr>
        <w:ind w:left="1440" w:hanging="360"/>
      </w:pPr>
    </w:lvl>
    <w:lvl w:ilvl="2" w:tplc="7C4038B4">
      <w:start w:val="1"/>
      <w:numFmt w:val="lowerRoman"/>
      <w:lvlText w:val="%3."/>
      <w:lvlJc w:val="right"/>
      <w:pPr>
        <w:ind w:left="2160" w:hanging="180"/>
      </w:pPr>
    </w:lvl>
    <w:lvl w:ilvl="3" w:tplc="98B26D76">
      <w:start w:val="1"/>
      <w:numFmt w:val="decimal"/>
      <w:lvlText w:val="%4."/>
      <w:lvlJc w:val="left"/>
      <w:pPr>
        <w:ind w:left="2880" w:hanging="360"/>
      </w:pPr>
    </w:lvl>
    <w:lvl w:ilvl="4" w:tplc="C0028368">
      <w:start w:val="1"/>
      <w:numFmt w:val="lowerLetter"/>
      <w:lvlText w:val="%5."/>
      <w:lvlJc w:val="left"/>
      <w:pPr>
        <w:ind w:left="3600" w:hanging="360"/>
      </w:pPr>
    </w:lvl>
    <w:lvl w:ilvl="5" w:tplc="A1EA2370">
      <w:start w:val="1"/>
      <w:numFmt w:val="lowerRoman"/>
      <w:lvlText w:val="%6."/>
      <w:lvlJc w:val="right"/>
      <w:pPr>
        <w:ind w:left="4320" w:hanging="180"/>
      </w:pPr>
    </w:lvl>
    <w:lvl w:ilvl="6" w:tplc="D390CF3E">
      <w:start w:val="1"/>
      <w:numFmt w:val="decimal"/>
      <w:lvlText w:val="%7."/>
      <w:lvlJc w:val="left"/>
      <w:pPr>
        <w:ind w:left="5040" w:hanging="360"/>
      </w:pPr>
    </w:lvl>
    <w:lvl w:ilvl="7" w:tplc="38A4719A">
      <w:start w:val="1"/>
      <w:numFmt w:val="lowerLetter"/>
      <w:lvlText w:val="%8."/>
      <w:lvlJc w:val="left"/>
      <w:pPr>
        <w:ind w:left="5760" w:hanging="360"/>
      </w:pPr>
    </w:lvl>
    <w:lvl w:ilvl="8" w:tplc="9204117E">
      <w:start w:val="1"/>
      <w:numFmt w:val="lowerRoman"/>
      <w:lvlText w:val="%9."/>
      <w:lvlJc w:val="right"/>
      <w:pPr>
        <w:ind w:left="6480" w:hanging="180"/>
      </w:pPr>
    </w:lvl>
  </w:abstractNum>
  <w:num w:numId="1">
    <w:abstractNumId w:val="15"/>
  </w:num>
  <w:num w:numId="2">
    <w:abstractNumId w:val="18"/>
  </w:num>
  <w:num w:numId="3">
    <w:abstractNumId w:val="11"/>
  </w:num>
  <w:num w:numId="4">
    <w:abstractNumId w:val="12"/>
  </w:num>
  <w:num w:numId="5">
    <w:abstractNumId w:val="8"/>
  </w:num>
  <w:num w:numId="6">
    <w:abstractNumId w:val="16"/>
  </w:num>
  <w:num w:numId="7">
    <w:abstractNumId w:val="3"/>
  </w:num>
  <w:num w:numId="8">
    <w:abstractNumId w:val="6"/>
  </w:num>
  <w:num w:numId="9">
    <w:abstractNumId w:val="2"/>
  </w:num>
  <w:num w:numId="10">
    <w:abstractNumId w:val="14"/>
  </w:num>
  <w:num w:numId="11">
    <w:abstractNumId w:val="4"/>
  </w:num>
  <w:num w:numId="12">
    <w:abstractNumId w:val="13"/>
  </w:num>
  <w:num w:numId="13">
    <w:abstractNumId w:val="1"/>
  </w:num>
  <w:num w:numId="14">
    <w:abstractNumId w:val="5"/>
  </w:num>
  <w:num w:numId="15">
    <w:abstractNumId w:val="7"/>
  </w:num>
  <w:num w:numId="16">
    <w:abstractNumId w:val="9"/>
  </w:num>
  <w:num w:numId="17">
    <w:abstractNumId w:val="0"/>
  </w:num>
  <w:num w:numId="18">
    <w:abstractNumId w:val="17"/>
  </w:num>
  <w:num w:numId="19">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hyphenationZone w:val="425"/>
  <w:characterSpacingControl w:val="doNotCompress"/>
  <w:footnotePr>
    <w:footnote w:id="-1"/>
    <w:footnote w:id="0"/>
  </w:footnotePr>
  <w:endnotePr>
    <w:endnote w:id="-1"/>
    <w:endnote w:id="0"/>
  </w:endnotePr>
  <w:compat/>
  <w:rsids>
    <w:rsidRoot w:val="0080654F"/>
    <w:rsid w:val="000563C2"/>
    <w:rsid w:val="00291CEA"/>
    <w:rsid w:val="00393D6B"/>
    <w:rsid w:val="005B623C"/>
    <w:rsid w:val="007B6696"/>
    <w:rsid w:val="0080654F"/>
    <w:rsid w:val="00877067"/>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654F"/>
  </w:style>
  <w:style w:type="character" w:default="1" w:styleId="Zadanifontodlomka">
    <w:name w:val="Default Paragraph Font"/>
    <w:uiPriority w:val="1"/>
    <w:semiHidden/>
    <w:unhideWhenUsed/>
  </w:style>
  <w:style w:type="table" w:default="1" w:styleId="Obinatablica">
    <w:name w:val="Normal Table"/>
    <w:uiPriority w:val="99"/>
    <w:semiHidden/>
    <w:unhideWhenUsed/>
    <w:qFormat/>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Heading3">
    <w:name w:val="Heading 3"/>
    <w:basedOn w:val="Normal"/>
    <w:next w:val="Normal"/>
    <w:link w:val="Heading3Char"/>
    <w:uiPriority w:val="9"/>
    <w:unhideWhenUsed/>
    <w:qFormat/>
    <w:rsid w:val="0080654F"/>
    <w:pPr>
      <w:keepNext/>
      <w:keepLines/>
      <w:spacing w:before="320"/>
      <w:outlineLvl w:val="2"/>
    </w:pPr>
    <w:rPr>
      <w:rFonts w:ascii="Arial" w:eastAsia="Arial" w:hAnsi="Arial" w:cs="Arial"/>
      <w:sz w:val="30"/>
      <w:szCs w:val="30"/>
    </w:rPr>
  </w:style>
  <w:style w:type="character" w:customStyle="1" w:styleId="Heading3Char">
    <w:name w:val="Heading 3 Char"/>
    <w:basedOn w:val="Zadanifontodlomka"/>
    <w:link w:val="Heading3"/>
    <w:uiPriority w:val="9"/>
    <w:rsid w:val="0080654F"/>
    <w:rPr>
      <w:rFonts w:ascii="Arial" w:eastAsia="Arial" w:hAnsi="Arial" w:cs="Arial"/>
      <w:sz w:val="30"/>
      <w:szCs w:val="30"/>
    </w:rPr>
  </w:style>
  <w:style w:type="paragraph" w:customStyle="1" w:styleId="Heading4">
    <w:name w:val="Heading 4"/>
    <w:basedOn w:val="Normal"/>
    <w:next w:val="Normal"/>
    <w:link w:val="Heading4Char"/>
    <w:uiPriority w:val="9"/>
    <w:unhideWhenUsed/>
    <w:qFormat/>
    <w:rsid w:val="0080654F"/>
    <w:pPr>
      <w:keepNext/>
      <w:keepLines/>
      <w:spacing w:before="320"/>
      <w:outlineLvl w:val="3"/>
    </w:pPr>
    <w:rPr>
      <w:rFonts w:ascii="Arial" w:eastAsia="Arial" w:hAnsi="Arial" w:cs="Arial"/>
      <w:b/>
      <w:bCs/>
      <w:sz w:val="26"/>
      <w:szCs w:val="26"/>
    </w:rPr>
  </w:style>
  <w:style w:type="character" w:customStyle="1" w:styleId="Heading4Char">
    <w:name w:val="Heading 4 Char"/>
    <w:basedOn w:val="Zadanifontodlomka"/>
    <w:link w:val="Heading4"/>
    <w:uiPriority w:val="9"/>
    <w:rsid w:val="0080654F"/>
    <w:rPr>
      <w:rFonts w:ascii="Arial" w:eastAsia="Arial" w:hAnsi="Arial" w:cs="Arial"/>
      <w:b/>
      <w:bCs/>
      <w:sz w:val="26"/>
      <w:szCs w:val="26"/>
    </w:rPr>
  </w:style>
  <w:style w:type="paragraph" w:customStyle="1" w:styleId="Heading5">
    <w:name w:val="Heading 5"/>
    <w:basedOn w:val="Normal"/>
    <w:next w:val="Normal"/>
    <w:link w:val="Heading5Char"/>
    <w:uiPriority w:val="9"/>
    <w:unhideWhenUsed/>
    <w:qFormat/>
    <w:rsid w:val="0080654F"/>
    <w:pPr>
      <w:keepNext/>
      <w:keepLines/>
      <w:spacing w:before="320"/>
      <w:outlineLvl w:val="4"/>
    </w:pPr>
    <w:rPr>
      <w:rFonts w:ascii="Arial" w:eastAsia="Arial" w:hAnsi="Arial" w:cs="Arial"/>
      <w:b/>
      <w:bCs/>
      <w:sz w:val="24"/>
      <w:szCs w:val="24"/>
    </w:rPr>
  </w:style>
  <w:style w:type="character" w:customStyle="1" w:styleId="Heading5Char">
    <w:name w:val="Heading 5 Char"/>
    <w:basedOn w:val="Zadanifontodlomka"/>
    <w:link w:val="Heading5"/>
    <w:uiPriority w:val="9"/>
    <w:rsid w:val="0080654F"/>
    <w:rPr>
      <w:rFonts w:ascii="Arial" w:eastAsia="Arial" w:hAnsi="Arial" w:cs="Arial"/>
      <w:b/>
      <w:bCs/>
      <w:sz w:val="24"/>
      <w:szCs w:val="24"/>
    </w:rPr>
  </w:style>
  <w:style w:type="paragraph" w:customStyle="1" w:styleId="Heading6">
    <w:name w:val="Heading 6"/>
    <w:basedOn w:val="Normal"/>
    <w:next w:val="Normal"/>
    <w:link w:val="Heading6Char"/>
    <w:uiPriority w:val="9"/>
    <w:unhideWhenUsed/>
    <w:qFormat/>
    <w:rsid w:val="0080654F"/>
    <w:pPr>
      <w:keepNext/>
      <w:keepLines/>
      <w:spacing w:before="320"/>
      <w:outlineLvl w:val="5"/>
    </w:pPr>
    <w:rPr>
      <w:rFonts w:ascii="Arial" w:eastAsia="Arial" w:hAnsi="Arial" w:cs="Arial"/>
      <w:b/>
      <w:bCs/>
    </w:rPr>
  </w:style>
  <w:style w:type="character" w:customStyle="1" w:styleId="Heading6Char">
    <w:name w:val="Heading 6 Char"/>
    <w:basedOn w:val="Zadanifontodlomka"/>
    <w:link w:val="Heading6"/>
    <w:uiPriority w:val="9"/>
    <w:rsid w:val="0080654F"/>
    <w:rPr>
      <w:rFonts w:ascii="Arial" w:eastAsia="Arial" w:hAnsi="Arial" w:cs="Arial"/>
      <w:b/>
      <w:bCs/>
      <w:sz w:val="22"/>
      <w:szCs w:val="22"/>
    </w:rPr>
  </w:style>
  <w:style w:type="paragraph" w:customStyle="1" w:styleId="Heading7">
    <w:name w:val="Heading 7"/>
    <w:basedOn w:val="Normal"/>
    <w:next w:val="Normal"/>
    <w:link w:val="Heading7Char"/>
    <w:uiPriority w:val="9"/>
    <w:unhideWhenUsed/>
    <w:qFormat/>
    <w:rsid w:val="0080654F"/>
    <w:pPr>
      <w:keepNext/>
      <w:keepLines/>
      <w:spacing w:before="320"/>
      <w:outlineLvl w:val="6"/>
    </w:pPr>
    <w:rPr>
      <w:rFonts w:ascii="Arial" w:eastAsia="Arial" w:hAnsi="Arial" w:cs="Arial"/>
      <w:b/>
      <w:bCs/>
      <w:i/>
      <w:iCs/>
    </w:rPr>
  </w:style>
  <w:style w:type="character" w:customStyle="1" w:styleId="Heading7Char">
    <w:name w:val="Heading 7 Char"/>
    <w:basedOn w:val="Zadanifontodlomka"/>
    <w:link w:val="Heading7"/>
    <w:uiPriority w:val="9"/>
    <w:rsid w:val="0080654F"/>
    <w:rPr>
      <w:rFonts w:ascii="Arial" w:eastAsia="Arial" w:hAnsi="Arial" w:cs="Arial"/>
      <w:b/>
      <w:bCs/>
      <w:i/>
      <w:iCs/>
      <w:sz w:val="22"/>
      <w:szCs w:val="22"/>
    </w:rPr>
  </w:style>
  <w:style w:type="paragraph" w:customStyle="1" w:styleId="Heading8">
    <w:name w:val="Heading 8"/>
    <w:basedOn w:val="Normal"/>
    <w:next w:val="Normal"/>
    <w:link w:val="Heading8Char"/>
    <w:uiPriority w:val="9"/>
    <w:unhideWhenUsed/>
    <w:qFormat/>
    <w:rsid w:val="0080654F"/>
    <w:pPr>
      <w:keepNext/>
      <w:keepLines/>
      <w:spacing w:before="320"/>
      <w:outlineLvl w:val="7"/>
    </w:pPr>
    <w:rPr>
      <w:rFonts w:ascii="Arial" w:eastAsia="Arial" w:hAnsi="Arial" w:cs="Arial"/>
      <w:i/>
      <w:iCs/>
    </w:rPr>
  </w:style>
  <w:style w:type="character" w:customStyle="1" w:styleId="Heading8Char">
    <w:name w:val="Heading 8 Char"/>
    <w:basedOn w:val="Zadanifontodlomka"/>
    <w:link w:val="Heading8"/>
    <w:uiPriority w:val="9"/>
    <w:rsid w:val="0080654F"/>
    <w:rPr>
      <w:rFonts w:ascii="Arial" w:eastAsia="Arial" w:hAnsi="Arial" w:cs="Arial"/>
      <w:i/>
      <w:iCs/>
      <w:sz w:val="22"/>
      <w:szCs w:val="22"/>
    </w:rPr>
  </w:style>
  <w:style w:type="paragraph" w:customStyle="1" w:styleId="Heading9">
    <w:name w:val="Heading 9"/>
    <w:basedOn w:val="Normal"/>
    <w:next w:val="Normal"/>
    <w:link w:val="Heading9Char"/>
    <w:uiPriority w:val="9"/>
    <w:unhideWhenUsed/>
    <w:qFormat/>
    <w:rsid w:val="0080654F"/>
    <w:pPr>
      <w:keepNext/>
      <w:keepLines/>
      <w:spacing w:before="320"/>
      <w:outlineLvl w:val="8"/>
    </w:pPr>
    <w:rPr>
      <w:rFonts w:ascii="Arial" w:eastAsia="Arial" w:hAnsi="Arial" w:cs="Arial"/>
      <w:i/>
      <w:iCs/>
      <w:sz w:val="21"/>
      <w:szCs w:val="21"/>
    </w:rPr>
  </w:style>
  <w:style w:type="character" w:customStyle="1" w:styleId="Heading9Char">
    <w:name w:val="Heading 9 Char"/>
    <w:basedOn w:val="Zadanifontodlomka"/>
    <w:link w:val="Heading9"/>
    <w:uiPriority w:val="9"/>
    <w:rsid w:val="0080654F"/>
    <w:rPr>
      <w:rFonts w:ascii="Arial" w:eastAsia="Arial" w:hAnsi="Arial" w:cs="Arial"/>
      <w:i/>
      <w:iCs/>
      <w:sz w:val="21"/>
      <w:szCs w:val="21"/>
    </w:rPr>
  </w:style>
  <w:style w:type="paragraph" w:styleId="Naslov">
    <w:name w:val="Title"/>
    <w:basedOn w:val="Normal"/>
    <w:next w:val="Normal"/>
    <w:link w:val="NaslovChar"/>
    <w:uiPriority w:val="10"/>
    <w:qFormat/>
    <w:rsid w:val="0080654F"/>
    <w:pPr>
      <w:spacing w:before="300"/>
      <w:contextualSpacing/>
    </w:pPr>
    <w:rPr>
      <w:sz w:val="48"/>
      <w:szCs w:val="48"/>
    </w:rPr>
  </w:style>
  <w:style w:type="character" w:customStyle="1" w:styleId="NaslovChar">
    <w:name w:val="Naslov Char"/>
    <w:basedOn w:val="Zadanifontodlomka"/>
    <w:link w:val="Naslov"/>
    <w:uiPriority w:val="10"/>
    <w:rsid w:val="0080654F"/>
    <w:rPr>
      <w:sz w:val="48"/>
      <w:szCs w:val="48"/>
    </w:rPr>
  </w:style>
  <w:style w:type="paragraph" w:styleId="Podnaslov">
    <w:name w:val="Subtitle"/>
    <w:basedOn w:val="Normal"/>
    <w:next w:val="Normal"/>
    <w:link w:val="PodnaslovChar"/>
    <w:uiPriority w:val="11"/>
    <w:qFormat/>
    <w:rsid w:val="0080654F"/>
    <w:pPr>
      <w:spacing w:before="200"/>
    </w:pPr>
    <w:rPr>
      <w:sz w:val="24"/>
      <w:szCs w:val="24"/>
    </w:rPr>
  </w:style>
  <w:style w:type="character" w:customStyle="1" w:styleId="PodnaslovChar">
    <w:name w:val="Podnaslov Char"/>
    <w:basedOn w:val="Zadanifontodlomka"/>
    <w:link w:val="Podnaslov"/>
    <w:uiPriority w:val="11"/>
    <w:rsid w:val="0080654F"/>
    <w:rPr>
      <w:sz w:val="24"/>
      <w:szCs w:val="24"/>
    </w:rPr>
  </w:style>
  <w:style w:type="paragraph" w:styleId="Citat">
    <w:name w:val="Quote"/>
    <w:basedOn w:val="Normal"/>
    <w:next w:val="Normal"/>
    <w:link w:val="CitatChar"/>
    <w:uiPriority w:val="29"/>
    <w:qFormat/>
    <w:rsid w:val="0080654F"/>
    <w:pPr>
      <w:ind w:left="720" w:right="720"/>
    </w:pPr>
    <w:rPr>
      <w:i/>
    </w:rPr>
  </w:style>
  <w:style w:type="character" w:customStyle="1" w:styleId="CitatChar">
    <w:name w:val="Citat Char"/>
    <w:link w:val="Citat"/>
    <w:uiPriority w:val="29"/>
    <w:rsid w:val="0080654F"/>
    <w:rPr>
      <w:i/>
    </w:rPr>
  </w:style>
  <w:style w:type="paragraph" w:styleId="Naglaencitat">
    <w:name w:val="Intense Quote"/>
    <w:basedOn w:val="Normal"/>
    <w:next w:val="Normal"/>
    <w:link w:val="NaglaencitatChar"/>
    <w:uiPriority w:val="30"/>
    <w:qFormat/>
    <w:rsid w:val="0080654F"/>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character" w:customStyle="1" w:styleId="NaglaencitatChar">
    <w:name w:val="Naglašen citat Char"/>
    <w:link w:val="Naglaencitat"/>
    <w:uiPriority w:val="30"/>
    <w:rsid w:val="0080654F"/>
    <w:rPr>
      <w:i/>
    </w:rPr>
  </w:style>
  <w:style w:type="character" w:customStyle="1" w:styleId="CaptionChar">
    <w:name w:val="Caption Char"/>
    <w:link w:val="Footer"/>
    <w:uiPriority w:val="99"/>
    <w:rsid w:val="0080654F"/>
  </w:style>
  <w:style w:type="table" w:styleId="Reetkatablice">
    <w:name w:val="Table Grid"/>
    <w:basedOn w:val="Obinatablica"/>
    <w:uiPriority w:val="59"/>
    <w:rsid w:val="0080654F"/>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Obinatablica"/>
    <w:uiPriority w:val="59"/>
    <w:rsid w:val="0080654F"/>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Obinatablica"/>
    <w:uiPriority w:val="59"/>
    <w:rsid w:val="0080654F"/>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2F2F2" w:themeFill="text1" w:themeFillTint="D"/>
      </w:tcPr>
    </w:tblStylePr>
    <w:tblStylePr w:type="band1Horz">
      <w:tblPr/>
      <w:tcPr>
        <w:shd w:val="clear" w:color="FFFFFF" w:fill="F2F2F2" w:themeFill="text1" w:themeFillTint="D"/>
      </w:tcPr>
    </w:tblStylePr>
  </w:style>
  <w:style w:type="table" w:customStyle="1" w:styleId="PlainTable2">
    <w:name w:val="Plain Table 2"/>
    <w:basedOn w:val="Obinatablica"/>
    <w:uiPriority w:val="59"/>
    <w:rsid w:val="0080654F"/>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Obinatablica"/>
    <w:uiPriority w:val="99"/>
    <w:rsid w:val="0080654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fill="F2F2F2" w:themeFill="text1" w:themeFillTint="D"/>
      </w:tcPr>
    </w:tblStylePr>
    <w:tblStylePr w:type="band1Horz">
      <w:rPr>
        <w:rFonts w:ascii="Arial" w:hAnsi="Arial"/>
        <w:color w:val="404040"/>
        <w:sz w:val="22"/>
      </w:rPr>
      <w:tblPr/>
      <w:tcPr>
        <w:shd w:val="clear" w:color="FFFFFF" w:fill="F2F2F2" w:themeFill="text1" w:themeFillTint="D"/>
      </w:tcPr>
    </w:tblStylePr>
  </w:style>
  <w:style w:type="table" w:customStyle="1" w:styleId="PlainTable4">
    <w:name w:val="Plain Table 4"/>
    <w:basedOn w:val="Obinatablica"/>
    <w:uiPriority w:val="99"/>
    <w:rsid w:val="0080654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F2F2" w:themeFill="text1" w:themeFillTint="D"/>
      </w:tcPr>
    </w:tblStylePr>
    <w:tblStylePr w:type="band1Horz">
      <w:rPr>
        <w:rFonts w:ascii="Arial" w:hAnsi="Arial"/>
        <w:color w:val="404040"/>
        <w:sz w:val="22"/>
      </w:rPr>
      <w:tblPr/>
      <w:tcPr>
        <w:shd w:val="clear" w:color="FFFFFF" w:fill="F2F2F2" w:themeFill="text1" w:themeFillTint="D"/>
      </w:tcPr>
    </w:tblStylePr>
  </w:style>
  <w:style w:type="table" w:customStyle="1" w:styleId="PlainTable5">
    <w:name w:val="Plain Table 5"/>
    <w:basedOn w:val="Obinatablica"/>
    <w:uiPriority w:val="99"/>
    <w:rsid w:val="0080654F"/>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FFFFF" w:fill="F2F2F2" w:themeFill="text1" w:themeFillTint="D"/>
      </w:tcPr>
    </w:tblStylePr>
    <w:tblStylePr w:type="band1Horz">
      <w:rPr>
        <w:rFonts w:ascii="Arial" w:hAnsi="Arial"/>
        <w:color w:val="404040"/>
        <w:sz w:val="22"/>
      </w:rPr>
      <w:tblPr/>
      <w:tcPr>
        <w:shd w:val="clear" w:color="FFFFFF" w:fill="F2F2F2" w:themeFill="text1" w:themeFillTint="D"/>
      </w:tcPr>
    </w:tblStylePr>
  </w:style>
  <w:style w:type="table" w:customStyle="1" w:styleId="GridTable1Light">
    <w:name w:val="Grid Table 1 Light"/>
    <w:basedOn w:val="Obinatablica"/>
    <w:uiPriority w:val="99"/>
    <w:rsid w:val="0080654F"/>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Obinatablica"/>
    <w:uiPriority w:val="99"/>
    <w:rsid w:val="0080654F"/>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Obinatablica"/>
    <w:uiPriority w:val="99"/>
    <w:rsid w:val="0080654F"/>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Obinatablica"/>
    <w:uiPriority w:val="99"/>
    <w:rsid w:val="0080654F"/>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Obinatablica"/>
    <w:uiPriority w:val="99"/>
    <w:rsid w:val="0080654F"/>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Obinatablica"/>
    <w:uiPriority w:val="99"/>
    <w:rsid w:val="0080654F"/>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Obinatablica"/>
    <w:uiPriority w:val="99"/>
    <w:rsid w:val="0080654F"/>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Obinatablica"/>
    <w:uiPriority w:val="99"/>
    <w:rsid w:val="0080654F"/>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2-Accent1">
    <w:name w:val="Grid Table 2 - Accent 1"/>
    <w:basedOn w:val="Obinatablica"/>
    <w:uiPriority w:val="99"/>
    <w:rsid w:val="0080654F"/>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5F1" w:themeFill="accent1" w:themeFillTint="34"/>
      </w:tcPr>
    </w:tblStylePr>
    <w:tblStylePr w:type="band1Horz">
      <w:rPr>
        <w:rFonts w:ascii="Arial" w:hAnsi="Arial"/>
        <w:color w:val="404040"/>
        <w:sz w:val="22"/>
      </w:rPr>
      <w:tblPr/>
      <w:tcPr>
        <w:shd w:val="clear" w:color="FFFFFF" w:fill="DAE5F1" w:themeFill="accent1" w:themeFillTint="34"/>
      </w:tcPr>
    </w:tblStylePr>
  </w:style>
  <w:style w:type="table" w:customStyle="1" w:styleId="GridTable2-Accent2">
    <w:name w:val="Grid Table 2 - Accent 2"/>
    <w:basedOn w:val="Obinatablica"/>
    <w:uiPriority w:val="99"/>
    <w:rsid w:val="0080654F"/>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Pr/>
      <w:tcPr>
        <w:shd w:val="clear" w:color="FFFFFF" w:fill="F2DCDC" w:themeFill="accent2" w:themeFillTint="32"/>
      </w:tcPr>
    </w:tblStylePr>
  </w:style>
  <w:style w:type="table" w:customStyle="1" w:styleId="GridTable2-Accent3">
    <w:name w:val="Grid Table 2 - Accent 3"/>
    <w:basedOn w:val="Obinatablica"/>
    <w:uiPriority w:val="99"/>
    <w:rsid w:val="0080654F"/>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Pr/>
      <w:tcPr>
        <w:shd w:val="clear" w:color="FFFFFF" w:fill="EAF1DC" w:themeFill="accent3" w:themeFillTint="34"/>
      </w:tcPr>
    </w:tblStylePr>
  </w:style>
  <w:style w:type="table" w:customStyle="1" w:styleId="GridTable2-Accent4">
    <w:name w:val="Grid Table 2 - Accent 4"/>
    <w:basedOn w:val="Obinatablica"/>
    <w:uiPriority w:val="99"/>
    <w:rsid w:val="0080654F"/>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Pr/>
      <w:tcPr>
        <w:shd w:val="clear" w:color="FFFFFF" w:fill="E5DFEC" w:themeFill="accent4" w:themeFillTint="34"/>
      </w:tcPr>
    </w:tblStylePr>
  </w:style>
  <w:style w:type="table" w:customStyle="1" w:styleId="GridTable2-Accent5">
    <w:name w:val="Grid Table 2 - Accent 5"/>
    <w:basedOn w:val="Obinatablica"/>
    <w:uiPriority w:val="99"/>
    <w:rsid w:val="0080654F"/>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Pr/>
      <w:tcPr>
        <w:shd w:val="clear" w:color="FFFFFF" w:fill="DAEEF3" w:themeFill="accent5" w:themeFillTint="34"/>
      </w:tcPr>
    </w:tblStylePr>
  </w:style>
  <w:style w:type="table" w:customStyle="1" w:styleId="GridTable2-Accent6">
    <w:name w:val="Grid Table 2 - Accent 6"/>
    <w:basedOn w:val="Obinatablica"/>
    <w:uiPriority w:val="99"/>
    <w:rsid w:val="0080654F"/>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Pr/>
      <w:tcPr>
        <w:shd w:val="clear" w:color="FFFFFF" w:fill="FDE9D8" w:themeFill="accent6" w:themeFillTint="34"/>
      </w:tcPr>
    </w:tblStylePr>
  </w:style>
  <w:style w:type="table" w:customStyle="1" w:styleId="GridTable3">
    <w:name w:val="Grid Table 3"/>
    <w:basedOn w:val="Obinatablica"/>
    <w:uiPriority w:val="99"/>
    <w:rsid w:val="0080654F"/>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3-Accent1">
    <w:name w:val="Grid Table 3 - Accent 1"/>
    <w:basedOn w:val="Obinatablica"/>
    <w:uiPriority w:val="99"/>
    <w:rsid w:val="0080654F"/>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AE5F1" w:themeFill="accent1" w:themeFillTint="34"/>
      </w:tcPr>
    </w:tblStylePr>
    <w:tblStylePr w:type="band1Horz">
      <w:rPr>
        <w:rFonts w:ascii="Arial" w:hAnsi="Arial"/>
        <w:color w:val="404040"/>
        <w:sz w:val="22"/>
      </w:rPr>
      <w:tblPr/>
      <w:tcPr>
        <w:shd w:val="clear" w:color="FFFFFF" w:fill="DAE5F1" w:themeFill="accent1" w:themeFillTint="34"/>
      </w:tcPr>
    </w:tblStylePr>
  </w:style>
  <w:style w:type="table" w:customStyle="1" w:styleId="GridTable3-Accent2">
    <w:name w:val="Grid Table 3 - Accent 2"/>
    <w:basedOn w:val="Obinatablica"/>
    <w:uiPriority w:val="99"/>
    <w:rsid w:val="0080654F"/>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Pr/>
      <w:tcPr>
        <w:shd w:val="clear" w:color="FFFFFF" w:fill="F2DCDC" w:themeFill="accent2" w:themeFillTint="32"/>
      </w:tcPr>
    </w:tblStylePr>
  </w:style>
  <w:style w:type="table" w:customStyle="1" w:styleId="GridTable3-Accent3">
    <w:name w:val="Grid Table 3 - Accent 3"/>
    <w:basedOn w:val="Obinatablica"/>
    <w:uiPriority w:val="99"/>
    <w:rsid w:val="0080654F"/>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Pr/>
      <w:tcPr>
        <w:shd w:val="clear" w:color="FFFFFF" w:fill="EAF1DC" w:themeFill="accent3" w:themeFillTint="34"/>
      </w:tcPr>
    </w:tblStylePr>
  </w:style>
  <w:style w:type="table" w:customStyle="1" w:styleId="GridTable3-Accent4">
    <w:name w:val="Grid Table 3 - Accent 4"/>
    <w:basedOn w:val="Obinatablica"/>
    <w:uiPriority w:val="99"/>
    <w:rsid w:val="0080654F"/>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Pr/>
      <w:tcPr>
        <w:shd w:val="clear" w:color="FFFFFF" w:fill="E5DFEC" w:themeFill="accent4" w:themeFillTint="34"/>
      </w:tcPr>
    </w:tblStylePr>
  </w:style>
  <w:style w:type="table" w:customStyle="1" w:styleId="GridTable3-Accent5">
    <w:name w:val="Grid Table 3 - Accent 5"/>
    <w:basedOn w:val="Obinatablica"/>
    <w:uiPriority w:val="99"/>
    <w:rsid w:val="0080654F"/>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Pr/>
      <w:tcPr>
        <w:shd w:val="clear" w:color="FFFFFF" w:fill="DAEEF3" w:themeFill="accent5" w:themeFillTint="34"/>
      </w:tcPr>
    </w:tblStylePr>
  </w:style>
  <w:style w:type="table" w:customStyle="1" w:styleId="GridTable3-Accent6">
    <w:name w:val="Grid Table 3 - Accent 6"/>
    <w:basedOn w:val="Obinatablica"/>
    <w:uiPriority w:val="99"/>
    <w:rsid w:val="0080654F"/>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Pr/>
      <w:tcPr>
        <w:shd w:val="clear" w:color="FFFFFF" w:fill="FDE9D8" w:themeFill="accent6" w:themeFillTint="34"/>
      </w:tcPr>
    </w:tblStylePr>
  </w:style>
  <w:style w:type="table" w:customStyle="1" w:styleId="GridTable4">
    <w:name w:val="Grid Table 4"/>
    <w:basedOn w:val="Obinatablica"/>
    <w:uiPriority w:val="59"/>
    <w:rsid w:val="0080654F"/>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4-Accent1">
    <w:name w:val="Grid Table 4 - Accent 1"/>
    <w:basedOn w:val="Obinatablica"/>
    <w:uiPriority w:val="59"/>
    <w:rsid w:val="0080654F"/>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FFFFFF"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CE6F2" w:themeFill="accent1" w:themeFillTint="32"/>
      </w:tcPr>
    </w:tblStylePr>
    <w:tblStylePr w:type="band1Horz">
      <w:rPr>
        <w:rFonts w:ascii="Arial" w:hAnsi="Arial"/>
        <w:color w:val="404040"/>
        <w:sz w:val="22"/>
      </w:rPr>
      <w:tblPr/>
      <w:tcPr>
        <w:shd w:val="clear" w:color="FFFFFF" w:fill="DCE6F2" w:themeFill="accent1" w:themeFillTint="32"/>
      </w:tcPr>
    </w:tblStylePr>
  </w:style>
  <w:style w:type="table" w:customStyle="1" w:styleId="GridTable4-Accent2">
    <w:name w:val="Grid Table 4 - Accent 2"/>
    <w:basedOn w:val="Obinatablica"/>
    <w:uiPriority w:val="59"/>
    <w:rsid w:val="0080654F"/>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FFFFFF"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Pr/>
      <w:tcPr>
        <w:shd w:val="clear" w:color="FFFFFF" w:fill="F2DCDC" w:themeFill="accent2" w:themeFillTint="32"/>
      </w:tcPr>
    </w:tblStylePr>
  </w:style>
  <w:style w:type="table" w:customStyle="1" w:styleId="GridTable4-Accent3">
    <w:name w:val="Grid Table 4 - Accent 3"/>
    <w:basedOn w:val="Obinatablica"/>
    <w:uiPriority w:val="59"/>
    <w:rsid w:val="0080654F"/>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FFFFFF"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Pr/>
      <w:tcPr>
        <w:shd w:val="clear" w:color="FFFFFF" w:fill="EAF1DC" w:themeFill="accent3" w:themeFillTint="34"/>
      </w:tcPr>
    </w:tblStylePr>
  </w:style>
  <w:style w:type="table" w:customStyle="1" w:styleId="GridTable4-Accent4">
    <w:name w:val="Grid Table 4 - Accent 4"/>
    <w:basedOn w:val="Obinatablica"/>
    <w:uiPriority w:val="59"/>
    <w:rsid w:val="0080654F"/>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FFFFFF"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Pr/>
      <w:tcPr>
        <w:shd w:val="clear" w:color="FFFFFF" w:fill="E5DFEC" w:themeFill="accent4" w:themeFillTint="34"/>
      </w:tcPr>
    </w:tblStylePr>
  </w:style>
  <w:style w:type="table" w:customStyle="1" w:styleId="GridTable4-Accent5">
    <w:name w:val="Grid Table 4 - Accent 5"/>
    <w:basedOn w:val="Obinatablica"/>
    <w:uiPriority w:val="59"/>
    <w:rsid w:val="0080654F"/>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FFFFFF"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Pr/>
      <w:tcPr>
        <w:shd w:val="clear" w:color="FFFFFF" w:fill="DAEEF3" w:themeFill="accent5" w:themeFillTint="34"/>
      </w:tcPr>
    </w:tblStylePr>
  </w:style>
  <w:style w:type="table" w:customStyle="1" w:styleId="GridTable4-Accent6">
    <w:name w:val="Grid Table 4 - Accent 6"/>
    <w:basedOn w:val="Obinatablica"/>
    <w:uiPriority w:val="59"/>
    <w:rsid w:val="0080654F"/>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FFFFF"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Pr/>
      <w:tcPr>
        <w:shd w:val="clear" w:color="FFFFFF" w:fill="FDE9D8" w:themeFill="accent6" w:themeFillTint="34"/>
      </w:tcPr>
    </w:tblStylePr>
  </w:style>
  <w:style w:type="table" w:customStyle="1" w:styleId="GridTable5Dark">
    <w:name w:val="Grid Table 5 Dark"/>
    <w:basedOn w:val="Obinatablica"/>
    <w:uiPriority w:val="99"/>
    <w:rsid w:val="0080654F"/>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FFFFFF" w:fill="000000" w:themeFill="text1"/>
      </w:tcPr>
    </w:tblStylePr>
    <w:tblStylePr w:type="lastRow">
      <w:rPr>
        <w:rFonts w:ascii="Arial" w:hAnsi="Arial"/>
        <w:b/>
        <w:color w:val="FFFFFF"/>
        <w:sz w:val="22"/>
      </w:rPr>
      <w:tblPr/>
      <w:tcPr>
        <w:tcBorders>
          <w:top w:val="single" w:sz="4" w:space="0" w:color="FFFFFF" w:themeColor="light1"/>
        </w:tcBorders>
        <w:shd w:val="clear" w:color="FFFFFF" w:fill="000000" w:themeFill="text1"/>
      </w:tcPr>
    </w:tblStylePr>
    <w:tblStylePr w:type="firstCol">
      <w:rPr>
        <w:rFonts w:ascii="Arial" w:hAnsi="Arial"/>
        <w:b/>
        <w:color w:val="FFFFFF"/>
        <w:sz w:val="22"/>
      </w:rPr>
      <w:tblPr/>
      <w:tcPr>
        <w:shd w:val="clear" w:color="FFFFFF" w:fill="000000" w:themeFill="text1"/>
      </w:tcPr>
    </w:tblStylePr>
    <w:tblStylePr w:type="lastCol">
      <w:rPr>
        <w:rFonts w:ascii="Arial" w:hAnsi="Arial"/>
        <w:b/>
        <w:color w:val="FFFFFF"/>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basedOn w:val="Obinatablica"/>
    <w:uiPriority w:val="99"/>
    <w:rsid w:val="0080654F"/>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FFFFFF" w:fill="4F81BD" w:themeFill="accent1"/>
      </w:tcPr>
    </w:tblStylePr>
    <w:tblStylePr w:type="lastRow">
      <w:rPr>
        <w:rFonts w:ascii="Arial" w:hAnsi="Arial"/>
        <w:b/>
        <w:color w:val="FFFFFF"/>
        <w:sz w:val="22"/>
      </w:rPr>
      <w:tblPr/>
      <w:tcPr>
        <w:tcBorders>
          <w:top w:val="single" w:sz="4" w:space="0" w:color="FFFFFF" w:themeColor="light1"/>
        </w:tcBorders>
        <w:shd w:val="clear" w:color="FFFFFF" w:fill="4F81BD" w:themeFill="accent1"/>
      </w:tcPr>
    </w:tblStylePr>
    <w:tblStylePr w:type="firstCol">
      <w:rPr>
        <w:rFonts w:ascii="Arial" w:hAnsi="Arial"/>
        <w:b/>
        <w:color w:val="FFFFFF"/>
        <w:sz w:val="22"/>
      </w:rPr>
      <w:tblPr/>
      <w:tcPr>
        <w:shd w:val="clear" w:color="FFFFFF" w:fill="4F81BD" w:themeFill="accent1"/>
      </w:tcPr>
    </w:tblStylePr>
    <w:tblStylePr w:type="lastCol">
      <w:rPr>
        <w:rFonts w:ascii="Arial" w:hAnsi="Arial"/>
        <w:b/>
        <w:color w:val="FFFFFF"/>
        <w:sz w:val="22"/>
      </w:rPr>
      <w:tblPr/>
      <w:tcPr>
        <w:shd w:val="clear" w:color="FFFFFF" w:fill="4F81BD" w:themeFill="accent1"/>
      </w:tcPr>
    </w:tblStylePr>
    <w:tblStylePr w:type="band1Vert">
      <w:tblPr/>
      <w:tcPr>
        <w:shd w:val="clear" w:color="FFFFFF" w:fill="AEC4E0" w:themeFill="accent1" w:themeFillTint="75"/>
      </w:tcPr>
    </w:tblStylePr>
    <w:tblStylePr w:type="band1Horz">
      <w:tblPr/>
      <w:tcPr>
        <w:shd w:val="clear" w:color="FFFFFF" w:fill="AEC4E0" w:themeFill="accent1" w:themeFillTint="75"/>
      </w:tcPr>
    </w:tblStylePr>
  </w:style>
  <w:style w:type="table" w:customStyle="1" w:styleId="GridTable5Dark-Accent2">
    <w:name w:val="Grid Table 5 Dark - Accent 2"/>
    <w:basedOn w:val="Obinatablica"/>
    <w:uiPriority w:val="99"/>
    <w:rsid w:val="0080654F"/>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FFFFFF" w:fill="C0504D" w:themeFill="accent2"/>
      </w:tcPr>
    </w:tblStylePr>
    <w:tblStylePr w:type="lastRow">
      <w:rPr>
        <w:rFonts w:ascii="Arial" w:hAnsi="Arial"/>
        <w:b/>
        <w:color w:val="FFFFFF"/>
        <w:sz w:val="22"/>
      </w:rPr>
      <w:tblPr/>
      <w:tcPr>
        <w:tcBorders>
          <w:top w:val="single" w:sz="4" w:space="0" w:color="FFFFFF" w:themeColor="light1"/>
        </w:tcBorders>
        <w:shd w:val="clear" w:color="FFFFFF" w:fill="C0504D" w:themeFill="accent2"/>
      </w:tcPr>
    </w:tblStylePr>
    <w:tblStylePr w:type="firstCol">
      <w:rPr>
        <w:rFonts w:ascii="Arial" w:hAnsi="Arial"/>
        <w:b/>
        <w:color w:val="FFFFFF"/>
        <w:sz w:val="22"/>
      </w:rPr>
      <w:tblPr/>
      <w:tcPr>
        <w:shd w:val="clear" w:color="FFFFFF" w:fill="C0504D" w:themeFill="accent2"/>
      </w:tcPr>
    </w:tblStylePr>
    <w:tblStylePr w:type="lastCol">
      <w:rPr>
        <w:rFonts w:ascii="Arial" w:hAnsi="Arial"/>
        <w:b/>
        <w:color w:val="FFFFFF"/>
        <w:sz w:val="22"/>
      </w:rPr>
      <w:tblPr/>
      <w:tcPr>
        <w:shd w:val="clear" w:color="FFFFFF" w:fill="C0504D" w:themeFill="accent2"/>
      </w:tcPr>
    </w:tblStylePr>
    <w:tblStylePr w:type="band1Vert">
      <w:tblPr/>
      <w:tcPr>
        <w:shd w:val="clear" w:color="FFFFFF" w:fill="E2AEAD" w:themeFill="accent2" w:themeFillTint="75"/>
      </w:tcPr>
    </w:tblStylePr>
    <w:tblStylePr w:type="band1Horz">
      <w:tblPr/>
      <w:tcPr>
        <w:shd w:val="clear" w:color="FFFFFF" w:fill="E2AEAD" w:themeFill="accent2" w:themeFillTint="75"/>
      </w:tcPr>
    </w:tblStylePr>
  </w:style>
  <w:style w:type="table" w:customStyle="1" w:styleId="GridTable5Dark-Accent3">
    <w:name w:val="Grid Table 5 Dark - Accent 3"/>
    <w:basedOn w:val="Obinatablica"/>
    <w:uiPriority w:val="99"/>
    <w:rsid w:val="0080654F"/>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FFFFFF" w:fill="9BBB59" w:themeFill="accent3"/>
      </w:tcPr>
    </w:tblStylePr>
    <w:tblStylePr w:type="lastRow">
      <w:rPr>
        <w:rFonts w:ascii="Arial" w:hAnsi="Arial"/>
        <w:b/>
        <w:color w:val="FFFFFF"/>
        <w:sz w:val="22"/>
      </w:rPr>
      <w:tblPr/>
      <w:tcPr>
        <w:tcBorders>
          <w:top w:val="single" w:sz="4" w:space="0" w:color="FFFFFF" w:themeColor="light1"/>
        </w:tcBorders>
        <w:shd w:val="clear" w:color="FFFFFF" w:fill="9BBB59" w:themeFill="accent3"/>
      </w:tcPr>
    </w:tblStylePr>
    <w:tblStylePr w:type="firstCol">
      <w:rPr>
        <w:rFonts w:ascii="Arial" w:hAnsi="Arial"/>
        <w:b/>
        <w:color w:val="FFFFFF"/>
        <w:sz w:val="22"/>
      </w:rPr>
      <w:tblPr/>
      <w:tcPr>
        <w:shd w:val="clear" w:color="FFFFFF" w:fill="9BBB59" w:themeFill="accent3"/>
      </w:tcPr>
    </w:tblStylePr>
    <w:tblStylePr w:type="lastCol">
      <w:rPr>
        <w:rFonts w:ascii="Arial" w:hAnsi="Arial"/>
        <w:b/>
        <w:color w:val="FFFFFF"/>
        <w:sz w:val="22"/>
      </w:rPr>
      <w:tblPr/>
      <w:tcPr>
        <w:shd w:val="clear" w:color="FFFFFF" w:fill="9BBB59" w:themeFill="accent3"/>
      </w:tcPr>
    </w:tblStylePr>
    <w:tblStylePr w:type="band1Vert">
      <w:tblPr/>
      <w:tcPr>
        <w:shd w:val="clear" w:color="FFFFFF" w:fill="D0DFB2" w:themeFill="accent3" w:themeFillTint="75"/>
      </w:tcPr>
    </w:tblStylePr>
    <w:tblStylePr w:type="band1Horz">
      <w:tblPr/>
      <w:tcPr>
        <w:shd w:val="clear" w:color="FFFFFF" w:fill="D0DFB2" w:themeFill="accent3" w:themeFillTint="75"/>
      </w:tcPr>
    </w:tblStylePr>
  </w:style>
  <w:style w:type="table" w:customStyle="1" w:styleId="GridTable5Dark-Accent4">
    <w:name w:val="Grid Table 5 Dark- Accent 4"/>
    <w:basedOn w:val="Obinatablica"/>
    <w:uiPriority w:val="99"/>
    <w:rsid w:val="0080654F"/>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FFFF" w:fill="8064A2" w:themeFill="accent4"/>
      </w:tcPr>
    </w:tblStylePr>
    <w:tblStylePr w:type="lastRow">
      <w:rPr>
        <w:rFonts w:ascii="Arial" w:hAnsi="Arial"/>
        <w:b/>
        <w:color w:val="FFFFFF"/>
        <w:sz w:val="22"/>
      </w:rPr>
      <w:tblPr/>
      <w:tcPr>
        <w:tcBorders>
          <w:top w:val="single" w:sz="4" w:space="0" w:color="FFFFFF" w:themeColor="light1"/>
        </w:tcBorders>
        <w:shd w:val="clear" w:color="FFFFFF" w:fill="8064A2" w:themeFill="accent4"/>
      </w:tcPr>
    </w:tblStylePr>
    <w:tblStylePr w:type="firstCol">
      <w:rPr>
        <w:rFonts w:ascii="Arial" w:hAnsi="Arial"/>
        <w:b/>
        <w:color w:val="FFFFFF"/>
        <w:sz w:val="22"/>
      </w:rPr>
      <w:tblPr/>
      <w:tcPr>
        <w:shd w:val="clear" w:color="FFFFFF" w:fill="8064A2" w:themeFill="accent4"/>
      </w:tcPr>
    </w:tblStylePr>
    <w:tblStylePr w:type="lastCol">
      <w:rPr>
        <w:rFonts w:ascii="Arial" w:hAnsi="Arial"/>
        <w:b/>
        <w:color w:val="FFFFFF"/>
        <w:sz w:val="22"/>
      </w:rPr>
      <w:tblPr/>
      <w:tcPr>
        <w:shd w:val="clear" w:color="FFFFFF" w:fill="8064A2" w:themeFill="accent4"/>
      </w:tcPr>
    </w:tblStylePr>
    <w:tblStylePr w:type="band1Vert">
      <w:tblPr/>
      <w:tcPr>
        <w:shd w:val="clear" w:color="FFFFFF" w:fill="C4B7D4" w:themeFill="accent4" w:themeFillTint="75"/>
      </w:tcPr>
    </w:tblStylePr>
    <w:tblStylePr w:type="band1Horz">
      <w:tblPr/>
      <w:tcPr>
        <w:shd w:val="clear" w:color="FFFFFF" w:fill="C4B7D4" w:themeFill="accent4" w:themeFillTint="75"/>
      </w:tcPr>
    </w:tblStylePr>
  </w:style>
  <w:style w:type="table" w:customStyle="1" w:styleId="GridTable5Dark-Accent5">
    <w:name w:val="Grid Table 5 Dark - Accent 5"/>
    <w:basedOn w:val="Obinatablica"/>
    <w:uiPriority w:val="99"/>
    <w:rsid w:val="0080654F"/>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FFFFFF" w:fill="4BACC6" w:themeFill="accent5"/>
      </w:tcPr>
    </w:tblStylePr>
    <w:tblStylePr w:type="lastRow">
      <w:rPr>
        <w:rFonts w:ascii="Arial" w:hAnsi="Arial"/>
        <w:b/>
        <w:color w:val="FFFFFF"/>
        <w:sz w:val="22"/>
      </w:rPr>
      <w:tblPr/>
      <w:tcPr>
        <w:tcBorders>
          <w:top w:val="single" w:sz="4" w:space="0" w:color="FFFFFF" w:themeColor="light1"/>
        </w:tcBorders>
        <w:shd w:val="clear" w:color="FFFFFF" w:fill="4BACC6" w:themeFill="accent5"/>
      </w:tcPr>
    </w:tblStylePr>
    <w:tblStylePr w:type="firstCol">
      <w:rPr>
        <w:rFonts w:ascii="Arial" w:hAnsi="Arial"/>
        <w:b/>
        <w:color w:val="FFFFFF"/>
        <w:sz w:val="22"/>
      </w:rPr>
      <w:tblPr/>
      <w:tcPr>
        <w:shd w:val="clear" w:color="FFFFFF" w:fill="4BACC6" w:themeFill="accent5"/>
      </w:tcPr>
    </w:tblStylePr>
    <w:tblStylePr w:type="lastCol">
      <w:rPr>
        <w:rFonts w:ascii="Arial" w:hAnsi="Arial"/>
        <w:b/>
        <w:color w:val="FFFFFF"/>
        <w:sz w:val="22"/>
      </w:rPr>
      <w:tblPr/>
      <w:tcPr>
        <w:shd w:val="clear" w:color="FFFFFF" w:fill="4BACC6" w:themeFill="accent5"/>
      </w:tcPr>
    </w:tblStylePr>
    <w:tblStylePr w:type="band1Vert">
      <w:tblPr/>
      <w:tcPr>
        <w:shd w:val="clear" w:color="FFFFFF" w:fill="ACD8E4" w:themeFill="accent5" w:themeFillTint="75"/>
      </w:tcPr>
    </w:tblStylePr>
    <w:tblStylePr w:type="band1Horz">
      <w:tblPr/>
      <w:tcPr>
        <w:shd w:val="clear" w:color="FFFFFF" w:fill="ACD8E4" w:themeFill="accent5" w:themeFillTint="75"/>
      </w:tcPr>
    </w:tblStylePr>
  </w:style>
  <w:style w:type="table" w:customStyle="1" w:styleId="GridTable5Dark-Accent6">
    <w:name w:val="Grid Table 5 Dark - Accent 6"/>
    <w:basedOn w:val="Obinatablica"/>
    <w:uiPriority w:val="99"/>
    <w:rsid w:val="0080654F"/>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FFFFF" w:fill="F79646" w:themeFill="accent6"/>
      </w:tcPr>
    </w:tblStylePr>
    <w:tblStylePr w:type="lastRow">
      <w:rPr>
        <w:rFonts w:ascii="Arial" w:hAnsi="Arial"/>
        <w:b/>
        <w:color w:val="FFFFFF"/>
        <w:sz w:val="22"/>
      </w:rPr>
      <w:tblPr/>
      <w:tcPr>
        <w:tcBorders>
          <w:top w:val="single" w:sz="4" w:space="0" w:color="FFFFFF" w:themeColor="light1"/>
        </w:tcBorders>
        <w:shd w:val="clear" w:color="FFFFFF" w:fill="F79646" w:themeFill="accent6"/>
      </w:tcPr>
    </w:tblStylePr>
    <w:tblStylePr w:type="firstCol">
      <w:rPr>
        <w:rFonts w:ascii="Arial" w:hAnsi="Arial"/>
        <w:b/>
        <w:color w:val="FFFFFF"/>
        <w:sz w:val="22"/>
      </w:rPr>
      <w:tblPr/>
      <w:tcPr>
        <w:shd w:val="clear" w:color="FFFFFF" w:fill="F79646" w:themeFill="accent6"/>
      </w:tcPr>
    </w:tblStylePr>
    <w:tblStylePr w:type="lastCol">
      <w:rPr>
        <w:rFonts w:ascii="Arial" w:hAnsi="Arial"/>
        <w:b/>
        <w:color w:val="FFFFFF"/>
        <w:sz w:val="22"/>
      </w:rPr>
      <w:tblPr/>
      <w:tcPr>
        <w:shd w:val="clear" w:color="FFFFFF" w:fill="F79646" w:themeFill="accent6"/>
      </w:tcPr>
    </w:tblStylePr>
    <w:tblStylePr w:type="band1Vert">
      <w:tblPr/>
      <w:tcPr>
        <w:shd w:val="clear" w:color="FFFFFF" w:fill="FBCEAA" w:themeFill="accent6" w:themeFillTint="75"/>
      </w:tcPr>
    </w:tblStylePr>
    <w:tblStylePr w:type="band1Horz">
      <w:tblPr/>
      <w:tcPr>
        <w:shd w:val="clear" w:color="FFFFFF" w:fill="FBCEAA" w:themeFill="accent6" w:themeFillTint="75"/>
      </w:tcPr>
    </w:tblStylePr>
  </w:style>
  <w:style w:type="table" w:customStyle="1" w:styleId="GridTable6Colorful">
    <w:name w:val="Grid Table 6 Colorful"/>
    <w:basedOn w:val="Obinatablica"/>
    <w:uiPriority w:val="99"/>
    <w:rsid w:val="0080654F"/>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rFonts w:ascii="Arial" w:hAnsi="Arial"/>
        <w:color w:val="7F7F7F" w:themeColor="text1" w:themeTint="80" w:themeShade="95"/>
        <w:sz w:val="22"/>
      </w:rPr>
      <w:tblPr/>
      <w:tcPr>
        <w:shd w:val="clear" w:color="FFFFFF"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Obinatablica"/>
    <w:uiPriority w:val="99"/>
    <w:rsid w:val="0080654F"/>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FFFFFF" w:fill="DAE5F1" w:themeFill="accent1" w:themeFillTint="34"/>
      </w:tcPr>
    </w:tblStylePr>
    <w:tblStylePr w:type="band1Horz">
      <w:rPr>
        <w:rFonts w:ascii="Arial" w:hAnsi="Arial"/>
        <w:color w:val="A6BFDD" w:themeColor="accent1" w:themeTint="80" w:themeShade="95"/>
        <w:sz w:val="22"/>
      </w:rPr>
      <w:tblPr/>
      <w:tcPr>
        <w:shd w:val="clear" w:color="FFFFFF"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Obinatablica"/>
    <w:uiPriority w:val="99"/>
    <w:rsid w:val="0080654F"/>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F2DCDC" w:themeFill="accent2" w:themeFillTint="32"/>
      </w:tcPr>
    </w:tblStylePr>
    <w:tblStylePr w:type="band1Horz">
      <w:rPr>
        <w:rFonts w:ascii="Arial" w:hAnsi="Arial"/>
        <w:color w:val="D99695" w:themeColor="accent2" w:themeTint="97" w:themeShade="95"/>
        <w:sz w:val="22"/>
      </w:rPr>
      <w:tblPr/>
      <w:tcPr>
        <w:shd w:val="clear" w:color="FFFFFF"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Obinatablica"/>
    <w:uiPriority w:val="99"/>
    <w:rsid w:val="0080654F"/>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FFFFFF" w:fill="EAF1DC" w:themeFill="accent3" w:themeFillTint="34"/>
      </w:tcPr>
    </w:tblStylePr>
    <w:tblStylePr w:type="band1Horz">
      <w:rPr>
        <w:rFonts w:ascii="Arial" w:hAnsi="Arial"/>
        <w:color w:val="9ABB59" w:themeColor="accent3" w:themeTint="FE" w:themeShade="95"/>
        <w:sz w:val="22"/>
      </w:rPr>
      <w:tblPr/>
      <w:tcPr>
        <w:shd w:val="clear" w:color="FFFFFF"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Obinatablica"/>
    <w:uiPriority w:val="99"/>
    <w:rsid w:val="0080654F"/>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E5DFEC" w:themeFill="accent4" w:themeFillTint="34"/>
      </w:tcPr>
    </w:tblStylePr>
    <w:tblStylePr w:type="band1Horz">
      <w:rPr>
        <w:rFonts w:ascii="Arial" w:hAnsi="Arial"/>
        <w:color w:val="B2A1C6" w:themeColor="accent4" w:themeTint="9A" w:themeShade="95"/>
        <w:sz w:val="22"/>
      </w:rPr>
      <w:tblPr/>
      <w:tcPr>
        <w:shd w:val="clear" w:color="FFFFFF"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Obinatablica"/>
    <w:uiPriority w:val="99"/>
    <w:rsid w:val="0080654F"/>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DAEEF3" w:themeFill="accent5" w:themeFillTint="34"/>
      </w:tcPr>
    </w:tblStylePr>
    <w:tblStylePr w:type="band1Horz">
      <w:rPr>
        <w:rFonts w:ascii="Arial" w:hAnsi="Arial"/>
        <w:color w:val="266779" w:themeColor="accent5" w:themeShade="95"/>
        <w:sz w:val="22"/>
      </w:rPr>
      <w:tblPr/>
      <w:tcPr>
        <w:shd w:val="clear" w:color="FFFFFF"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Obinatablica"/>
    <w:uiPriority w:val="99"/>
    <w:rsid w:val="0080654F"/>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FDE9D8" w:themeFill="accent6" w:themeFillTint="34"/>
      </w:tcPr>
    </w:tblStylePr>
    <w:tblStylePr w:type="band1Horz">
      <w:rPr>
        <w:rFonts w:ascii="Arial" w:hAnsi="Arial"/>
        <w:color w:val="266779" w:themeColor="accent5" w:themeShade="95"/>
        <w:sz w:val="22"/>
      </w:rPr>
      <w:tblPr/>
      <w:tcPr>
        <w:shd w:val="clear" w:color="FFFFFF"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Obinatablica"/>
    <w:uiPriority w:val="99"/>
    <w:rsid w:val="0080654F"/>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FFFFFF" w:fill="F2F2F2" w:themeFill="text1" w:themeFillTint="D"/>
      </w:tcPr>
    </w:tblStylePr>
    <w:tblStylePr w:type="band1Horz">
      <w:rPr>
        <w:rFonts w:ascii="Arial" w:hAnsi="Arial"/>
        <w:color w:val="7F7F7F" w:themeColor="text1" w:themeTint="80" w:themeShade="95"/>
        <w:sz w:val="22"/>
      </w:rPr>
      <w:tblPr/>
      <w:tcPr>
        <w:shd w:val="clear" w:color="FFFFFF"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Obinatablica"/>
    <w:uiPriority w:val="99"/>
    <w:rsid w:val="0080654F"/>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FFFFFF"/>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FFFFFF"/>
      </w:tcPr>
    </w:tblStylePr>
    <w:tblStylePr w:type="band1Vert">
      <w:tblPr/>
      <w:tcPr>
        <w:shd w:val="clear" w:color="FFFFFF" w:fill="DAE5F1" w:themeFill="accent1" w:themeFillTint="34"/>
      </w:tcPr>
    </w:tblStylePr>
    <w:tblStylePr w:type="band1Horz">
      <w:rPr>
        <w:rFonts w:ascii="Arial" w:hAnsi="Arial"/>
        <w:color w:val="A6BFDD" w:themeColor="accent1" w:themeTint="80" w:themeShade="95"/>
        <w:sz w:val="22"/>
      </w:rPr>
      <w:tblPr/>
      <w:tcPr>
        <w:shd w:val="clear" w:color="FFFFFF"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Obinatablica"/>
    <w:uiPriority w:val="99"/>
    <w:rsid w:val="0080654F"/>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FFFFFF"/>
      </w:tcPr>
    </w:tblStylePr>
    <w:tblStylePr w:type="band1Vert">
      <w:tblPr/>
      <w:tcPr>
        <w:shd w:val="clear" w:color="FFFFFF" w:fill="F2DCDC" w:themeFill="accent2" w:themeFillTint="32"/>
      </w:tcPr>
    </w:tblStylePr>
    <w:tblStylePr w:type="band1Horz">
      <w:rPr>
        <w:rFonts w:ascii="Arial" w:hAnsi="Arial"/>
        <w:color w:val="D99695" w:themeColor="accent2" w:themeTint="97" w:themeShade="95"/>
        <w:sz w:val="22"/>
      </w:rPr>
      <w:tblPr/>
      <w:tcPr>
        <w:shd w:val="clear" w:color="FFFFFF"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Obinatablica"/>
    <w:uiPriority w:val="99"/>
    <w:rsid w:val="0080654F"/>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FFFFFF"/>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FFFFFF"/>
      </w:tcPr>
    </w:tblStylePr>
    <w:tblStylePr w:type="band1Vert">
      <w:tblPr/>
      <w:tcPr>
        <w:shd w:val="clear" w:color="FFFFFF" w:fill="EAF1DC" w:themeFill="accent3" w:themeFillTint="34"/>
      </w:tcPr>
    </w:tblStylePr>
    <w:tblStylePr w:type="band1Horz">
      <w:rPr>
        <w:rFonts w:ascii="Arial" w:hAnsi="Arial"/>
        <w:color w:val="9ABB59" w:themeColor="accent3" w:themeTint="FE" w:themeShade="95"/>
        <w:sz w:val="22"/>
      </w:rPr>
      <w:tblPr/>
      <w:tcPr>
        <w:shd w:val="clear" w:color="FFFFFF"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Obinatablica"/>
    <w:uiPriority w:val="99"/>
    <w:rsid w:val="0080654F"/>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FFFFFF"/>
      </w:tcPr>
    </w:tblStylePr>
    <w:tblStylePr w:type="band1Vert">
      <w:tblPr/>
      <w:tcPr>
        <w:shd w:val="clear" w:color="FFFFFF" w:fill="E5DFEC" w:themeFill="accent4" w:themeFillTint="34"/>
      </w:tcPr>
    </w:tblStylePr>
    <w:tblStylePr w:type="band1Horz">
      <w:rPr>
        <w:rFonts w:ascii="Arial" w:hAnsi="Arial"/>
        <w:color w:val="B2A1C6" w:themeColor="accent4" w:themeTint="9A" w:themeShade="95"/>
        <w:sz w:val="22"/>
      </w:rPr>
      <w:tblPr/>
      <w:tcPr>
        <w:shd w:val="clear" w:color="FFFFFF"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Obinatablica"/>
    <w:uiPriority w:val="99"/>
    <w:rsid w:val="0080654F"/>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FFFFFF"/>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FFFFFF"/>
      </w:tcPr>
    </w:tblStylePr>
    <w:tblStylePr w:type="band1Vert">
      <w:tblPr/>
      <w:tcPr>
        <w:shd w:val="clear" w:color="FFFFFF" w:fill="DAEEF3" w:themeFill="accent5" w:themeFillTint="34"/>
      </w:tcPr>
    </w:tblStylePr>
    <w:tblStylePr w:type="band1Horz">
      <w:rPr>
        <w:rFonts w:ascii="Arial" w:hAnsi="Arial"/>
        <w:color w:val="266779" w:themeColor="accent5" w:themeShade="95"/>
        <w:sz w:val="22"/>
      </w:rPr>
      <w:tblPr/>
      <w:tcPr>
        <w:shd w:val="clear" w:color="FFFFFF"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Obinatablica"/>
    <w:uiPriority w:val="99"/>
    <w:rsid w:val="0080654F"/>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FFFFFF"/>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FFFFFF"/>
      </w:tcPr>
    </w:tblStylePr>
    <w:tblStylePr w:type="band1Vert">
      <w:tblPr/>
      <w:tcPr>
        <w:shd w:val="clear" w:color="FFFFFF" w:fill="FDE9D8" w:themeFill="accent6" w:themeFillTint="34"/>
      </w:tcPr>
    </w:tblStylePr>
    <w:tblStylePr w:type="band1Horz">
      <w:rPr>
        <w:rFonts w:ascii="Arial" w:hAnsi="Arial"/>
        <w:color w:val="B15407" w:themeColor="accent6" w:themeShade="95"/>
        <w:sz w:val="22"/>
      </w:rPr>
      <w:tblPr/>
      <w:tcPr>
        <w:shd w:val="clear" w:color="FFFFFF"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Obinatablica"/>
    <w:uiPriority w:val="99"/>
    <w:rsid w:val="0080654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basedOn w:val="Obinatablica"/>
    <w:uiPriority w:val="99"/>
    <w:rsid w:val="0080654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2DFEE" w:themeFill="accent1" w:themeFillTint="40"/>
      </w:tcPr>
    </w:tblStylePr>
    <w:tblStylePr w:type="band1Horz">
      <w:tblPr/>
      <w:tcPr>
        <w:shd w:val="clear" w:color="FFFFFF" w:fill="D2DFEE" w:themeFill="accent1" w:themeFillTint="40"/>
      </w:tcPr>
    </w:tblStylePr>
  </w:style>
  <w:style w:type="table" w:customStyle="1" w:styleId="ListTable1Light-Accent2">
    <w:name w:val="List Table 1 Light - Accent 2"/>
    <w:basedOn w:val="Obinatablica"/>
    <w:uiPriority w:val="99"/>
    <w:rsid w:val="0080654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FD2D2" w:themeFill="accent2" w:themeFillTint="40"/>
      </w:tcPr>
    </w:tblStylePr>
    <w:tblStylePr w:type="band1Horz">
      <w:tblPr/>
      <w:tcPr>
        <w:shd w:val="clear" w:color="FFFFFF" w:fill="EFD2D2" w:themeFill="accent2" w:themeFillTint="40"/>
      </w:tcPr>
    </w:tblStylePr>
  </w:style>
  <w:style w:type="table" w:customStyle="1" w:styleId="ListTable1Light-Accent3">
    <w:name w:val="List Table 1 Light - Accent 3"/>
    <w:basedOn w:val="Obinatablica"/>
    <w:uiPriority w:val="99"/>
    <w:rsid w:val="0080654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5EED5" w:themeFill="accent3" w:themeFillTint="40"/>
      </w:tcPr>
    </w:tblStylePr>
    <w:tblStylePr w:type="band1Horz">
      <w:tblPr/>
      <w:tcPr>
        <w:shd w:val="clear" w:color="FFFFFF" w:fill="E5EED5" w:themeFill="accent3" w:themeFillTint="40"/>
      </w:tcPr>
    </w:tblStylePr>
  </w:style>
  <w:style w:type="table" w:customStyle="1" w:styleId="ListTable1Light-Accent4">
    <w:name w:val="List Table 1 Light - Accent 4"/>
    <w:basedOn w:val="Obinatablica"/>
    <w:uiPriority w:val="99"/>
    <w:rsid w:val="0080654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FD8E7" w:themeFill="accent4" w:themeFillTint="40"/>
      </w:tcPr>
    </w:tblStylePr>
    <w:tblStylePr w:type="band1Horz">
      <w:tblPr/>
      <w:tcPr>
        <w:shd w:val="clear" w:color="FFFFFF" w:fill="DFD8E7" w:themeFill="accent4" w:themeFillTint="40"/>
      </w:tcPr>
    </w:tblStylePr>
  </w:style>
  <w:style w:type="table" w:customStyle="1" w:styleId="ListTable1Light-Accent5">
    <w:name w:val="List Table 1 Light - Accent 5"/>
    <w:basedOn w:val="Obinatablica"/>
    <w:uiPriority w:val="99"/>
    <w:rsid w:val="0080654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1EAF0" w:themeFill="accent5" w:themeFillTint="40"/>
      </w:tcPr>
    </w:tblStylePr>
    <w:tblStylePr w:type="band1Horz">
      <w:tblPr/>
      <w:tcPr>
        <w:shd w:val="clear" w:color="FFFFFF" w:fill="D1EAF0" w:themeFill="accent5" w:themeFillTint="40"/>
      </w:tcPr>
    </w:tblStylePr>
  </w:style>
  <w:style w:type="table" w:customStyle="1" w:styleId="ListTable1Light-Accent6">
    <w:name w:val="List Table 1 Light - Accent 6"/>
    <w:basedOn w:val="Obinatablica"/>
    <w:uiPriority w:val="99"/>
    <w:rsid w:val="0080654F"/>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DE4D0" w:themeFill="accent6" w:themeFillTint="40"/>
      </w:tcPr>
    </w:tblStylePr>
    <w:tblStylePr w:type="band1Horz">
      <w:tblPr/>
      <w:tcPr>
        <w:shd w:val="clear" w:color="FFFFFF" w:fill="FDE4D0" w:themeFill="accent6" w:themeFillTint="40"/>
      </w:tcPr>
    </w:tblStylePr>
  </w:style>
  <w:style w:type="table" w:customStyle="1" w:styleId="ListTable2">
    <w:name w:val="List Table 2"/>
    <w:basedOn w:val="Obinatablica"/>
    <w:uiPriority w:val="99"/>
    <w:rsid w:val="0080654F"/>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2-Accent1">
    <w:name w:val="List Table 2 - Accent 1"/>
    <w:basedOn w:val="Obinatablica"/>
    <w:uiPriority w:val="99"/>
    <w:rsid w:val="0080654F"/>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2DFEE" w:themeFill="accent1" w:themeFillTint="40"/>
      </w:tcPr>
    </w:tblStylePr>
    <w:tblStylePr w:type="band1Horz">
      <w:rPr>
        <w:rFonts w:ascii="Arial" w:hAnsi="Arial"/>
        <w:color w:val="404040"/>
        <w:sz w:val="22"/>
      </w:rPr>
      <w:tblPr/>
      <w:tcPr>
        <w:shd w:val="clear" w:color="FFFFFF" w:fill="D2DFEE" w:themeFill="accent1" w:themeFillTint="40"/>
      </w:tcPr>
    </w:tblStylePr>
  </w:style>
  <w:style w:type="table" w:customStyle="1" w:styleId="ListTable2-Accent2">
    <w:name w:val="List Table 2 - Accent 2"/>
    <w:basedOn w:val="Obinatablica"/>
    <w:uiPriority w:val="99"/>
    <w:rsid w:val="0080654F"/>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FD2D2" w:themeFill="accent2" w:themeFillTint="40"/>
      </w:tcPr>
    </w:tblStylePr>
    <w:tblStylePr w:type="band1Horz">
      <w:rPr>
        <w:rFonts w:ascii="Arial" w:hAnsi="Arial"/>
        <w:color w:val="404040"/>
        <w:sz w:val="22"/>
      </w:rPr>
      <w:tblPr/>
      <w:tcPr>
        <w:shd w:val="clear" w:color="FFFFFF" w:fill="EFD2D2" w:themeFill="accent2" w:themeFillTint="40"/>
      </w:tcPr>
    </w:tblStylePr>
  </w:style>
  <w:style w:type="table" w:customStyle="1" w:styleId="ListTable2-Accent3">
    <w:name w:val="List Table 2 - Accent 3"/>
    <w:basedOn w:val="Obinatablica"/>
    <w:uiPriority w:val="99"/>
    <w:rsid w:val="0080654F"/>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5EED5" w:themeFill="accent3" w:themeFillTint="40"/>
      </w:tcPr>
    </w:tblStylePr>
    <w:tblStylePr w:type="band1Horz">
      <w:rPr>
        <w:rFonts w:ascii="Arial" w:hAnsi="Arial"/>
        <w:color w:val="404040"/>
        <w:sz w:val="22"/>
      </w:rPr>
      <w:tblPr/>
      <w:tcPr>
        <w:shd w:val="clear" w:color="FFFFFF" w:fill="E5EED5" w:themeFill="accent3" w:themeFillTint="40"/>
      </w:tcPr>
    </w:tblStylePr>
  </w:style>
  <w:style w:type="table" w:customStyle="1" w:styleId="ListTable2-Accent4">
    <w:name w:val="List Table 2 - Accent 4"/>
    <w:basedOn w:val="Obinatablica"/>
    <w:uiPriority w:val="99"/>
    <w:rsid w:val="0080654F"/>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FD8E7" w:themeFill="accent4" w:themeFillTint="40"/>
      </w:tcPr>
    </w:tblStylePr>
    <w:tblStylePr w:type="band1Horz">
      <w:rPr>
        <w:rFonts w:ascii="Arial" w:hAnsi="Arial"/>
        <w:color w:val="404040"/>
        <w:sz w:val="22"/>
      </w:rPr>
      <w:tblPr/>
      <w:tcPr>
        <w:shd w:val="clear" w:color="FFFFFF" w:fill="DFD8E7" w:themeFill="accent4" w:themeFillTint="40"/>
      </w:tcPr>
    </w:tblStylePr>
  </w:style>
  <w:style w:type="table" w:customStyle="1" w:styleId="ListTable2-Accent5">
    <w:name w:val="List Table 2 - Accent 5"/>
    <w:basedOn w:val="Obinatablica"/>
    <w:uiPriority w:val="99"/>
    <w:rsid w:val="0080654F"/>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1EAF0" w:themeFill="accent5" w:themeFillTint="40"/>
      </w:tcPr>
    </w:tblStylePr>
    <w:tblStylePr w:type="band1Horz">
      <w:rPr>
        <w:rFonts w:ascii="Arial" w:hAnsi="Arial"/>
        <w:color w:val="404040"/>
        <w:sz w:val="22"/>
      </w:rPr>
      <w:tblPr/>
      <w:tcPr>
        <w:shd w:val="clear" w:color="FFFFFF" w:fill="D1EAF0" w:themeFill="accent5" w:themeFillTint="40"/>
      </w:tcPr>
    </w:tblStylePr>
  </w:style>
  <w:style w:type="table" w:customStyle="1" w:styleId="ListTable2-Accent6">
    <w:name w:val="List Table 2 - Accent 6"/>
    <w:basedOn w:val="Obinatablica"/>
    <w:uiPriority w:val="99"/>
    <w:rsid w:val="0080654F"/>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DE4D0" w:themeFill="accent6" w:themeFillTint="40"/>
      </w:tcPr>
    </w:tblStylePr>
    <w:tblStylePr w:type="band1Horz">
      <w:rPr>
        <w:rFonts w:ascii="Arial" w:hAnsi="Arial"/>
        <w:color w:val="404040"/>
        <w:sz w:val="22"/>
      </w:rPr>
      <w:tblPr/>
      <w:tcPr>
        <w:shd w:val="clear" w:color="FFFFFF" w:fill="FDE4D0" w:themeFill="accent6" w:themeFillTint="40"/>
      </w:tcPr>
    </w:tblStylePr>
  </w:style>
  <w:style w:type="table" w:customStyle="1" w:styleId="ListTable3">
    <w:name w:val="List Table 3"/>
    <w:basedOn w:val="Obinatablica"/>
    <w:uiPriority w:val="99"/>
    <w:rsid w:val="0080654F"/>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Obinatablica"/>
    <w:uiPriority w:val="99"/>
    <w:rsid w:val="0080654F"/>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FFFFFF"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Obinatablica"/>
    <w:uiPriority w:val="99"/>
    <w:rsid w:val="0080654F"/>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FFFFF"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Obinatablica"/>
    <w:uiPriority w:val="99"/>
    <w:rsid w:val="0080654F"/>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FFFFFF"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Obinatablica"/>
    <w:uiPriority w:val="99"/>
    <w:rsid w:val="0080654F"/>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FFFF"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Obinatablica"/>
    <w:uiPriority w:val="99"/>
    <w:rsid w:val="0080654F"/>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FFFFFF"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Obinatablica"/>
    <w:uiPriority w:val="99"/>
    <w:rsid w:val="0080654F"/>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FFFFF"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Obinatablica"/>
    <w:uiPriority w:val="99"/>
    <w:rsid w:val="0080654F"/>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4-Accent1">
    <w:name w:val="List Table 4 - Accent 1"/>
    <w:basedOn w:val="Obinatablica"/>
    <w:uiPriority w:val="99"/>
    <w:rsid w:val="0080654F"/>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FFFFFF"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2DFEE" w:themeFill="accent1" w:themeFillTint="40"/>
      </w:tcPr>
    </w:tblStylePr>
    <w:tblStylePr w:type="band1Horz">
      <w:rPr>
        <w:rFonts w:ascii="Arial" w:hAnsi="Arial"/>
        <w:color w:val="404040"/>
        <w:sz w:val="22"/>
      </w:rPr>
      <w:tblPr/>
      <w:tcPr>
        <w:shd w:val="clear" w:color="FFFFFF" w:fill="D2DFEE" w:themeFill="accent1" w:themeFillTint="40"/>
      </w:tcPr>
    </w:tblStylePr>
  </w:style>
  <w:style w:type="table" w:customStyle="1" w:styleId="ListTable4-Accent2">
    <w:name w:val="List Table 4 - Accent 2"/>
    <w:basedOn w:val="Obinatablica"/>
    <w:uiPriority w:val="99"/>
    <w:rsid w:val="0080654F"/>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FFFFFF"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FD2D2" w:themeFill="accent2" w:themeFillTint="40"/>
      </w:tcPr>
    </w:tblStylePr>
    <w:tblStylePr w:type="band1Horz">
      <w:rPr>
        <w:rFonts w:ascii="Arial" w:hAnsi="Arial"/>
        <w:color w:val="404040"/>
        <w:sz w:val="22"/>
      </w:rPr>
      <w:tblPr/>
      <w:tcPr>
        <w:shd w:val="clear" w:color="FFFFFF" w:fill="EFD2D2" w:themeFill="accent2" w:themeFillTint="40"/>
      </w:tcPr>
    </w:tblStylePr>
  </w:style>
  <w:style w:type="table" w:customStyle="1" w:styleId="ListTable4-Accent3">
    <w:name w:val="List Table 4 - Accent 3"/>
    <w:basedOn w:val="Obinatablica"/>
    <w:uiPriority w:val="99"/>
    <w:rsid w:val="0080654F"/>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FFFFFF"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EED5" w:themeFill="accent3" w:themeFillTint="40"/>
      </w:tcPr>
    </w:tblStylePr>
    <w:tblStylePr w:type="band1Horz">
      <w:rPr>
        <w:rFonts w:ascii="Arial" w:hAnsi="Arial"/>
        <w:color w:val="404040"/>
        <w:sz w:val="22"/>
      </w:rPr>
      <w:tblPr/>
      <w:tcPr>
        <w:shd w:val="clear" w:color="FFFFFF" w:fill="E5EED5" w:themeFill="accent3" w:themeFillTint="40"/>
      </w:tcPr>
    </w:tblStylePr>
  </w:style>
  <w:style w:type="table" w:customStyle="1" w:styleId="ListTable4-Accent4">
    <w:name w:val="List Table 4 - Accent 4"/>
    <w:basedOn w:val="Obinatablica"/>
    <w:uiPriority w:val="99"/>
    <w:rsid w:val="0080654F"/>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FFFF"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FD8E7" w:themeFill="accent4" w:themeFillTint="40"/>
      </w:tcPr>
    </w:tblStylePr>
    <w:tblStylePr w:type="band1Horz">
      <w:rPr>
        <w:rFonts w:ascii="Arial" w:hAnsi="Arial"/>
        <w:color w:val="404040"/>
        <w:sz w:val="22"/>
      </w:rPr>
      <w:tblPr/>
      <w:tcPr>
        <w:shd w:val="clear" w:color="FFFFFF" w:fill="DFD8E7" w:themeFill="accent4" w:themeFillTint="40"/>
      </w:tcPr>
    </w:tblStylePr>
  </w:style>
  <w:style w:type="table" w:customStyle="1" w:styleId="ListTable4-Accent5">
    <w:name w:val="List Table 4 - Accent 5"/>
    <w:basedOn w:val="Obinatablica"/>
    <w:uiPriority w:val="99"/>
    <w:rsid w:val="0080654F"/>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FFFFFF"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1EAF0" w:themeFill="accent5" w:themeFillTint="40"/>
      </w:tcPr>
    </w:tblStylePr>
    <w:tblStylePr w:type="band1Horz">
      <w:rPr>
        <w:rFonts w:ascii="Arial" w:hAnsi="Arial"/>
        <w:color w:val="404040"/>
        <w:sz w:val="22"/>
      </w:rPr>
      <w:tblPr/>
      <w:tcPr>
        <w:shd w:val="clear" w:color="FFFFFF" w:fill="D1EAF0" w:themeFill="accent5" w:themeFillTint="40"/>
      </w:tcPr>
    </w:tblStylePr>
  </w:style>
  <w:style w:type="table" w:customStyle="1" w:styleId="ListTable4-Accent6">
    <w:name w:val="List Table 4 - Accent 6"/>
    <w:basedOn w:val="Obinatablica"/>
    <w:uiPriority w:val="99"/>
    <w:rsid w:val="0080654F"/>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FFFFF"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4D0" w:themeFill="accent6" w:themeFillTint="40"/>
      </w:tcPr>
    </w:tblStylePr>
    <w:tblStylePr w:type="band1Horz">
      <w:rPr>
        <w:rFonts w:ascii="Arial" w:hAnsi="Arial"/>
        <w:color w:val="404040"/>
        <w:sz w:val="22"/>
      </w:rPr>
      <w:tblPr/>
      <w:tcPr>
        <w:shd w:val="clear" w:color="FFFFFF" w:fill="FDE4D0" w:themeFill="accent6" w:themeFillTint="40"/>
      </w:tcPr>
    </w:tblStylePr>
  </w:style>
  <w:style w:type="table" w:customStyle="1" w:styleId="ListTable5Dark">
    <w:name w:val="List Table 5 Dark"/>
    <w:basedOn w:val="Obinatablica"/>
    <w:uiPriority w:val="99"/>
    <w:rsid w:val="0080654F"/>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FFFFFF"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FFFFFF"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basedOn w:val="Obinatablica"/>
    <w:uiPriority w:val="99"/>
    <w:rsid w:val="0080654F"/>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FFFFFF"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FFFFFF"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FFFFFF"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4F81BD" w:themeFill="accent1"/>
      </w:tcPr>
    </w:tblStylePr>
    <w:tblStylePr w:type="band2Horz">
      <w:tblPr/>
      <w:tcPr>
        <w:tcBorders>
          <w:top w:val="single" w:sz="4" w:space="0" w:color="FFFFFF" w:themeColor="light1"/>
          <w:bottom w:val="single" w:sz="4" w:space="0" w:color="FFFFFF" w:themeColor="light1"/>
        </w:tcBorders>
        <w:shd w:val="clear" w:color="FFFFFF" w:fill="4F81BD" w:themeFill="accent1"/>
      </w:tcPr>
    </w:tblStylePr>
  </w:style>
  <w:style w:type="table" w:customStyle="1" w:styleId="ListTable5Dark-Accent2">
    <w:name w:val="List Table 5 Dark - Accent 2"/>
    <w:basedOn w:val="Obinatablica"/>
    <w:uiPriority w:val="99"/>
    <w:rsid w:val="0080654F"/>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FFFFFF"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FFFFFF"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FFFFFF"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D99695" w:themeFill="accent2" w:themeFillTint="97"/>
      </w:tcPr>
    </w:tblStylePr>
    <w:tblStylePr w:type="band2Horz">
      <w:tblPr/>
      <w:tcPr>
        <w:tcBorders>
          <w:top w:val="single" w:sz="4" w:space="0" w:color="FFFFFF" w:themeColor="light1"/>
          <w:bottom w:val="single" w:sz="4" w:space="0" w:color="FFFFFF" w:themeColor="light1"/>
        </w:tcBorders>
        <w:shd w:val="clear" w:color="FFFFFF" w:fill="D99695" w:themeFill="accent2" w:themeFillTint="97"/>
      </w:tcPr>
    </w:tblStylePr>
  </w:style>
  <w:style w:type="table" w:customStyle="1" w:styleId="ListTable5Dark-Accent3">
    <w:name w:val="List Table 5 Dark - Accent 3"/>
    <w:basedOn w:val="Obinatablica"/>
    <w:uiPriority w:val="99"/>
    <w:rsid w:val="0080654F"/>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FFFFFF"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FFFFFF"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FFFFFF"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C3D69B" w:themeFill="accent3" w:themeFillTint="98"/>
      </w:tcPr>
    </w:tblStylePr>
    <w:tblStylePr w:type="band2Horz">
      <w:tblPr/>
      <w:tcPr>
        <w:tcBorders>
          <w:top w:val="single" w:sz="4" w:space="0" w:color="FFFFFF" w:themeColor="light1"/>
          <w:bottom w:val="single" w:sz="4" w:space="0" w:color="FFFFFF" w:themeColor="light1"/>
        </w:tcBorders>
        <w:shd w:val="clear" w:color="FFFFFF" w:fill="C3D69B" w:themeFill="accent3" w:themeFillTint="98"/>
      </w:tcPr>
    </w:tblStylePr>
  </w:style>
  <w:style w:type="table" w:customStyle="1" w:styleId="ListTable5Dark-Accent4">
    <w:name w:val="List Table 5 Dark - Accent 4"/>
    <w:basedOn w:val="Obinatablica"/>
    <w:uiPriority w:val="99"/>
    <w:rsid w:val="0080654F"/>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FFFFFF"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FFFFFF"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FFFFFF"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B2A1C6" w:themeFill="accent4" w:themeFillTint="9A"/>
      </w:tcPr>
    </w:tblStylePr>
    <w:tblStylePr w:type="band2Horz">
      <w:tblPr/>
      <w:tcPr>
        <w:tcBorders>
          <w:top w:val="single" w:sz="4" w:space="0" w:color="FFFFFF" w:themeColor="light1"/>
          <w:bottom w:val="single" w:sz="4" w:space="0" w:color="FFFFFF" w:themeColor="light1"/>
        </w:tcBorders>
        <w:shd w:val="clear" w:color="FFFFFF" w:fill="B2A1C6" w:themeFill="accent4" w:themeFillTint="9A"/>
      </w:tcPr>
    </w:tblStylePr>
  </w:style>
  <w:style w:type="table" w:customStyle="1" w:styleId="ListTable5Dark-Accent5">
    <w:name w:val="List Table 5 Dark - Accent 5"/>
    <w:basedOn w:val="Obinatablica"/>
    <w:uiPriority w:val="99"/>
    <w:rsid w:val="0080654F"/>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FFFFFF"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FFFFFF"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FFFFFF"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92CCDC" w:themeFill="accent5" w:themeFillTint="9A"/>
      </w:tcPr>
    </w:tblStylePr>
    <w:tblStylePr w:type="band2Horz">
      <w:tblPr/>
      <w:tcPr>
        <w:tcBorders>
          <w:top w:val="single" w:sz="4" w:space="0" w:color="FFFFFF" w:themeColor="light1"/>
          <w:bottom w:val="single" w:sz="4" w:space="0" w:color="FFFFFF" w:themeColor="light1"/>
        </w:tcBorders>
        <w:shd w:val="clear" w:color="FFFFFF" w:fill="92CCDC" w:themeFill="accent5" w:themeFillTint="9A"/>
      </w:tcPr>
    </w:tblStylePr>
  </w:style>
  <w:style w:type="table" w:customStyle="1" w:styleId="ListTable5Dark-Accent6">
    <w:name w:val="List Table 5 Dark - Accent 6"/>
    <w:basedOn w:val="Obinatablica"/>
    <w:uiPriority w:val="99"/>
    <w:rsid w:val="0080654F"/>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FFFFF"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FFFFF"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FFFFF"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AC090" w:themeFill="accent6" w:themeFillTint="98"/>
      </w:tcPr>
    </w:tblStylePr>
    <w:tblStylePr w:type="band2Horz">
      <w:tblPr/>
      <w:tcPr>
        <w:tcBorders>
          <w:top w:val="single" w:sz="4" w:space="0" w:color="FFFFFF" w:themeColor="light1"/>
          <w:bottom w:val="single" w:sz="4" w:space="0" w:color="FFFFFF" w:themeColor="light1"/>
        </w:tcBorders>
        <w:shd w:val="clear" w:color="FFFFFF" w:fill="FAC090" w:themeFill="accent6" w:themeFillTint="98"/>
      </w:tcPr>
    </w:tblStylePr>
  </w:style>
  <w:style w:type="table" w:customStyle="1" w:styleId="ListTable6Colorful">
    <w:name w:val="List Table 6 Colorful"/>
    <w:basedOn w:val="Obinatablica"/>
    <w:uiPriority w:val="99"/>
    <w:rsid w:val="0080654F"/>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rFonts w:ascii="Arial" w:hAnsi="Arial"/>
        <w:color w:val="000000" w:themeColor="text1"/>
        <w:sz w:val="22"/>
      </w:rPr>
      <w:tblPr/>
      <w:tcPr>
        <w:shd w:val="clear" w:color="FFFFFF"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Obinatablica"/>
    <w:uiPriority w:val="99"/>
    <w:rsid w:val="0080654F"/>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FFFFFF" w:fill="D2DFEE" w:themeFill="accent1" w:themeFillTint="40"/>
      </w:tcPr>
    </w:tblStylePr>
    <w:tblStylePr w:type="band1Horz">
      <w:rPr>
        <w:rFonts w:ascii="Arial" w:hAnsi="Arial"/>
        <w:color w:val="2A4A71" w:themeColor="accent1" w:themeShade="95"/>
        <w:sz w:val="22"/>
      </w:rPr>
      <w:tblPr/>
      <w:tcPr>
        <w:shd w:val="clear" w:color="FFFFFF"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Obinatablica"/>
    <w:uiPriority w:val="99"/>
    <w:rsid w:val="0080654F"/>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EFD2D2" w:themeFill="accent2" w:themeFillTint="40"/>
      </w:tcPr>
    </w:tblStylePr>
    <w:tblStylePr w:type="band1Horz">
      <w:rPr>
        <w:rFonts w:ascii="Arial" w:hAnsi="Arial"/>
        <w:color w:val="D99695" w:themeColor="accent2" w:themeTint="97" w:themeShade="95"/>
        <w:sz w:val="22"/>
      </w:rPr>
      <w:tblPr/>
      <w:tcPr>
        <w:shd w:val="clear" w:color="FFFFFF"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Obinatablica"/>
    <w:uiPriority w:val="99"/>
    <w:rsid w:val="0080654F"/>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FFFFFF" w:fill="E5EED5" w:themeFill="accent3" w:themeFillTint="40"/>
      </w:tcPr>
    </w:tblStylePr>
    <w:tblStylePr w:type="band1Horz">
      <w:rPr>
        <w:rFonts w:ascii="Arial" w:hAnsi="Arial"/>
        <w:color w:val="C3D69B" w:themeColor="accent3" w:themeTint="98" w:themeShade="95"/>
        <w:sz w:val="22"/>
      </w:rPr>
      <w:tblPr/>
      <w:tcPr>
        <w:shd w:val="clear" w:color="FFFFFF"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Obinatablica"/>
    <w:uiPriority w:val="99"/>
    <w:rsid w:val="0080654F"/>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DFD8E7" w:themeFill="accent4" w:themeFillTint="40"/>
      </w:tcPr>
    </w:tblStylePr>
    <w:tblStylePr w:type="band1Horz">
      <w:rPr>
        <w:rFonts w:ascii="Arial" w:hAnsi="Arial"/>
        <w:color w:val="B2A1C6" w:themeColor="accent4" w:themeTint="9A" w:themeShade="95"/>
        <w:sz w:val="22"/>
      </w:rPr>
      <w:tblPr/>
      <w:tcPr>
        <w:shd w:val="clear" w:color="FFFFFF"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Obinatablica"/>
    <w:uiPriority w:val="99"/>
    <w:rsid w:val="0080654F"/>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FFFFFF" w:fill="D1EAF0" w:themeFill="accent5" w:themeFillTint="40"/>
      </w:tcPr>
    </w:tblStylePr>
    <w:tblStylePr w:type="band1Horz">
      <w:rPr>
        <w:rFonts w:ascii="Arial" w:hAnsi="Arial"/>
        <w:color w:val="92CCDC" w:themeColor="accent5" w:themeTint="9A" w:themeShade="95"/>
        <w:sz w:val="22"/>
      </w:rPr>
      <w:tblPr/>
      <w:tcPr>
        <w:shd w:val="clear" w:color="FFFFFF"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Obinatablica"/>
    <w:uiPriority w:val="99"/>
    <w:rsid w:val="0080654F"/>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FFFFF" w:fill="FDE4D0" w:themeFill="accent6" w:themeFillTint="40"/>
      </w:tcPr>
    </w:tblStylePr>
    <w:tblStylePr w:type="band1Horz">
      <w:rPr>
        <w:rFonts w:ascii="Arial" w:hAnsi="Arial"/>
        <w:color w:val="FAC090" w:themeColor="accent6" w:themeTint="98" w:themeShade="95"/>
        <w:sz w:val="22"/>
      </w:rPr>
      <w:tblPr/>
      <w:tcPr>
        <w:shd w:val="clear" w:color="FFFFFF"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Obinatablica"/>
    <w:uiPriority w:val="99"/>
    <w:rsid w:val="0080654F"/>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FFFFFF" w:fill="BFBFBF" w:themeFill="text1" w:themeFillTint="40"/>
      </w:tcPr>
    </w:tblStylePr>
    <w:tblStylePr w:type="band1Horz">
      <w:rPr>
        <w:rFonts w:ascii="Arial" w:hAnsi="Arial"/>
        <w:color w:val="7F7F7F" w:themeColor="text1" w:themeTint="80" w:themeShade="95"/>
        <w:sz w:val="22"/>
      </w:rPr>
      <w:tblPr/>
      <w:tcPr>
        <w:shd w:val="clear" w:color="FFFFFF"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Obinatablica"/>
    <w:uiPriority w:val="99"/>
    <w:rsid w:val="0080654F"/>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FFFFFF"/>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FFFFFF"/>
      </w:tcPr>
    </w:tblStylePr>
    <w:tblStylePr w:type="band1Vert">
      <w:tblPr/>
      <w:tcPr>
        <w:shd w:val="clear" w:color="FFFFFF" w:fill="D2DFEE" w:themeFill="accent1" w:themeFillTint="40"/>
      </w:tcPr>
    </w:tblStylePr>
    <w:tblStylePr w:type="band1Horz">
      <w:rPr>
        <w:rFonts w:ascii="Arial" w:hAnsi="Arial"/>
        <w:color w:val="2A4A71" w:themeColor="accent1" w:themeShade="95"/>
        <w:sz w:val="22"/>
      </w:rPr>
      <w:tblPr/>
      <w:tcPr>
        <w:shd w:val="clear" w:color="FFFFFF"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Obinatablica"/>
    <w:uiPriority w:val="99"/>
    <w:rsid w:val="0080654F"/>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FFFFFF"/>
      </w:tcPr>
    </w:tblStylePr>
    <w:tblStylePr w:type="band1Vert">
      <w:tblPr/>
      <w:tcPr>
        <w:shd w:val="clear" w:color="FFFFFF" w:fill="EFD2D2" w:themeFill="accent2" w:themeFillTint="40"/>
      </w:tcPr>
    </w:tblStylePr>
    <w:tblStylePr w:type="band1Horz">
      <w:rPr>
        <w:rFonts w:ascii="Arial" w:hAnsi="Arial"/>
        <w:color w:val="D99695" w:themeColor="accent2" w:themeTint="97" w:themeShade="95"/>
        <w:sz w:val="22"/>
      </w:rPr>
      <w:tblPr/>
      <w:tcPr>
        <w:shd w:val="clear" w:color="FFFFFF"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Obinatablica"/>
    <w:uiPriority w:val="99"/>
    <w:rsid w:val="0080654F"/>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FFFFFF"/>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FFFFFF"/>
      </w:tcPr>
    </w:tblStylePr>
    <w:tblStylePr w:type="band1Vert">
      <w:tblPr/>
      <w:tcPr>
        <w:shd w:val="clear" w:color="FFFFFF" w:fill="E5EED5" w:themeFill="accent3" w:themeFillTint="40"/>
      </w:tcPr>
    </w:tblStylePr>
    <w:tblStylePr w:type="band1Horz">
      <w:rPr>
        <w:rFonts w:ascii="Arial" w:hAnsi="Arial"/>
        <w:color w:val="C3D69B" w:themeColor="accent3" w:themeTint="98" w:themeShade="95"/>
        <w:sz w:val="22"/>
      </w:rPr>
      <w:tblPr/>
      <w:tcPr>
        <w:shd w:val="clear" w:color="FFFFFF"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Obinatablica"/>
    <w:uiPriority w:val="99"/>
    <w:rsid w:val="0080654F"/>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FFFFFF"/>
      </w:tcPr>
    </w:tblStylePr>
    <w:tblStylePr w:type="band1Vert">
      <w:tblPr/>
      <w:tcPr>
        <w:shd w:val="clear" w:color="FFFFFF" w:fill="DFD8E7" w:themeFill="accent4" w:themeFillTint="40"/>
      </w:tcPr>
    </w:tblStylePr>
    <w:tblStylePr w:type="band1Horz">
      <w:rPr>
        <w:rFonts w:ascii="Arial" w:hAnsi="Arial"/>
        <w:color w:val="B2A1C6" w:themeColor="accent4" w:themeTint="9A" w:themeShade="95"/>
        <w:sz w:val="22"/>
      </w:rPr>
      <w:tblPr/>
      <w:tcPr>
        <w:shd w:val="clear" w:color="FFFFFF"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Obinatablica"/>
    <w:uiPriority w:val="99"/>
    <w:rsid w:val="0080654F"/>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FFFFFF"/>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FFFFFF"/>
      </w:tcPr>
    </w:tblStylePr>
    <w:tblStylePr w:type="band1Vert">
      <w:tblPr/>
      <w:tcPr>
        <w:shd w:val="clear" w:color="FFFFFF" w:fill="D1EAF0" w:themeFill="accent5" w:themeFillTint="40"/>
      </w:tcPr>
    </w:tblStylePr>
    <w:tblStylePr w:type="band1Horz">
      <w:rPr>
        <w:rFonts w:ascii="Arial" w:hAnsi="Arial"/>
        <w:color w:val="92CCDC" w:themeColor="accent5" w:themeTint="9A" w:themeShade="95"/>
        <w:sz w:val="22"/>
      </w:rPr>
      <w:tblPr/>
      <w:tcPr>
        <w:shd w:val="clear" w:color="FFFFFF"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Obinatablica"/>
    <w:uiPriority w:val="99"/>
    <w:rsid w:val="0080654F"/>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FFFFFF"/>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FFFFFF"/>
      </w:tcPr>
    </w:tblStylePr>
    <w:tblStylePr w:type="band1Vert">
      <w:tblPr/>
      <w:tcPr>
        <w:shd w:val="clear" w:color="FFFFFF" w:fill="FDE4D0" w:themeFill="accent6" w:themeFillTint="40"/>
      </w:tcPr>
    </w:tblStylePr>
    <w:tblStylePr w:type="band1Horz">
      <w:rPr>
        <w:rFonts w:ascii="Arial" w:hAnsi="Arial"/>
        <w:color w:val="FAC090" w:themeColor="accent6" w:themeTint="98" w:themeShade="95"/>
        <w:sz w:val="22"/>
      </w:rPr>
      <w:tblPr/>
      <w:tcPr>
        <w:shd w:val="clear" w:color="FFFFFF"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Obinatablica"/>
    <w:uiPriority w:val="99"/>
    <w:rsid w:val="0080654F"/>
    <w:pPr>
      <w:spacing w:after="0" w:line="240" w:lineRule="auto"/>
    </w:pPr>
    <w:rPr>
      <w:color w:val="404040"/>
      <w:sz w:val="20"/>
      <w:szCs w:val="20"/>
      <w:lang w:eastAsia="hr-HR"/>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D"/>
      </w:tcPr>
    </w:tblStylePr>
  </w:style>
  <w:style w:type="table" w:customStyle="1" w:styleId="Lined-Accent1">
    <w:name w:val="Lined - Accent 1"/>
    <w:basedOn w:val="Obinatablica"/>
    <w:uiPriority w:val="99"/>
    <w:rsid w:val="0080654F"/>
    <w:pPr>
      <w:spacing w:after="0" w:line="240" w:lineRule="auto"/>
    </w:pPr>
    <w:rPr>
      <w:color w:val="404040"/>
      <w:sz w:val="20"/>
      <w:szCs w:val="20"/>
      <w:lang w:eastAsia="hr-HR"/>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FFFF" w:fill="5D8AC2" w:themeFill="accent1" w:themeFillTint="EA"/>
      </w:tcPr>
    </w:tblStylePr>
    <w:tblStylePr w:type="lastRow">
      <w:rPr>
        <w:rFonts w:ascii="Arial" w:hAnsi="Arial"/>
        <w:color w:val="F2F2F2"/>
        <w:sz w:val="22"/>
      </w:rPr>
      <w:tblPr/>
      <w:tcPr>
        <w:shd w:val="clear" w:color="FFFFFF" w:fill="5D8AC2" w:themeFill="accent1" w:themeFillTint="EA"/>
      </w:tcPr>
    </w:tblStylePr>
    <w:tblStylePr w:type="firstCol">
      <w:rPr>
        <w:rFonts w:ascii="Arial" w:hAnsi="Arial"/>
        <w:color w:val="F2F2F2"/>
        <w:sz w:val="22"/>
      </w:rPr>
      <w:tblPr/>
      <w:tcPr>
        <w:shd w:val="clear" w:color="FFFFFF" w:fill="5D8AC2" w:themeFill="accent1" w:themeFillTint="EA"/>
      </w:tcPr>
    </w:tblStylePr>
    <w:tblStylePr w:type="lastCol">
      <w:rPr>
        <w:rFonts w:ascii="Arial" w:hAnsi="Arial"/>
        <w:color w:val="F2F2F2"/>
        <w:sz w:val="22"/>
      </w:rPr>
      <w:tblPr/>
      <w:tcPr>
        <w:shd w:val="clear" w:color="FFFFFF"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C7D7EA" w:themeFill="accent1" w:themeFillTint="50"/>
      </w:tcPr>
    </w:tblStylePr>
  </w:style>
  <w:style w:type="table" w:customStyle="1" w:styleId="Lined-Accent2">
    <w:name w:val="Lined - Accent 2"/>
    <w:basedOn w:val="Obinatablica"/>
    <w:uiPriority w:val="99"/>
    <w:rsid w:val="0080654F"/>
    <w:pPr>
      <w:spacing w:after="0" w:line="240" w:lineRule="auto"/>
    </w:pPr>
    <w:rPr>
      <w:color w:val="404040"/>
      <w:sz w:val="20"/>
      <w:szCs w:val="20"/>
      <w:lang w:eastAsia="hr-HR"/>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FFFF" w:fill="D99695" w:themeFill="accent2" w:themeFillTint="97"/>
      </w:tcPr>
    </w:tblStylePr>
    <w:tblStylePr w:type="lastRow">
      <w:rPr>
        <w:rFonts w:ascii="Arial" w:hAnsi="Arial"/>
        <w:color w:val="F2F2F2"/>
        <w:sz w:val="22"/>
      </w:rPr>
      <w:tblPr/>
      <w:tcPr>
        <w:shd w:val="clear" w:color="FFFFFF" w:fill="D99695" w:themeFill="accent2" w:themeFillTint="97"/>
      </w:tcPr>
    </w:tblStylePr>
    <w:tblStylePr w:type="firstCol">
      <w:rPr>
        <w:rFonts w:ascii="Arial" w:hAnsi="Arial"/>
        <w:color w:val="F2F2F2"/>
        <w:sz w:val="22"/>
      </w:rPr>
      <w:tblPr/>
      <w:tcPr>
        <w:shd w:val="clear" w:color="FFFFFF" w:fill="D99695" w:themeFill="accent2" w:themeFillTint="97"/>
      </w:tcPr>
    </w:tblStylePr>
    <w:tblStylePr w:type="lastCol">
      <w:rPr>
        <w:rFonts w:ascii="Arial" w:hAnsi="Arial"/>
        <w:color w:val="F2F2F2"/>
        <w:sz w:val="22"/>
      </w:rPr>
      <w:tblPr/>
      <w:tcPr>
        <w:shd w:val="clear" w:color="FFFFFF"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2DCDC" w:themeFill="accent2" w:themeFillTint="32"/>
      </w:tcPr>
    </w:tblStylePr>
  </w:style>
  <w:style w:type="table" w:customStyle="1" w:styleId="Lined-Accent3">
    <w:name w:val="Lined - Accent 3"/>
    <w:basedOn w:val="Obinatablica"/>
    <w:uiPriority w:val="99"/>
    <w:rsid w:val="0080654F"/>
    <w:pPr>
      <w:spacing w:after="0" w:line="240" w:lineRule="auto"/>
    </w:pPr>
    <w:rPr>
      <w:color w:val="404040"/>
      <w:sz w:val="20"/>
      <w:szCs w:val="20"/>
      <w:lang w:eastAsia="hr-HR"/>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FFFF" w:fill="9ABB59" w:themeFill="accent3" w:themeFillTint="FE"/>
      </w:tcPr>
    </w:tblStylePr>
    <w:tblStylePr w:type="lastRow">
      <w:rPr>
        <w:rFonts w:ascii="Arial" w:hAnsi="Arial"/>
        <w:color w:val="F2F2F2"/>
        <w:sz w:val="22"/>
      </w:rPr>
      <w:tblPr/>
      <w:tcPr>
        <w:shd w:val="clear" w:color="FFFFFF" w:fill="9ABB59" w:themeFill="accent3" w:themeFillTint="FE"/>
      </w:tcPr>
    </w:tblStylePr>
    <w:tblStylePr w:type="firstCol">
      <w:rPr>
        <w:rFonts w:ascii="Arial" w:hAnsi="Arial"/>
        <w:color w:val="F2F2F2"/>
        <w:sz w:val="22"/>
      </w:rPr>
      <w:tblPr/>
      <w:tcPr>
        <w:shd w:val="clear" w:color="FFFFFF" w:fill="9ABB59" w:themeFill="accent3" w:themeFillTint="FE"/>
      </w:tcPr>
    </w:tblStylePr>
    <w:tblStylePr w:type="lastCol">
      <w:rPr>
        <w:rFonts w:ascii="Arial" w:hAnsi="Arial"/>
        <w:color w:val="F2F2F2"/>
        <w:sz w:val="22"/>
      </w:rPr>
      <w:tblPr/>
      <w:tcPr>
        <w:shd w:val="clear" w:color="FFFFFF"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AF1DC" w:themeFill="accent3" w:themeFillTint="34"/>
      </w:tcPr>
    </w:tblStylePr>
  </w:style>
  <w:style w:type="table" w:customStyle="1" w:styleId="Lined-Accent4">
    <w:name w:val="Lined - Accent 4"/>
    <w:basedOn w:val="Obinatablica"/>
    <w:uiPriority w:val="99"/>
    <w:rsid w:val="0080654F"/>
    <w:pPr>
      <w:spacing w:after="0" w:line="240" w:lineRule="auto"/>
    </w:pPr>
    <w:rPr>
      <w:color w:val="404040"/>
      <w:sz w:val="20"/>
      <w:szCs w:val="20"/>
      <w:lang w:eastAsia="hr-HR"/>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FFFF" w:fill="B2A1C6" w:themeFill="accent4" w:themeFillTint="9A"/>
      </w:tcPr>
    </w:tblStylePr>
    <w:tblStylePr w:type="lastRow">
      <w:rPr>
        <w:rFonts w:ascii="Arial" w:hAnsi="Arial"/>
        <w:color w:val="F2F2F2"/>
        <w:sz w:val="22"/>
      </w:rPr>
      <w:tblPr/>
      <w:tcPr>
        <w:shd w:val="clear" w:color="FFFFFF" w:fill="B2A1C6" w:themeFill="accent4" w:themeFillTint="9A"/>
      </w:tcPr>
    </w:tblStylePr>
    <w:tblStylePr w:type="firstCol">
      <w:rPr>
        <w:rFonts w:ascii="Arial" w:hAnsi="Arial"/>
        <w:color w:val="F2F2F2"/>
        <w:sz w:val="22"/>
      </w:rPr>
      <w:tblPr/>
      <w:tcPr>
        <w:shd w:val="clear" w:color="FFFFFF" w:fill="B2A1C6" w:themeFill="accent4" w:themeFillTint="9A"/>
      </w:tcPr>
    </w:tblStylePr>
    <w:tblStylePr w:type="lastCol">
      <w:rPr>
        <w:rFonts w:ascii="Arial" w:hAnsi="Arial"/>
        <w:color w:val="F2F2F2"/>
        <w:sz w:val="22"/>
      </w:rPr>
      <w:tblPr/>
      <w:tcPr>
        <w:shd w:val="clear" w:color="FFFFFF"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5DFEC" w:themeFill="accent4" w:themeFillTint="34"/>
      </w:tcPr>
    </w:tblStylePr>
  </w:style>
  <w:style w:type="table" w:customStyle="1" w:styleId="Lined-Accent5">
    <w:name w:val="Lined - Accent 5"/>
    <w:basedOn w:val="Obinatablica"/>
    <w:uiPriority w:val="99"/>
    <w:rsid w:val="0080654F"/>
    <w:pPr>
      <w:spacing w:after="0" w:line="240" w:lineRule="auto"/>
    </w:pPr>
    <w:rPr>
      <w:color w:val="404040"/>
      <w:sz w:val="20"/>
      <w:szCs w:val="20"/>
      <w:lang w:eastAsia="hr-HR"/>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FFFF" w:fill="4BACC6" w:themeFill="accent5"/>
      </w:tcPr>
    </w:tblStylePr>
    <w:tblStylePr w:type="lastRow">
      <w:rPr>
        <w:rFonts w:ascii="Arial" w:hAnsi="Arial"/>
        <w:color w:val="F2F2F2"/>
        <w:sz w:val="22"/>
      </w:rPr>
      <w:tblPr/>
      <w:tcPr>
        <w:shd w:val="clear" w:color="FFFFFF" w:fill="4BACC6" w:themeFill="accent5"/>
      </w:tcPr>
    </w:tblStylePr>
    <w:tblStylePr w:type="firstCol">
      <w:rPr>
        <w:rFonts w:ascii="Arial" w:hAnsi="Arial"/>
        <w:color w:val="F2F2F2"/>
        <w:sz w:val="22"/>
      </w:rPr>
      <w:tblPr/>
      <w:tcPr>
        <w:shd w:val="clear" w:color="FFFFFF" w:fill="4BACC6" w:themeFill="accent5"/>
      </w:tcPr>
    </w:tblStylePr>
    <w:tblStylePr w:type="lastCol">
      <w:rPr>
        <w:rFonts w:ascii="Arial" w:hAnsi="Arial"/>
        <w:color w:val="F2F2F2"/>
        <w:sz w:val="22"/>
      </w:rPr>
      <w:tblPr/>
      <w:tcPr>
        <w:shd w:val="clear" w:color="FFFFFF"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AEEF3" w:themeFill="accent5" w:themeFillTint="34"/>
      </w:tcPr>
    </w:tblStylePr>
  </w:style>
  <w:style w:type="table" w:customStyle="1" w:styleId="Lined-Accent6">
    <w:name w:val="Lined - Accent 6"/>
    <w:basedOn w:val="Obinatablica"/>
    <w:uiPriority w:val="99"/>
    <w:rsid w:val="0080654F"/>
    <w:pPr>
      <w:spacing w:after="0" w:line="240" w:lineRule="auto"/>
    </w:pPr>
    <w:rPr>
      <w:color w:val="404040"/>
      <w:sz w:val="20"/>
      <w:szCs w:val="20"/>
      <w:lang w:eastAsia="hr-HR"/>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FFFF" w:fill="F79646" w:themeFill="accent6"/>
      </w:tcPr>
    </w:tblStylePr>
    <w:tblStylePr w:type="lastRow">
      <w:rPr>
        <w:rFonts w:ascii="Arial" w:hAnsi="Arial"/>
        <w:color w:val="F2F2F2"/>
        <w:sz w:val="22"/>
      </w:rPr>
      <w:tblPr/>
      <w:tcPr>
        <w:shd w:val="clear" w:color="FFFFFF" w:fill="F79646" w:themeFill="accent6"/>
      </w:tcPr>
    </w:tblStylePr>
    <w:tblStylePr w:type="firstCol">
      <w:rPr>
        <w:rFonts w:ascii="Arial" w:hAnsi="Arial"/>
        <w:color w:val="F2F2F2"/>
        <w:sz w:val="22"/>
      </w:rPr>
      <w:tblPr/>
      <w:tcPr>
        <w:shd w:val="clear" w:color="FFFFFF" w:fill="F79646" w:themeFill="accent6"/>
      </w:tcPr>
    </w:tblStylePr>
    <w:tblStylePr w:type="lastCol">
      <w:rPr>
        <w:rFonts w:ascii="Arial" w:hAnsi="Arial"/>
        <w:color w:val="F2F2F2"/>
        <w:sz w:val="22"/>
      </w:rPr>
      <w:tblPr/>
      <w:tcPr>
        <w:shd w:val="clear" w:color="FFFFFF"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DE9D8" w:themeFill="accent6" w:themeFillTint="34"/>
      </w:tcPr>
    </w:tblStylePr>
  </w:style>
  <w:style w:type="table" w:customStyle="1" w:styleId="BorderedLined-Accent">
    <w:name w:val="Bordered &amp; Lined - Accent"/>
    <w:basedOn w:val="Obinatablica"/>
    <w:uiPriority w:val="99"/>
    <w:rsid w:val="0080654F"/>
    <w:pPr>
      <w:spacing w:after="0" w:line="240" w:lineRule="auto"/>
    </w:pPr>
    <w:rPr>
      <w:color w:val="404040"/>
      <w:sz w:val="20"/>
      <w:szCs w:val="20"/>
      <w:lang w:eastAsia="hr-HR"/>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D"/>
      </w:tcPr>
    </w:tblStylePr>
  </w:style>
  <w:style w:type="table" w:customStyle="1" w:styleId="BorderedLined-Accent1">
    <w:name w:val="Bordered &amp; Lined - Accent 1"/>
    <w:basedOn w:val="Obinatablica"/>
    <w:uiPriority w:val="99"/>
    <w:rsid w:val="0080654F"/>
    <w:pPr>
      <w:spacing w:after="0" w:line="240" w:lineRule="auto"/>
    </w:pPr>
    <w:rPr>
      <w:color w:val="404040"/>
      <w:sz w:val="20"/>
      <w:szCs w:val="20"/>
      <w:lang w:eastAsia="hr-HR"/>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FFFFFF" w:fill="5D8AC2" w:themeFill="accent1" w:themeFillTint="EA"/>
      </w:tcPr>
    </w:tblStylePr>
    <w:tblStylePr w:type="lastRow">
      <w:rPr>
        <w:rFonts w:ascii="Arial" w:hAnsi="Arial"/>
        <w:color w:val="F2F2F2"/>
        <w:sz w:val="22"/>
      </w:rPr>
      <w:tblPr/>
      <w:tcPr>
        <w:shd w:val="clear" w:color="FFFFFF" w:fill="5D8AC2" w:themeFill="accent1" w:themeFillTint="EA"/>
      </w:tcPr>
    </w:tblStylePr>
    <w:tblStylePr w:type="firstCol">
      <w:rPr>
        <w:rFonts w:ascii="Arial" w:hAnsi="Arial"/>
        <w:color w:val="F2F2F2"/>
        <w:sz w:val="22"/>
      </w:rPr>
      <w:tblPr/>
      <w:tcPr>
        <w:shd w:val="clear" w:color="FFFFFF" w:fill="5D8AC2" w:themeFill="accent1" w:themeFillTint="EA"/>
      </w:tcPr>
    </w:tblStylePr>
    <w:tblStylePr w:type="lastCol">
      <w:rPr>
        <w:rFonts w:ascii="Arial" w:hAnsi="Arial"/>
        <w:color w:val="F2F2F2"/>
        <w:sz w:val="22"/>
      </w:rPr>
      <w:tblPr/>
      <w:tcPr>
        <w:shd w:val="clear" w:color="FFFFFF"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C7D7EA" w:themeFill="accent1" w:themeFillTint="50"/>
      </w:tcPr>
    </w:tblStylePr>
  </w:style>
  <w:style w:type="table" w:customStyle="1" w:styleId="BorderedLined-Accent2">
    <w:name w:val="Bordered &amp; Lined - Accent 2"/>
    <w:basedOn w:val="Obinatablica"/>
    <w:uiPriority w:val="99"/>
    <w:rsid w:val="0080654F"/>
    <w:pPr>
      <w:spacing w:after="0" w:line="240" w:lineRule="auto"/>
    </w:pPr>
    <w:rPr>
      <w:color w:val="404040"/>
      <w:sz w:val="20"/>
      <w:szCs w:val="20"/>
      <w:lang w:eastAsia="hr-HR"/>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FFFFF" w:fill="D99695" w:themeFill="accent2" w:themeFillTint="97"/>
      </w:tcPr>
    </w:tblStylePr>
    <w:tblStylePr w:type="lastRow">
      <w:rPr>
        <w:rFonts w:ascii="Arial" w:hAnsi="Arial"/>
        <w:color w:val="F2F2F2"/>
        <w:sz w:val="22"/>
      </w:rPr>
      <w:tblPr/>
      <w:tcPr>
        <w:shd w:val="clear" w:color="FFFFFF" w:fill="D99695" w:themeFill="accent2" w:themeFillTint="97"/>
      </w:tcPr>
    </w:tblStylePr>
    <w:tblStylePr w:type="firstCol">
      <w:rPr>
        <w:rFonts w:ascii="Arial" w:hAnsi="Arial"/>
        <w:color w:val="F2F2F2"/>
        <w:sz w:val="22"/>
      </w:rPr>
      <w:tblPr/>
      <w:tcPr>
        <w:shd w:val="clear" w:color="FFFFFF" w:fill="D99695" w:themeFill="accent2" w:themeFillTint="97"/>
      </w:tcPr>
    </w:tblStylePr>
    <w:tblStylePr w:type="lastCol">
      <w:rPr>
        <w:rFonts w:ascii="Arial" w:hAnsi="Arial"/>
        <w:color w:val="F2F2F2"/>
        <w:sz w:val="22"/>
      </w:rPr>
      <w:tblPr/>
      <w:tcPr>
        <w:shd w:val="clear" w:color="FFFFFF"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2DCDC" w:themeFill="accent2" w:themeFillTint="32"/>
      </w:tcPr>
    </w:tblStylePr>
  </w:style>
  <w:style w:type="table" w:customStyle="1" w:styleId="BorderedLined-Accent3">
    <w:name w:val="Bordered &amp; Lined - Accent 3"/>
    <w:basedOn w:val="Obinatablica"/>
    <w:uiPriority w:val="99"/>
    <w:rsid w:val="0080654F"/>
    <w:pPr>
      <w:spacing w:after="0" w:line="240" w:lineRule="auto"/>
    </w:pPr>
    <w:rPr>
      <w:color w:val="404040"/>
      <w:sz w:val="20"/>
      <w:szCs w:val="20"/>
      <w:lang w:eastAsia="hr-HR"/>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FFFFFF" w:fill="9ABB59" w:themeFill="accent3" w:themeFillTint="FE"/>
      </w:tcPr>
    </w:tblStylePr>
    <w:tblStylePr w:type="lastRow">
      <w:rPr>
        <w:rFonts w:ascii="Arial" w:hAnsi="Arial"/>
        <w:color w:val="F2F2F2"/>
        <w:sz w:val="22"/>
      </w:rPr>
      <w:tblPr/>
      <w:tcPr>
        <w:shd w:val="clear" w:color="FFFFFF" w:fill="9ABB59" w:themeFill="accent3" w:themeFillTint="FE"/>
      </w:tcPr>
    </w:tblStylePr>
    <w:tblStylePr w:type="firstCol">
      <w:rPr>
        <w:rFonts w:ascii="Arial" w:hAnsi="Arial"/>
        <w:color w:val="F2F2F2"/>
        <w:sz w:val="22"/>
      </w:rPr>
      <w:tblPr/>
      <w:tcPr>
        <w:shd w:val="clear" w:color="FFFFFF" w:fill="9ABB59" w:themeFill="accent3" w:themeFillTint="FE"/>
      </w:tcPr>
    </w:tblStylePr>
    <w:tblStylePr w:type="lastCol">
      <w:rPr>
        <w:rFonts w:ascii="Arial" w:hAnsi="Arial"/>
        <w:color w:val="F2F2F2"/>
        <w:sz w:val="22"/>
      </w:rPr>
      <w:tblPr/>
      <w:tcPr>
        <w:shd w:val="clear" w:color="FFFFFF"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AF1DC" w:themeFill="accent3" w:themeFillTint="34"/>
      </w:tcPr>
    </w:tblStylePr>
  </w:style>
  <w:style w:type="table" w:customStyle="1" w:styleId="BorderedLined-Accent4">
    <w:name w:val="Bordered &amp; Lined - Accent 4"/>
    <w:basedOn w:val="Obinatablica"/>
    <w:uiPriority w:val="99"/>
    <w:rsid w:val="0080654F"/>
    <w:pPr>
      <w:spacing w:after="0" w:line="240" w:lineRule="auto"/>
    </w:pPr>
    <w:rPr>
      <w:color w:val="404040"/>
      <w:sz w:val="20"/>
      <w:szCs w:val="20"/>
      <w:lang w:eastAsia="hr-HR"/>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FFFF" w:fill="B2A1C6" w:themeFill="accent4" w:themeFillTint="9A"/>
      </w:tcPr>
    </w:tblStylePr>
    <w:tblStylePr w:type="lastRow">
      <w:rPr>
        <w:rFonts w:ascii="Arial" w:hAnsi="Arial"/>
        <w:color w:val="F2F2F2"/>
        <w:sz w:val="22"/>
      </w:rPr>
      <w:tblPr/>
      <w:tcPr>
        <w:shd w:val="clear" w:color="FFFFFF" w:fill="B2A1C6" w:themeFill="accent4" w:themeFillTint="9A"/>
      </w:tcPr>
    </w:tblStylePr>
    <w:tblStylePr w:type="firstCol">
      <w:rPr>
        <w:rFonts w:ascii="Arial" w:hAnsi="Arial"/>
        <w:color w:val="F2F2F2"/>
        <w:sz w:val="22"/>
      </w:rPr>
      <w:tblPr/>
      <w:tcPr>
        <w:shd w:val="clear" w:color="FFFFFF" w:fill="B2A1C6" w:themeFill="accent4" w:themeFillTint="9A"/>
      </w:tcPr>
    </w:tblStylePr>
    <w:tblStylePr w:type="lastCol">
      <w:rPr>
        <w:rFonts w:ascii="Arial" w:hAnsi="Arial"/>
        <w:color w:val="F2F2F2"/>
        <w:sz w:val="22"/>
      </w:rPr>
      <w:tblPr/>
      <w:tcPr>
        <w:shd w:val="clear" w:color="FFFFFF"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5DFEC" w:themeFill="accent4" w:themeFillTint="34"/>
      </w:tcPr>
    </w:tblStylePr>
  </w:style>
  <w:style w:type="table" w:customStyle="1" w:styleId="BorderedLined-Accent5">
    <w:name w:val="Bordered &amp; Lined - Accent 5"/>
    <w:basedOn w:val="Obinatablica"/>
    <w:uiPriority w:val="99"/>
    <w:rsid w:val="0080654F"/>
    <w:pPr>
      <w:spacing w:after="0" w:line="240" w:lineRule="auto"/>
    </w:pPr>
    <w:rPr>
      <w:color w:val="404040"/>
      <w:sz w:val="20"/>
      <w:szCs w:val="20"/>
      <w:lang w:eastAsia="hr-HR"/>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FFFFFF" w:fill="4BACC6" w:themeFill="accent5"/>
      </w:tcPr>
    </w:tblStylePr>
    <w:tblStylePr w:type="lastRow">
      <w:rPr>
        <w:rFonts w:ascii="Arial" w:hAnsi="Arial"/>
        <w:color w:val="F2F2F2"/>
        <w:sz w:val="22"/>
      </w:rPr>
      <w:tblPr/>
      <w:tcPr>
        <w:shd w:val="clear" w:color="FFFFFF" w:fill="4BACC6" w:themeFill="accent5"/>
      </w:tcPr>
    </w:tblStylePr>
    <w:tblStylePr w:type="firstCol">
      <w:rPr>
        <w:rFonts w:ascii="Arial" w:hAnsi="Arial"/>
        <w:color w:val="F2F2F2"/>
        <w:sz w:val="22"/>
      </w:rPr>
      <w:tblPr/>
      <w:tcPr>
        <w:shd w:val="clear" w:color="FFFFFF" w:fill="4BACC6" w:themeFill="accent5"/>
      </w:tcPr>
    </w:tblStylePr>
    <w:tblStylePr w:type="lastCol">
      <w:rPr>
        <w:rFonts w:ascii="Arial" w:hAnsi="Arial"/>
        <w:color w:val="F2F2F2"/>
        <w:sz w:val="22"/>
      </w:rPr>
      <w:tblPr/>
      <w:tcPr>
        <w:shd w:val="clear" w:color="FFFFFF"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AEEF3" w:themeFill="accent5" w:themeFillTint="34"/>
      </w:tcPr>
    </w:tblStylePr>
  </w:style>
  <w:style w:type="table" w:customStyle="1" w:styleId="BorderedLined-Accent6">
    <w:name w:val="Bordered &amp; Lined - Accent 6"/>
    <w:basedOn w:val="Obinatablica"/>
    <w:uiPriority w:val="99"/>
    <w:rsid w:val="0080654F"/>
    <w:pPr>
      <w:spacing w:after="0" w:line="240" w:lineRule="auto"/>
    </w:pPr>
    <w:rPr>
      <w:color w:val="404040"/>
      <w:sz w:val="20"/>
      <w:szCs w:val="20"/>
      <w:lang w:eastAsia="hr-HR"/>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FFFFF" w:fill="F79646" w:themeFill="accent6"/>
      </w:tcPr>
    </w:tblStylePr>
    <w:tblStylePr w:type="lastRow">
      <w:rPr>
        <w:rFonts w:ascii="Arial" w:hAnsi="Arial"/>
        <w:color w:val="F2F2F2"/>
        <w:sz w:val="22"/>
      </w:rPr>
      <w:tblPr/>
      <w:tcPr>
        <w:shd w:val="clear" w:color="FFFFFF" w:fill="F79646" w:themeFill="accent6"/>
      </w:tcPr>
    </w:tblStylePr>
    <w:tblStylePr w:type="firstCol">
      <w:rPr>
        <w:rFonts w:ascii="Arial" w:hAnsi="Arial"/>
        <w:color w:val="F2F2F2"/>
        <w:sz w:val="22"/>
      </w:rPr>
      <w:tblPr/>
      <w:tcPr>
        <w:shd w:val="clear" w:color="FFFFFF" w:fill="F79646" w:themeFill="accent6"/>
      </w:tcPr>
    </w:tblStylePr>
    <w:tblStylePr w:type="lastCol">
      <w:rPr>
        <w:rFonts w:ascii="Arial" w:hAnsi="Arial"/>
        <w:color w:val="F2F2F2"/>
        <w:sz w:val="22"/>
      </w:rPr>
      <w:tblPr/>
      <w:tcPr>
        <w:shd w:val="clear" w:color="FFFFFF"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DE9D8" w:themeFill="accent6" w:themeFillTint="34"/>
      </w:tcPr>
    </w:tblStylePr>
  </w:style>
  <w:style w:type="table" w:customStyle="1" w:styleId="Bordered">
    <w:name w:val="Bordered"/>
    <w:basedOn w:val="Obinatablica"/>
    <w:uiPriority w:val="99"/>
    <w:rsid w:val="0080654F"/>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Obinatablica"/>
    <w:uiPriority w:val="99"/>
    <w:rsid w:val="0080654F"/>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Obinatablica"/>
    <w:uiPriority w:val="99"/>
    <w:rsid w:val="0080654F"/>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Obinatablica"/>
    <w:uiPriority w:val="99"/>
    <w:rsid w:val="0080654F"/>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Obinatablica"/>
    <w:uiPriority w:val="99"/>
    <w:rsid w:val="0080654F"/>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Obinatablica"/>
    <w:uiPriority w:val="99"/>
    <w:rsid w:val="0080654F"/>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Obinatablica"/>
    <w:uiPriority w:val="99"/>
    <w:rsid w:val="0080654F"/>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Tekstfusnote">
    <w:name w:val="footnote text"/>
    <w:basedOn w:val="Normal"/>
    <w:link w:val="TekstfusnoteChar"/>
    <w:uiPriority w:val="99"/>
    <w:semiHidden/>
    <w:unhideWhenUsed/>
    <w:rsid w:val="0080654F"/>
    <w:pPr>
      <w:spacing w:after="40" w:line="240" w:lineRule="auto"/>
    </w:pPr>
    <w:rPr>
      <w:sz w:val="18"/>
    </w:rPr>
  </w:style>
  <w:style w:type="character" w:customStyle="1" w:styleId="TekstfusnoteChar">
    <w:name w:val="Tekst fusnote Char"/>
    <w:link w:val="Tekstfusnote"/>
    <w:uiPriority w:val="99"/>
    <w:rsid w:val="0080654F"/>
    <w:rPr>
      <w:sz w:val="18"/>
    </w:rPr>
  </w:style>
  <w:style w:type="character" w:styleId="Referencafusnote">
    <w:name w:val="footnote reference"/>
    <w:basedOn w:val="Zadanifontodlomka"/>
    <w:uiPriority w:val="99"/>
    <w:unhideWhenUsed/>
    <w:rsid w:val="0080654F"/>
    <w:rPr>
      <w:vertAlign w:val="superscript"/>
    </w:rPr>
  </w:style>
  <w:style w:type="paragraph" w:styleId="Tekstkrajnjebiljeke">
    <w:name w:val="endnote text"/>
    <w:basedOn w:val="Normal"/>
    <w:link w:val="TekstkrajnjebiljekeChar"/>
    <w:uiPriority w:val="99"/>
    <w:semiHidden/>
    <w:unhideWhenUsed/>
    <w:rsid w:val="0080654F"/>
    <w:pPr>
      <w:spacing w:after="0" w:line="240" w:lineRule="auto"/>
    </w:pPr>
    <w:rPr>
      <w:sz w:val="20"/>
    </w:rPr>
  </w:style>
  <w:style w:type="character" w:customStyle="1" w:styleId="TekstkrajnjebiljekeChar">
    <w:name w:val="Tekst krajnje bilješke Char"/>
    <w:link w:val="Tekstkrajnjebiljeke"/>
    <w:uiPriority w:val="99"/>
    <w:rsid w:val="0080654F"/>
    <w:rPr>
      <w:sz w:val="20"/>
    </w:rPr>
  </w:style>
  <w:style w:type="character" w:styleId="Referencakrajnjebiljeke">
    <w:name w:val="endnote reference"/>
    <w:basedOn w:val="Zadanifontodlomka"/>
    <w:uiPriority w:val="99"/>
    <w:semiHidden/>
    <w:unhideWhenUsed/>
    <w:rsid w:val="0080654F"/>
    <w:rPr>
      <w:vertAlign w:val="superscript"/>
    </w:rPr>
  </w:style>
  <w:style w:type="paragraph" w:styleId="Sadraj3">
    <w:name w:val="toc 3"/>
    <w:basedOn w:val="Normal"/>
    <w:next w:val="Normal"/>
    <w:uiPriority w:val="39"/>
    <w:unhideWhenUsed/>
    <w:rsid w:val="0080654F"/>
    <w:pPr>
      <w:spacing w:after="57"/>
      <w:ind w:left="567"/>
    </w:pPr>
  </w:style>
  <w:style w:type="paragraph" w:styleId="Sadraj4">
    <w:name w:val="toc 4"/>
    <w:basedOn w:val="Normal"/>
    <w:next w:val="Normal"/>
    <w:uiPriority w:val="39"/>
    <w:unhideWhenUsed/>
    <w:rsid w:val="0080654F"/>
    <w:pPr>
      <w:spacing w:after="57"/>
      <w:ind w:left="850"/>
    </w:pPr>
  </w:style>
  <w:style w:type="paragraph" w:styleId="Sadraj5">
    <w:name w:val="toc 5"/>
    <w:basedOn w:val="Normal"/>
    <w:next w:val="Normal"/>
    <w:uiPriority w:val="39"/>
    <w:unhideWhenUsed/>
    <w:rsid w:val="0080654F"/>
    <w:pPr>
      <w:spacing w:after="57"/>
      <w:ind w:left="1134"/>
    </w:pPr>
  </w:style>
  <w:style w:type="paragraph" w:styleId="Sadraj6">
    <w:name w:val="toc 6"/>
    <w:basedOn w:val="Normal"/>
    <w:next w:val="Normal"/>
    <w:uiPriority w:val="39"/>
    <w:unhideWhenUsed/>
    <w:rsid w:val="0080654F"/>
    <w:pPr>
      <w:spacing w:after="57"/>
      <w:ind w:left="1417"/>
    </w:pPr>
  </w:style>
  <w:style w:type="paragraph" w:styleId="Sadraj7">
    <w:name w:val="toc 7"/>
    <w:basedOn w:val="Normal"/>
    <w:next w:val="Normal"/>
    <w:uiPriority w:val="39"/>
    <w:unhideWhenUsed/>
    <w:rsid w:val="0080654F"/>
    <w:pPr>
      <w:spacing w:after="57"/>
      <w:ind w:left="1701"/>
    </w:pPr>
  </w:style>
  <w:style w:type="paragraph" w:styleId="Sadraj8">
    <w:name w:val="toc 8"/>
    <w:basedOn w:val="Normal"/>
    <w:next w:val="Normal"/>
    <w:uiPriority w:val="39"/>
    <w:unhideWhenUsed/>
    <w:rsid w:val="0080654F"/>
    <w:pPr>
      <w:spacing w:after="57"/>
      <w:ind w:left="1984"/>
    </w:pPr>
  </w:style>
  <w:style w:type="paragraph" w:styleId="Sadraj9">
    <w:name w:val="toc 9"/>
    <w:basedOn w:val="Normal"/>
    <w:next w:val="Normal"/>
    <w:uiPriority w:val="39"/>
    <w:unhideWhenUsed/>
    <w:rsid w:val="0080654F"/>
    <w:pPr>
      <w:spacing w:after="57"/>
      <w:ind w:left="2268"/>
    </w:pPr>
  </w:style>
  <w:style w:type="paragraph" w:customStyle="1" w:styleId="Heading1">
    <w:name w:val="Heading 1"/>
    <w:basedOn w:val="Normal"/>
    <w:next w:val="Normal"/>
    <w:link w:val="Heading1Char"/>
    <w:uiPriority w:val="9"/>
    <w:qFormat/>
    <w:rsid w:val="0080654F"/>
    <w:pPr>
      <w:keepNext/>
      <w:keepLines/>
      <w:spacing w:before="480" w:after="0"/>
      <w:outlineLvl w:val="0"/>
    </w:pPr>
    <w:rPr>
      <w:rFonts w:ascii="Cambria" w:eastAsia="Cambria" w:hAnsi="Cambria" w:cs="Cambria"/>
      <w:b/>
      <w:bCs/>
      <w:color w:val="365F91" w:themeColor="accent1" w:themeShade="BF"/>
      <w:sz w:val="28"/>
      <w:szCs w:val="28"/>
    </w:rPr>
  </w:style>
  <w:style w:type="paragraph" w:customStyle="1" w:styleId="Heading2">
    <w:name w:val="Heading 2"/>
    <w:basedOn w:val="Normal"/>
    <w:link w:val="Heading2Char"/>
    <w:uiPriority w:val="9"/>
    <w:qFormat/>
    <w:rsid w:val="0080654F"/>
    <w:pPr>
      <w:spacing w:before="100" w:beforeAutospacing="1" w:after="100" w:afterAutospacing="1" w:line="240" w:lineRule="auto"/>
      <w:outlineLvl w:val="1"/>
    </w:pPr>
    <w:rPr>
      <w:rFonts w:ascii="Times New Roman" w:eastAsia="Times New Roman" w:hAnsi="Times New Roman" w:cs="Times New Roman"/>
      <w:b/>
      <w:bCs/>
      <w:sz w:val="36"/>
      <w:szCs w:val="36"/>
      <w:lang w:eastAsia="hr-HR"/>
    </w:rPr>
  </w:style>
  <w:style w:type="character" w:styleId="Istaknuto">
    <w:name w:val="Emphasis"/>
    <w:basedOn w:val="Zadanifontodlomka"/>
    <w:uiPriority w:val="20"/>
    <w:qFormat/>
    <w:rsid w:val="0080654F"/>
    <w:rPr>
      <w:i/>
      <w:iCs/>
    </w:rPr>
  </w:style>
  <w:style w:type="character" w:styleId="Naglaeno">
    <w:name w:val="Strong"/>
    <w:basedOn w:val="Zadanifontodlomka"/>
    <w:uiPriority w:val="22"/>
    <w:qFormat/>
    <w:rsid w:val="0080654F"/>
    <w:rPr>
      <w:b/>
      <w:bCs/>
    </w:rPr>
  </w:style>
  <w:style w:type="character" w:customStyle="1" w:styleId="Heading2Char">
    <w:name w:val="Heading 2 Char"/>
    <w:basedOn w:val="Zadanifontodlomka"/>
    <w:link w:val="Heading2"/>
    <w:uiPriority w:val="9"/>
    <w:rsid w:val="0080654F"/>
    <w:rPr>
      <w:rFonts w:ascii="Times New Roman" w:eastAsia="Times New Roman" w:hAnsi="Times New Roman" w:cs="Times New Roman"/>
      <w:b/>
      <w:bCs/>
      <w:sz w:val="36"/>
      <w:szCs w:val="36"/>
      <w:lang w:eastAsia="hr-HR"/>
    </w:rPr>
  </w:style>
  <w:style w:type="character" w:styleId="Hiperveza">
    <w:name w:val="Hyperlink"/>
    <w:basedOn w:val="Zadanifontodlomka"/>
    <w:uiPriority w:val="99"/>
    <w:unhideWhenUsed/>
    <w:rsid w:val="0080654F"/>
    <w:rPr>
      <w:color w:val="0000FF"/>
      <w:u w:val="single"/>
    </w:rPr>
  </w:style>
  <w:style w:type="character" w:customStyle="1" w:styleId="Heading1Char">
    <w:name w:val="Heading 1 Char"/>
    <w:basedOn w:val="Zadanifontodlomka"/>
    <w:link w:val="Heading1"/>
    <w:uiPriority w:val="9"/>
    <w:rsid w:val="0080654F"/>
    <w:rPr>
      <w:rFonts w:ascii="Cambria" w:eastAsia="Cambria" w:hAnsi="Cambria" w:cs="Cambria"/>
      <w:b/>
      <w:bCs/>
      <w:color w:val="365F91" w:themeColor="accent1" w:themeShade="BF"/>
      <w:sz w:val="28"/>
      <w:szCs w:val="28"/>
    </w:rPr>
  </w:style>
  <w:style w:type="paragraph" w:styleId="TOCNaslov">
    <w:name w:val="TOC Heading"/>
    <w:basedOn w:val="Heading1"/>
    <w:next w:val="Normal"/>
    <w:uiPriority w:val="39"/>
    <w:semiHidden/>
    <w:unhideWhenUsed/>
    <w:qFormat/>
    <w:rsid w:val="0080654F"/>
    <w:pPr>
      <w:outlineLvl w:val="9"/>
    </w:pPr>
  </w:style>
  <w:style w:type="paragraph" w:styleId="Sadraj1">
    <w:name w:val="toc 1"/>
    <w:basedOn w:val="Normal"/>
    <w:next w:val="Normal"/>
    <w:uiPriority w:val="39"/>
    <w:unhideWhenUsed/>
    <w:rsid w:val="0080654F"/>
    <w:pPr>
      <w:tabs>
        <w:tab w:val="right" w:leader="dot" w:pos="9062"/>
      </w:tabs>
      <w:spacing w:after="100" w:line="360" w:lineRule="auto"/>
      <w:jc w:val="center"/>
    </w:pPr>
    <w:rPr>
      <w:rFonts w:ascii="Times New Roman" w:hAnsi="Times New Roman" w:cs="Times New Roman"/>
      <w:b/>
      <w:sz w:val="24"/>
    </w:rPr>
  </w:style>
  <w:style w:type="paragraph" w:styleId="Sadraj2">
    <w:name w:val="toc 2"/>
    <w:basedOn w:val="Normal"/>
    <w:next w:val="Normal"/>
    <w:uiPriority w:val="39"/>
    <w:unhideWhenUsed/>
    <w:rsid w:val="0080654F"/>
    <w:pPr>
      <w:spacing w:after="100"/>
      <w:ind w:left="220"/>
    </w:pPr>
  </w:style>
  <w:style w:type="paragraph" w:styleId="Tekstbalonia">
    <w:name w:val="Balloon Text"/>
    <w:basedOn w:val="Normal"/>
    <w:link w:val="TekstbaloniaChar"/>
    <w:uiPriority w:val="99"/>
    <w:semiHidden/>
    <w:unhideWhenUsed/>
    <w:rsid w:val="0080654F"/>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80654F"/>
    <w:rPr>
      <w:rFonts w:ascii="Tahoma" w:hAnsi="Tahoma" w:cs="Tahoma"/>
      <w:sz w:val="16"/>
      <w:szCs w:val="16"/>
    </w:rPr>
  </w:style>
  <w:style w:type="paragraph" w:customStyle="1" w:styleId="Header">
    <w:name w:val="Header"/>
    <w:basedOn w:val="Normal"/>
    <w:link w:val="HeaderChar"/>
    <w:uiPriority w:val="99"/>
    <w:semiHidden/>
    <w:unhideWhenUsed/>
    <w:rsid w:val="0080654F"/>
    <w:pPr>
      <w:tabs>
        <w:tab w:val="center" w:pos="4536"/>
        <w:tab w:val="right" w:pos="9072"/>
      </w:tabs>
      <w:spacing w:after="0" w:line="240" w:lineRule="auto"/>
    </w:pPr>
  </w:style>
  <w:style w:type="character" w:customStyle="1" w:styleId="HeaderChar">
    <w:name w:val="Header Char"/>
    <w:basedOn w:val="Zadanifontodlomka"/>
    <w:link w:val="Header"/>
    <w:uiPriority w:val="99"/>
    <w:semiHidden/>
    <w:rsid w:val="0080654F"/>
  </w:style>
  <w:style w:type="paragraph" w:customStyle="1" w:styleId="Footer">
    <w:name w:val="Footer"/>
    <w:basedOn w:val="Normal"/>
    <w:link w:val="FooterChar"/>
    <w:uiPriority w:val="99"/>
    <w:unhideWhenUsed/>
    <w:rsid w:val="0080654F"/>
    <w:pPr>
      <w:tabs>
        <w:tab w:val="center" w:pos="4536"/>
        <w:tab w:val="right" w:pos="9072"/>
      </w:tabs>
      <w:spacing w:after="0" w:line="240" w:lineRule="auto"/>
    </w:pPr>
  </w:style>
  <w:style w:type="character" w:customStyle="1" w:styleId="FooterChar">
    <w:name w:val="Footer Char"/>
    <w:basedOn w:val="Zadanifontodlomka"/>
    <w:link w:val="Footer"/>
    <w:uiPriority w:val="99"/>
    <w:rsid w:val="0080654F"/>
  </w:style>
  <w:style w:type="paragraph" w:customStyle="1" w:styleId="Caption">
    <w:name w:val="Caption"/>
    <w:basedOn w:val="Normal"/>
    <w:next w:val="Normal"/>
    <w:uiPriority w:val="35"/>
    <w:unhideWhenUsed/>
    <w:qFormat/>
    <w:rsid w:val="0080654F"/>
    <w:pPr>
      <w:spacing w:line="240" w:lineRule="auto"/>
    </w:pPr>
    <w:rPr>
      <w:b/>
      <w:bCs/>
      <w:color w:val="4F81BD" w:themeColor="accent1"/>
      <w:sz w:val="18"/>
      <w:szCs w:val="18"/>
    </w:rPr>
  </w:style>
  <w:style w:type="paragraph" w:styleId="Tablicaslika">
    <w:name w:val="table of figures"/>
    <w:basedOn w:val="Normal"/>
    <w:next w:val="Normal"/>
    <w:uiPriority w:val="99"/>
    <w:unhideWhenUsed/>
    <w:rsid w:val="0080654F"/>
    <w:pPr>
      <w:spacing w:after="0"/>
    </w:pPr>
  </w:style>
  <w:style w:type="paragraph" w:styleId="Odlomakpopisa">
    <w:name w:val="List Paragraph"/>
    <w:basedOn w:val="Normal"/>
    <w:uiPriority w:val="34"/>
    <w:qFormat/>
    <w:rsid w:val="0080654F"/>
    <w:pPr>
      <w:ind w:left="720"/>
      <w:contextualSpacing/>
    </w:pPr>
  </w:style>
  <w:style w:type="paragraph" w:styleId="Bezproreda">
    <w:name w:val="No Spacing"/>
    <w:uiPriority w:val="1"/>
    <w:qFormat/>
    <w:rsid w:val="0080654F"/>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file:///C:\Users\pc\Downloads\04_Krstic_91_109.pdf" TargetMode="External"/><Relationship Id="rId18" Type="http://schemas.openxmlformats.org/officeDocument/2006/relationships/image" Target="media/image1.jpeg"/><Relationship Id="rId26" Type="http://schemas.openxmlformats.org/officeDocument/2006/relationships/hyperlink" Target="https://infogram.com/flow-dark-1h0n25y80gooz6p" TargetMode="External"/><Relationship Id="rId39" Type="http://schemas.openxmlformats.org/officeDocument/2006/relationships/hyperlink" Target="https://www.youtube.com/watch?v=EUfUixxho30" TargetMode="External"/><Relationship Id="rId21" Type="http://schemas.openxmlformats.org/officeDocument/2006/relationships/image" Target="media/image3.jpeg"/><Relationship Id="rId34" Type="http://schemas.openxmlformats.org/officeDocument/2006/relationships/hyperlink" Target="https://www.novinarz.online/radikalizacija-mladih.html" TargetMode="External"/><Relationship Id="rId42" Type="http://schemas.openxmlformats.org/officeDocument/2006/relationships/hyperlink" Target="https://www.youtube.com/watch?v=FNVUkcFEJzw" TargetMode="External"/><Relationship Id="rId47" Type="http://schemas.openxmlformats.org/officeDocument/2006/relationships/hyperlink" Target="https://fpc.org.uk/moldova-how-can-we-get-back-to-the-future/" TargetMode="External"/><Relationship Id="rId50" Type="http://schemas.openxmlformats.org/officeDocument/2006/relationships/hyperlink" Target="https://www.tportal.hr/vijesti/clanak/u-dresdenu-pocelo-sudenje-pripadnicima-grupe-freital-20200907" TargetMode="External"/><Relationship Id="rId55" Type="http://schemas.openxmlformats.org/officeDocument/2006/relationships/hyperlink" Target="https://www.index.hr/vijesti/clanak/nitko-ne-zna-tko-stoji-iza-tajne-katalonske-grupe-proglasili-ih-teroristima/2125338.aspx?index_ref=read_more_d" TargetMode="External"/><Relationship Id="rId63" Type="http://schemas.openxmlformats.org/officeDocument/2006/relationships/hyperlink" Target="https://www.tportal.hr/vijesti/clanak/evo-sto-je-antifa-zbog-koje-se-trump-sakrio-u-predsjednicki-bunker-a-prijeti-da-ce-je-proglasiti-teroristickom-organizacijom-foto-20200602" TargetMode="External"/><Relationship Id="rId68" Type="http://schemas.openxmlformats.org/officeDocument/2006/relationships/hyperlink" Target="https://fbn.unibl.org/wp-content/uploads/2018/05/02-Radikalizacija-i-nasilni-ekstremizam-koji-vode-ka-terorizmu-doc.-dr-Predrag-%C4%86erani%C4%87-Milica-Sikimic-ma.pdf" TargetMode="External"/><Relationship Id="rId76" Type="http://schemas.openxmlformats.org/officeDocument/2006/relationships/hyperlink" Target="https://www.vecernji.hr/vijesti/eksplozija-u-sankt-peterburgu-ima-zrtava-1160647" TargetMode="External"/><Relationship Id="rId84" Type="http://schemas.openxmlformats.org/officeDocument/2006/relationships/hyperlink" Target="https://www.vecernji.hr/vijesti/tko-je-terorist-koji-je-ubio-cetvero-ljudi-u-becu-otkriveno-i-zasto-je-bio-u-bijelom-1443267" TargetMode="External"/><Relationship Id="rId7" Type="http://schemas.openxmlformats.org/officeDocument/2006/relationships/endnotes" Target="endnotes.xml"/><Relationship Id="rId71" Type="http://schemas.openxmlformats.org/officeDocument/2006/relationships/hyperlink" Target="https://www.vecernji.hr/vijesti/kuvajcanin-se-u-jurecem-fiatu-sa-70-kilograma-eksploziva-zabio-u-policijsku-postaju-1441476" TargetMode="External"/><Relationship Id="rId2" Type="http://schemas.openxmlformats.org/officeDocument/2006/relationships/numbering" Target="numbering.xml"/><Relationship Id="rId16" Type="http://schemas.openxmlformats.org/officeDocument/2006/relationships/hyperlink" Target="https://rm.coe.int/168071b418" TargetMode="External"/><Relationship Id="rId29" Type="http://schemas.openxmlformats.org/officeDocument/2006/relationships/image" Target="media/image8.jpeg"/><Relationship Id="rId11" Type="http://schemas.openxmlformats.org/officeDocument/2006/relationships/hyperlink" Target="https://repozitorij.hrstud.unizg.hr/islandora/object/hrstud:1954/datastream/PDF/view" TargetMode="External"/><Relationship Id="rId24" Type="http://schemas.openxmlformats.org/officeDocument/2006/relationships/image" Target="media/image6.jpeg"/><Relationship Id="rId32" Type="http://schemas.openxmlformats.org/officeDocument/2006/relationships/hyperlink" Target="https://www.novinarz.online/radikalizacija-mladih.html" TargetMode="External"/><Relationship Id="rId37" Type="http://schemas.openxmlformats.org/officeDocument/2006/relationships/image" Target="media/image14.jpeg"/><Relationship Id="rId40" Type="http://schemas.openxmlformats.org/officeDocument/2006/relationships/image" Target="media/image16.jpeg"/><Relationship Id="rId45" Type="http://schemas.openxmlformats.org/officeDocument/2006/relationships/hyperlink" Target="file:///C:/Users/pc/Downloads/Vodic%20za%20pedagoge%20USK%20final2%20(9).pdf" TargetMode="External"/><Relationship Id="rId53" Type="http://schemas.openxmlformats.org/officeDocument/2006/relationships/hyperlink" Target="https://www.telegram.hr/politika-kriminal/u-bih-jos-uvijek-djeluje-desetak-paradzemata-zajednica-u-kojima-se-propovjeda-radikalni-islam/" TargetMode="External"/><Relationship Id="rId58" Type="http://schemas.openxmlformats.org/officeDocument/2006/relationships/hyperlink" Target="https://www.telegram.hr/politika-kriminal/poljski-radikalni-desnicari-marsirali-varsavom-krsili-su-mjere-i-gadali-policiju-kamenjem-i-pirotehnikom/" TargetMode="External"/><Relationship Id="rId66" Type="http://schemas.openxmlformats.org/officeDocument/2006/relationships/hyperlink" Target="https://www.telegram.hr/politika-kriminal/pegida-uspon-njemacke-radikalne-desnice-poceli-su-na-facebooku-prosirili-se-a-sada-postaju-i-nasilni/" TargetMode="External"/><Relationship Id="rId74" Type="http://schemas.openxmlformats.org/officeDocument/2006/relationships/hyperlink" Target="https://www.vecernji.hr/vijesti/ravnateljica-skole-u-beslanu-dokazali-ste-da-ne-smijemo-biti-ravnodusni-prema-tudoj-boli-964188" TargetMode="External"/><Relationship Id="rId79" Type="http://schemas.openxmlformats.org/officeDocument/2006/relationships/hyperlink" Target="https://www.vecernji.hr/vijesti/dvije-eksplozije-odjeknule-u-zracnoj-luci-u-bruxellesu-1070295" TargetMode="External"/><Relationship Id="rId87"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repozitorij.hrstud.unizg.hr/islandora/object/hrstud:1954/datastream/PDF/view" TargetMode="External"/><Relationship Id="rId82" Type="http://schemas.openxmlformats.org/officeDocument/2006/relationships/hyperlink" Target="https://www.vecernji.hr/vijesti/zabio-se-kamionom-u-ljude-u-samom-srcu-barcelone-1188951" TargetMode="External"/><Relationship Id="rId19" Type="http://schemas.openxmlformats.org/officeDocument/2006/relationships/hyperlink" Target="https://www.youtube.com/watch?v=KUDFctg91jA"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atlantskainicijativa.org/wp-content/uploads/final-RAD-S-POJEDINCIMA-I-PORODICAMA-KOJE-SU-U-RIZIKU-OD-RADIKALIZACIJEILI-SU-RADIKALIZIRANE-%E2%80%93-Priru%C4%8Dnik-za-stru%C4%8Dnjake-WEB-version.pdf" TargetMode="External"/><Relationship Id="rId22" Type="http://schemas.openxmlformats.org/officeDocument/2006/relationships/image" Target="media/image4.png"/><Relationship Id="rId27" Type="http://schemas.openxmlformats.org/officeDocument/2006/relationships/image" Target="media/image7.jpeg"/><Relationship Id="rId30" Type="http://schemas.openxmlformats.org/officeDocument/2006/relationships/image" Target="media/image9.jpeg"/><Relationship Id="rId35" Type="http://schemas.openxmlformats.org/officeDocument/2006/relationships/image" Target="media/image12.jpeg"/><Relationship Id="rId43" Type="http://schemas.openxmlformats.org/officeDocument/2006/relationships/hyperlink" Target="https://balkans.aljazeera.net/news/world/2020/9/10/danski-rasisti-zapalili-kuran-u-centru-stokholma" TargetMode="External"/><Relationship Id="rId48" Type="http://schemas.openxmlformats.org/officeDocument/2006/relationships/hyperlink" Target="https://www.tportal.hr/vijesti/clanak/racija-u-njemackoj-protiv-radikalno-desne-skupine-20200303" TargetMode="External"/><Relationship Id="rId56" Type="http://schemas.openxmlformats.org/officeDocument/2006/relationships/hyperlink" Target="https://www.vecernji.hr/vijesti/talijanski-ljevicarski-terorist-priznao-ubojstva-iz-70-ih-1309039" TargetMode="External"/><Relationship Id="rId64" Type="http://schemas.openxmlformats.org/officeDocument/2006/relationships/hyperlink" Target="https://www.advance.hr/tekst/nose-havajske-kosulje-i-pojavljuju-se-na-americkim-prosvjedima-naoruzani-do-zuba-tko-su-boogaloo-decki-ima-rasista-i-neo-nacista-a-vecinom-su-ekstremni-libertarijanci-preziru-ulogu-drzave-i-nadaju-se-drugom-americkom-gradanskom-ratu/" TargetMode="External"/><Relationship Id="rId69" Type="http://schemas.openxmlformats.org/officeDocument/2006/relationships/hyperlink" Target="https://www.vecernji.hr/vijesti/antimigrantski-vojnici-iz-finske-zabrinjavaju-policiju-i-vladu-1051890" TargetMode="External"/><Relationship Id="rId77" Type="http://schemas.openxmlformats.org/officeDocument/2006/relationships/hyperlink" Target="https://www.vecernji.hr/vijesti/prezivjeli-u-masakru-breivik-je-vikao-da-ce-nas-sve-pobiti-312737" TargetMode="External"/><Relationship Id="rId8" Type="http://schemas.openxmlformats.org/officeDocument/2006/relationships/hyperlink" Target="https://www.novinarz.online/radikalizacija-mladih.html" TargetMode="External"/><Relationship Id="rId51" Type="http://schemas.openxmlformats.org/officeDocument/2006/relationships/hyperlink" Target="https://atlantskainicijativa.org/wp-content/uploads/final-RAD-S-POJEDINCIMA-I-PORODICAMA-KOJE-SU-U-RIZIKU-OD-RADIKALIZACIJEILI-SU-RADIKALIZIRANE-%E2%80%93-Priru%C4%8Dnik-za-stru%C4%8Dnjake-WEB-version.pdf" TargetMode="External"/><Relationship Id="rId72" Type="http://schemas.openxmlformats.org/officeDocument/2006/relationships/hyperlink" Target="https://www.vecernji.hr/vijesti/proslo-je-18-godina-od-teroristickih-napada-na-sad-1344443" TargetMode="External"/><Relationship Id="rId80" Type="http://schemas.openxmlformats.org/officeDocument/2006/relationships/hyperlink" Target="https://www.vecernji.hr/vijesti/aerodromom-u-istanbulu-odjeknule-snazne-eksplozije-ima-i-ozlijedenih-1095557" TargetMode="External"/><Relationship Id="rId85" Type="http://schemas.openxmlformats.org/officeDocument/2006/relationships/footer" Target="footer2.xml"/><Relationship Id="rId3" Type="http://schemas.openxmlformats.org/officeDocument/2006/relationships/styles" Target="styles.xml"/><Relationship Id="rId12" Type="http://schemas.openxmlformats.org/officeDocument/2006/relationships/hyperlink" Target="https://www.pei.si/ISSN/1581_6044/5-6-2018/1581_6044_5-6-2018.pdf" TargetMode="External"/><Relationship Id="rId17" Type="http://schemas.openxmlformats.org/officeDocument/2006/relationships/hyperlink" Target="file:///C:\Users\pc\Downloads\Vodic%20za%20pedagoge%20USK%20final2.pdf" TargetMode="External"/><Relationship Id="rId25" Type="http://schemas.openxmlformats.org/officeDocument/2006/relationships/hyperlink" Target="https://www.youtube.com/watch?v=9VxFUzx3DLs&amp;feature=emb_imp_woyt" TargetMode="External"/><Relationship Id="rId33" Type="http://schemas.openxmlformats.org/officeDocument/2006/relationships/image" Target="media/image11.jpeg"/><Relationship Id="rId38" Type="http://schemas.openxmlformats.org/officeDocument/2006/relationships/image" Target="media/image15.jpeg"/><Relationship Id="rId46" Type="http://schemas.openxmlformats.org/officeDocument/2006/relationships/hyperlink" Target="https://eucpn.org/sites/default/files/document/files/2010_Monitor%20Radicalisation_ENG_LR.pdf" TargetMode="External"/><Relationship Id="rId59" Type="http://schemas.openxmlformats.org/officeDocument/2006/relationships/hyperlink" Target="https://www.index.hr/vijesti/clanak/njemacka-uhitila-12-radikalnih-desnicara-planirali-su-teroristicke-napade/2157151.aspx" TargetMode="External"/><Relationship Id="rId67" Type="http://schemas.openxmlformats.org/officeDocument/2006/relationships/hyperlink" Target="https://www.pei.si/ISSN/1581_6044/5-6-2018/1581_6044_5-6-2018.pdf" TargetMode="External"/><Relationship Id="rId20" Type="http://schemas.openxmlformats.org/officeDocument/2006/relationships/image" Target="media/image2.jpeg"/><Relationship Id="rId41" Type="http://schemas.openxmlformats.org/officeDocument/2006/relationships/image" Target="media/image17.jpeg"/><Relationship Id="rId54" Type="http://schemas.openxmlformats.org/officeDocument/2006/relationships/hyperlink" Target="https://www.index.hr/vijesti/clanak/u-njemackoj-podignuta-optuznica-protiv-clanova-neonacisticke-teroristicke-grupe/2095810.aspx" TargetMode="External"/><Relationship Id="rId62" Type="http://schemas.openxmlformats.org/officeDocument/2006/relationships/hyperlink" Target="https://rm.coe.int/168071b418" TargetMode="External"/><Relationship Id="rId70" Type="http://schemas.openxmlformats.org/officeDocument/2006/relationships/hyperlink" Target="https://slobodnadalmacija.hr/vijesti/svijet/tko-su-pripadnici-skupine-proud-boys-koje-trump-izrazito-simpatizira-clanovi-su-desnicari-moraju-imati-penis-i-prebiti-barem-jednog-antifasista-1047794" TargetMode="External"/><Relationship Id="rId75" Type="http://schemas.openxmlformats.org/officeDocument/2006/relationships/hyperlink" Target="https://www.vecernji.hr/vijesti/evo-koji-su-se-teroristicki-napadi-dogodili-u-velikoj-britaniji-od-2005-1174309" TargetMode="External"/><Relationship Id="rId83" Type="http://schemas.openxmlformats.org/officeDocument/2006/relationships/hyperlink" Target="https://www.vecernji.hr/vijesti/napadac-u-christchurchu-optuzen-za-ubojstvo-50-osoba-dva-uhicenika-nisu-umijesana-u-napade-130727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fbn.unibl.org/wp-content/uploads/2018/05/02-Radikalizacija-i-nasilni-ekstremizam-koji-vode-ka-terorizmu-doc.-dr-Predrag-%C4%86erani%C4%87-Milica-Sikimic-ma.pdf" TargetMode="External"/><Relationship Id="rId23" Type="http://schemas.openxmlformats.org/officeDocument/2006/relationships/image" Target="media/image5.jpeg"/><Relationship Id="rId28" Type="http://schemas.openxmlformats.org/officeDocument/2006/relationships/hyperlink" Target="https://www.youtube.com/watch?v=oXw-JRc_74c" TargetMode="External"/><Relationship Id="rId36" Type="http://schemas.openxmlformats.org/officeDocument/2006/relationships/image" Target="media/image13.jpeg"/><Relationship Id="rId49" Type="http://schemas.openxmlformats.org/officeDocument/2006/relationships/hyperlink" Target="https://direktno.hr/domovina/njemacka-identitetski-pokret-poduzeo-akciju-protiv-liberalnih-medija-i-politicara-144237/" TargetMode="External"/><Relationship Id="rId57" Type="http://schemas.openxmlformats.org/officeDocument/2006/relationships/hyperlink" Target="https://www.index.hr/vijesti/clanak/njemacka-podigla-optuznicu-protiv-radikalno-desne-teroristicke-skupine/2229817.aspx" TargetMode="External"/><Relationship Id="rId10" Type="http://schemas.openxmlformats.org/officeDocument/2006/relationships/hyperlink" Target="https://www.novinarz.online/radikalizacija-mladih.html" TargetMode="External"/><Relationship Id="rId31" Type="http://schemas.openxmlformats.org/officeDocument/2006/relationships/image" Target="media/image10.png"/><Relationship Id="rId44" Type="http://schemas.openxmlformats.org/officeDocument/2006/relationships/hyperlink" Target="https://www.index.hr/vijesti/clanak/njemacki-neonacist-84-izasao-iz-zatvora/2225294.aspx" TargetMode="External"/><Relationship Id="rId52" Type="http://schemas.openxmlformats.org/officeDocument/2006/relationships/hyperlink" Target="https://www.europol.europa.eu/activities-services/main-reports/european-union-terrorism-situation-and-trend-report-te-sat-2020" TargetMode="External"/><Relationship Id="rId60" Type="http://schemas.openxmlformats.org/officeDocument/2006/relationships/hyperlink" Target="https://www.index.hr/vijesti/clanak/svaki-drugi-ekstremni-desnicar-u-njemackoj-sklon-je-nasilju/2082905.aspx" TargetMode="External"/><Relationship Id="rId65" Type="http://schemas.openxmlformats.org/officeDocument/2006/relationships/hyperlink" Target="https://www.jutarnji.hr/vijesti/svijet/austrija-razmatra-raspustanje-krajnje-desnicarske-skupine-kojoj-je-terorist-koji-je-na-novom-zelandu-pobio-50-ljudi-uplatio-donaciju-od-1500-eura-8664761" TargetMode="External"/><Relationship Id="rId73" Type="http://schemas.openxmlformats.org/officeDocument/2006/relationships/hyperlink" Target="https://www.vecernji.hr/vijesti/masakr-u-madridu-750988" TargetMode="External"/><Relationship Id="rId78" Type="http://schemas.openxmlformats.org/officeDocument/2006/relationships/hyperlink" Target="https://www.vecernji.hr/vijesti/sedmorica-terorista-su-se-raznijeli-jos-jedan-ubijen-najmanje-120-poginulih-na-vise-lokacija-u-gradu-hollande-zatvorio-granice-borit-cemo-se-i-bit-cemo-nemilosrdni-1037473" TargetMode="External"/><Relationship Id="rId81" Type="http://schemas.openxmlformats.org/officeDocument/2006/relationships/hyperlink" Target="https://www.vecernji.hr/vijesti/kaos-u-manchesteru-eksplozija-na-koncertu-ariane-grande-ima-poginulih-1171554" TargetMode="External"/><Relationship Id="rId86"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5F855B-E8A7-4139-8EAA-0EA735B2B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52</Pages>
  <Words>14681</Words>
  <Characters>83688</Characters>
  <Application>Microsoft Office Word</Application>
  <DocSecurity>0</DocSecurity>
  <Lines>697</Lines>
  <Paragraphs>196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98173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Vlasnik</dc:creator>
  <cp:lastModifiedBy>Vlasnik</cp:lastModifiedBy>
  <cp:revision>5</cp:revision>
  <dcterms:created xsi:type="dcterms:W3CDTF">2021-06-27T20:58:00Z</dcterms:created>
  <dcterms:modified xsi:type="dcterms:W3CDTF">2021-06-28T10:03:00Z</dcterms:modified>
</cp:coreProperties>
</file>