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1368E" w14:textId="77777777" w:rsidR="006E77F6" w:rsidRPr="0029479F" w:rsidRDefault="006E77F6" w:rsidP="004820A9">
      <w:pPr>
        <w:pStyle w:val="NoSpacing"/>
        <w:tabs>
          <w:tab w:val="left" w:pos="2970"/>
        </w:tabs>
        <w:spacing w:line="360" w:lineRule="auto"/>
        <w:jc w:val="center"/>
        <w:rPr>
          <w:rFonts w:ascii="Times New Roman" w:hAnsi="Times New Roman" w:cs="Times New Roman"/>
          <w:b/>
          <w:sz w:val="24"/>
        </w:rPr>
      </w:pPr>
      <w:r w:rsidRPr="003D5200">
        <w:rPr>
          <w:rFonts w:ascii="Times New Roman" w:hAnsi="Times New Roman" w:cs="Times New Roman"/>
          <w:b/>
          <w:sz w:val="24"/>
        </w:rPr>
        <w:t>Sveučilište u Zagrebu</w:t>
      </w:r>
    </w:p>
    <w:p w14:paraId="6136CCE9" w14:textId="77777777" w:rsidR="006E77F6" w:rsidRPr="004820A9" w:rsidRDefault="006E77F6" w:rsidP="004820A9">
      <w:pPr>
        <w:pStyle w:val="NoSpacing"/>
        <w:tabs>
          <w:tab w:val="left" w:pos="2970"/>
        </w:tabs>
        <w:spacing w:line="360" w:lineRule="auto"/>
        <w:jc w:val="center"/>
        <w:rPr>
          <w:rFonts w:ascii="Times New Roman" w:hAnsi="Times New Roman" w:cs="Times New Roman"/>
          <w:b/>
          <w:sz w:val="24"/>
        </w:rPr>
      </w:pPr>
      <w:r w:rsidRPr="004820A9">
        <w:rPr>
          <w:rFonts w:ascii="Times New Roman" w:hAnsi="Times New Roman" w:cs="Times New Roman"/>
          <w:b/>
          <w:sz w:val="24"/>
        </w:rPr>
        <w:t>Medicinski fakultet</w:t>
      </w:r>
    </w:p>
    <w:p w14:paraId="0E5FF2FF" w14:textId="77777777" w:rsidR="006E77F6" w:rsidRPr="004820A9" w:rsidRDefault="006E77F6" w:rsidP="004820A9">
      <w:pPr>
        <w:pStyle w:val="NoSpacing"/>
        <w:tabs>
          <w:tab w:val="left" w:pos="2970"/>
        </w:tabs>
        <w:spacing w:line="360" w:lineRule="auto"/>
        <w:jc w:val="center"/>
        <w:rPr>
          <w:rFonts w:ascii="Times New Roman" w:hAnsi="Times New Roman" w:cs="Times New Roman"/>
          <w:b/>
        </w:rPr>
      </w:pPr>
    </w:p>
    <w:p w14:paraId="11F9C6C7" w14:textId="77777777" w:rsidR="006E77F6" w:rsidRPr="004820A9" w:rsidRDefault="006E77F6" w:rsidP="004820A9">
      <w:pPr>
        <w:pStyle w:val="NoSpacing"/>
        <w:tabs>
          <w:tab w:val="left" w:pos="2970"/>
        </w:tabs>
        <w:spacing w:line="360" w:lineRule="auto"/>
        <w:jc w:val="center"/>
        <w:rPr>
          <w:rFonts w:ascii="Times New Roman" w:hAnsi="Times New Roman" w:cs="Times New Roman"/>
          <w:b/>
        </w:rPr>
      </w:pPr>
    </w:p>
    <w:p w14:paraId="364B853A" w14:textId="77777777" w:rsidR="006E77F6" w:rsidRPr="004820A9" w:rsidRDefault="006E77F6" w:rsidP="004820A9">
      <w:pPr>
        <w:pStyle w:val="NoSpacing"/>
        <w:tabs>
          <w:tab w:val="left" w:pos="2970"/>
        </w:tabs>
        <w:spacing w:line="360" w:lineRule="auto"/>
        <w:jc w:val="center"/>
        <w:rPr>
          <w:rFonts w:ascii="Times New Roman" w:hAnsi="Times New Roman" w:cs="Times New Roman"/>
          <w:b/>
        </w:rPr>
      </w:pPr>
    </w:p>
    <w:p w14:paraId="0A42E01C" w14:textId="77777777" w:rsidR="006E77F6" w:rsidRPr="004820A9" w:rsidRDefault="006E77F6" w:rsidP="004820A9">
      <w:pPr>
        <w:pStyle w:val="NoSpacing"/>
        <w:tabs>
          <w:tab w:val="left" w:pos="2970"/>
        </w:tabs>
        <w:spacing w:line="360" w:lineRule="auto"/>
        <w:jc w:val="center"/>
        <w:rPr>
          <w:rFonts w:ascii="Times New Roman" w:hAnsi="Times New Roman" w:cs="Times New Roman"/>
          <w:b/>
        </w:rPr>
      </w:pPr>
    </w:p>
    <w:p w14:paraId="429C4413" w14:textId="77777777" w:rsidR="006E77F6" w:rsidRPr="004820A9" w:rsidRDefault="006E77F6" w:rsidP="004820A9">
      <w:pPr>
        <w:pStyle w:val="NoSpacing"/>
        <w:tabs>
          <w:tab w:val="left" w:pos="2970"/>
        </w:tabs>
        <w:spacing w:line="360" w:lineRule="auto"/>
        <w:jc w:val="center"/>
        <w:rPr>
          <w:rFonts w:ascii="Times New Roman" w:hAnsi="Times New Roman" w:cs="Times New Roman"/>
          <w:b/>
        </w:rPr>
      </w:pPr>
    </w:p>
    <w:p w14:paraId="7FEC65B0" w14:textId="77777777" w:rsidR="006E77F6" w:rsidRPr="004820A9" w:rsidRDefault="006E77F6" w:rsidP="004820A9">
      <w:pPr>
        <w:pStyle w:val="NoSpacing"/>
        <w:tabs>
          <w:tab w:val="left" w:pos="2970"/>
        </w:tabs>
        <w:spacing w:line="360" w:lineRule="auto"/>
        <w:jc w:val="center"/>
        <w:rPr>
          <w:rFonts w:ascii="Times New Roman" w:hAnsi="Times New Roman" w:cs="Times New Roman"/>
          <w:sz w:val="28"/>
          <w:szCs w:val="28"/>
        </w:rPr>
      </w:pPr>
      <w:r w:rsidRPr="004820A9">
        <w:rPr>
          <w:rFonts w:ascii="Times New Roman" w:hAnsi="Times New Roman" w:cs="Times New Roman"/>
          <w:sz w:val="28"/>
          <w:szCs w:val="28"/>
        </w:rPr>
        <w:t>Mateja Banović, Mislav Barišić-</w:t>
      </w:r>
      <w:proofErr w:type="spellStart"/>
      <w:r w:rsidRPr="004820A9">
        <w:rPr>
          <w:rFonts w:ascii="Times New Roman" w:hAnsi="Times New Roman" w:cs="Times New Roman"/>
          <w:sz w:val="28"/>
          <w:szCs w:val="28"/>
        </w:rPr>
        <w:t>Jaman</w:t>
      </w:r>
      <w:proofErr w:type="spellEnd"/>
    </w:p>
    <w:p w14:paraId="2B061A82" w14:textId="77777777" w:rsidR="006E77F6" w:rsidRPr="004820A9" w:rsidRDefault="006E77F6" w:rsidP="004820A9">
      <w:pPr>
        <w:pStyle w:val="NoSpacing"/>
        <w:tabs>
          <w:tab w:val="left" w:pos="2970"/>
        </w:tabs>
        <w:spacing w:line="360" w:lineRule="auto"/>
        <w:jc w:val="center"/>
        <w:rPr>
          <w:rFonts w:ascii="Times New Roman" w:hAnsi="Times New Roman" w:cs="Times New Roman"/>
          <w:sz w:val="28"/>
          <w:szCs w:val="28"/>
        </w:rPr>
      </w:pPr>
    </w:p>
    <w:p w14:paraId="2433B396" w14:textId="03698FC8" w:rsidR="00760159" w:rsidRPr="004820A9" w:rsidRDefault="00760159" w:rsidP="004820A9">
      <w:pPr>
        <w:pStyle w:val="NoSpacing"/>
        <w:tabs>
          <w:tab w:val="left" w:pos="2970"/>
        </w:tabs>
        <w:spacing w:line="360" w:lineRule="auto"/>
        <w:jc w:val="center"/>
        <w:rPr>
          <w:rFonts w:ascii="Times New Roman" w:hAnsi="Times New Roman" w:cs="Times New Roman"/>
          <w:sz w:val="28"/>
          <w:szCs w:val="28"/>
        </w:rPr>
      </w:pPr>
      <w:r w:rsidRPr="004820A9">
        <w:rPr>
          <w:rFonts w:ascii="Times New Roman" w:hAnsi="Times New Roman" w:cs="Times New Roman"/>
          <w:sz w:val="28"/>
          <w:szCs w:val="28"/>
        </w:rPr>
        <w:t>CENTRALNI UČINCI BOTULINUM TOKSINA TIP</w:t>
      </w:r>
      <w:r w:rsidR="003E09A7" w:rsidRPr="004820A9">
        <w:rPr>
          <w:rFonts w:ascii="Times New Roman" w:hAnsi="Times New Roman" w:cs="Times New Roman"/>
          <w:sz w:val="28"/>
          <w:szCs w:val="28"/>
        </w:rPr>
        <w:t>A</w:t>
      </w:r>
      <w:r w:rsidRPr="004820A9">
        <w:rPr>
          <w:rFonts w:ascii="Times New Roman" w:hAnsi="Times New Roman" w:cs="Times New Roman"/>
          <w:sz w:val="28"/>
          <w:szCs w:val="28"/>
        </w:rPr>
        <w:t xml:space="preserve"> A NA NEUROTRANSMITERE I NEURONALNE MARKERE U </w:t>
      </w:r>
      <w:r w:rsidR="00971378" w:rsidRPr="004820A9">
        <w:rPr>
          <w:rFonts w:ascii="Times New Roman" w:hAnsi="Times New Roman" w:cs="Times New Roman"/>
          <w:sz w:val="28"/>
          <w:szCs w:val="28"/>
        </w:rPr>
        <w:t xml:space="preserve">KRALJEŽNIČNOJ MOŽDINI </w:t>
      </w:r>
      <w:r w:rsidRPr="004820A9">
        <w:rPr>
          <w:rFonts w:ascii="Times New Roman" w:hAnsi="Times New Roman" w:cs="Times New Roman"/>
          <w:sz w:val="28"/>
          <w:szCs w:val="28"/>
        </w:rPr>
        <w:t>ŠTAKORA S LOKALNIM MIŠIĆNIM SPASTICITETOM</w:t>
      </w:r>
    </w:p>
    <w:p w14:paraId="6E7D4A78" w14:textId="77777777" w:rsidR="006E77F6" w:rsidRPr="004820A9" w:rsidRDefault="006E77F6" w:rsidP="004820A9">
      <w:pPr>
        <w:pStyle w:val="NoSpacing"/>
        <w:tabs>
          <w:tab w:val="left" w:pos="2970"/>
        </w:tabs>
        <w:spacing w:line="360" w:lineRule="auto"/>
        <w:jc w:val="center"/>
        <w:rPr>
          <w:rFonts w:ascii="Times New Roman" w:hAnsi="Times New Roman" w:cs="Times New Roman"/>
          <w:sz w:val="28"/>
          <w:szCs w:val="28"/>
        </w:rPr>
      </w:pPr>
    </w:p>
    <w:p w14:paraId="579EDAA6"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0436F24B"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4AF9CE82"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6C7431F5"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40AD70F3"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58D2F850"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308CED54"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2979884F"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366EFB8B"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5AB4C9DA"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66E547D3"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05014991"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1D6FDFF9"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67F011F2"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7FED5D7B"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50283F74"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33172413" w14:textId="77777777" w:rsidR="006E77F6" w:rsidRPr="004820A9" w:rsidRDefault="006E77F6" w:rsidP="004820A9">
      <w:pPr>
        <w:pStyle w:val="NoSpacing"/>
        <w:tabs>
          <w:tab w:val="left" w:pos="2970"/>
        </w:tabs>
        <w:spacing w:line="360" w:lineRule="auto"/>
        <w:jc w:val="center"/>
        <w:rPr>
          <w:rFonts w:ascii="Times New Roman" w:hAnsi="Times New Roman" w:cs="Times New Roman"/>
        </w:rPr>
      </w:pPr>
    </w:p>
    <w:p w14:paraId="19CFCC10" w14:textId="77777777" w:rsidR="006E77F6" w:rsidRPr="004820A9" w:rsidRDefault="006E77F6" w:rsidP="004820A9">
      <w:pPr>
        <w:pStyle w:val="NoSpacing"/>
        <w:tabs>
          <w:tab w:val="left" w:pos="2970"/>
        </w:tabs>
        <w:spacing w:line="360" w:lineRule="auto"/>
        <w:jc w:val="center"/>
        <w:rPr>
          <w:rFonts w:ascii="Times New Roman" w:hAnsi="Times New Roman" w:cs="Times New Roman"/>
          <w:b/>
          <w:sz w:val="24"/>
        </w:rPr>
      </w:pPr>
      <w:r w:rsidRPr="004820A9">
        <w:rPr>
          <w:rFonts w:ascii="Times New Roman" w:hAnsi="Times New Roman" w:cs="Times New Roman"/>
          <w:b/>
          <w:sz w:val="24"/>
        </w:rPr>
        <w:t>Zagreb, 2018.</w:t>
      </w:r>
    </w:p>
    <w:p w14:paraId="53D44F83" w14:textId="77777777" w:rsidR="006E77F6" w:rsidRPr="004820A9" w:rsidRDefault="006E77F6" w:rsidP="00463BBA">
      <w:pPr>
        <w:pStyle w:val="NoSpacing"/>
        <w:tabs>
          <w:tab w:val="left" w:pos="2970"/>
        </w:tabs>
        <w:jc w:val="both"/>
        <w:rPr>
          <w:rFonts w:ascii="Times New Roman" w:hAnsi="Times New Roman" w:cs="Times New Roman"/>
        </w:rPr>
      </w:pPr>
    </w:p>
    <w:p w14:paraId="12FB3C4B" w14:textId="77777777" w:rsidR="00760159" w:rsidRPr="004820A9" w:rsidRDefault="00760159" w:rsidP="00463BBA">
      <w:pPr>
        <w:spacing w:after="160" w:line="259" w:lineRule="auto"/>
        <w:jc w:val="both"/>
        <w:rPr>
          <w:sz w:val="22"/>
          <w:szCs w:val="22"/>
        </w:rPr>
      </w:pPr>
    </w:p>
    <w:p w14:paraId="4B44CBB5" w14:textId="77777777" w:rsidR="00760159" w:rsidRPr="004820A9" w:rsidRDefault="00760159" w:rsidP="00463BBA">
      <w:pPr>
        <w:spacing w:after="160" w:line="259" w:lineRule="auto"/>
        <w:jc w:val="both"/>
        <w:rPr>
          <w:sz w:val="22"/>
          <w:szCs w:val="22"/>
        </w:rPr>
      </w:pPr>
    </w:p>
    <w:p w14:paraId="2947BD04" w14:textId="77777777" w:rsidR="00760159" w:rsidRPr="004820A9" w:rsidRDefault="00760159" w:rsidP="00463BBA">
      <w:pPr>
        <w:spacing w:after="160" w:line="259" w:lineRule="auto"/>
        <w:jc w:val="both"/>
        <w:rPr>
          <w:sz w:val="22"/>
          <w:szCs w:val="22"/>
        </w:rPr>
      </w:pPr>
    </w:p>
    <w:p w14:paraId="402B0943" w14:textId="77777777" w:rsidR="00760159" w:rsidRPr="004820A9" w:rsidRDefault="00760159" w:rsidP="00463BBA">
      <w:pPr>
        <w:spacing w:after="160" w:line="259" w:lineRule="auto"/>
        <w:jc w:val="both"/>
        <w:rPr>
          <w:sz w:val="22"/>
          <w:szCs w:val="22"/>
        </w:rPr>
      </w:pPr>
    </w:p>
    <w:p w14:paraId="4E0F1BC4" w14:textId="77777777" w:rsidR="00760159" w:rsidRPr="004820A9" w:rsidRDefault="00760159" w:rsidP="00463BBA">
      <w:pPr>
        <w:spacing w:after="160" w:line="259" w:lineRule="auto"/>
        <w:jc w:val="both"/>
        <w:rPr>
          <w:sz w:val="22"/>
          <w:szCs w:val="22"/>
        </w:rPr>
      </w:pPr>
    </w:p>
    <w:p w14:paraId="34A91288" w14:textId="77777777" w:rsidR="00760159" w:rsidRPr="004820A9" w:rsidRDefault="00760159" w:rsidP="00463BBA">
      <w:pPr>
        <w:spacing w:after="160" w:line="259" w:lineRule="auto"/>
        <w:jc w:val="both"/>
        <w:rPr>
          <w:sz w:val="22"/>
          <w:szCs w:val="22"/>
        </w:rPr>
      </w:pPr>
    </w:p>
    <w:p w14:paraId="5538CD90" w14:textId="77777777" w:rsidR="00760159" w:rsidRPr="004820A9" w:rsidRDefault="00760159" w:rsidP="00463BBA">
      <w:pPr>
        <w:spacing w:after="160" w:line="259" w:lineRule="auto"/>
        <w:jc w:val="both"/>
        <w:rPr>
          <w:sz w:val="22"/>
          <w:szCs w:val="22"/>
        </w:rPr>
      </w:pPr>
    </w:p>
    <w:p w14:paraId="7F32E533" w14:textId="77777777" w:rsidR="00760159" w:rsidRPr="004820A9" w:rsidRDefault="00760159" w:rsidP="00463BBA">
      <w:pPr>
        <w:spacing w:after="160" w:line="259" w:lineRule="auto"/>
        <w:jc w:val="both"/>
        <w:rPr>
          <w:sz w:val="22"/>
          <w:szCs w:val="22"/>
        </w:rPr>
      </w:pPr>
    </w:p>
    <w:p w14:paraId="5E8FD833" w14:textId="77777777" w:rsidR="00760159" w:rsidRPr="004820A9" w:rsidRDefault="00760159" w:rsidP="00463BBA">
      <w:pPr>
        <w:spacing w:after="160" w:line="259" w:lineRule="auto"/>
        <w:jc w:val="both"/>
        <w:rPr>
          <w:sz w:val="22"/>
          <w:szCs w:val="22"/>
        </w:rPr>
      </w:pPr>
    </w:p>
    <w:p w14:paraId="6DD99AAE" w14:textId="33FE408F" w:rsidR="00E80134" w:rsidRPr="004820A9" w:rsidRDefault="00760159" w:rsidP="00463BBA">
      <w:pPr>
        <w:spacing w:before="29" w:line="360" w:lineRule="auto"/>
        <w:ind w:left="113" w:right="74"/>
        <w:jc w:val="both"/>
        <w:rPr>
          <w:sz w:val="22"/>
          <w:szCs w:val="22"/>
        </w:rPr>
      </w:pPr>
      <w:r w:rsidRPr="004820A9">
        <w:rPr>
          <w:sz w:val="22"/>
          <w:szCs w:val="22"/>
        </w:rPr>
        <w:t xml:space="preserve">Ovaj  rad  izrađen  je  na  Zavodu  za  farmakologiju  Medicinskog  fakulteta  Sveučilišta  u  Zagrebu, pod mentorstvom dr.  </w:t>
      </w:r>
      <w:proofErr w:type="spellStart"/>
      <w:r w:rsidRPr="004820A9">
        <w:rPr>
          <w:sz w:val="22"/>
          <w:szCs w:val="22"/>
        </w:rPr>
        <w:t>sc</w:t>
      </w:r>
      <w:proofErr w:type="spellEnd"/>
      <w:r w:rsidRPr="004820A9">
        <w:rPr>
          <w:sz w:val="22"/>
          <w:szCs w:val="22"/>
        </w:rPr>
        <w:t xml:space="preserve">.  Ivice </w:t>
      </w:r>
      <w:proofErr w:type="spellStart"/>
      <w:r w:rsidRPr="004820A9">
        <w:rPr>
          <w:sz w:val="22"/>
          <w:szCs w:val="22"/>
        </w:rPr>
        <w:t>Mataka</w:t>
      </w:r>
      <w:proofErr w:type="spellEnd"/>
      <w:r w:rsidRPr="004820A9">
        <w:rPr>
          <w:sz w:val="22"/>
          <w:szCs w:val="22"/>
        </w:rPr>
        <w:t xml:space="preserve">,  u  </w:t>
      </w:r>
      <w:r w:rsidR="008450F4" w:rsidRPr="004820A9">
        <w:rPr>
          <w:sz w:val="22"/>
          <w:szCs w:val="22"/>
        </w:rPr>
        <w:t>okviru  projekta Europskog socijalnog fonda i Ministarstva znanosti, obrazovanja i sporta (HR3.2.01-0178)</w:t>
      </w:r>
      <w:r w:rsidRPr="004820A9">
        <w:rPr>
          <w:sz w:val="22"/>
          <w:szCs w:val="22"/>
        </w:rPr>
        <w:t xml:space="preserve"> te je predan na natječaj za dodjelu Rektorove nagrade u akademskoj godini 2017./2018.</w:t>
      </w:r>
    </w:p>
    <w:p w14:paraId="3CF53ECB" w14:textId="77777777" w:rsidR="004A28BD" w:rsidRPr="004820A9" w:rsidRDefault="004A28BD" w:rsidP="00463BBA">
      <w:pPr>
        <w:spacing w:after="160" w:line="360" w:lineRule="auto"/>
        <w:jc w:val="both"/>
        <w:rPr>
          <w:sz w:val="22"/>
          <w:szCs w:val="22"/>
        </w:rPr>
      </w:pPr>
    </w:p>
    <w:p w14:paraId="14EE39D6" w14:textId="77777777" w:rsidR="004A28BD" w:rsidRPr="004820A9" w:rsidRDefault="004A28BD" w:rsidP="00463BBA">
      <w:pPr>
        <w:spacing w:after="160" w:line="360" w:lineRule="auto"/>
        <w:jc w:val="both"/>
        <w:rPr>
          <w:sz w:val="22"/>
          <w:szCs w:val="22"/>
        </w:rPr>
      </w:pPr>
    </w:p>
    <w:p w14:paraId="792060B3" w14:textId="77777777" w:rsidR="004A28BD" w:rsidRPr="004820A9" w:rsidRDefault="004A28BD" w:rsidP="00463BBA">
      <w:pPr>
        <w:spacing w:after="160" w:line="360" w:lineRule="auto"/>
        <w:jc w:val="both"/>
        <w:rPr>
          <w:sz w:val="22"/>
          <w:szCs w:val="22"/>
        </w:rPr>
      </w:pPr>
    </w:p>
    <w:p w14:paraId="0163D2B4" w14:textId="77777777" w:rsidR="004A28BD" w:rsidRPr="004820A9" w:rsidRDefault="004A28BD" w:rsidP="00463BBA">
      <w:pPr>
        <w:spacing w:after="160" w:line="360" w:lineRule="auto"/>
        <w:jc w:val="both"/>
        <w:rPr>
          <w:sz w:val="22"/>
          <w:szCs w:val="22"/>
        </w:rPr>
      </w:pPr>
    </w:p>
    <w:p w14:paraId="52E59BB1" w14:textId="77777777" w:rsidR="004A28BD" w:rsidRPr="004820A9" w:rsidRDefault="004A28BD" w:rsidP="00463BBA">
      <w:pPr>
        <w:spacing w:after="160" w:line="360" w:lineRule="auto"/>
        <w:jc w:val="both"/>
        <w:rPr>
          <w:sz w:val="22"/>
          <w:szCs w:val="22"/>
        </w:rPr>
      </w:pPr>
    </w:p>
    <w:p w14:paraId="11B72E56" w14:textId="77777777" w:rsidR="004A28BD" w:rsidRPr="004820A9" w:rsidRDefault="004A28BD" w:rsidP="00463BBA">
      <w:pPr>
        <w:spacing w:after="160" w:line="360" w:lineRule="auto"/>
        <w:jc w:val="both"/>
        <w:rPr>
          <w:sz w:val="22"/>
          <w:szCs w:val="22"/>
        </w:rPr>
      </w:pPr>
    </w:p>
    <w:p w14:paraId="38BD324A" w14:textId="77777777" w:rsidR="004A28BD" w:rsidRPr="004820A9" w:rsidRDefault="004A28BD" w:rsidP="00463BBA">
      <w:pPr>
        <w:spacing w:after="160" w:line="360" w:lineRule="auto"/>
        <w:jc w:val="both"/>
        <w:rPr>
          <w:sz w:val="22"/>
          <w:szCs w:val="22"/>
        </w:rPr>
      </w:pPr>
    </w:p>
    <w:p w14:paraId="09EDF180" w14:textId="77777777" w:rsidR="004A28BD" w:rsidRPr="004820A9" w:rsidRDefault="004A28BD" w:rsidP="00463BBA">
      <w:pPr>
        <w:spacing w:after="160" w:line="360" w:lineRule="auto"/>
        <w:jc w:val="both"/>
        <w:rPr>
          <w:sz w:val="22"/>
          <w:szCs w:val="22"/>
        </w:rPr>
      </w:pPr>
    </w:p>
    <w:p w14:paraId="79FFDB0E" w14:textId="77777777" w:rsidR="004A28BD" w:rsidRPr="004820A9" w:rsidRDefault="004A28BD" w:rsidP="00463BBA">
      <w:pPr>
        <w:spacing w:after="160" w:line="360" w:lineRule="auto"/>
        <w:jc w:val="both"/>
        <w:rPr>
          <w:sz w:val="22"/>
          <w:szCs w:val="22"/>
        </w:rPr>
      </w:pPr>
    </w:p>
    <w:p w14:paraId="3E4C8E1E" w14:textId="77777777" w:rsidR="004A28BD" w:rsidRPr="004820A9" w:rsidRDefault="004A28BD" w:rsidP="00463BBA">
      <w:pPr>
        <w:spacing w:after="160" w:line="360" w:lineRule="auto"/>
        <w:jc w:val="both"/>
        <w:rPr>
          <w:sz w:val="22"/>
          <w:szCs w:val="22"/>
        </w:rPr>
      </w:pPr>
    </w:p>
    <w:p w14:paraId="628650B4" w14:textId="77777777" w:rsidR="004A28BD" w:rsidRPr="004820A9" w:rsidRDefault="004A28BD" w:rsidP="00463BBA">
      <w:pPr>
        <w:spacing w:after="160" w:line="360" w:lineRule="auto"/>
        <w:jc w:val="both"/>
        <w:rPr>
          <w:sz w:val="22"/>
          <w:szCs w:val="22"/>
        </w:rPr>
      </w:pPr>
    </w:p>
    <w:p w14:paraId="19AE5A37" w14:textId="77777777" w:rsidR="004A28BD" w:rsidRPr="004820A9" w:rsidRDefault="004A28BD" w:rsidP="00463BBA">
      <w:pPr>
        <w:spacing w:after="160" w:line="360" w:lineRule="auto"/>
        <w:jc w:val="both"/>
        <w:rPr>
          <w:sz w:val="22"/>
          <w:szCs w:val="22"/>
        </w:rPr>
      </w:pPr>
    </w:p>
    <w:p w14:paraId="71CCF0DD" w14:textId="77777777" w:rsidR="004A28BD" w:rsidRPr="004820A9" w:rsidRDefault="004A28BD" w:rsidP="00463BBA">
      <w:pPr>
        <w:spacing w:after="160" w:line="360" w:lineRule="auto"/>
        <w:jc w:val="both"/>
        <w:rPr>
          <w:sz w:val="22"/>
          <w:szCs w:val="22"/>
        </w:rPr>
      </w:pPr>
    </w:p>
    <w:p w14:paraId="4D9DA660" w14:textId="77777777" w:rsidR="00DE5156" w:rsidRDefault="00DE5156">
      <w:pPr>
        <w:spacing w:after="160" w:line="360" w:lineRule="auto"/>
        <w:jc w:val="both"/>
        <w:rPr>
          <w:b/>
          <w:sz w:val="22"/>
          <w:szCs w:val="22"/>
        </w:rPr>
      </w:pPr>
    </w:p>
    <w:p w14:paraId="2F07EC1C" w14:textId="77777777" w:rsidR="00DE5156" w:rsidRDefault="00DE5156">
      <w:pPr>
        <w:spacing w:after="160" w:line="360" w:lineRule="auto"/>
        <w:jc w:val="both"/>
        <w:rPr>
          <w:b/>
          <w:sz w:val="22"/>
          <w:szCs w:val="22"/>
        </w:rPr>
      </w:pPr>
    </w:p>
    <w:p w14:paraId="4EAC789A" w14:textId="77777777" w:rsidR="00DE5156" w:rsidRDefault="00DE5156">
      <w:pPr>
        <w:spacing w:after="160" w:line="360" w:lineRule="auto"/>
        <w:jc w:val="both"/>
        <w:rPr>
          <w:b/>
          <w:sz w:val="22"/>
          <w:szCs w:val="22"/>
        </w:rPr>
      </w:pPr>
    </w:p>
    <w:p w14:paraId="70BB46EB" w14:textId="77777777" w:rsidR="00DE5156" w:rsidRDefault="00DE5156">
      <w:pPr>
        <w:spacing w:after="160" w:line="360" w:lineRule="auto"/>
        <w:jc w:val="both"/>
        <w:rPr>
          <w:b/>
          <w:sz w:val="22"/>
          <w:szCs w:val="22"/>
        </w:rPr>
      </w:pPr>
    </w:p>
    <w:p w14:paraId="221BBA80" w14:textId="77777777" w:rsidR="00DE5156" w:rsidRDefault="00DE5156">
      <w:pPr>
        <w:spacing w:after="160" w:line="360" w:lineRule="auto"/>
        <w:jc w:val="both"/>
        <w:rPr>
          <w:b/>
          <w:sz w:val="22"/>
          <w:szCs w:val="22"/>
        </w:rPr>
      </w:pPr>
    </w:p>
    <w:p w14:paraId="3AE485B8" w14:textId="77777777" w:rsidR="00DE5156" w:rsidRDefault="00DE5156">
      <w:pPr>
        <w:spacing w:after="160" w:line="360" w:lineRule="auto"/>
        <w:jc w:val="both"/>
        <w:rPr>
          <w:b/>
          <w:sz w:val="22"/>
          <w:szCs w:val="22"/>
        </w:rPr>
      </w:pPr>
    </w:p>
    <w:p w14:paraId="485082B6" w14:textId="1CCE8C2E" w:rsidR="004A28BD" w:rsidRPr="004820A9" w:rsidRDefault="004A28BD" w:rsidP="004820A9">
      <w:pPr>
        <w:spacing w:after="160" w:line="360" w:lineRule="auto"/>
        <w:jc w:val="both"/>
        <w:rPr>
          <w:b/>
          <w:sz w:val="22"/>
          <w:szCs w:val="22"/>
        </w:rPr>
      </w:pPr>
      <w:r w:rsidRPr="004820A9">
        <w:rPr>
          <w:b/>
          <w:sz w:val="22"/>
          <w:szCs w:val="22"/>
        </w:rPr>
        <w:lastRenderedPageBreak/>
        <w:t>POPIS KRATICA</w:t>
      </w:r>
    </w:p>
    <w:p w14:paraId="5CAEB155" w14:textId="7B320EB6" w:rsidR="00487E33" w:rsidRPr="004820A9" w:rsidRDefault="00487E33" w:rsidP="00463BBA">
      <w:pPr>
        <w:spacing w:line="360" w:lineRule="auto"/>
        <w:jc w:val="both"/>
        <w:rPr>
          <w:sz w:val="22"/>
          <w:szCs w:val="22"/>
        </w:rPr>
      </w:pPr>
      <w:proofErr w:type="spellStart"/>
      <w:r w:rsidRPr="004820A9">
        <w:rPr>
          <w:sz w:val="22"/>
          <w:szCs w:val="22"/>
        </w:rPr>
        <w:t>BoNT</w:t>
      </w:r>
      <w:proofErr w:type="spellEnd"/>
      <w:r w:rsidRPr="004820A9">
        <w:rPr>
          <w:sz w:val="22"/>
          <w:szCs w:val="22"/>
        </w:rPr>
        <w:t>/A</w:t>
      </w:r>
      <w:r w:rsidR="005673FE" w:rsidRPr="004820A9">
        <w:rPr>
          <w:sz w:val="22"/>
          <w:szCs w:val="22"/>
        </w:rPr>
        <w:t xml:space="preserve"> </w:t>
      </w:r>
      <w:r w:rsidR="00790557" w:rsidRPr="004820A9">
        <w:rPr>
          <w:sz w:val="22"/>
          <w:szCs w:val="22"/>
        </w:rPr>
        <w:t xml:space="preserve">- </w:t>
      </w:r>
      <w:proofErr w:type="spellStart"/>
      <w:r w:rsidR="00790557" w:rsidRPr="004820A9">
        <w:rPr>
          <w:sz w:val="22"/>
          <w:szCs w:val="22"/>
        </w:rPr>
        <w:t>Botulinum</w:t>
      </w:r>
      <w:proofErr w:type="spellEnd"/>
      <w:r w:rsidR="00790557" w:rsidRPr="004820A9">
        <w:rPr>
          <w:sz w:val="22"/>
          <w:szCs w:val="22"/>
        </w:rPr>
        <w:t xml:space="preserve"> toksin tip A</w:t>
      </w:r>
    </w:p>
    <w:p w14:paraId="34D5FE65" w14:textId="35E2011E" w:rsidR="00487E33" w:rsidRPr="004820A9" w:rsidRDefault="00487E33" w:rsidP="00463BBA">
      <w:pPr>
        <w:spacing w:line="360" w:lineRule="auto"/>
        <w:jc w:val="both"/>
        <w:rPr>
          <w:sz w:val="22"/>
          <w:szCs w:val="22"/>
        </w:rPr>
      </w:pPr>
      <w:r w:rsidRPr="004820A9">
        <w:rPr>
          <w:sz w:val="22"/>
          <w:szCs w:val="22"/>
        </w:rPr>
        <w:t>CGRP</w:t>
      </w:r>
      <w:r w:rsidR="005673FE" w:rsidRPr="004820A9">
        <w:rPr>
          <w:sz w:val="22"/>
          <w:szCs w:val="22"/>
        </w:rPr>
        <w:t xml:space="preserve"> </w:t>
      </w:r>
      <w:r w:rsidR="00790557" w:rsidRPr="004820A9">
        <w:rPr>
          <w:sz w:val="22"/>
          <w:szCs w:val="22"/>
        </w:rPr>
        <w:t xml:space="preserve">- </w:t>
      </w:r>
      <w:proofErr w:type="spellStart"/>
      <w:r w:rsidR="00790557" w:rsidRPr="004820A9">
        <w:rPr>
          <w:sz w:val="22"/>
          <w:szCs w:val="22"/>
        </w:rPr>
        <w:t>peptid</w:t>
      </w:r>
      <w:proofErr w:type="spellEnd"/>
      <w:r w:rsidR="00790557" w:rsidRPr="004820A9">
        <w:rPr>
          <w:sz w:val="22"/>
          <w:szCs w:val="22"/>
        </w:rPr>
        <w:t xml:space="preserve"> povezan sa </w:t>
      </w:r>
      <w:proofErr w:type="spellStart"/>
      <w:r w:rsidR="00790557" w:rsidRPr="004820A9">
        <w:rPr>
          <w:sz w:val="22"/>
          <w:szCs w:val="22"/>
        </w:rPr>
        <w:t>kalcitoninskim</w:t>
      </w:r>
      <w:proofErr w:type="spellEnd"/>
      <w:r w:rsidR="00790557" w:rsidRPr="004820A9">
        <w:rPr>
          <w:sz w:val="22"/>
          <w:szCs w:val="22"/>
        </w:rPr>
        <w:t xml:space="preserve"> genom (prema engl., </w:t>
      </w:r>
      <w:proofErr w:type="spellStart"/>
      <w:r w:rsidR="00790557" w:rsidRPr="004820A9">
        <w:rPr>
          <w:bCs/>
          <w:sz w:val="22"/>
          <w:szCs w:val="22"/>
        </w:rPr>
        <w:t>Calcitonin</w:t>
      </w:r>
      <w:proofErr w:type="spellEnd"/>
      <w:r w:rsidR="00790557" w:rsidRPr="004820A9">
        <w:rPr>
          <w:bCs/>
          <w:sz w:val="22"/>
          <w:szCs w:val="22"/>
        </w:rPr>
        <w:t xml:space="preserve"> gene-</w:t>
      </w:r>
      <w:proofErr w:type="spellStart"/>
      <w:r w:rsidR="00790557" w:rsidRPr="004820A9">
        <w:rPr>
          <w:bCs/>
          <w:sz w:val="22"/>
          <w:szCs w:val="22"/>
        </w:rPr>
        <w:t>related</w:t>
      </w:r>
      <w:proofErr w:type="spellEnd"/>
      <w:r w:rsidR="00790557" w:rsidRPr="004820A9">
        <w:rPr>
          <w:bCs/>
          <w:sz w:val="22"/>
          <w:szCs w:val="22"/>
        </w:rPr>
        <w:t xml:space="preserve"> peptide)</w:t>
      </w:r>
    </w:p>
    <w:p w14:paraId="108D2D7B" w14:textId="03BD8E34" w:rsidR="00487E33" w:rsidRPr="004820A9" w:rsidRDefault="00487E33" w:rsidP="00463BBA">
      <w:pPr>
        <w:spacing w:line="360" w:lineRule="auto"/>
        <w:jc w:val="both"/>
        <w:rPr>
          <w:sz w:val="22"/>
          <w:szCs w:val="22"/>
        </w:rPr>
      </w:pPr>
      <w:r w:rsidRPr="004820A9">
        <w:rPr>
          <w:sz w:val="22"/>
          <w:szCs w:val="22"/>
        </w:rPr>
        <w:t>DAS</w:t>
      </w:r>
      <w:r w:rsidR="005673FE" w:rsidRPr="004820A9">
        <w:rPr>
          <w:sz w:val="22"/>
          <w:szCs w:val="22"/>
        </w:rPr>
        <w:t xml:space="preserve"> </w:t>
      </w:r>
      <w:r w:rsidR="00790557" w:rsidRPr="004820A9">
        <w:rPr>
          <w:sz w:val="22"/>
          <w:szCs w:val="22"/>
        </w:rPr>
        <w:t>-</w:t>
      </w:r>
      <w:r w:rsidR="008F1821" w:rsidRPr="004820A9">
        <w:rPr>
          <w:sz w:val="22"/>
          <w:szCs w:val="22"/>
        </w:rPr>
        <w:t xml:space="preserve"> digitalni </w:t>
      </w:r>
      <w:proofErr w:type="spellStart"/>
      <w:r w:rsidR="008F1821" w:rsidRPr="004820A9">
        <w:rPr>
          <w:sz w:val="22"/>
          <w:szCs w:val="22"/>
        </w:rPr>
        <w:t>abdukcijski</w:t>
      </w:r>
      <w:proofErr w:type="spellEnd"/>
      <w:r w:rsidR="008F1821" w:rsidRPr="004820A9">
        <w:rPr>
          <w:sz w:val="22"/>
          <w:szCs w:val="22"/>
        </w:rPr>
        <w:t xml:space="preserve"> skor (prema engl., Digital </w:t>
      </w:r>
      <w:proofErr w:type="spellStart"/>
      <w:r w:rsidR="008F1821" w:rsidRPr="004820A9">
        <w:rPr>
          <w:sz w:val="22"/>
          <w:szCs w:val="22"/>
        </w:rPr>
        <w:t>abduction</w:t>
      </w:r>
      <w:proofErr w:type="spellEnd"/>
      <w:r w:rsidR="008F1821" w:rsidRPr="004820A9">
        <w:rPr>
          <w:sz w:val="22"/>
          <w:szCs w:val="22"/>
        </w:rPr>
        <w:t xml:space="preserve"> </w:t>
      </w:r>
      <w:proofErr w:type="spellStart"/>
      <w:r w:rsidR="008F1821" w:rsidRPr="004820A9">
        <w:rPr>
          <w:sz w:val="22"/>
          <w:szCs w:val="22"/>
        </w:rPr>
        <w:t>score</w:t>
      </w:r>
      <w:proofErr w:type="spellEnd"/>
      <w:r w:rsidR="008F1821" w:rsidRPr="004820A9">
        <w:rPr>
          <w:sz w:val="22"/>
          <w:szCs w:val="22"/>
        </w:rPr>
        <w:t>)</w:t>
      </w:r>
    </w:p>
    <w:p w14:paraId="1316716C" w14:textId="66E6CEAB" w:rsidR="00487E33" w:rsidRPr="004820A9" w:rsidRDefault="00487E33" w:rsidP="00463BBA">
      <w:pPr>
        <w:spacing w:line="360" w:lineRule="auto"/>
        <w:jc w:val="both"/>
        <w:rPr>
          <w:sz w:val="22"/>
          <w:szCs w:val="22"/>
        </w:rPr>
      </w:pPr>
      <w:r w:rsidRPr="004820A9">
        <w:rPr>
          <w:sz w:val="22"/>
          <w:szCs w:val="22"/>
        </w:rPr>
        <w:t>ELISA</w:t>
      </w:r>
      <w:r w:rsidR="005673FE" w:rsidRPr="004820A9">
        <w:rPr>
          <w:sz w:val="22"/>
          <w:szCs w:val="22"/>
        </w:rPr>
        <w:t xml:space="preserve"> </w:t>
      </w:r>
      <w:r w:rsidR="00790557" w:rsidRPr="004820A9">
        <w:rPr>
          <w:sz w:val="22"/>
          <w:szCs w:val="22"/>
        </w:rPr>
        <w:t>-</w:t>
      </w:r>
      <w:r w:rsidR="008F1821" w:rsidRPr="004820A9">
        <w:rPr>
          <w:sz w:val="22"/>
          <w:szCs w:val="22"/>
        </w:rPr>
        <w:t xml:space="preserve"> enzimski povezani fluorescentni test (prema engl., </w:t>
      </w:r>
      <w:proofErr w:type="spellStart"/>
      <w:r w:rsidRPr="004820A9">
        <w:rPr>
          <w:sz w:val="22"/>
          <w:szCs w:val="22"/>
        </w:rPr>
        <w:t>Enzyme-linked</w:t>
      </w:r>
      <w:proofErr w:type="spellEnd"/>
      <w:r w:rsidRPr="004820A9">
        <w:rPr>
          <w:sz w:val="22"/>
          <w:szCs w:val="22"/>
        </w:rPr>
        <w:t xml:space="preserve"> </w:t>
      </w:r>
      <w:proofErr w:type="spellStart"/>
      <w:r w:rsidRPr="004820A9">
        <w:rPr>
          <w:sz w:val="22"/>
          <w:szCs w:val="22"/>
        </w:rPr>
        <w:t>immunosorbent</w:t>
      </w:r>
      <w:proofErr w:type="spellEnd"/>
      <w:r w:rsidRPr="004820A9">
        <w:rPr>
          <w:sz w:val="22"/>
          <w:szCs w:val="22"/>
        </w:rPr>
        <w:t xml:space="preserve"> </w:t>
      </w:r>
      <w:proofErr w:type="spellStart"/>
      <w:r w:rsidRPr="004820A9">
        <w:rPr>
          <w:sz w:val="22"/>
          <w:szCs w:val="22"/>
        </w:rPr>
        <w:t>assay</w:t>
      </w:r>
      <w:proofErr w:type="spellEnd"/>
      <w:r w:rsidR="008F1821" w:rsidRPr="004820A9">
        <w:rPr>
          <w:sz w:val="22"/>
          <w:szCs w:val="22"/>
        </w:rPr>
        <w:t>)</w:t>
      </w:r>
    </w:p>
    <w:p w14:paraId="5F09F661" w14:textId="3250D4E7" w:rsidR="00487E33" w:rsidRPr="004820A9" w:rsidRDefault="00487E33" w:rsidP="00463BBA">
      <w:pPr>
        <w:spacing w:line="360" w:lineRule="auto"/>
        <w:jc w:val="both"/>
        <w:rPr>
          <w:sz w:val="22"/>
          <w:szCs w:val="22"/>
        </w:rPr>
      </w:pPr>
      <w:r w:rsidRPr="004820A9">
        <w:rPr>
          <w:sz w:val="22"/>
          <w:szCs w:val="22"/>
        </w:rPr>
        <w:t xml:space="preserve">GABA </w:t>
      </w:r>
      <w:r w:rsidR="008F1821" w:rsidRPr="004820A9">
        <w:rPr>
          <w:sz w:val="22"/>
          <w:szCs w:val="22"/>
        </w:rPr>
        <w:t>-</w:t>
      </w:r>
      <w:r w:rsidRPr="004820A9">
        <w:rPr>
          <w:sz w:val="22"/>
          <w:szCs w:val="22"/>
        </w:rPr>
        <w:t xml:space="preserve"> </w:t>
      </w:r>
      <w:r w:rsidR="00790557" w:rsidRPr="004820A9">
        <w:rPr>
          <w:sz w:val="22"/>
          <w:szCs w:val="22"/>
        </w:rPr>
        <w:t>gama-</w:t>
      </w:r>
      <w:proofErr w:type="spellStart"/>
      <w:r w:rsidR="00790557" w:rsidRPr="004820A9">
        <w:rPr>
          <w:sz w:val="22"/>
          <w:szCs w:val="22"/>
        </w:rPr>
        <w:t>aminomaslačna</w:t>
      </w:r>
      <w:proofErr w:type="spellEnd"/>
      <w:r w:rsidR="00790557" w:rsidRPr="004820A9">
        <w:rPr>
          <w:sz w:val="22"/>
          <w:szCs w:val="22"/>
        </w:rPr>
        <w:t xml:space="preserve"> kiselina</w:t>
      </w:r>
    </w:p>
    <w:p w14:paraId="1C3DBF48" w14:textId="602F92DD" w:rsidR="00487E33" w:rsidRPr="004820A9" w:rsidRDefault="005673FE" w:rsidP="00463BBA">
      <w:pPr>
        <w:spacing w:line="360" w:lineRule="auto"/>
        <w:jc w:val="both"/>
        <w:rPr>
          <w:i/>
          <w:sz w:val="22"/>
          <w:szCs w:val="22"/>
        </w:rPr>
      </w:pPr>
      <w:proofErr w:type="spellStart"/>
      <w:r w:rsidRPr="004820A9">
        <w:rPr>
          <w:sz w:val="22"/>
          <w:szCs w:val="22"/>
        </w:rPr>
        <w:t>GPi</w:t>
      </w:r>
      <w:proofErr w:type="spellEnd"/>
      <w:r w:rsidRPr="004820A9">
        <w:rPr>
          <w:sz w:val="22"/>
          <w:szCs w:val="22"/>
        </w:rPr>
        <w:t xml:space="preserve"> - </w:t>
      </w:r>
      <w:r w:rsidR="00487E33" w:rsidRPr="004820A9">
        <w:rPr>
          <w:sz w:val="22"/>
          <w:szCs w:val="22"/>
        </w:rPr>
        <w:t xml:space="preserve">lat. </w:t>
      </w:r>
      <w:r w:rsidR="00487E33" w:rsidRPr="004820A9">
        <w:rPr>
          <w:i/>
          <w:sz w:val="22"/>
          <w:szCs w:val="22"/>
        </w:rPr>
        <w:t xml:space="preserve">globus </w:t>
      </w:r>
      <w:proofErr w:type="spellStart"/>
      <w:r w:rsidR="00487E33" w:rsidRPr="004820A9">
        <w:rPr>
          <w:i/>
          <w:sz w:val="22"/>
          <w:szCs w:val="22"/>
        </w:rPr>
        <w:t>pallidus</w:t>
      </w:r>
      <w:proofErr w:type="spellEnd"/>
      <w:r w:rsidR="00487E33" w:rsidRPr="004820A9">
        <w:rPr>
          <w:i/>
          <w:sz w:val="22"/>
          <w:szCs w:val="22"/>
        </w:rPr>
        <w:t xml:space="preserve"> </w:t>
      </w:r>
      <w:proofErr w:type="spellStart"/>
      <w:r w:rsidR="00487E33" w:rsidRPr="004820A9">
        <w:rPr>
          <w:i/>
          <w:sz w:val="22"/>
          <w:szCs w:val="22"/>
        </w:rPr>
        <w:t>internus</w:t>
      </w:r>
      <w:proofErr w:type="spellEnd"/>
    </w:p>
    <w:p w14:paraId="07DFF10C" w14:textId="0A3C38E0" w:rsidR="00487E33" w:rsidRPr="004820A9" w:rsidRDefault="00487E33" w:rsidP="00463BBA">
      <w:pPr>
        <w:spacing w:line="360" w:lineRule="auto"/>
        <w:jc w:val="both"/>
        <w:rPr>
          <w:sz w:val="22"/>
          <w:szCs w:val="22"/>
        </w:rPr>
      </w:pPr>
      <w:r w:rsidRPr="004820A9">
        <w:rPr>
          <w:sz w:val="22"/>
          <w:szCs w:val="22"/>
        </w:rPr>
        <w:t>HRP</w:t>
      </w:r>
      <w:r w:rsidR="005673FE" w:rsidRPr="004820A9">
        <w:rPr>
          <w:sz w:val="22"/>
          <w:szCs w:val="22"/>
        </w:rPr>
        <w:t xml:space="preserve"> </w:t>
      </w:r>
      <w:r w:rsidR="00790557" w:rsidRPr="004820A9">
        <w:rPr>
          <w:sz w:val="22"/>
          <w:szCs w:val="22"/>
        </w:rPr>
        <w:t xml:space="preserve">- </w:t>
      </w:r>
      <w:r w:rsidRPr="004820A9">
        <w:rPr>
          <w:sz w:val="22"/>
          <w:szCs w:val="22"/>
        </w:rPr>
        <w:t xml:space="preserve">enzim </w:t>
      </w:r>
      <w:proofErr w:type="spellStart"/>
      <w:r w:rsidRPr="004820A9">
        <w:rPr>
          <w:sz w:val="22"/>
          <w:szCs w:val="22"/>
        </w:rPr>
        <w:t>peroksidaz</w:t>
      </w:r>
      <w:r w:rsidR="00790557" w:rsidRPr="004820A9">
        <w:rPr>
          <w:sz w:val="22"/>
          <w:szCs w:val="22"/>
        </w:rPr>
        <w:t>e</w:t>
      </w:r>
      <w:proofErr w:type="spellEnd"/>
      <w:r w:rsidRPr="004820A9">
        <w:rPr>
          <w:sz w:val="22"/>
          <w:szCs w:val="22"/>
        </w:rPr>
        <w:t xml:space="preserve"> hrena</w:t>
      </w:r>
    </w:p>
    <w:p w14:paraId="352EFC34" w14:textId="2ACE2C38" w:rsidR="00487E33" w:rsidRPr="004820A9" w:rsidRDefault="00487E33" w:rsidP="00463BBA">
      <w:pPr>
        <w:spacing w:line="360" w:lineRule="auto"/>
        <w:jc w:val="both"/>
        <w:rPr>
          <w:sz w:val="22"/>
          <w:szCs w:val="22"/>
        </w:rPr>
      </w:pPr>
      <w:proofErr w:type="spellStart"/>
      <w:r w:rsidRPr="004820A9">
        <w:rPr>
          <w:sz w:val="22"/>
          <w:szCs w:val="22"/>
        </w:rPr>
        <w:t>i.j</w:t>
      </w:r>
      <w:proofErr w:type="spellEnd"/>
      <w:r w:rsidRPr="004820A9">
        <w:rPr>
          <w:sz w:val="22"/>
          <w:szCs w:val="22"/>
        </w:rPr>
        <w:t>.</w:t>
      </w:r>
      <w:r w:rsidR="005673FE" w:rsidRPr="004820A9">
        <w:rPr>
          <w:sz w:val="22"/>
          <w:szCs w:val="22"/>
        </w:rPr>
        <w:t xml:space="preserve"> </w:t>
      </w:r>
      <w:r w:rsidR="00790557" w:rsidRPr="004820A9">
        <w:rPr>
          <w:sz w:val="22"/>
          <w:szCs w:val="22"/>
        </w:rPr>
        <w:t>- internacionalne jedinice</w:t>
      </w:r>
    </w:p>
    <w:p w14:paraId="668E1C1F" w14:textId="21940471" w:rsidR="00487E33" w:rsidRPr="004820A9" w:rsidRDefault="00487E33" w:rsidP="00463BBA">
      <w:pPr>
        <w:spacing w:line="360" w:lineRule="auto"/>
        <w:jc w:val="both"/>
        <w:rPr>
          <w:sz w:val="22"/>
          <w:szCs w:val="22"/>
        </w:rPr>
      </w:pPr>
      <w:proofErr w:type="spellStart"/>
      <w:r w:rsidRPr="004820A9">
        <w:rPr>
          <w:sz w:val="22"/>
          <w:szCs w:val="22"/>
        </w:rPr>
        <w:t>i.p</w:t>
      </w:r>
      <w:proofErr w:type="spellEnd"/>
      <w:r w:rsidR="00790557" w:rsidRPr="004820A9">
        <w:rPr>
          <w:sz w:val="22"/>
          <w:szCs w:val="22"/>
        </w:rPr>
        <w:t>.</w:t>
      </w:r>
      <w:r w:rsidR="005673FE" w:rsidRPr="004820A9">
        <w:rPr>
          <w:sz w:val="22"/>
          <w:szCs w:val="22"/>
        </w:rPr>
        <w:t xml:space="preserve"> </w:t>
      </w:r>
      <w:r w:rsidR="00790557" w:rsidRPr="004820A9">
        <w:rPr>
          <w:sz w:val="22"/>
          <w:szCs w:val="22"/>
        </w:rPr>
        <w:t xml:space="preserve">- </w:t>
      </w:r>
      <w:proofErr w:type="spellStart"/>
      <w:r w:rsidR="00790557" w:rsidRPr="004820A9">
        <w:rPr>
          <w:sz w:val="22"/>
          <w:szCs w:val="22"/>
        </w:rPr>
        <w:t>intraperitonealno</w:t>
      </w:r>
      <w:proofErr w:type="spellEnd"/>
      <w:r w:rsidR="00790557" w:rsidRPr="004820A9">
        <w:rPr>
          <w:sz w:val="22"/>
          <w:szCs w:val="22"/>
        </w:rPr>
        <w:tab/>
      </w:r>
    </w:p>
    <w:p w14:paraId="74D9CB2B" w14:textId="66FC39E5" w:rsidR="00487E33" w:rsidRPr="004820A9" w:rsidRDefault="00487E33" w:rsidP="00463BBA">
      <w:pPr>
        <w:spacing w:line="360" w:lineRule="auto"/>
        <w:jc w:val="both"/>
        <w:rPr>
          <w:sz w:val="22"/>
          <w:szCs w:val="22"/>
        </w:rPr>
      </w:pPr>
      <w:r w:rsidRPr="004820A9">
        <w:rPr>
          <w:sz w:val="22"/>
          <w:szCs w:val="22"/>
        </w:rPr>
        <w:t>im.</w:t>
      </w:r>
      <w:r w:rsidR="005673FE" w:rsidRPr="004820A9">
        <w:rPr>
          <w:sz w:val="22"/>
          <w:szCs w:val="22"/>
        </w:rPr>
        <w:t xml:space="preserve"> </w:t>
      </w:r>
      <w:r w:rsidR="00790557" w:rsidRPr="004820A9">
        <w:rPr>
          <w:sz w:val="22"/>
          <w:szCs w:val="22"/>
        </w:rPr>
        <w:t xml:space="preserve">- </w:t>
      </w:r>
      <w:proofErr w:type="spellStart"/>
      <w:r w:rsidR="00790557" w:rsidRPr="004820A9">
        <w:rPr>
          <w:sz w:val="22"/>
          <w:szCs w:val="22"/>
        </w:rPr>
        <w:t>intramuskularno</w:t>
      </w:r>
      <w:proofErr w:type="spellEnd"/>
    </w:p>
    <w:p w14:paraId="62541EC4" w14:textId="0AABE55F" w:rsidR="00487E33" w:rsidRPr="004820A9" w:rsidRDefault="00487E33" w:rsidP="00463BBA">
      <w:pPr>
        <w:spacing w:line="360" w:lineRule="auto"/>
        <w:jc w:val="both"/>
        <w:rPr>
          <w:sz w:val="22"/>
          <w:szCs w:val="22"/>
        </w:rPr>
      </w:pPr>
      <w:proofErr w:type="spellStart"/>
      <w:r w:rsidRPr="004820A9">
        <w:rPr>
          <w:sz w:val="22"/>
          <w:szCs w:val="22"/>
        </w:rPr>
        <w:t>in</w:t>
      </w:r>
      <w:proofErr w:type="spellEnd"/>
      <w:r w:rsidRPr="004820A9">
        <w:rPr>
          <w:sz w:val="22"/>
          <w:szCs w:val="22"/>
        </w:rPr>
        <w:t>.</w:t>
      </w:r>
      <w:r w:rsidR="005673FE" w:rsidRPr="004820A9">
        <w:rPr>
          <w:sz w:val="22"/>
          <w:szCs w:val="22"/>
        </w:rPr>
        <w:t xml:space="preserve"> </w:t>
      </w:r>
      <w:r w:rsidR="00790557" w:rsidRPr="004820A9">
        <w:rPr>
          <w:sz w:val="22"/>
          <w:szCs w:val="22"/>
        </w:rPr>
        <w:t xml:space="preserve">- </w:t>
      </w:r>
      <w:proofErr w:type="spellStart"/>
      <w:r w:rsidR="00790557" w:rsidRPr="004820A9">
        <w:rPr>
          <w:sz w:val="22"/>
          <w:szCs w:val="22"/>
        </w:rPr>
        <w:t>intraneuralno</w:t>
      </w:r>
      <w:proofErr w:type="spellEnd"/>
    </w:p>
    <w:p w14:paraId="502D1FA4" w14:textId="4C504850" w:rsidR="00487E33" w:rsidRPr="004820A9" w:rsidRDefault="00487E33" w:rsidP="00463BBA">
      <w:pPr>
        <w:spacing w:line="360" w:lineRule="auto"/>
        <w:jc w:val="both"/>
        <w:rPr>
          <w:sz w:val="22"/>
          <w:szCs w:val="22"/>
        </w:rPr>
      </w:pPr>
      <w:r w:rsidRPr="004820A9">
        <w:rPr>
          <w:sz w:val="22"/>
          <w:szCs w:val="22"/>
        </w:rPr>
        <w:t>LD50</w:t>
      </w:r>
      <w:r w:rsidR="005673FE" w:rsidRPr="004820A9">
        <w:rPr>
          <w:sz w:val="22"/>
          <w:szCs w:val="22"/>
        </w:rPr>
        <w:t xml:space="preserve"> </w:t>
      </w:r>
      <w:r w:rsidR="00790557" w:rsidRPr="004820A9">
        <w:rPr>
          <w:sz w:val="22"/>
          <w:szCs w:val="22"/>
        </w:rPr>
        <w:t xml:space="preserve">- srednja letalna doza (prema engl., </w:t>
      </w:r>
      <w:proofErr w:type="spellStart"/>
      <w:r w:rsidR="00790557" w:rsidRPr="004820A9">
        <w:rPr>
          <w:sz w:val="22"/>
          <w:szCs w:val="22"/>
        </w:rPr>
        <w:t>median</w:t>
      </w:r>
      <w:proofErr w:type="spellEnd"/>
      <w:r w:rsidR="00790557" w:rsidRPr="004820A9">
        <w:rPr>
          <w:sz w:val="22"/>
          <w:szCs w:val="22"/>
        </w:rPr>
        <w:t xml:space="preserve"> </w:t>
      </w:r>
      <w:proofErr w:type="spellStart"/>
      <w:r w:rsidR="00790557" w:rsidRPr="004820A9">
        <w:rPr>
          <w:sz w:val="22"/>
          <w:szCs w:val="22"/>
        </w:rPr>
        <w:t>lethal</w:t>
      </w:r>
      <w:proofErr w:type="spellEnd"/>
      <w:r w:rsidR="00790557" w:rsidRPr="004820A9">
        <w:rPr>
          <w:sz w:val="22"/>
          <w:szCs w:val="22"/>
        </w:rPr>
        <w:t xml:space="preserve"> </w:t>
      </w:r>
      <w:proofErr w:type="spellStart"/>
      <w:r w:rsidR="00790557" w:rsidRPr="004820A9">
        <w:rPr>
          <w:sz w:val="22"/>
          <w:szCs w:val="22"/>
        </w:rPr>
        <w:t>dose</w:t>
      </w:r>
      <w:proofErr w:type="spellEnd"/>
      <w:r w:rsidR="00790557" w:rsidRPr="004820A9">
        <w:rPr>
          <w:sz w:val="22"/>
          <w:szCs w:val="22"/>
        </w:rPr>
        <w:t>)</w:t>
      </w:r>
    </w:p>
    <w:p w14:paraId="6E23B9A1" w14:textId="18A5C24E" w:rsidR="00487E33" w:rsidRPr="004820A9" w:rsidRDefault="00487E33" w:rsidP="00463BBA">
      <w:pPr>
        <w:spacing w:line="360" w:lineRule="auto"/>
        <w:jc w:val="both"/>
        <w:rPr>
          <w:sz w:val="22"/>
          <w:szCs w:val="22"/>
        </w:rPr>
      </w:pPr>
      <w:proofErr w:type="spellStart"/>
      <w:r w:rsidRPr="004820A9">
        <w:rPr>
          <w:sz w:val="22"/>
          <w:szCs w:val="22"/>
        </w:rPr>
        <w:t>NeuN</w:t>
      </w:r>
      <w:proofErr w:type="spellEnd"/>
      <w:r w:rsidR="005673FE" w:rsidRPr="004820A9">
        <w:rPr>
          <w:sz w:val="22"/>
          <w:szCs w:val="22"/>
        </w:rPr>
        <w:t xml:space="preserve"> </w:t>
      </w:r>
      <w:r w:rsidR="00790557" w:rsidRPr="004820A9">
        <w:rPr>
          <w:sz w:val="22"/>
          <w:szCs w:val="22"/>
        </w:rPr>
        <w:t xml:space="preserve">- protein neuronske jezgre (prema engl., </w:t>
      </w:r>
      <w:proofErr w:type="spellStart"/>
      <w:r w:rsidR="00790557" w:rsidRPr="004820A9">
        <w:rPr>
          <w:sz w:val="22"/>
          <w:szCs w:val="22"/>
        </w:rPr>
        <w:t>Neuronal</w:t>
      </w:r>
      <w:proofErr w:type="spellEnd"/>
      <w:r w:rsidR="00790557" w:rsidRPr="004820A9">
        <w:rPr>
          <w:sz w:val="22"/>
          <w:szCs w:val="22"/>
        </w:rPr>
        <w:t xml:space="preserve"> </w:t>
      </w:r>
      <w:proofErr w:type="spellStart"/>
      <w:r w:rsidR="00790557" w:rsidRPr="004820A9">
        <w:rPr>
          <w:sz w:val="22"/>
          <w:szCs w:val="22"/>
        </w:rPr>
        <w:t>nuclei</w:t>
      </w:r>
      <w:proofErr w:type="spellEnd"/>
      <w:r w:rsidR="00790557" w:rsidRPr="004820A9">
        <w:rPr>
          <w:sz w:val="22"/>
          <w:szCs w:val="22"/>
        </w:rPr>
        <w:t>)</w:t>
      </w:r>
    </w:p>
    <w:p w14:paraId="6B955AA2" w14:textId="095F31B5" w:rsidR="00487E33" w:rsidRPr="004820A9" w:rsidRDefault="00487E33" w:rsidP="00463BBA">
      <w:pPr>
        <w:spacing w:line="360" w:lineRule="auto"/>
        <w:jc w:val="both"/>
        <w:rPr>
          <w:sz w:val="22"/>
          <w:szCs w:val="22"/>
        </w:rPr>
      </w:pPr>
      <w:r w:rsidRPr="004820A9">
        <w:rPr>
          <w:sz w:val="22"/>
          <w:szCs w:val="22"/>
        </w:rPr>
        <w:t>NGS</w:t>
      </w:r>
      <w:r w:rsidR="005673FE" w:rsidRPr="004820A9">
        <w:rPr>
          <w:sz w:val="22"/>
          <w:szCs w:val="22"/>
        </w:rPr>
        <w:t xml:space="preserve"> </w:t>
      </w:r>
      <w:r w:rsidR="00790557" w:rsidRPr="004820A9">
        <w:rPr>
          <w:sz w:val="22"/>
          <w:szCs w:val="22"/>
        </w:rPr>
        <w:t xml:space="preserve">- normalni ovčji serum (prema engl., </w:t>
      </w:r>
      <w:proofErr w:type="spellStart"/>
      <w:r w:rsidRPr="004820A9">
        <w:rPr>
          <w:sz w:val="22"/>
          <w:szCs w:val="22"/>
        </w:rPr>
        <w:t>Normal</w:t>
      </w:r>
      <w:proofErr w:type="spellEnd"/>
      <w:r w:rsidRPr="004820A9">
        <w:rPr>
          <w:sz w:val="22"/>
          <w:szCs w:val="22"/>
        </w:rPr>
        <w:t xml:space="preserve"> </w:t>
      </w:r>
      <w:proofErr w:type="spellStart"/>
      <w:r w:rsidR="00790557" w:rsidRPr="004820A9">
        <w:rPr>
          <w:sz w:val="22"/>
          <w:szCs w:val="22"/>
        </w:rPr>
        <w:t>g</w:t>
      </w:r>
      <w:r w:rsidRPr="004820A9">
        <w:rPr>
          <w:sz w:val="22"/>
          <w:szCs w:val="22"/>
        </w:rPr>
        <w:t>oat</w:t>
      </w:r>
      <w:proofErr w:type="spellEnd"/>
      <w:r w:rsidRPr="004820A9">
        <w:rPr>
          <w:sz w:val="22"/>
          <w:szCs w:val="22"/>
        </w:rPr>
        <w:t xml:space="preserve"> </w:t>
      </w:r>
      <w:r w:rsidR="00790557" w:rsidRPr="004820A9">
        <w:rPr>
          <w:sz w:val="22"/>
          <w:szCs w:val="22"/>
        </w:rPr>
        <w:t>s</w:t>
      </w:r>
      <w:r w:rsidRPr="004820A9">
        <w:rPr>
          <w:sz w:val="22"/>
          <w:szCs w:val="22"/>
        </w:rPr>
        <w:t>erum)</w:t>
      </w:r>
    </w:p>
    <w:p w14:paraId="5BC2F083" w14:textId="34BC7A77" w:rsidR="00487E33" w:rsidRPr="004820A9" w:rsidRDefault="00487E33" w:rsidP="00463BBA">
      <w:pPr>
        <w:spacing w:line="360" w:lineRule="auto"/>
        <w:jc w:val="both"/>
        <w:rPr>
          <w:sz w:val="22"/>
          <w:szCs w:val="22"/>
        </w:rPr>
      </w:pPr>
      <w:r w:rsidRPr="004820A9">
        <w:rPr>
          <w:sz w:val="22"/>
          <w:szCs w:val="22"/>
        </w:rPr>
        <w:t>PBST</w:t>
      </w:r>
      <w:r w:rsidR="005673FE" w:rsidRPr="004820A9">
        <w:rPr>
          <w:sz w:val="22"/>
          <w:szCs w:val="22"/>
        </w:rPr>
        <w:t xml:space="preserve"> </w:t>
      </w:r>
      <w:r w:rsidR="00790557" w:rsidRPr="004820A9">
        <w:rPr>
          <w:sz w:val="22"/>
          <w:szCs w:val="22"/>
        </w:rPr>
        <w:t xml:space="preserve">- fosfatno </w:t>
      </w:r>
      <w:proofErr w:type="spellStart"/>
      <w:r w:rsidR="00790557" w:rsidRPr="004820A9">
        <w:rPr>
          <w:sz w:val="22"/>
          <w:szCs w:val="22"/>
        </w:rPr>
        <w:t>puferirana</w:t>
      </w:r>
      <w:proofErr w:type="spellEnd"/>
      <w:r w:rsidR="00790557" w:rsidRPr="004820A9">
        <w:rPr>
          <w:sz w:val="22"/>
          <w:szCs w:val="22"/>
        </w:rPr>
        <w:t xml:space="preserve"> fiziološka otopina sa </w:t>
      </w:r>
      <w:proofErr w:type="spellStart"/>
      <w:r w:rsidR="00790557" w:rsidRPr="004820A9">
        <w:rPr>
          <w:sz w:val="22"/>
          <w:szCs w:val="22"/>
        </w:rPr>
        <w:t>tritonom</w:t>
      </w:r>
      <w:proofErr w:type="spellEnd"/>
      <w:r w:rsidR="00790557" w:rsidRPr="004820A9">
        <w:rPr>
          <w:sz w:val="22"/>
          <w:szCs w:val="22"/>
        </w:rPr>
        <w:t xml:space="preserve"> (prema engl., </w:t>
      </w:r>
      <w:proofErr w:type="spellStart"/>
      <w:r w:rsidR="00790557" w:rsidRPr="004820A9">
        <w:rPr>
          <w:sz w:val="22"/>
          <w:szCs w:val="22"/>
        </w:rPr>
        <w:t>phosphate</w:t>
      </w:r>
      <w:proofErr w:type="spellEnd"/>
      <w:r w:rsidR="00790557" w:rsidRPr="004820A9">
        <w:rPr>
          <w:sz w:val="22"/>
          <w:szCs w:val="22"/>
        </w:rPr>
        <w:t xml:space="preserve"> </w:t>
      </w:r>
      <w:proofErr w:type="spellStart"/>
      <w:r w:rsidR="00790557" w:rsidRPr="004820A9">
        <w:rPr>
          <w:sz w:val="22"/>
          <w:szCs w:val="22"/>
        </w:rPr>
        <w:t>buffered</w:t>
      </w:r>
      <w:proofErr w:type="spellEnd"/>
      <w:r w:rsidR="00790557" w:rsidRPr="004820A9">
        <w:rPr>
          <w:sz w:val="22"/>
          <w:szCs w:val="22"/>
        </w:rPr>
        <w:t xml:space="preserve"> </w:t>
      </w:r>
      <w:proofErr w:type="spellStart"/>
      <w:r w:rsidR="00790557" w:rsidRPr="004820A9">
        <w:rPr>
          <w:sz w:val="22"/>
          <w:szCs w:val="22"/>
        </w:rPr>
        <w:t>saline</w:t>
      </w:r>
      <w:proofErr w:type="spellEnd"/>
      <w:r w:rsidR="00790557" w:rsidRPr="004820A9">
        <w:rPr>
          <w:sz w:val="22"/>
          <w:szCs w:val="22"/>
        </w:rPr>
        <w:t>)</w:t>
      </w:r>
    </w:p>
    <w:p w14:paraId="6091AE93" w14:textId="1A050A41" w:rsidR="00487E33" w:rsidRPr="004820A9" w:rsidRDefault="00487E33" w:rsidP="00463BBA">
      <w:pPr>
        <w:spacing w:line="360" w:lineRule="auto"/>
        <w:jc w:val="both"/>
        <w:rPr>
          <w:sz w:val="22"/>
          <w:szCs w:val="22"/>
        </w:rPr>
      </w:pPr>
      <w:r w:rsidRPr="004820A9">
        <w:rPr>
          <w:sz w:val="22"/>
          <w:szCs w:val="22"/>
        </w:rPr>
        <w:t>SNAP-25</w:t>
      </w:r>
      <w:r w:rsidR="005673FE" w:rsidRPr="004820A9">
        <w:rPr>
          <w:sz w:val="22"/>
          <w:szCs w:val="22"/>
        </w:rPr>
        <w:t xml:space="preserve"> </w:t>
      </w:r>
      <w:r w:rsidR="00790557" w:rsidRPr="004820A9">
        <w:rPr>
          <w:sz w:val="22"/>
          <w:szCs w:val="22"/>
        </w:rPr>
        <w:t xml:space="preserve">- </w:t>
      </w:r>
      <w:proofErr w:type="spellStart"/>
      <w:r w:rsidR="00790557" w:rsidRPr="004820A9">
        <w:rPr>
          <w:sz w:val="22"/>
          <w:szCs w:val="22"/>
        </w:rPr>
        <w:t>sinaptosomalno</w:t>
      </w:r>
      <w:proofErr w:type="spellEnd"/>
      <w:r w:rsidR="00790557" w:rsidRPr="004820A9">
        <w:rPr>
          <w:sz w:val="22"/>
          <w:szCs w:val="22"/>
        </w:rPr>
        <w:t xml:space="preserve"> povezani protein 25 (prema engl., </w:t>
      </w:r>
      <w:proofErr w:type="spellStart"/>
      <w:r w:rsidR="00790557" w:rsidRPr="004820A9">
        <w:rPr>
          <w:sz w:val="22"/>
          <w:szCs w:val="22"/>
        </w:rPr>
        <w:t>Synaptosomal-associated</w:t>
      </w:r>
      <w:proofErr w:type="spellEnd"/>
      <w:r w:rsidR="00790557" w:rsidRPr="004820A9">
        <w:rPr>
          <w:sz w:val="22"/>
          <w:szCs w:val="22"/>
        </w:rPr>
        <w:t xml:space="preserve"> protein 25)</w:t>
      </w:r>
    </w:p>
    <w:p w14:paraId="4FE32733" w14:textId="23F2AD8E" w:rsidR="00487E33" w:rsidRPr="004820A9" w:rsidRDefault="005673FE" w:rsidP="00463BBA">
      <w:pPr>
        <w:spacing w:line="360" w:lineRule="auto"/>
        <w:jc w:val="both"/>
        <w:rPr>
          <w:sz w:val="22"/>
          <w:szCs w:val="22"/>
        </w:rPr>
      </w:pPr>
      <w:proofErr w:type="spellStart"/>
      <w:r w:rsidRPr="004820A9">
        <w:rPr>
          <w:sz w:val="22"/>
          <w:szCs w:val="22"/>
        </w:rPr>
        <w:t>SNr</w:t>
      </w:r>
      <w:proofErr w:type="spellEnd"/>
      <w:r w:rsidRPr="004820A9">
        <w:rPr>
          <w:sz w:val="22"/>
          <w:szCs w:val="22"/>
        </w:rPr>
        <w:t xml:space="preserve"> - </w:t>
      </w:r>
      <w:r w:rsidR="00487E33" w:rsidRPr="004820A9">
        <w:rPr>
          <w:sz w:val="22"/>
          <w:szCs w:val="22"/>
        </w:rPr>
        <w:t xml:space="preserve">lat. </w:t>
      </w:r>
      <w:proofErr w:type="spellStart"/>
      <w:r w:rsidR="00487E33" w:rsidRPr="004820A9">
        <w:rPr>
          <w:i/>
          <w:sz w:val="22"/>
          <w:szCs w:val="22"/>
        </w:rPr>
        <w:t>substantia</w:t>
      </w:r>
      <w:proofErr w:type="spellEnd"/>
      <w:r w:rsidR="00487E33" w:rsidRPr="004820A9">
        <w:rPr>
          <w:i/>
          <w:sz w:val="22"/>
          <w:szCs w:val="22"/>
        </w:rPr>
        <w:t xml:space="preserve"> </w:t>
      </w:r>
      <w:proofErr w:type="spellStart"/>
      <w:r w:rsidR="00487E33" w:rsidRPr="004820A9">
        <w:rPr>
          <w:i/>
          <w:sz w:val="22"/>
          <w:szCs w:val="22"/>
        </w:rPr>
        <w:t>nigra</w:t>
      </w:r>
      <w:proofErr w:type="spellEnd"/>
      <w:r w:rsidR="00487E33" w:rsidRPr="004820A9">
        <w:rPr>
          <w:i/>
          <w:sz w:val="22"/>
          <w:szCs w:val="22"/>
        </w:rPr>
        <w:t xml:space="preserve"> </w:t>
      </w:r>
      <w:proofErr w:type="spellStart"/>
      <w:r w:rsidR="00487E33" w:rsidRPr="004820A9">
        <w:rPr>
          <w:i/>
          <w:sz w:val="22"/>
          <w:szCs w:val="22"/>
        </w:rPr>
        <w:t>pars</w:t>
      </w:r>
      <w:proofErr w:type="spellEnd"/>
      <w:r w:rsidR="00487E33" w:rsidRPr="004820A9">
        <w:rPr>
          <w:i/>
          <w:sz w:val="22"/>
          <w:szCs w:val="22"/>
        </w:rPr>
        <w:t xml:space="preserve"> </w:t>
      </w:r>
      <w:proofErr w:type="spellStart"/>
      <w:r w:rsidR="00487E33" w:rsidRPr="004820A9">
        <w:rPr>
          <w:i/>
          <w:sz w:val="22"/>
          <w:szCs w:val="22"/>
        </w:rPr>
        <w:t>reticulata</w:t>
      </w:r>
      <w:proofErr w:type="spellEnd"/>
    </w:p>
    <w:p w14:paraId="5863BBA6" w14:textId="6368D017" w:rsidR="00487E33" w:rsidRPr="004820A9" w:rsidRDefault="00487E33" w:rsidP="00463BBA">
      <w:pPr>
        <w:spacing w:line="360" w:lineRule="auto"/>
        <w:jc w:val="both"/>
        <w:rPr>
          <w:sz w:val="22"/>
          <w:szCs w:val="22"/>
        </w:rPr>
      </w:pPr>
      <w:r w:rsidRPr="004820A9">
        <w:rPr>
          <w:sz w:val="22"/>
          <w:szCs w:val="22"/>
        </w:rPr>
        <w:t>SV2-C</w:t>
      </w:r>
      <w:r w:rsidR="005673FE" w:rsidRPr="004820A9">
        <w:rPr>
          <w:sz w:val="22"/>
          <w:szCs w:val="22"/>
        </w:rPr>
        <w:t xml:space="preserve"> </w:t>
      </w:r>
      <w:r w:rsidR="00790557" w:rsidRPr="004820A9">
        <w:rPr>
          <w:sz w:val="22"/>
          <w:szCs w:val="22"/>
        </w:rPr>
        <w:t>-</w:t>
      </w:r>
      <w:r w:rsidR="008F1821" w:rsidRPr="004820A9">
        <w:rPr>
          <w:sz w:val="22"/>
          <w:szCs w:val="22"/>
        </w:rPr>
        <w:t xml:space="preserve"> </w:t>
      </w:r>
      <w:proofErr w:type="spellStart"/>
      <w:r w:rsidR="008F1821" w:rsidRPr="004820A9">
        <w:rPr>
          <w:sz w:val="22"/>
          <w:szCs w:val="22"/>
        </w:rPr>
        <w:t>glikoprotein</w:t>
      </w:r>
      <w:proofErr w:type="spellEnd"/>
      <w:r w:rsidR="008F1821" w:rsidRPr="004820A9">
        <w:rPr>
          <w:sz w:val="22"/>
          <w:szCs w:val="22"/>
        </w:rPr>
        <w:t xml:space="preserve"> sinaptičke </w:t>
      </w:r>
      <w:proofErr w:type="spellStart"/>
      <w:r w:rsidR="008F1821" w:rsidRPr="004820A9">
        <w:rPr>
          <w:sz w:val="22"/>
          <w:szCs w:val="22"/>
        </w:rPr>
        <w:t>vezikule</w:t>
      </w:r>
      <w:proofErr w:type="spellEnd"/>
      <w:r w:rsidR="008F1821" w:rsidRPr="004820A9">
        <w:rPr>
          <w:sz w:val="22"/>
          <w:szCs w:val="22"/>
        </w:rPr>
        <w:t xml:space="preserve"> 2C (prema engl., </w:t>
      </w:r>
      <w:proofErr w:type="spellStart"/>
      <w:r w:rsidR="008F1821" w:rsidRPr="004820A9">
        <w:rPr>
          <w:sz w:val="22"/>
          <w:szCs w:val="22"/>
        </w:rPr>
        <w:t>Synaptic</w:t>
      </w:r>
      <w:proofErr w:type="spellEnd"/>
      <w:r w:rsidR="008F1821" w:rsidRPr="004820A9">
        <w:rPr>
          <w:sz w:val="22"/>
          <w:szCs w:val="22"/>
        </w:rPr>
        <w:t xml:space="preserve"> </w:t>
      </w:r>
      <w:proofErr w:type="spellStart"/>
      <w:r w:rsidR="008F1821" w:rsidRPr="004820A9">
        <w:rPr>
          <w:sz w:val="22"/>
          <w:szCs w:val="22"/>
        </w:rPr>
        <w:t>Vesicle</w:t>
      </w:r>
      <w:proofErr w:type="spellEnd"/>
      <w:r w:rsidR="008F1821" w:rsidRPr="004820A9">
        <w:rPr>
          <w:sz w:val="22"/>
          <w:szCs w:val="22"/>
        </w:rPr>
        <w:t xml:space="preserve"> </w:t>
      </w:r>
      <w:proofErr w:type="spellStart"/>
      <w:r w:rsidR="008F1821" w:rsidRPr="004820A9">
        <w:rPr>
          <w:sz w:val="22"/>
          <w:szCs w:val="22"/>
        </w:rPr>
        <w:t>Glycoprotein</w:t>
      </w:r>
      <w:proofErr w:type="spellEnd"/>
      <w:r w:rsidR="008F1821" w:rsidRPr="004820A9">
        <w:rPr>
          <w:sz w:val="22"/>
          <w:szCs w:val="22"/>
        </w:rPr>
        <w:t xml:space="preserve"> 2C)</w:t>
      </w:r>
    </w:p>
    <w:p w14:paraId="0522AD45" w14:textId="326D98B4" w:rsidR="00487E33" w:rsidRPr="004820A9" w:rsidRDefault="00487E33" w:rsidP="00463BBA">
      <w:pPr>
        <w:spacing w:line="360" w:lineRule="auto"/>
        <w:jc w:val="both"/>
        <w:rPr>
          <w:sz w:val="22"/>
          <w:szCs w:val="22"/>
        </w:rPr>
      </w:pPr>
      <w:proofErr w:type="spellStart"/>
      <w:r w:rsidRPr="004820A9">
        <w:rPr>
          <w:sz w:val="22"/>
          <w:szCs w:val="22"/>
        </w:rPr>
        <w:t>TeNT</w:t>
      </w:r>
      <w:proofErr w:type="spellEnd"/>
      <w:r w:rsidR="005673FE" w:rsidRPr="004820A9">
        <w:rPr>
          <w:sz w:val="22"/>
          <w:szCs w:val="22"/>
        </w:rPr>
        <w:t xml:space="preserve"> </w:t>
      </w:r>
      <w:r w:rsidR="00790557" w:rsidRPr="004820A9">
        <w:rPr>
          <w:sz w:val="22"/>
          <w:szCs w:val="22"/>
        </w:rPr>
        <w:t>- Tetanus toksin</w:t>
      </w:r>
    </w:p>
    <w:p w14:paraId="1E5DDB01" w14:textId="382C79CB" w:rsidR="00487E33" w:rsidRPr="004820A9" w:rsidRDefault="00487E33" w:rsidP="00463BBA">
      <w:pPr>
        <w:spacing w:line="360" w:lineRule="auto"/>
        <w:jc w:val="both"/>
        <w:rPr>
          <w:sz w:val="22"/>
          <w:szCs w:val="22"/>
        </w:rPr>
      </w:pPr>
      <w:r w:rsidRPr="004820A9">
        <w:rPr>
          <w:sz w:val="22"/>
          <w:szCs w:val="22"/>
        </w:rPr>
        <w:t>TMB</w:t>
      </w:r>
      <w:r w:rsidR="005673FE" w:rsidRPr="004820A9">
        <w:rPr>
          <w:sz w:val="22"/>
          <w:szCs w:val="22"/>
        </w:rPr>
        <w:t xml:space="preserve"> </w:t>
      </w:r>
      <w:r w:rsidR="008F1821" w:rsidRPr="004820A9">
        <w:rPr>
          <w:sz w:val="22"/>
          <w:szCs w:val="22"/>
        </w:rPr>
        <w:t>-</w:t>
      </w:r>
      <w:r w:rsidRPr="004820A9">
        <w:rPr>
          <w:sz w:val="22"/>
          <w:szCs w:val="22"/>
        </w:rPr>
        <w:t xml:space="preserve"> </w:t>
      </w:r>
      <w:proofErr w:type="spellStart"/>
      <w:r w:rsidRPr="004820A9">
        <w:rPr>
          <w:sz w:val="22"/>
          <w:szCs w:val="22"/>
        </w:rPr>
        <w:t>tetrametilbenzidin</w:t>
      </w:r>
      <w:proofErr w:type="spellEnd"/>
    </w:p>
    <w:p w14:paraId="11A76BEA" w14:textId="64DB1970" w:rsidR="00487E33" w:rsidRPr="004820A9" w:rsidRDefault="00487E33" w:rsidP="00463BBA">
      <w:pPr>
        <w:spacing w:line="360" w:lineRule="auto"/>
        <w:jc w:val="both"/>
        <w:rPr>
          <w:sz w:val="22"/>
          <w:szCs w:val="22"/>
        </w:rPr>
      </w:pPr>
      <w:r w:rsidRPr="004820A9">
        <w:rPr>
          <w:sz w:val="22"/>
          <w:szCs w:val="22"/>
        </w:rPr>
        <w:t>VAMP</w:t>
      </w:r>
      <w:r w:rsidR="0058731A" w:rsidRPr="004820A9">
        <w:rPr>
          <w:sz w:val="22"/>
          <w:szCs w:val="22"/>
        </w:rPr>
        <w:t xml:space="preserve"> </w:t>
      </w:r>
      <w:r w:rsidR="008F1821" w:rsidRPr="004820A9">
        <w:rPr>
          <w:sz w:val="22"/>
          <w:szCs w:val="22"/>
        </w:rPr>
        <w:t>-</w:t>
      </w:r>
      <w:r w:rsidR="0058731A" w:rsidRPr="004820A9">
        <w:rPr>
          <w:sz w:val="22"/>
          <w:szCs w:val="22"/>
        </w:rPr>
        <w:t xml:space="preserve"> </w:t>
      </w:r>
      <w:r w:rsidR="008F1821" w:rsidRPr="004820A9">
        <w:rPr>
          <w:sz w:val="22"/>
          <w:szCs w:val="22"/>
        </w:rPr>
        <w:t xml:space="preserve">membranski protein povezan sa </w:t>
      </w:r>
      <w:proofErr w:type="spellStart"/>
      <w:r w:rsidR="008F1821" w:rsidRPr="004820A9">
        <w:rPr>
          <w:sz w:val="22"/>
          <w:szCs w:val="22"/>
        </w:rPr>
        <w:t>vezikulom</w:t>
      </w:r>
      <w:proofErr w:type="spellEnd"/>
      <w:r w:rsidR="008F1821" w:rsidRPr="004820A9">
        <w:rPr>
          <w:sz w:val="22"/>
          <w:szCs w:val="22"/>
        </w:rPr>
        <w:t xml:space="preserve"> (prema engl., </w:t>
      </w:r>
      <w:proofErr w:type="spellStart"/>
      <w:r w:rsidR="008F1821" w:rsidRPr="004820A9">
        <w:rPr>
          <w:sz w:val="22"/>
          <w:szCs w:val="22"/>
        </w:rPr>
        <w:t>Vesicle</w:t>
      </w:r>
      <w:proofErr w:type="spellEnd"/>
      <w:r w:rsidR="008F1821" w:rsidRPr="004820A9">
        <w:rPr>
          <w:sz w:val="22"/>
          <w:szCs w:val="22"/>
        </w:rPr>
        <w:t xml:space="preserve"> </w:t>
      </w:r>
      <w:proofErr w:type="spellStart"/>
      <w:r w:rsidR="008F1821" w:rsidRPr="004820A9">
        <w:rPr>
          <w:sz w:val="22"/>
          <w:szCs w:val="22"/>
        </w:rPr>
        <w:t>associated</w:t>
      </w:r>
      <w:proofErr w:type="spellEnd"/>
      <w:r w:rsidR="008F1821" w:rsidRPr="004820A9">
        <w:rPr>
          <w:sz w:val="22"/>
          <w:szCs w:val="22"/>
        </w:rPr>
        <w:t xml:space="preserve"> membrane </w:t>
      </w:r>
      <w:r w:rsidR="008F1821" w:rsidRPr="004820A9">
        <w:rPr>
          <w:bCs/>
          <w:sz w:val="22"/>
          <w:szCs w:val="22"/>
        </w:rPr>
        <w:t>protein)</w:t>
      </w:r>
    </w:p>
    <w:p w14:paraId="5137CE06" w14:textId="6656AEDB" w:rsidR="00E80134" w:rsidRPr="004820A9" w:rsidRDefault="00E80134" w:rsidP="00463BBA">
      <w:pPr>
        <w:spacing w:after="160" w:line="360" w:lineRule="auto"/>
        <w:jc w:val="both"/>
        <w:rPr>
          <w:b/>
          <w:sz w:val="22"/>
          <w:szCs w:val="22"/>
        </w:rPr>
      </w:pPr>
      <w:r w:rsidRPr="004820A9">
        <w:rPr>
          <w:b/>
          <w:sz w:val="22"/>
          <w:szCs w:val="22"/>
        </w:rPr>
        <w:br w:type="page"/>
      </w:r>
    </w:p>
    <w:p w14:paraId="500FFA40" w14:textId="3BFF6E50" w:rsidR="00E80134" w:rsidRPr="004820A9" w:rsidRDefault="00E80134" w:rsidP="004820A9">
      <w:pPr>
        <w:spacing w:before="29" w:line="360" w:lineRule="auto"/>
        <w:ind w:right="74"/>
        <w:jc w:val="both"/>
        <w:rPr>
          <w:b/>
          <w:sz w:val="22"/>
          <w:szCs w:val="22"/>
        </w:rPr>
      </w:pPr>
      <w:r w:rsidRPr="004820A9">
        <w:rPr>
          <w:b/>
          <w:sz w:val="22"/>
          <w:szCs w:val="22"/>
        </w:rPr>
        <w:lastRenderedPageBreak/>
        <w:t>SADRŽAJ</w:t>
      </w:r>
    </w:p>
    <w:p w14:paraId="345E13EA" w14:textId="77777777" w:rsidR="0016575E" w:rsidRDefault="00AD334E">
      <w:pPr>
        <w:pStyle w:val="TOC1"/>
        <w:tabs>
          <w:tab w:val="left" w:pos="440"/>
          <w:tab w:val="right" w:leader="dot" w:pos="9630"/>
        </w:tabs>
        <w:rPr>
          <w:rFonts w:asciiTheme="minorHAnsi" w:hAnsiTheme="minorHAnsi" w:cstheme="minorBidi"/>
          <w:noProof/>
          <w:sz w:val="22"/>
          <w:lang w:val="hr-HR" w:eastAsia="hr-HR"/>
        </w:rPr>
      </w:pPr>
      <w:r w:rsidRPr="004820A9">
        <w:rPr>
          <w:sz w:val="22"/>
        </w:rPr>
        <w:fldChar w:fldCharType="begin"/>
      </w:r>
      <w:r w:rsidRPr="004820A9">
        <w:rPr>
          <w:sz w:val="22"/>
        </w:rPr>
        <w:instrText xml:space="preserve"> TOC \o "1-3" \h \z \u </w:instrText>
      </w:r>
      <w:r w:rsidRPr="004820A9">
        <w:rPr>
          <w:sz w:val="22"/>
        </w:rPr>
        <w:fldChar w:fldCharType="separate"/>
      </w:r>
      <w:hyperlink w:anchor="_Toc512979936" w:history="1">
        <w:r w:rsidR="0016575E" w:rsidRPr="00AA4605">
          <w:rPr>
            <w:rStyle w:val="Hyperlink"/>
            <w:b/>
            <w:noProof/>
          </w:rPr>
          <w:t>1.</w:t>
        </w:r>
        <w:r w:rsidR="0016575E">
          <w:rPr>
            <w:rFonts w:asciiTheme="minorHAnsi" w:hAnsiTheme="minorHAnsi" w:cstheme="minorBidi"/>
            <w:noProof/>
            <w:sz w:val="22"/>
            <w:lang w:val="hr-HR" w:eastAsia="hr-HR"/>
          </w:rPr>
          <w:tab/>
        </w:r>
        <w:r w:rsidR="0016575E" w:rsidRPr="00AA4605">
          <w:rPr>
            <w:rStyle w:val="Hyperlink"/>
            <w:b/>
            <w:noProof/>
          </w:rPr>
          <w:t>UVOD</w:t>
        </w:r>
        <w:r w:rsidR="0016575E">
          <w:rPr>
            <w:noProof/>
            <w:webHidden/>
          </w:rPr>
          <w:tab/>
        </w:r>
        <w:r w:rsidR="0016575E">
          <w:rPr>
            <w:noProof/>
            <w:webHidden/>
          </w:rPr>
          <w:fldChar w:fldCharType="begin"/>
        </w:r>
        <w:r w:rsidR="0016575E">
          <w:rPr>
            <w:noProof/>
            <w:webHidden/>
          </w:rPr>
          <w:instrText xml:space="preserve"> PAGEREF _Toc512979936 \h </w:instrText>
        </w:r>
        <w:r w:rsidR="0016575E">
          <w:rPr>
            <w:noProof/>
            <w:webHidden/>
          </w:rPr>
        </w:r>
        <w:r w:rsidR="0016575E">
          <w:rPr>
            <w:noProof/>
            <w:webHidden/>
          </w:rPr>
          <w:fldChar w:fldCharType="separate"/>
        </w:r>
        <w:r w:rsidR="0016575E">
          <w:rPr>
            <w:noProof/>
            <w:webHidden/>
          </w:rPr>
          <w:t>1</w:t>
        </w:r>
        <w:r w:rsidR="0016575E">
          <w:rPr>
            <w:noProof/>
            <w:webHidden/>
          </w:rPr>
          <w:fldChar w:fldCharType="end"/>
        </w:r>
      </w:hyperlink>
    </w:p>
    <w:p w14:paraId="182ECDF4"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37" w:history="1">
        <w:r w:rsidR="0016575E" w:rsidRPr="00AA4605">
          <w:rPr>
            <w:rStyle w:val="Hyperlink"/>
            <w:b/>
            <w:noProof/>
          </w:rPr>
          <w:t>1.1.</w:t>
        </w:r>
        <w:r w:rsidR="0016575E">
          <w:rPr>
            <w:rFonts w:asciiTheme="minorHAnsi" w:hAnsiTheme="minorHAnsi" w:cstheme="minorBidi"/>
            <w:noProof/>
            <w:sz w:val="22"/>
            <w:lang w:val="hr-HR" w:eastAsia="hr-HR"/>
          </w:rPr>
          <w:tab/>
        </w:r>
        <w:r w:rsidR="0016575E" w:rsidRPr="00AA4605">
          <w:rPr>
            <w:rStyle w:val="Hyperlink"/>
            <w:b/>
            <w:noProof/>
          </w:rPr>
          <w:t>POREMEĆAJI POKRETA</w:t>
        </w:r>
        <w:r w:rsidR="0016575E">
          <w:rPr>
            <w:noProof/>
            <w:webHidden/>
          </w:rPr>
          <w:tab/>
        </w:r>
        <w:r w:rsidR="0016575E">
          <w:rPr>
            <w:noProof/>
            <w:webHidden/>
          </w:rPr>
          <w:fldChar w:fldCharType="begin"/>
        </w:r>
        <w:r w:rsidR="0016575E">
          <w:rPr>
            <w:noProof/>
            <w:webHidden/>
          </w:rPr>
          <w:instrText xml:space="preserve"> PAGEREF _Toc512979937 \h </w:instrText>
        </w:r>
        <w:r w:rsidR="0016575E">
          <w:rPr>
            <w:noProof/>
            <w:webHidden/>
          </w:rPr>
        </w:r>
        <w:r w:rsidR="0016575E">
          <w:rPr>
            <w:noProof/>
            <w:webHidden/>
          </w:rPr>
          <w:fldChar w:fldCharType="separate"/>
        </w:r>
        <w:r w:rsidR="0016575E">
          <w:rPr>
            <w:noProof/>
            <w:webHidden/>
          </w:rPr>
          <w:t>1</w:t>
        </w:r>
        <w:r w:rsidR="0016575E">
          <w:rPr>
            <w:noProof/>
            <w:webHidden/>
          </w:rPr>
          <w:fldChar w:fldCharType="end"/>
        </w:r>
      </w:hyperlink>
    </w:p>
    <w:p w14:paraId="569FCA3A"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38" w:history="1">
        <w:r w:rsidR="0016575E" w:rsidRPr="00AA4605">
          <w:rPr>
            <w:rStyle w:val="Hyperlink"/>
            <w:b/>
            <w:noProof/>
          </w:rPr>
          <w:t>1.2.</w:t>
        </w:r>
        <w:r w:rsidR="0016575E">
          <w:rPr>
            <w:rFonts w:asciiTheme="minorHAnsi" w:hAnsiTheme="minorHAnsi" w:cstheme="minorBidi"/>
            <w:noProof/>
            <w:sz w:val="22"/>
            <w:lang w:val="hr-HR" w:eastAsia="hr-HR"/>
          </w:rPr>
          <w:tab/>
        </w:r>
        <w:r w:rsidR="0016575E" w:rsidRPr="00AA4605">
          <w:rPr>
            <w:rStyle w:val="Hyperlink"/>
            <w:b/>
            <w:noProof/>
          </w:rPr>
          <w:t>TERAPIJSKE MOGUĆNOSTI</w:t>
        </w:r>
        <w:r w:rsidR="0016575E">
          <w:rPr>
            <w:noProof/>
            <w:webHidden/>
          </w:rPr>
          <w:tab/>
        </w:r>
        <w:r w:rsidR="0016575E">
          <w:rPr>
            <w:noProof/>
            <w:webHidden/>
          </w:rPr>
          <w:fldChar w:fldCharType="begin"/>
        </w:r>
        <w:r w:rsidR="0016575E">
          <w:rPr>
            <w:noProof/>
            <w:webHidden/>
          </w:rPr>
          <w:instrText xml:space="preserve"> PAGEREF _Toc512979938 \h </w:instrText>
        </w:r>
        <w:r w:rsidR="0016575E">
          <w:rPr>
            <w:noProof/>
            <w:webHidden/>
          </w:rPr>
        </w:r>
        <w:r w:rsidR="0016575E">
          <w:rPr>
            <w:noProof/>
            <w:webHidden/>
          </w:rPr>
          <w:fldChar w:fldCharType="separate"/>
        </w:r>
        <w:r w:rsidR="0016575E">
          <w:rPr>
            <w:noProof/>
            <w:webHidden/>
          </w:rPr>
          <w:t>2</w:t>
        </w:r>
        <w:r w:rsidR="0016575E">
          <w:rPr>
            <w:noProof/>
            <w:webHidden/>
          </w:rPr>
          <w:fldChar w:fldCharType="end"/>
        </w:r>
      </w:hyperlink>
    </w:p>
    <w:p w14:paraId="4B1E02F0"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39" w:history="1">
        <w:r w:rsidR="0016575E" w:rsidRPr="00AA4605">
          <w:rPr>
            <w:rStyle w:val="Hyperlink"/>
            <w:b/>
            <w:noProof/>
          </w:rPr>
          <w:t>1.3.</w:t>
        </w:r>
        <w:r w:rsidR="0016575E">
          <w:rPr>
            <w:rFonts w:asciiTheme="minorHAnsi" w:hAnsiTheme="minorHAnsi" w:cstheme="minorBidi"/>
            <w:noProof/>
            <w:sz w:val="22"/>
            <w:lang w:val="hr-HR" w:eastAsia="hr-HR"/>
          </w:rPr>
          <w:tab/>
        </w:r>
        <w:r w:rsidR="0016575E" w:rsidRPr="00AA4605">
          <w:rPr>
            <w:rStyle w:val="Hyperlink"/>
            <w:b/>
            <w:noProof/>
          </w:rPr>
          <w:t>BOTULINUM TOKSIN</w:t>
        </w:r>
        <w:r w:rsidR="0016575E">
          <w:rPr>
            <w:noProof/>
            <w:webHidden/>
          </w:rPr>
          <w:tab/>
        </w:r>
        <w:r w:rsidR="0016575E">
          <w:rPr>
            <w:noProof/>
            <w:webHidden/>
          </w:rPr>
          <w:fldChar w:fldCharType="begin"/>
        </w:r>
        <w:r w:rsidR="0016575E">
          <w:rPr>
            <w:noProof/>
            <w:webHidden/>
          </w:rPr>
          <w:instrText xml:space="preserve"> PAGEREF _Toc512979939 \h </w:instrText>
        </w:r>
        <w:r w:rsidR="0016575E">
          <w:rPr>
            <w:noProof/>
            <w:webHidden/>
          </w:rPr>
        </w:r>
        <w:r w:rsidR="0016575E">
          <w:rPr>
            <w:noProof/>
            <w:webHidden/>
          </w:rPr>
          <w:fldChar w:fldCharType="separate"/>
        </w:r>
        <w:r w:rsidR="0016575E">
          <w:rPr>
            <w:noProof/>
            <w:webHidden/>
          </w:rPr>
          <w:t>3</w:t>
        </w:r>
        <w:r w:rsidR="0016575E">
          <w:rPr>
            <w:noProof/>
            <w:webHidden/>
          </w:rPr>
          <w:fldChar w:fldCharType="end"/>
        </w:r>
      </w:hyperlink>
    </w:p>
    <w:p w14:paraId="5963924B"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40" w:history="1">
        <w:r w:rsidR="0016575E" w:rsidRPr="00AA4605">
          <w:rPr>
            <w:rStyle w:val="Hyperlink"/>
            <w:b/>
            <w:noProof/>
          </w:rPr>
          <w:t>1.4.</w:t>
        </w:r>
        <w:r w:rsidR="0016575E">
          <w:rPr>
            <w:rFonts w:asciiTheme="minorHAnsi" w:hAnsiTheme="minorHAnsi" w:cstheme="minorBidi"/>
            <w:noProof/>
            <w:sz w:val="22"/>
            <w:lang w:val="hr-HR" w:eastAsia="hr-HR"/>
          </w:rPr>
          <w:tab/>
        </w:r>
        <w:r w:rsidR="0016575E" w:rsidRPr="00AA4605">
          <w:rPr>
            <w:rStyle w:val="Hyperlink"/>
            <w:b/>
            <w:noProof/>
          </w:rPr>
          <w:t>TETANUS TOKSIN</w:t>
        </w:r>
        <w:r w:rsidR="0016575E">
          <w:rPr>
            <w:noProof/>
            <w:webHidden/>
          </w:rPr>
          <w:tab/>
        </w:r>
        <w:r w:rsidR="0016575E">
          <w:rPr>
            <w:noProof/>
            <w:webHidden/>
          </w:rPr>
          <w:fldChar w:fldCharType="begin"/>
        </w:r>
        <w:r w:rsidR="0016575E">
          <w:rPr>
            <w:noProof/>
            <w:webHidden/>
          </w:rPr>
          <w:instrText xml:space="preserve"> PAGEREF _Toc512979940 \h </w:instrText>
        </w:r>
        <w:r w:rsidR="0016575E">
          <w:rPr>
            <w:noProof/>
            <w:webHidden/>
          </w:rPr>
        </w:r>
        <w:r w:rsidR="0016575E">
          <w:rPr>
            <w:noProof/>
            <w:webHidden/>
          </w:rPr>
          <w:fldChar w:fldCharType="separate"/>
        </w:r>
        <w:r w:rsidR="0016575E">
          <w:rPr>
            <w:noProof/>
            <w:webHidden/>
          </w:rPr>
          <w:t>3</w:t>
        </w:r>
        <w:r w:rsidR="0016575E">
          <w:rPr>
            <w:noProof/>
            <w:webHidden/>
          </w:rPr>
          <w:fldChar w:fldCharType="end"/>
        </w:r>
      </w:hyperlink>
    </w:p>
    <w:p w14:paraId="5BF030AB"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41" w:history="1">
        <w:r w:rsidR="0016575E" w:rsidRPr="00AA4605">
          <w:rPr>
            <w:rStyle w:val="Hyperlink"/>
            <w:b/>
            <w:noProof/>
          </w:rPr>
          <w:t>2.</w:t>
        </w:r>
        <w:r w:rsidR="0016575E">
          <w:rPr>
            <w:rFonts w:asciiTheme="minorHAnsi" w:hAnsiTheme="minorHAnsi" w:cstheme="minorBidi"/>
            <w:noProof/>
            <w:sz w:val="22"/>
            <w:lang w:val="hr-HR" w:eastAsia="hr-HR"/>
          </w:rPr>
          <w:tab/>
        </w:r>
        <w:r w:rsidR="0016575E" w:rsidRPr="00AA4605">
          <w:rPr>
            <w:rStyle w:val="Hyperlink"/>
            <w:b/>
            <w:noProof/>
          </w:rPr>
          <w:t>HIPOTEZA</w:t>
        </w:r>
        <w:r w:rsidR="0016575E">
          <w:rPr>
            <w:noProof/>
            <w:webHidden/>
          </w:rPr>
          <w:tab/>
        </w:r>
        <w:r w:rsidR="0016575E">
          <w:rPr>
            <w:noProof/>
            <w:webHidden/>
          </w:rPr>
          <w:fldChar w:fldCharType="begin"/>
        </w:r>
        <w:r w:rsidR="0016575E">
          <w:rPr>
            <w:noProof/>
            <w:webHidden/>
          </w:rPr>
          <w:instrText xml:space="preserve"> PAGEREF _Toc512979941 \h </w:instrText>
        </w:r>
        <w:r w:rsidR="0016575E">
          <w:rPr>
            <w:noProof/>
            <w:webHidden/>
          </w:rPr>
        </w:r>
        <w:r w:rsidR="0016575E">
          <w:rPr>
            <w:noProof/>
            <w:webHidden/>
          </w:rPr>
          <w:fldChar w:fldCharType="separate"/>
        </w:r>
        <w:r w:rsidR="0016575E">
          <w:rPr>
            <w:noProof/>
            <w:webHidden/>
          </w:rPr>
          <w:t>4</w:t>
        </w:r>
        <w:r w:rsidR="0016575E">
          <w:rPr>
            <w:noProof/>
            <w:webHidden/>
          </w:rPr>
          <w:fldChar w:fldCharType="end"/>
        </w:r>
      </w:hyperlink>
    </w:p>
    <w:p w14:paraId="2887FFC4"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42" w:history="1">
        <w:r w:rsidR="0016575E" w:rsidRPr="00AA4605">
          <w:rPr>
            <w:rStyle w:val="Hyperlink"/>
            <w:b/>
            <w:noProof/>
          </w:rPr>
          <w:t>3.</w:t>
        </w:r>
        <w:r w:rsidR="0016575E">
          <w:rPr>
            <w:rFonts w:asciiTheme="minorHAnsi" w:hAnsiTheme="minorHAnsi" w:cstheme="minorBidi"/>
            <w:noProof/>
            <w:sz w:val="22"/>
            <w:lang w:val="hr-HR" w:eastAsia="hr-HR"/>
          </w:rPr>
          <w:tab/>
        </w:r>
        <w:r w:rsidR="0016575E" w:rsidRPr="00AA4605">
          <w:rPr>
            <w:rStyle w:val="Hyperlink"/>
            <w:b/>
            <w:noProof/>
          </w:rPr>
          <w:t>OPĆI CILJ I SPECIFIČNI CIJEVI RADA</w:t>
        </w:r>
        <w:r w:rsidR="0016575E">
          <w:rPr>
            <w:noProof/>
            <w:webHidden/>
          </w:rPr>
          <w:tab/>
        </w:r>
        <w:r w:rsidR="0016575E">
          <w:rPr>
            <w:noProof/>
            <w:webHidden/>
          </w:rPr>
          <w:fldChar w:fldCharType="begin"/>
        </w:r>
        <w:r w:rsidR="0016575E">
          <w:rPr>
            <w:noProof/>
            <w:webHidden/>
          </w:rPr>
          <w:instrText xml:space="preserve"> PAGEREF _Toc512979942 \h </w:instrText>
        </w:r>
        <w:r w:rsidR="0016575E">
          <w:rPr>
            <w:noProof/>
            <w:webHidden/>
          </w:rPr>
        </w:r>
        <w:r w:rsidR="0016575E">
          <w:rPr>
            <w:noProof/>
            <w:webHidden/>
          </w:rPr>
          <w:fldChar w:fldCharType="separate"/>
        </w:r>
        <w:r w:rsidR="0016575E">
          <w:rPr>
            <w:noProof/>
            <w:webHidden/>
          </w:rPr>
          <w:t>4</w:t>
        </w:r>
        <w:r w:rsidR="0016575E">
          <w:rPr>
            <w:noProof/>
            <w:webHidden/>
          </w:rPr>
          <w:fldChar w:fldCharType="end"/>
        </w:r>
      </w:hyperlink>
    </w:p>
    <w:p w14:paraId="046BCE69"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43" w:history="1">
        <w:r w:rsidR="0016575E" w:rsidRPr="00AA4605">
          <w:rPr>
            <w:rStyle w:val="Hyperlink"/>
            <w:b/>
            <w:noProof/>
          </w:rPr>
          <w:t>4.</w:t>
        </w:r>
        <w:r w:rsidR="0016575E">
          <w:rPr>
            <w:rFonts w:asciiTheme="minorHAnsi" w:hAnsiTheme="minorHAnsi" w:cstheme="minorBidi"/>
            <w:noProof/>
            <w:sz w:val="22"/>
            <w:lang w:val="hr-HR" w:eastAsia="hr-HR"/>
          </w:rPr>
          <w:tab/>
        </w:r>
        <w:r w:rsidR="0016575E" w:rsidRPr="00AA4605">
          <w:rPr>
            <w:rStyle w:val="Hyperlink"/>
            <w:b/>
            <w:noProof/>
          </w:rPr>
          <w:t>MATERIJALI I METODE</w:t>
        </w:r>
        <w:r w:rsidR="0016575E">
          <w:rPr>
            <w:noProof/>
            <w:webHidden/>
          </w:rPr>
          <w:tab/>
        </w:r>
        <w:r w:rsidR="0016575E">
          <w:rPr>
            <w:noProof/>
            <w:webHidden/>
          </w:rPr>
          <w:fldChar w:fldCharType="begin"/>
        </w:r>
        <w:r w:rsidR="0016575E">
          <w:rPr>
            <w:noProof/>
            <w:webHidden/>
          </w:rPr>
          <w:instrText xml:space="preserve"> PAGEREF _Toc512979943 \h </w:instrText>
        </w:r>
        <w:r w:rsidR="0016575E">
          <w:rPr>
            <w:noProof/>
            <w:webHidden/>
          </w:rPr>
        </w:r>
        <w:r w:rsidR="0016575E">
          <w:rPr>
            <w:noProof/>
            <w:webHidden/>
          </w:rPr>
          <w:fldChar w:fldCharType="separate"/>
        </w:r>
        <w:r w:rsidR="0016575E">
          <w:rPr>
            <w:noProof/>
            <w:webHidden/>
          </w:rPr>
          <w:t>5</w:t>
        </w:r>
        <w:r w:rsidR="0016575E">
          <w:rPr>
            <w:noProof/>
            <w:webHidden/>
          </w:rPr>
          <w:fldChar w:fldCharType="end"/>
        </w:r>
      </w:hyperlink>
    </w:p>
    <w:p w14:paraId="36DA3B35"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44" w:history="1">
        <w:r w:rsidR="0016575E" w:rsidRPr="00AA4605">
          <w:rPr>
            <w:rStyle w:val="Hyperlink"/>
            <w:b/>
            <w:noProof/>
          </w:rPr>
          <w:t>4.1.</w:t>
        </w:r>
        <w:r w:rsidR="0016575E">
          <w:rPr>
            <w:rFonts w:asciiTheme="minorHAnsi" w:hAnsiTheme="minorHAnsi" w:cstheme="minorBidi"/>
            <w:noProof/>
            <w:sz w:val="22"/>
            <w:lang w:val="hr-HR" w:eastAsia="hr-HR"/>
          </w:rPr>
          <w:tab/>
        </w:r>
        <w:r w:rsidR="0016575E" w:rsidRPr="00AA4605">
          <w:rPr>
            <w:rStyle w:val="Hyperlink"/>
            <w:b/>
            <w:noProof/>
          </w:rPr>
          <w:t>Životinje</w:t>
        </w:r>
        <w:r w:rsidR="0016575E">
          <w:rPr>
            <w:noProof/>
            <w:webHidden/>
          </w:rPr>
          <w:tab/>
        </w:r>
        <w:r w:rsidR="0016575E">
          <w:rPr>
            <w:noProof/>
            <w:webHidden/>
          </w:rPr>
          <w:fldChar w:fldCharType="begin"/>
        </w:r>
        <w:r w:rsidR="0016575E">
          <w:rPr>
            <w:noProof/>
            <w:webHidden/>
          </w:rPr>
          <w:instrText xml:space="preserve"> PAGEREF _Toc512979944 \h </w:instrText>
        </w:r>
        <w:r w:rsidR="0016575E">
          <w:rPr>
            <w:noProof/>
            <w:webHidden/>
          </w:rPr>
        </w:r>
        <w:r w:rsidR="0016575E">
          <w:rPr>
            <w:noProof/>
            <w:webHidden/>
          </w:rPr>
          <w:fldChar w:fldCharType="separate"/>
        </w:r>
        <w:r w:rsidR="0016575E">
          <w:rPr>
            <w:noProof/>
            <w:webHidden/>
          </w:rPr>
          <w:t>5</w:t>
        </w:r>
        <w:r w:rsidR="0016575E">
          <w:rPr>
            <w:noProof/>
            <w:webHidden/>
          </w:rPr>
          <w:fldChar w:fldCharType="end"/>
        </w:r>
      </w:hyperlink>
    </w:p>
    <w:p w14:paraId="6D1E2868"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45" w:history="1">
        <w:r w:rsidR="0016575E" w:rsidRPr="00AA4605">
          <w:rPr>
            <w:rStyle w:val="Hyperlink"/>
            <w:b/>
            <w:noProof/>
          </w:rPr>
          <w:t>4.2.</w:t>
        </w:r>
        <w:r w:rsidR="0016575E">
          <w:rPr>
            <w:rFonts w:asciiTheme="minorHAnsi" w:hAnsiTheme="minorHAnsi" w:cstheme="minorBidi"/>
            <w:noProof/>
            <w:sz w:val="22"/>
            <w:lang w:val="hr-HR" w:eastAsia="hr-HR"/>
          </w:rPr>
          <w:tab/>
        </w:r>
        <w:r w:rsidR="0016575E" w:rsidRPr="00AA4605">
          <w:rPr>
            <w:rStyle w:val="Hyperlink"/>
            <w:b/>
            <w:noProof/>
          </w:rPr>
          <w:t>Kemikalije</w:t>
        </w:r>
        <w:r w:rsidR="0016575E">
          <w:rPr>
            <w:noProof/>
            <w:webHidden/>
          </w:rPr>
          <w:tab/>
        </w:r>
        <w:r w:rsidR="0016575E">
          <w:rPr>
            <w:noProof/>
            <w:webHidden/>
          </w:rPr>
          <w:fldChar w:fldCharType="begin"/>
        </w:r>
        <w:r w:rsidR="0016575E">
          <w:rPr>
            <w:noProof/>
            <w:webHidden/>
          </w:rPr>
          <w:instrText xml:space="preserve"> PAGEREF _Toc512979945 \h </w:instrText>
        </w:r>
        <w:r w:rsidR="0016575E">
          <w:rPr>
            <w:noProof/>
            <w:webHidden/>
          </w:rPr>
        </w:r>
        <w:r w:rsidR="0016575E">
          <w:rPr>
            <w:noProof/>
            <w:webHidden/>
          </w:rPr>
          <w:fldChar w:fldCharType="separate"/>
        </w:r>
        <w:r w:rsidR="0016575E">
          <w:rPr>
            <w:noProof/>
            <w:webHidden/>
          </w:rPr>
          <w:t>5</w:t>
        </w:r>
        <w:r w:rsidR="0016575E">
          <w:rPr>
            <w:noProof/>
            <w:webHidden/>
          </w:rPr>
          <w:fldChar w:fldCharType="end"/>
        </w:r>
      </w:hyperlink>
    </w:p>
    <w:p w14:paraId="39011AEA"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46" w:history="1">
        <w:r w:rsidR="0016575E" w:rsidRPr="00AA4605">
          <w:rPr>
            <w:rStyle w:val="Hyperlink"/>
            <w:b/>
            <w:noProof/>
          </w:rPr>
          <w:t>4.3.</w:t>
        </w:r>
        <w:r w:rsidR="0016575E">
          <w:rPr>
            <w:rFonts w:asciiTheme="minorHAnsi" w:hAnsiTheme="minorHAnsi" w:cstheme="minorBidi"/>
            <w:noProof/>
            <w:sz w:val="22"/>
            <w:lang w:val="hr-HR" w:eastAsia="hr-HR"/>
          </w:rPr>
          <w:tab/>
        </w:r>
        <w:r w:rsidR="0016575E" w:rsidRPr="00AA4605">
          <w:rPr>
            <w:rStyle w:val="Hyperlink"/>
            <w:b/>
            <w:noProof/>
          </w:rPr>
          <w:t>Tretiranje životinja</w:t>
        </w:r>
        <w:r w:rsidR="0016575E">
          <w:rPr>
            <w:noProof/>
            <w:webHidden/>
          </w:rPr>
          <w:tab/>
        </w:r>
        <w:r w:rsidR="0016575E">
          <w:rPr>
            <w:noProof/>
            <w:webHidden/>
          </w:rPr>
          <w:fldChar w:fldCharType="begin"/>
        </w:r>
        <w:r w:rsidR="0016575E">
          <w:rPr>
            <w:noProof/>
            <w:webHidden/>
          </w:rPr>
          <w:instrText xml:space="preserve"> PAGEREF _Toc512979946 \h </w:instrText>
        </w:r>
        <w:r w:rsidR="0016575E">
          <w:rPr>
            <w:noProof/>
            <w:webHidden/>
          </w:rPr>
        </w:r>
        <w:r w:rsidR="0016575E">
          <w:rPr>
            <w:noProof/>
            <w:webHidden/>
          </w:rPr>
          <w:fldChar w:fldCharType="separate"/>
        </w:r>
        <w:r w:rsidR="0016575E">
          <w:rPr>
            <w:noProof/>
            <w:webHidden/>
          </w:rPr>
          <w:t>5</w:t>
        </w:r>
        <w:r w:rsidR="0016575E">
          <w:rPr>
            <w:noProof/>
            <w:webHidden/>
          </w:rPr>
          <w:fldChar w:fldCharType="end"/>
        </w:r>
      </w:hyperlink>
    </w:p>
    <w:p w14:paraId="7A7243AB"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47" w:history="1">
        <w:r w:rsidR="0016575E" w:rsidRPr="00AA4605">
          <w:rPr>
            <w:rStyle w:val="Hyperlink"/>
            <w:b/>
            <w:noProof/>
          </w:rPr>
          <w:t>4.4.</w:t>
        </w:r>
        <w:r w:rsidR="0016575E">
          <w:rPr>
            <w:rFonts w:asciiTheme="minorHAnsi" w:hAnsiTheme="minorHAnsi" w:cstheme="minorBidi"/>
            <w:noProof/>
            <w:sz w:val="22"/>
            <w:lang w:val="hr-HR" w:eastAsia="hr-HR"/>
          </w:rPr>
          <w:tab/>
        </w:r>
        <w:r w:rsidR="0016575E" w:rsidRPr="00AA4605">
          <w:rPr>
            <w:rStyle w:val="Hyperlink"/>
            <w:b/>
            <w:noProof/>
          </w:rPr>
          <w:t>Bihevioralni testovi motorike</w:t>
        </w:r>
        <w:r w:rsidR="0016575E">
          <w:rPr>
            <w:noProof/>
            <w:webHidden/>
          </w:rPr>
          <w:tab/>
        </w:r>
        <w:r w:rsidR="0016575E">
          <w:rPr>
            <w:noProof/>
            <w:webHidden/>
          </w:rPr>
          <w:fldChar w:fldCharType="begin"/>
        </w:r>
        <w:r w:rsidR="0016575E">
          <w:rPr>
            <w:noProof/>
            <w:webHidden/>
          </w:rPr>
          <w:instrText xml:space="preserve"> PAGEREF _Toc512979947 \h </w:instrText>
        </w:r>
        <w:r w:rsidR="0016575E">
          <w:rPr>
            <w:noProof/>
            <w:webHidden/>
          </w:rPr>
        </w:r>
        <w:r w:rsidR="0016575E">
          <w:rPr>
            <w:noProof/>
            <w:webHidden/>
          </w:rPr>
          <w:fldChar w:fldCharType="separate"/>
        </w:r>
        <w:r w:rsidR="0016575E">
          <w:rPr>
            <w:noProof/>
            <w:webHidden/>
          </w:rPr>
          <w:t>6</w:t>
        </w:r>
        <w:r w:rsidR="0016575E">
          <w:rPr>
            <w:noProof/>
            <w:webHidden/>
          </w:rPr>
          <w:fldChar w:fldCharType="end"/>
        </w:r>
      </w:hyperlink>
    </w:p>
    <w:p w14:paraId="0C9AEDF6"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48" w:history="1">
        <w:r w:rsidR="0016575E" w:rsidRPr="00AA4605">
          <w:rPr>
            <w:rStyle w:val="Hyperlink"/>
            <w:b/>
            <w:noProof/>
          </w:rPr>
          <w:t>4.4.1.</w:t>
        </w:r>
        <w:r w:rsidR="0016575E">
          <w:rPr>
            <w:rFonts w:asciiTheme="minorHAnsi" w:hAnsiTheme="minorHAnsi" w:cstheme="minorBidi"/>
            <w:noProof/>
            <w:sz w:val="22"/>
            <w:lang w:val="hr-HR" w:eastAsia="hr-HR"/>
          </w:rPr>
          <w:tab/>
        </w:r>
        <w:r w:rsidR="0016575E" w:rsidRPr="00AA4605">
          <w:rPr>
            <w:rStyle w:val="Hyperlink"/>
            <w:b/>
            <w:noProof/>
          </w:rPr>
          <w:t>Mjerenje otpora na fleksiju gležnja</w:t>
        </w:r>
        <w:r w:rsidR="0016575E">
          <w:rPr>
            <w:noProof/>
            <w:webHidden/>
          </w:rPr>
          <w:tab/>
        </w:r>
        <w:r w:rsidR="0016575E">
          <w:rPr>
            <w:noProof/>
            <w:webHidden/>
          </w:rPr>
          <w:fldChar w:fldCharType="begin"/>
        </w:r>
        <w:r w:rsidR="0016575E">
          <w:rPr>
            <w:noProof/>
            <w:webHidden/>
          </w:rPr>
          <w:instrText xml:space="preserve"> PAGEREF _Toc512979948 \h </w:instrText>
        </w:r>
        <w:r w:rsidR="0016575E">
          <w:rPr>
            <w:noProof/>
            <w:webHidden/>
          </w:rPr>
        </w:r>
        <w:r w:rsidR="0016575E">
          <w:rPr>
            <w:noProof/>
            <w:webHidden/>
          </w:rPr>
          <w:fldChar w:fldCharType="separate"/>
        </w:r>
        <w:r w:rsidR="0016575E">
          <w:rPr>
            <w:noProof/>
            <w:webHidden/>
          </w:rPr>
          <w:t>6</w:t>
        </w:r>
        <w:r w:rsidR="0016575E">
          <w:rPr>
            <w:noProof/>
            <w:webHidden/>
          </w:rPr>
          <w:fldChar w:fldCharType="end"/>
        </w:r>
      </w:hyperlink>
    </w:p>
    <w:p w14:paraId="2EA7AD24"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49" w:history="1">
        <w:r w:rsidR="0016575E" w:rsidRPr="00AA4605">
          <w:rPr>
            <w:rStyle w:val="Hyperlink"/>
            <w:b/>
            <w:noProof/>
          </w:rPr>
          <w:t>4.4.2.</w:t>
        </w:r>
        <w:r w:rsidR="0016575E">
          <w:rPr>
            <w:rFonts w:asciiTheme="minorHAnsi" w:hAnsiTheme="minorHAnsi" w:cstheme="minorBidi"/>
            <w:noProof/>
            <w:sz w:val="22"/>
            <w:lang w:val="hr-HR" w:eastAsia="hr-HR"/>
          </w:rPr>
          <w:tab/>
        </w:r>
        <w:r w:rsidR="0016575E" w:rsidRPr="00AA4605">
          <w:rPr>
            <w:rStyle w:val="Hyperlink"/>
            <w:b/>
            <w:noProof/>
          </w:rPr>
          <w:t>Hodanje na uskoj šipki</w:t>
        </w:r>
        <w:r w:rsidR="0016575E">
          <w:rPr>
            <w:noProof/>
            <w:webHidden/>
          </w:rPr>
          <w:tab/>
        </w:r>
        <w:r w:rsidR="0016575E">
          <w:rPr>
            <w:noProof/>
            <w:webHidden/>
          </w:rPr>
          <w:fldChar w:fldCharType="begin"/>
        </w:r>
        <w:r w:rsidR="0016575E">
          <w:rPr>
            <w:noProof/>
            <w:webHidden/>
          </w:rPr>
          <w:instrText xml:space="preserve"> PAGEREF _Toc512979949 \h </w:instrText>
        </w:r>
        <w:r w:rsidR="0016575E">
          <w:rPr>
            <w:noProof/>
            <w:webHidden/>
          </w:rPr>
        </w:r>
        <w:r w:rsidR="0016575E">
          <w:rPr>
            <w:noProof/>
            <w:webHidden/>
          </w:rPr>
          <w:fldChar w:fldCharType="separate"/>
        </w:r>
        <w:r w:rsidR="0016575E">
          <w:rPr>
            <w:noProof/>
            <w:webHidden/>
          </w:rPr>
          <w:t>7</w:t>
        </w:r>
        <w:r w:rsidR="0016575E">
          <w:rPr>
            <w:noProof/>
            <w:webHidden/>
          </w:rPr>
          <w:fldChar w:fldCharType="end"/>
        </w:r>
      </w:hyperlink>
    </w:p>
    <w:p w14:paraId="71AA0F73"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50" w:history="1">
        <w:r w:rsidR="0016575E" w:rsidRPr="00AA4605">
          <w:rPr>
            <w:rStyle w:val="Hyperlink"/>
            <w:b/>
            <w:noProof/>
          </w:rPr>
          <w:t>4.4.3.</w:t>
        </w:r>
        <w:r w:rsidR="0016575E">
          <w:rPr>
            <w:rFonts w:asciiTheme="minorHAnsi" w:hAnsiTheme="minorHAnsi" w:cstheme="minorBidi"/>
            <w:noProof/>
            <w:sz w:val="22"/>
            <w:lang w:val="hr-HR" w:eastAsia="hr-HR"/>
          </w:rPr>
          <w:tab/>
        </w:r>
        <w:r w:rsidR="0016575E" w:rsidRPr="00AA4605">
          <w:rPr>
            <w:rStyle w:val="Hyperlink"/>
            <w:b/>
            <w:noProof/>
          </w:rPr>
          <w:t>Rota-rod test</w:t>
        </w:r>
        <w:r w:rsidR="0016575E">
          <w:rPr>
            <w:noProof/>
            <w:webHidden/>
          </w:rPr>
          <w:tab/>
        </w:r>
        <w:r w:rsidR="0016575E">
          <w:rPr>
            <w:noProof/>
            <w:webHidden/>
          </w:rPr>
          <w:fldChar w:fldCharType="begin"/>
        </w:r>
        <w:r w:rsidR="0016575E">
          <w:rPr>
            <w:noProof/>
            <w:webHidden/>
          </w:rPr>
          <w:instrText xml:space="preserve"> PAGEREF _Toc512979950 \h </w:instrText>
        </w:r>
        <w:r w:rsidR="0016575E">
          <w:rPr>
            <w:noProof/>
            <w:webHidden/>
          </w:rPr>
        </w:r>
        <w:r w:rsidR="0016575E">
          <w:rPr>
            <w:noProof/>
            <w:webHidden/>
          </w:rPr>
          <w:fldChar w:fldCharType="separate"/>
        </w:r>
        <w:r w:rsidR="0016575E">
          <w:rPr>
            <w:noProof/>
            <w:webHidden/>
          </w:rPr>
          <w:t>7</w:t>
        </w:r>
        <w:r w:rsidR="0016575E">
          <w:rPr>
            <w:noProof/>
            <w:webHidden/>
          </w:rPr>
          <w:fldChar w:fldCharType="end"/>
        </w:r>
      </w:hyperlink>
    </w:p>
    <w:p w14:paraId="241F92A9"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51" w:history="1">
        <w:r w:rsidR="0016575E" w:rsidRPr="00AA4605">
          <w:rPr>
            <w:rStyle w:val="Hyperlink"/>
            <w:b/>
            <w:noProof/>
          </w:rPr>
          <w:t>4.4.4.</w:t>
        </w:r>
        <w:r w:rsidR="0016575E">
          <w:rPr>
            <w:rFonts w:asciiTheme="minorHAnsi" w:hAnsiTheme="minorHAnsi" w:cstheme="minorBidi"/>
            <w:noProof/>
            <w:sz w:val="22"/>
            <w:lang w:val="hr-HR" w:eastAsia="hr-HR"/>
          </w:rPr>
          <w:tab/>
        </w:r>
        <w:r w:rsidR="0016575E" w:rsidRPr="00AA4605">
          <w:rPr>
            <w:rStyle w:val="Hyperlink"/>
            <w:b/>
            <w:noProof/>
          </w:rPr>
          <w:t>Refleks širenja nožnih prstiju</w:t>
        </w:r>
        <w:r w:rsidR="0016575E">
          <w:rPr>
            <w:noProof/>
            <w:webHidden/>
          </w:rPr>
          <w:tab/>
        </w:r>
        <w:r w:rsidR="0016575E">
          <w:rPr>
            <w:noProof/>
            <w:webHidden/>
          </w:rPr>
          <w:fldChar w:fldCharType="begin"/>
        </w:r>
        <w:r w:rsidR="0016575E">
          <w:rPr>
            <w:noProof/>
            <w:webHidden/>
          </w:rPr>
          <w:instrText xml:space="preserve"> PAGEREF _Toc512979951 \h </w:instrText>
        </w:r>
        <w:r w:rsidR="0016575E">
          <w:rPr>
            <w:noProof/>
            <w:webHidden/>
          </w:rPr>
        </w:r>
        <w:r w:rsidR="0016575E">
          <w:rPr>
            <w:noProof/>
            <w:webHidden/>
          </w:rPr>
          <w:fldChar w:fldCharType="separate"/>
        </w:r>
        <w:r w:rsidR="0016575E">
          <w:rPr>
            <w:noProof/>
            <w:webHidden/>
          </w:rPr>
          <w:t>7</w:t>
        </w:r>
        <w:r w:rsidR="0016575E">
          <w:rPr>
            <w:noProof/>
            <w:webHidden/>
          </w:rPr>
          <w:fldChar w:fldCharType="end"/>
        </w:r>
      </w:hyperlink>
    </w:p>
    <w:p w14:paraId="6A4A15D0"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52" w:history="1">
        <w:r w:rsidR="0016575E" w:rsidRPr="00AA4605">
          <w:rPr>
            <w:rStyle w:val="Hyperlink"/>
            <w:b/>
            <w:noProof/>
          </w:rPr>
          <w:t>4.5.</w:t>
        </w:r>
        <w:r w:rsidR="0016575E">
          <w:rPr>
            <w:rFonts w:asciiTheme="minorHAnsi" w:hAnsiTheme="minorHAnsi" w:cstheme="minorBidi"/>
            <w:noProof/>
            <w:sz w:val="22"/>
            <w:lang w:val="hr-HR" w:eastAsia="hr-HR"/>
          </w:rPr>
          <w:tab/>
        </w:r>
        <w:r w:rsidR="0016575E" w:rsidRPr="00AA4605">
          <w:rPr>
            <w:rStyle w:val="Hyperlink"/>
            <w:b/>
            <w:noProof/>
          </w:rPr>
          <w:t>Žrtvovanje</w:t>
        </w:r>
        <w:r w:rsidR="0016575E">
          <w:rPr>
            <w:noProof/>
            <w:webHidden/>
          </w:rPr>
          <w:tab/>
        </w:r>
        <w:r w:rsidR="0016575E">
          <w:rPr>
            <w:noProof/>
            <w:webHidden/>
          </w:rPr>
          <w:fldChar w:fldCharType="begin"/>
        </w:r>
        <w:r w:rsidR="0016575E">
          <w:rPr>
            <w:noProof/>
            <w:webHidden/>
          </w:rPr>
          <w:instrText xml:space="preserve"> PAGEREF _Toc512979952 \h </w:instrText>
        </w:r>
        <w:r w:rsidR="0016575E">
          <w:rPr>
            <w:noProof/>
            <w:webHidden/>
          </w:rPr>
        </w:r>
        <w:r w:rsidR="0016575E">
          <w:rPr>
            <w:noProof/>
            <w:webHidden/>
          </w:rPr>
          <w:fldChar w:fldCharType="separate"/>
        </w:r>
        <w:r w:rsidR="0016575E">
          <w:rPr>
            <w:noProof/>
            <w:webHidden/>
          </w:rPr>
          <w:t>7</w:t>
        </w:r>
        <w:r w:rsidR="0016575E">
          <w:rPr>
            <w:noProof/>
            <w:webHidden/>
          </w:rPr>
          <w:fldChar w:fldCharType="end"/>
        </w:r>
      </w:hyperlink>
    </w:p>
    <w:p w14:paraId="3733C426"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53" w:history="1">
        <w:r w:rsidR="0016575E" w:rsidRPr="00AA4605">
          <w:rPr>
            <w:rStyle w:val="Hyperlink"/>
            <w:b/>
            <w:noProof/>
          </w:rPr>
          <w:t>4.6.</w:t>
        </w:r>
        <w:r w:rsidR="0016575E">
          <w:rPr>
            <w:rFonts w:asciiTheme="minorHAnsi" w:hAnsiTheme="minorHAnsi" w:cstheme="minorBidi"/>
            <w:noProof/>
            <w:sz w:val="22"/>
            <w:lang w:val="hr-HR" w:eastAsia="hr-HR"/>
          </w:rPr>
          <w:tab/>
        </w:r>
        <w:r w:rsidR="0016575E" w:rsidRPr="00AA4605">
          <w:rPr>
            <w:rStyle w:val="Hyperlink"/>
            <w:b/>
            <w:noProof/>
          </w:rPr>
          <w:t>Priprema tkiva</w:t>
        </w:r>
        <w:r w:rsidR="0016575E">
          <w:rPr>
            <w:noProof/>
            <w:webHidden/>
          </w:rPr>
          <w:tab/>
        </w:r>
        <w:r w:rsidR="0016575E">
          <w:rPr>
            <w:noProof/>
            <w:webHidden/>
          </w:rPr>
          <w:fldChar w:fldCharType="begin"/>
        </w:r>
        <w:r w:rsidR="0016575E">
          <w:rPr>
            <w:noProof/>
            <w:webHidden/>
          </w:rPr>
          <w:instrText xml:space="preserve"> PAGEREF _Toc512979953 \h </w:instrText>
        </w:r>
        <w:r w:rsidR="0016575E">
          <w:rPr>
            <w:noProof/>
            <w:webHidden/>
          </w:rPr>
        </w:r>
        <w:r w:rsidR="0016575E">
          <w:rPr>
            <w:noProof/>
            <w:webHidden/>
          </w:rPr>
          <w:fldChar w:fldCharType="separate"/>
        </w:r>
        <w:r w:rsidR="0016575E">
          <w:rPr>
            <w:noProof/>
            <w:webHidden/>
          </w:rPr>
          <w:t>8</w:t>
        </w:r>
        <w:r w:rsidR="0016575E">
          <w:rPr>
            <w:noProof/>
            <w:webHidden/>
          </w:rPr>
          <w:fldChar w:fldCharType="end"/>
        </w:r>
      </w:hyperlink>
    </w:p>
    <w:p w14:paraId="57F8BBBF"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54" w:history="1">
        <w:r w:rsidR="0016575E" w:rsidRPr="00AA4605">
          <w:rPr>
            <w:rStyle w:val="Hyperlink"/>
            <w:b/>
            <w:noProof/>
          </w:rPr>
          <w:t>4.6.1.</w:t>
        </w:r>
        <w:r w:rsidR="0016575E">
          <w:rPr>
            <w:rFonts w:asciiTheme="minorHAnsi" w:hAnsiTheme="minorHAnsi" w:cstheme="minorBidi"/>
            <w:noProof/>
            <w:sz w:val="22"/>
            <w:lang w:val="hr-HR" w:eastAsia="hr-HR"/>
          </w:rPr>
          <w:tab/>
        </w:r>
        <w:r w:rsidR="0016575E" w:rsidRPr="00AA4605">
          <w:rPr>
            <w:rStyle w:val="Hyperlink"/>
            <w:b/>
            <w:noProof/>
          </w:rPr>
          <w:t>Priprema tkiva za imunohistokemiju</w:t>
        </w:r>
        <w:r w:rsidR="0016575E">
          <w:rPr>
            <w:noProof/>
            <w:webHidden/>
          </w:rPr>
          <w:tab/>
        </w:r>
        <w:r w:rsidR="0016575E">
          <w:rPr>
            <w:noProof/>
            <w:webHidden/>
          </w:rPr>
          <w:fldChar w:fldCharType="begin"/>
        </w:r>
        <w:r w:rsidR="0016575E">
          <w:rPr>
            <w:noProof/>
            <w:webHidden/>
          </w:rPr>
          <w:instrText xml:space="preserve"> PAGEREF _Toc512979954 \h </w:instrText>
        </w:r>
        <w:r w:rsidR="0016575E">
          <w:rPr>
            <w:noProof/>
            <w:webHidden/>
          </w:rPr>
        </w:r>
        <w:r w:rsidR="0016575E">
          <w:rPr>
            <w:noProof/>
            <w:webHidden/>
          </w:rPr>
          <w:fldChar w:fldCharType="separate"/>
        </w:r>
        <w:r w:rsidR="0016575E">
          <w:rPr>
            <w:noProof/>
            <w:webHidden/>
          </w:rPr>
          <w:t>8</w:t>
        </w:r>
        <w:r w:rsidR="0016575E">
          <w:rPr>
            <w:noProof/>
            <w:webHidden/>
          </w:rPr>
          <w:fldChar w:fldCharType="end"/>
        </w:r>
      </w:hyperlink>
    </w:p>
    <w:p w14:paraId="7C477556"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55" w:history="1">
        <w:r w:rsidR="0016575E" w:rsidRPr="00AA4605">
          <w:rPr>
            <w:rStyle w:val="Hyperlink"/>
            <w:b/>
            <w:noProof/>
          </w:rPr>
          <w:t>4.6.2.</w:t>
        </w:r>
        <w:r w:rsidR="0016575E">
          <w:rPr>
            <w:rFonts w:asciiTheme="minorHAnsi" w:hAnsiTheme="minorHAnsi" w:cstheme="minorBidi"/>
            <w:noProof/>
            <w:sz w:val="22"/>
            <w:lang w:val="hr-HR" w:eastAsia="hr-HR"/>
          </w:rPr>
          <w:tab/>
        </w:r>
        <w:r w:rsidR="0016575E" w:rsidRPr="00AA4605">
          <w:rPr>
            <w:rStyle w:val="Hyperlink"/>
            <w:b/>
            <w:noProof/>
          </w:rPr>
          <w:t>Priprema tkiva za ELISA-u</w:t>
        </w:r>
        <w:r w:rsidR="0016575E">
          <w:rPr>
            <w:noProof/>
            <w:webHidden/>
          </w:rPr>
          <w:tab/>
        </w:r>
        <w:r w:rsidR="0016575E">
          <w:rPr>
            <w:noProof/>
            <w:webHidden/>
          </w:rPr>
          <w:fldChar w:fldCharType="begin"/>
        </w:r>
        <w:r w:rsidR="0016575E">
          <w:rPr>
            <w:noProof/>
            <w:webHidden/>
          </w:rPr>
          <w:instrText xml:space="preserve"> PAGEREF _Toc512979955 \h </w:instrText>
        </w:r>
        <w:r w:rsidR="0016575E">
          <w:rPr>
            <w:noProof/>
            <w:webHidden/>
          </w:rPr>
        </w:r>
        <w:r w:rsidR="0016575E">
          <w:rPr>
            <w:noProof/>
            <w:webHidden/>
          </w:rPr>
          <w:fldChar w:fldCharType="separate"/>
        </w:r>
        <w:r w:rsidR="0016575E">
          <w:rPr>
            <w:noProof/>
            <w:webHidden/>
          </w:rPr>
          <w:t>8</w:t>
        </w:r>
        <w:r w:rsidR="0016575E">
          <w:rPr>
            <w:noProof/>
            <w:webHidden/>
          </w:rPr>
          <w:fldChar w:fldCharType="end"/>
        </w:r>
      </w:hyperlink>
    </w:p>
    <w:p w14:paraId="5C6D541C"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56" w:history="1">
        <w:r w:rsidR="0016575E" w:rsidRPr="00AA4605">
          <w:rPr>
            <w:rStyle w:val="Hyperlink"/>
            <w:b/>
            <w:noProof/>
          </w:rPr>
          <w:t>4.7.</w:t>
        </w:r>
        <w:r w:rsidR="0016575E">
          <w:rPr>
            <w:rFonts w:asciiTheme="minorHAnsi" w:hAnsiTheme="minorHAnsi" w:cstheme="minorBidi"/>
            <w:noProof/>
            <w:sz w:val="22"/>
            <w:lang w:val="hr-HR" w:eastAsia="hr-HR"/>
          </w:rPr>
          <w:tab/>
        </w:r>
        <w:r w:rsidR="0016575E" w:rsidRPr="00AA4605">
          <w:rPr>
            <w:rStyle w:val="Hyperlink"/>
            <w:b/>
            <w:noProof/>
          </w:rPr>
          <w:t>Mjerenje proteina</w:t>
        </w:r>
        <w:r w:rsidR="0016575E">
          <w:rPr>
            <w:noProof/>
            <w:webHidden/>
          </w:rPr>
          <w:tab/>
        </w:r>
        <w:r w:rsidR="0016575E">
          <w:rPr>
            <w:noProof/>
            <w:webHidden/>
          </w:rPr>
          <w:fldChar w:fldCharType="begin"/>
        </w:r>
        <w:r w:rsidR="0016575E">
          <w:rPr>
            <w:noProof/>
            <w:webHidden/>
          </w:rPr>
          <w:instrText xml:space="preserve"> PAGEREF _Toc512979956 \h </w:instrText>
        </w:r>
        <w:r w:rsidR="0016575E">
          <w:rPr>
            <w:noProof/>
            <w:webHidden/>
          </w:rPr>
        </w:r>
        <w:r w:rsidR="0016575E">
          <w:rPr>
            <w:noProof/>
            <w:webHidden/>
          </w:rPr>
          <w:fldChar w:fldCharType="separate"/>
        </w:r>
        <w:r w:rsidR="0016575E">
          <w:rPr>
            <w:noProof/>
            <w:webHidden/>
          </w:rPr>
          <w:t>9</w:t>
        </w:r>
        <w:r w:rsidR="0016575E">
          <w:rPr>
            <w:noProof/>
            <w:webHidden/>
          </w:rPr>
          <w:fldChar w:fldCharType="end"/>
        </w:r>
      </w:hyperlink>
    </w:p>
    <w:p w14:paraId="6940975A"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57" w:history="1">
        <w:r w:rsidR="0016575E" w:rsidRPr="00AA4605">
          <w:rPr>
            <w:rStyle w:val="Hyperlink"/>
            <w:b/>
            <w:noProof/>
          </w:rPr>
          <w:t>4.8.</w:t>
        </w:r>
        <w:r w:rsidR="0016575E">
          <w:rPr>
            <w:rFonts w:asciiTheme="minorHAnsi" w:hAnsiTheme="minorHAnsi" w:cstheme="minorBidi"/>
            <w:noProof/>
            <w:sz w:val="22"/>
            <w:lang w:val="hr-HR" w:eastAsia="hr-HR"/>
          </w:rPr>
          <w:tab/>
        </w:r>
        <w:r w:rsidR="0016575E" w:rsidRPr="00AA4605">
          <w:rPr>
            <w:rStyle w:val="Hyperlink"/>
            <w:b/>
            <w:noProof/>
          </w:rPr>
          <w:t>ELISA</w:t>
        </w:r>
        <w:r w:rsidR="0016575E">
          <w:rPr>
            <w:noProof/>
            <w:webHidden/>
          </w:rPr>
          <w:tab/>
        </w:r>
        <w:r w:rsidR="0016575E">
          <w:rPr>
            <w:noProof/>
            <w:webHidden/>
          </w:rPr>
          <w:fldChar w:fldCharType="begin"/>
        </w:r>
        <w:r w:rsidR="0016575E">
          <w:rPr>
            <w:noProof/>
            <w:webHidden/>
          </w:rPr>
          <w:instrText xml:space="preserve"> PAGEREF _Toc512979957 \h </w:instrText>
        </w:r>
        <w:r w:rsidR="0016575E">
          <w:rPr>
            <w:noProof/>
            <w:webHidden/>
          </w:rPr>
        </w:r>
        <w:r w:rsidR="0016575E">
          <w:rPr>
            <w:noProof/>
            <w:webHidden/>
          </w:rPr>
          <w:fldChar w:fldCharType="separate"/>
        </w:r>
        <w:r w:rsidR="0016575E">
          <w:rPr>
            <w:noProof/>
            <w:webHidden/>
          </w:rPr>
          <w:t>9</w:t>
        </w:r>
        <w:r w:rsidR="0016575E">
          <w:rPr>
            <w:noProof/>
            <w:webHidden/>
          </w:rPr>
          <w:fldChar w:fldCharType="end"/>
        </w:r>
      </w:hyperlink>
    </w:p>
    <w:p w14:paraId="6DFB4816"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58" w:history="1">
        <w:r w:rsidR="0016575E" w:rsidRPr="00AA4605">
          <w:rPr>
            <w:rStyle w:val="Hyperlink"/>
            <w:b/>
            <w:noProof/>
          </w:rPr>
          <w:t>4.8.1.</w:t>
        </w:r>
        <w:r w:rsidR="0016575E">
          <w:rPr>
            <w:rFonts w:asciiTheme="minorHAnsi" w:hAnsiTheme="minorHAnsi" w:cstheme="minorBidi"/>
            <w:noProof/>
            <w:sz w:val="22"/>
            <w:lang w:val="hr-HR" w:eastAsia="hr-HR"/>
          </w:rPr>
          <w:tab/>
        </w:r>
        <w:r w:rsidR="0016575E" w:rsidRPr="00AA4605">
          <w:rPr>
            <w:rStyle w:val="Hyperlink"/>
            <w:b/>
            <w:noProof/>
          </w:rPr>
          <w:t>GABA ELISA</w:t>
        </w:r>
        <w:r w:rsidR="0016575E">
          <w:rPr>
            <w:noProof/>
            <w:webHidden/>
          </w:rPr>
          <w:tab/>
        </w:r>
        <w:r w:rsidR="0016575E">
          <w:rPr>
            <w:noProof/>
            <w:webHidden/>
          </w:rPr>
          <w:fldChar w:fldCharType="begin"/>
        </w:r>
        <w:r w:rsidR="0016575E">
          <w:rPr>
            <w:noProof/>
            <w:webHidden/>
          </w:rPr>
          <w:instrText xml:space="preserve"> PAGEREF _Toc512979958 \h </w:instrText>
        </w:r>
        <w:r w:rsidR="0016575E">
          <w:rPr>
            <w:noProof/>
            <w:webHidden/>
          </w:rPr>
        </w:r>
        <w:r w:rsidR="0016575E">
          <w:rPr>
            <w:noProof/>
            <w:webHidden/>
          </w:rPr>
          <w:fldChar w:fldCharType="separate"/>
        </w:r>
        <w:r w:rsidR="0016575E">
          <w:rPr>
            <w:noProof/>
            <w:webHidden/>
          </w:rPr>
          <w:t>9</w:t>
        </w:r>
        <w:r w:rsidR="0016575E">
          <w:rPr>
            <w:noProof/>
            <w:webHidden/>
          </w:rPr>
          <w:fldChar w:fldCharType="end"/>
        </w:r>
      </w:hyperlink>
    </w:p>
    <w:p w14:paraId="5C095F83" w14:textId="77777777" w:rsidR="0016575E" w:rsidRDefault="003A3A86">
      <w:pPr>
        <w:pStyle w:val="TOC2"/>
        <w:tabs>
          <w:tab w:val="left" w:pos="1100"/>
          <w:tab w:val="right" w:leader="dot" w:pos="9630"/>
        </w:tabs>
        <w:rPr>
          <w:rFonts w:asciiTheme="minorHAnsi" w:hAnsiTheme="minorHAnsi" w:cstheme="minorBidi"/>
          <w:noProof/>
          <w:sz w:val="22"/>
          <w:lang w:val="hr-HR" w:eastAsia="hr-HR"/>
        </w:rPr>
      </w:pPr>
      <w:hyperlink w:anchor="_Toc512979959" w:history="1">
        <w:r w:rsidR="0016575E" w:rsidRPr="00AA4605">
          <w:rPr>
            <w:rStyle w:val="Hyperlink"/>
            <w:b/>
            <w:noProof/>
          </w:rPr>
          <w:t>4.8.2.</w:t>
        </w:r>
        <w:r w:rsidR="0016575E">
          <w:rPr>
            <w:rFonts w:asciiTheme="minorHAnsi" w:hAnsiTheme="minorHAnsi" w:cstheme="minorBidi"/>
            <w:noProof/>
            <w:sz w:val="22"/>
            <w:lang w:val="hr-HR" w:eastAsia="hr-HR"/>
          </w:rPr>
          <w:tab/>
        </w:r>
        <w:r w:rsidR="0016575E" w:rsidRPr="00AA4605">
          <w:rPr>
            <w:rStyle w:val="Hyperlink"/>
            <w:b/>
            <w:noProof/>
          </w:rPr>
          <w:t>Glutamat ELISA</w:t>
        </w:r>
        <w:r w:rsidR="0016575E">
          <w:rPr>
            <w:noProof/>
            <w:webHidden/>
          </w:rPr>
          <w:tab/>
        </w:r>
        <w:r w:rsidR="0016575E">
          <w:rPr>
            <w:noProof/>
            <w:webHidden/>
          </w:rPr>
          <w:fldChar w:fldCharType="begin"/>
        </w:r>
        <w:r w:rsidR="0016575E">
          <w:rPr>
            <w:noProof/>
            <w:webHidden/>
          </w:rPr>
          <w:instrText xml:space="preserve"> PAGEREF _Toc512979959 \h </w:instrText>
        </w:r>
        <w:r w:rsidR="0016575E">
          <w:rPr>
            <w:noProof/>
            <w:webHidden/>
          </w:rPr>
        </w:r>
        <w:r w:rsidR="0016575E">
          <w:rPr>
            <w:noProof/>
            <w:webHidden/>
          </w:rPr>
          <w:fldChar w:fldCharType="separate"/>
        </w:r>
        <w:r w:rsidR="0016575E">
          <w:rPr>
            <w:noProof/>
            <w:webHidden/>
          </w:rPr>
          <w:t>10</w:t>
        </w:r>
        <w:r w:rsidR="0016575E">
          <w:rPr>
            <w:noProof/>
            <w:webHidden/>
          </w:rPr>
          <w:fldChar w:fldCharType="end"/>
        </w:r>
      </w:hyperlink>
    </w:p>
    <w:p w14:paraId="6EA2179A"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0" w:history="1">
        <w:r w:rsidR="0016575E" w:rsidRPr="00AA4605">
          <w:rPr>
            <w:rStyle w:val="Hyperlink"/>
            <w:b/>
            <w:noProof/>
          </w:rPr>
          <w:t>4.9.</w:t>
        </w:r>
        <w:r w:rsidR="0016575E">
          <w:rPr>
            <w:rFonts w:asciiTheme="minorHAnsi" w:hAnsiTheme="minorHAnsi" w:cstheme="minorBidi"/>
            <w:noProof/>
            <w:sz w:val="22"/>
            <w:lang w:val="hr-HR" w:eastAsia="hr-HR"/>
          </w:rPr>
          <w:tab/>
        </w:r>
        <w:r w:rsidR="0016575E" w:rsidRPr="00AA4605">
          <w:rPr>
            <w:rStyle w:val="Hyperlink"/>
            <w:b/>
            <w:noProof/>
          </w:rPr>
          <w:t>STATISTIČKA ANALIZA</w:t>
        </w:r>
        <w:r w:rsidR="0016575E">
          <w:rPr>
            <w:noProof/>
            <w:webHidden/>
          </w:rPr>
          <w:tab/>
        </w:r>
        <w:r w:rsidR="0016575E">
          <w:rPr>
            <w:noProof/>
            <w:webHidden/>
          </w:rPr>
          <w:fldChar w:fldCharType="begin"/>
        </w:r>
        <w:r w:rsidR="0016575E">
          <w:rPr>
            <w:noProof/>
            <w:webHidden/>
          </w:rPr>
          <w:instrText xml:space="preserve"> PAGEREF _Toc512979960 \h </w:instrText>
        </w:r>
        <w:r w:rsidR="0016575E">
          <w:rPr>
            <w:noProof/>
            <w:webHidden/>
          </w:rPr>
        </w:r>
        <w:r w:rsidR="0016575E">
          <w:rPr>
            <w:noProof/>
            <w:webHidden/>
          </w:rPr>
          <w:fldChar w:fldCharType="separate"/>
        </w:r>
        <w:r w:rsidR="0016575E">
          <w:rPr>
            <w:noProof/>
            <w:webHidden/>
          </w:rPr>
          <w:t>10</w:t>
        </w:r>
        <w:r w:rsidR="0016575E">
          <w:rPr>
            <w:noProof/>
            <w:webHidden/>
          </w:rPr>
          <w:fldChar w:fldCharType="end"/>
        </w:r>
      </w:hyperlink>
    </w:p>
    <w:p w14:paraId="5B70682E"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61" w:history="1">
        <w:r w:rsidR="0016575E" w:rsidRPr="00AA4605">
          <w:rPr>
            <w:rStyle w:val="Hyperlink"/>
            <w:b/>
            <w:noProof/>
          </w:rPr>
          <w:t>5.</w:t>
        </w:r>
        <w:r w:rsidR="0016575E">
          <w:rPr>
            <w:rFonts w:asciiTheme="minorHAnsi" w:hAnsiTheme="minorHAnsi" w:cstheme="minorBidi"/>
            <w:noProof/>
            <w:sz w:val="22"/>
            <w:lang w:val="hr-HR" w:eastAsia="hr-HR"/>
          </w:rPr>
          <w:tab/>
        </w:r>
        <w:r w:rsidR="0016575E" w:rsidRPr="00AA4605">
          <w:rPr>
            <w:rStyle w:val="Hyperlink"/>
            <w:b/>
            <w:noProof/>
          </w:rPr>
          <w:t>REZULTATI</w:t>
        </w:r>
        <w:r w:rsidR="0016575E">
          <w:rPr>
            <w:noProof/>
            <w:webHidden/>
          </w:rPr>
          <w:tab/>
        </w:r>
        <w:r w:rsidR="0016575E">
          <w:rPr>
            <w:noProof/>
            <w:webHidden/>
          </w:rPr>
          <w:fldChar w:fldCharType="begin"/>
        </w:r>
        <w:r w:rsidR="0016575E">
          <w:rPr>
            <w:noProof/>
            <w:webHidden/>
          </w:rPr>
          <w:instrText xml:space="preserve"> PAGEREF _Toc512979961 \h </w:instrText>
        </w:r>
        <w:r w:rsidR="0016575E">
          <w:rPr>
            <w:noProof/>
            <w:webHidden/>
          </w:rPr>
        </w:r>
        <w:r w:rsidR="0016575E">
          <w:rPr>
            <w:noProof/>
            <w:webHidden/>
          </w:rPr>
          <w:fldChar w:fldCharType="separate"/>
        </w:r>
        <w:r w:rsidR="0016575E">
          <w:rPr>
            <w:noProof/>
            <w:webHidden/>
          </w:rPr>
          <w:t>11</w:t>
        </w:r>
        <w:r w:rsidR="0016575E">
          <w:rPr>
            <w:noProof/>
            <w:webHidden/>
          </w:rPr>
          <w:fldChar w:fldCharType="end"/>
        </w:r>
      </w:hyperlink>
    </w:p>
    <w:p w14:paraId="025982A8"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2" w:history="1">
        <w:r w:rsidR="0016575E" w:rsidRPr="00AA4605">
          <w:rPr>
            <w:rStyle w:val="Hyperlink"/>
            <w:b/>
            <w:noProof/>
          </w:rPr>
          <w:t>5.1.</w:t>
        </w:r>
        <w:r w:rsidR="0016575E">
          <w:rPr>
            <w:rFonts w:asciiTheme="minorHAnsi" w:hAnsiTheme="minorHAnsi" w:cstheme="minorBidi"/>
            <w:noProof/>
            <w:sz w:val="22"/>
            <w:lang w:val="hr-HR" w:eastAsia="hr-HR"/>
          </w:rPr>
          <w:tab/>
        </w:r>
        <w:r w:rsidR="0016575E" w:rsidRPr="00AA4605">
          <w:rPr>
            <w:rStyle w:val="Hyperlink"/>
            <w:b/>
            <w:noProof/>
          </w:rPr>
          <w:t>Mišićna hipertonija izazvana TeNT-om</w:t>
        </w:r>
        <w:r w:rsidR="0016575E">
          <w:rPr>
            <w:noProof/>
            <w:webHidden/>
          </w:rPr>
          <w:tab/>
        </w:r>
        <w:r w:rsidR="0016575E">
          <w:rPr>
            <w:noProof/>
            <w:webHidden/>
          </w:rPr>
          <w:fldChar w:fldCharType="begin"/>
        </w:r>
        <w:r w:rsidR="0016575E">
          <w:rPr>
            <w:noProof/>
            <w:webHidden/>
          </w:rPr>
          <w:instrText xml:space="preserve"> PAGEREF _Toc512979962 \h </w:instrText>
        </w:r>
        <w:r w:rsidR="0016575E">
          <w:rPr>
            <w:noProof/>
            <w:webHidden/>
          </w:rPr>
        </w:r>
        <w:r w:rsidR="0016575E">
          <w:rPr>
            <w:noProof/>
            <w:webHidden/>
          </w:rPr>
          <w:fldChar w:fldCharType="separate"/>
        </w:r>
        <w:r w:rsidR="0016575E">
          <w:rPr>
            <w:noProof/>
            <w:webHidden/>
          </w:rPr>
          <w:t>11</w:t>
        </w:r>
        <w:r w:rsidR="0016575E">
          <w:rPr>
            <w:noProof/>
            <w:webHidden/>
          </w:rPr>
          <w:fldChar w:fldCharType="end"/>
        </w:r>
      </w:hyperlink>
    </w:p>
    <w:p w14:paraId="3EF6279F"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3" w:history="1">
        <w:r w:rsidR="0016575E" w:rsidRPr="00AA4605">
          <w:rPr>
            <w:rStyle w:val="Hyperlink"/>
            <w:b/>
            <w:noProof/>
          </w:rPr>
          <w:t>5.2.</w:t>
        </w:r>
        <w:r w:rsidR="0016575E">
          <w:rPr>
            <w:rFonts w:asciiTheme="minorHAnsi" w:hAnsiTheme="minorHAnsi" w:cstheme="minorBidi"/>
            <w:noProof/>
            <w:sz w:val="22"/>
            <w:lang w:val="hr-HR" w:eastAsia="hr-HR"/>
          </w:rPr>
          <w:tab/>
        </w:r>
        <w:r w:rsidR="0016575E" w:rsidRPr="00AA4605">
          <w:rPr>
            <w:rStyle w:val="Hyperlink"/>
            <w:b/>
            <w:noProof/>
          </w:rPr>
          <w:t>Intramuskularna injekcija BoNT/A smanjuje hipertoniju stražnjeg uda, ali ne poboljšava funkcionalne parametre testova ravnoteže i izdržljivosti</w:t>
        </w:r>
        <w:r w:rsidR="0016575E">
          <w:rPr>
            <w:noProof/>
            <w:webHidden/>
          </w:rPr>
          <w:tab/>
        </w:r>
        <w:r w:rsidR="0016575E">
          <w:rPr>
            <w:noProof/>
            <w:webHidden/>
          </w:rPr>
          <w:fldChar w:fldCharType="begin"/>
        </w:r>
        <w:r w:rsidR="0016575E">
          <w:rPr>
            <w:noProof/>
            <w:webHidden/>
          </w:rPr>
          <w:instrText xml:space="preserve"> PAGEREF _Toc512979963 \h </w:instrText>
        </w:r>
        <w:r w:rsidR="0016575E">
          <w:rPr>
            <w:noProof/>
            <w:webHidden/>
          </w:rPr>
        </w:r>
        <w:r w:rsidR="0016575E">
          <w:rPr>
            <w:noProof/>
            <w:webHidden/>
          </w:rPr>
          <w:fldChar w:fldCharType="separate"/>
        </w:r>
        <w:r w:rsidR="0016575E">
          <w:rPr>
            <w:noProof/>
            <w:webHidden/>
          </w:rPr>
          <w:t>11</w:t>
        </w:r>
        <w:r w:rsidR="0016575E">
          <w:rPr>
            <w:noProof/>
            <w:webHidden/>
          </w:rPr>
          <w:fldChar w:fldCharType="end"/>
        </w:r>
      </w:hyperlink>
    </w:p>
    <w:p w14:paraId="045AC846"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4" w:history="1">
        <w:r w:rsidR="0016575E" w:rsidRPr="00AA4605">
          <w:rPr>
            <w:rStyle w:val="Hyperlink"/>
            <w:b/>
            <w:noProof/>
          </w:rPr>
          <w:t>5.3.</w:t>
        </w:r>
        <w:r w:rsidR="0016575E">
          <w:rPr>
            <w:rFonts w:asciiTheme="minorHAnsi" w:hAnsiTheme="minorHAnsi" w:cstheme="minorBidi"/>
            <w:noProof/>
            <w:sz w:val="22"/>
            <w:lang w:val="hr-HR" w:eastAsia="hr-HR"/>
          </w:rPr>
          <w:tab/>
        </w:r>
        <w:r w:rsidR="0016575E" w:rsidRPr="00AA4605">
          <w:rPr>
            <w:rStyle w:val="Hyperlink"/>
            <w:b/>
            <w:noProof/>
          </w:rPr>
          <w:t>Injekcija BoNT/A u ishijadični živac smanjuje hipertoniju i funkcionalnu upotrebljivost noge u rota-rod testu</w:t>
        </w:r>
        <w:r w:rsidR="0016575E">
          <w:rPr>
            <w:noProof/>
            <w:webHidden/>
          </w:rPr>
          <w:tab/>
        </w:r>
        <w:r w:rsidR="0016575E">
          <w:rPr>
            <w:noProof/>
            <w:webHidden/>
          </w:rPr>
          <w:fldChar w:fldCharType="begin"/>
        </w:r>
        <w:r w:rsidR="0016575E">
          <w:rPr>
            <w:noProof/>
            <w:webHidden/>
          </w:rPr>
          <w:instrText xml:space="preserve"> PAGEREF _Toc512979964 \h </w:instrText>
        </w:r>
        <w:r w:rsidR="0016575E">
          <w:rPr>
            <w:noProof/>
            <w:webHidden/>
          </w:rPr>
        </w:r>
        <w:r w:rsidR="0016575E">
          <w:rPr>
            <w:noProof/>
            <w:webHidden/>
          </w:rPr>
          <w:fldChar w:fldCharType="separate"/>
        </w:r>
        <w:r w:rsidR="0016575E">
          <w:rPr>
            <w:noProof/>
            <w:webHidden/>
          </w:rPr>
          <w:t>13</w:t>
        </w:r>
        <w:r w:rsidR="0016575E">
          <w:rPr>
            <w:noProof/>
            <w:webHidden/>
          </w:rPr>
          <w:fldChar w:fldCharType="end"/>
        </w:r>
      </w:hyperlink>
    </w:p>
    <w:p w14:paraId="29C1D0D1"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5" w:history="1">
        <w:r w:rsidR="0016575E" w:rsidRPr="00AA4605">
          <w:rPr>
            <w:rStyle w:val="Hyperlink"/>
            <w:b/>
            <w:noProof/>
          </w:rPr>
          <w:t>5.4.</w:t>
        </w:r>
        <w:r w:rsidR="0016575E">
          <w:rPr>
            <w:rFonts w:asciiTheme="minorHAnsi" w:hAnsiTheme="minorHAnsi" w:cstheme="minorBidi"/>
            <w:noProof/>
            <w:sz w:val="22"/>
            <w:lang w:val="hr-HR" w:eastAsia="hr-HR"/>
          </w:rPr>
          <w:tab/>
        </w:r>
        <w:r w:rsidR="0016575E" w:rsidRPr="00AA4605">
          <w:rPr>
            <w:rStyle w:val="Hyperlink"/>
            <w:rFonts w:eastAsiaTheme="minorHAnsi"/>
            <w:b/>
            <w:noProof/>
          </w:rPr>
          <w:t xml:space="preserve">TeNT povisuje </w:t>
        </w:r>
        <w:r w:rsidR="0016575E" w:rsidRPr="00AA4605">
          <w:rPr>
            <w:rStyle w:val="Hyperlink"/>
            <w:b/>
            <w:noProof/>
          </w:rPr>
          <w:t>koncentraciju glutamata u  ipsilateralnom ventralnom rogu, dok se koncentracija GABA-e značajno ne mijenja</w:t>
        </w:r>
        <w:r w:rsidR="0016575E">
          <w:rPr>
            <w:noProof/>
            <w:webHidden/>
          </w:rPr>
          <w:tab/>
        </w:r>
        <w:r w:rsidR="0016575E">
          <w:rPr>
            <w:noProof/>
            <w:webHidden/>
          </w:rPr>
          <w:fldChar w:fldCharType="begin"/>
        </w:r>
        <w:r w:rsidR="0016575E">
          <w:rPr>
            <w:noProof/>
            <w:webHidden/>
          </w:rPr>
          <w:instrText xml:space="preserve"> PAGEREF _Toc512979965 \h </w:instrText>
        </w:r>
        <w:r w:rsidR="0016575E">
          <w:rPr>
            <w:noProof/>
            <w:webHidden/>
          </w:rPr>
        </w:r>
        <w:r w:rsidR="0016575E">
          <w:rPr>
            <w:noProof/>
            <w:webHidden/>
          </w:rPr>
          <w:fldChar w:fldCharType="separate"/>
        </w:r>
        <w:r w:rsidR="0016575E">
          <w:rPr>
            <w:noProof/>
            <w:webHidden/>
          </w:rPr>
          <w:t>14</w:t>
        </w:r>
        <w:r w:rsidR="0016575E">
          <w:rPr>
            <w:noProof/>
            <w:webHidden/>
          </w:rPr>
          <w:fldChar w:fldCharType="end"/>
        </w:r>
      </w:hyperlink>
    </w:p>
    <w:p w14:paraId="0B749BEC"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6" w:history="1">
        <w:r w:rsidR="0016575E" w:rsidRPr="00AA4605">
          <w:rPr>
            <w:rStyle w:val="Hyperlink"/>
            <w:b/>
            <w:noProof/>
          </w:rPr>
          <w:t>5.5.</w:t>
        </w:r>
        <w:r w:rsidR="0016575E">
          <w:rPr>
            <w:rFonts w:asciiTheme="minorHAnsi" w:hAnsiTheme="minorHAnsi" w:cstheme="minorBidi"/>
            <w:noProof/>
            <w:sz w:val="22"/>
            <w:lang w:val="hr-HR" w:eastAsia="hr-HR"/>
          </w:rPr>
          <w:tab/>
        </w:r>
        <w:r w:rsidR="0016575E" w:rsidRPr="00AA4605">
          <w:rPr>
            <w:rStyle w:val="Hyperlink"/>
            <w:b/>
            <w:noProof/>
          </w:rPr>
          <w:t>TeNT i BoNT/A ne mijenjaju broj motoneurona u ventralnom rogu</w:t>
        </w:r>
        <w:r w:rsidR="0016575E">
          <w:rPr>
            <w:noProof/>
            <w:webHidden/>
          </w:rPr>
          <w:tab/>
        </w:r>
        <w:r w:rsidR="0016575E">
          <w:rPr>
            <w:noProof/>
            <w:webHidden/>
          </w:rPr>
          <w:fldChar w:fldCharType="begin"/>
        </w:r>
        <w:r w:rsidR="0016575E">
          <w:rPr>
            <w:noProof/>
            <w:webHidden/>
          </w:rPr>
          <w:instrText xml:space="preserve"> PAGEREF _Toc512979966 \h </w:instrText>
        </w:r>
        <w:r w:rsidR="0016575E">
          <w:rPr>
            <w:noProof/>
            <w:webHidden/>
          </w:rPr>
        </w:r>
        <w:r w:rsidR="0016575E">
          <w:rPr>
            <w:noProof/>
            <w:webHidden/>
          </w:rPr>
          <w:fldChar w:fldCharType="separate"/>
        </w:r>
        <w:r w:rsidR="0016575E">
          <w:rPr>
            <w:noProof/>
            <w:webHidden/>
          </w:rPr>
          <w:t>15</w:t>
        </w:r>
        <w:r w:rsidR="0016575E">
          <w:rPr>
            <w:noProof/>
            <w:webHidden/>
          </w:rPr>
          <w:fldChar w:fldCharType="end"/>
        </w:r>
      </w:hyperlink>
    </w:p>
    <w:p w14:paraId="138E76D7"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7" w:history="1">
        <w:r w:rsidR="0016575E" w:rsidRPr="00AA4605">
          <w:rPr>
            <w:rStyle w:val="Hyperlink"/>
            <w:b/>
            <w:noProof/>
          </w:rPr>
          <w:t>5.6.</w:t>
        </w:r>
        <w:r w:rsidR="0016575E">
          <w:rPr>
            <w:rFonts w:asciiTheme="minorHAnsi" w:hAnsiTheme="minorHAnsi" w:cstheme="minorBidi"/>
            <w:noProof/>
            <w:sz w:val="22"/>
            <w:lang w:val="hr-HR" w:eastAsia="hr-HR"/>
          </w:rPr>
          <w:tab/>
        </w:r>
        <w:r w:rsidR="0016575E" w:rsidRPr="00AA4605">
          <w:rPr>
            <w:rStyle w:val="Hyperlink"/>
            <w:b/>
            <w:noProof/>
          </w:rPr>
          <w:t>Razina SV2C, staničnog akceptora BoNT/A, nije bila promijenjena s  intramuskularno primjenjenim TeNT i BoNT/A</w:t>
        </w:r>
        <w:r w:rsidR="0016575E">
          <w:rPr>
            <w:noProof/>
            <w:webHidden/>
          </w:rPr>
          <w:tab/>
        </w:r>
        <w:r w:rsidR="0016575E">
          <w:rPr>
            <w:noProof/>
            <w:webHidden/>
          </w:rPr>
          <w:fldChar w:fldCharType="begin"/>
        </w:r>
        <w:r w:rsidR="0016575E">
          <w:rPr>
            <w:noProof/>
            <w:webHidden/>
          </w:rPr>
          <w:instrText xml:space="preserve"> PAGEREF _Toc512979967 \h </w:instrText>
        </w:r>
        <w:r w:rsidR="0016575E">
          <w:rPr>
            <w:noProof/>
            <w:webHidden/>
          </w:rPr>
        </w:r>
        <w:r w:rsidR="0016575E">
          <w:rPr>
            <w:noProof/>
            <w:webHidden/>
          </w:rPr>
          <w:fldChar w:fldCharType="separate"/>
        </w:r>
        <w:r w:rsidR="0016575E">
          <w:rPr>
            <w:noProof/>
            <w:webHidden/>
          </w:rPr>
          <w:t>18</w:t>
        </w:r>
        <w:r w:rsidR="0016575E">
          <w:rPr>
            <w:noProof/>
            <w:webHidden/>
          </w:rPr>
          <w:fldChar w:fldCharType="end"/>
        </w:r>
      </w:hyperlink>
    </w:p>
    <w:p w14:paraId="5B71E23B" w14:textId="77777777" w:rsidR="0016575E" w:rsidRDefault="003A3A86">
      <w:pPr>
        <w:pStyle w:val="TOC2"/>
        <w:tabs>
          <w:tab w:val="left" w:pos="880"/>
          <w:tab w:val="right" w:leader="dot" w:pos="9630"/>
        </w:tabs>
        <w:rPr>
          <w:rFonts w:asciiTheme="minorHAnsi" w:hAnsiTheme="minorHAnsi" w:cstheme="minorBidi"/>
          <w:noProof/>
          <w:sz w:val="22"/>
          <w:lang w:val="hr-HR" w:eastAsia="hr-HR"/>
        </w:rPr>
      </w:pPr>
      <w:hyperlink w:anchor="_Toc512979968" w:history="1">
        <w:r w:rsidR="0016575E" w:rsidRPr="00AA4605">
          <w:rPr>
            <w:rStyle w:val="Hyperlink"/>
            <w:b/>
            <w:noProof/>
          </w:rPr>
          <w:t>5.7.</w:t>
        </w:r>
        <w:r w:rsidR="0016575E">
          <w:rPr>
            <w:rFonts w:asciiTheme="minorHAnsi" w:hAnsiTheme="minorHAnsi" w:cstheme="minorBidi"/>
            <w:noProof/>
            <w:sz w:val="22"/>
            <w:lang w:val="hr-HR" w:eastAsia="hr-HR"/>
          </w:rPr>
          <w:tab/>
        </w:r>
        <w:r w:rsidR="0016575E" w:rsidRPr="00AA4605">
          <w:rPr>
            <w:rStyle w:val="Hyperlink"/>
            <w:b/>
            <w:noProof/>
          </w:rPr>
          <w:t>TeNT i BoNT/A enzimatski djeluju na svoje sinaptičke mete u ventralnom rogu</w:t>
        </w:r>
        <w:r w:rsidR="0016575E">
          <w:rPr>
            <w:noProof/>
            <w:webHidden/>
          </w:rPr>
          <w:tab/>
        </w:r>
        <w:r w:rsidR="0016575E">
          <w:rPr>
            <w:noProof/>
            <w:webHidden/>
          </w:rPr>
          <w:fldChar w:fldCharType="begin"/>
        </w:r>
        <w:r w:rsidR="0016575E">
          <w:rPr>
            <w:noProof/>
            <w:webHidden/>
          </w:rPr>
          <w:instrText xml:space="preserve"> PAGEREF _Toc512979968 \h </w:instrText>
        </w:r>
        <w:r w:rsidR="0016575E">
          <w:rPr>
            <w:noProof/>
            <w:webHidden/>
          </w:rPr>
        </w:r>
        <w:r w:rsidR="0016575E">
          <w:rPr>
            <w:noProof/>
            <w:webHidden/>
          </w:rPr>
          <w:fldChar w:fldCharType="separate"/>
        </w:r>
        <w:r w:rsidR="0016575E">
          <w:rPr>
            <w:noProof/>
            <w:webHidden/>
          </w:rPr>
          <w:t>19</w:t>
        </w:r>
        <w:r w:rsidR="0016575E">
          <w:rPr>
            <w:noProof/>
            <w:webHidden/>
          </w:rPr>
          <w:fldChar w:fldCharType="end"/>
        </w:r>
      </w:hyperlink>
    </w:p>
    <w:p w14:paraId="3B00E041"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69" w:history="1">
        <w:r w:rsidR="0016575E" w:rsidRPr="00AA4605">
          <w:rPr>
            <w:rStyle w:val="Hyperlink"/>
            <w:b/>
            <w:noProof/>
          </w:rPr>
          <w:t>6.</w:t>
        </w:r>
        <w:r w:rsidR="0016575E">
          <w:rPr>
            <w:rFonts w:asciiTheme="minorHAnsi" w:hAnsiTheme="minorHAnsi" w:cstheme="minorBidi"/>
            <w:noProof/>
            <w:sz w:val="22"/>
            <w:lang w:val="hr-HR" w:eastAsia="hr-HR"/>
          </w:rPr>
          <w:tab/>
        </w:r>
        <w:r w:rsidR="0016575E" w:rsidRPr="00AA4605">
          <w:rPr>
            <w:rStyle w:val="Hyperlink"/>
            <w:b/>
            <w:noProof/>
          </w:rPr>
          <w:t>RASPRAVA</w:t>
        </w:r>
        <w:r w:rsidR="0016575E">
          <w:rPr>
            <w:noProof/>
            <w:webHidden/>
          </w:rPr>
          <w:tab/>
        </w:r>
        <w:r w:rsidR="0016575E">
          <w:rPr>
            <w:noProof/>
            <w:webHidden/>
          </w:rPr>
          <w:fldChar w:fldCharType="begin"/>
        </w:r>
        <w:r w:rsidR="0016575E">
          <w:rPr>
            <w:noProof/>
            <w:webHidden/>
          </w:rPr>
          <w:instrText xml:space="preserve"> PAGEREF _Toc512979969 \h </w:instrText>
        </w:r>
        <w:r w:rsidR="0016575E">
          <w:rPr>
            <w:noProof/>
            <w:webHidden/>
          </w:rPr>
        </w:r>
        <w:r w:rsidR="0016575E">
          <w:rPr>
            <w:noProof/>
            <w:webHidden/>
          </w:rPr>
          <w:fldChar w:fldCharType="separate"/>
        </w:r>
        <w:r w:rsidR="0016575E">
          <w:rPr>
            <w:noProof/>
            <w:webHidden/>
          </w:rPr>
          <w:t>21</w:t>
        </w:r>
        <w:r w:rsidR="0016575E">
          <w:rPr>
            <w:noProof/>
            <w:webHidden/>
          </w:rPr>
          <w:fldChar w:fldCharType="end"/>
        </w:r>
      </w:hyperlink>
    </w:p>
    <w:p w14:paraId="2BA7E9E4"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70" w:history="1">
        <w:r w:rsidR="0016575E" w:rsidRPr="00AA4605">
          <w:rPr>
            <w:rStyle w:val="Hyperlink"/>
            <w:b/>
            <w:noProof/>
          </w:rPr>
          <w:t>7.</w:t>
        </w:r>
        <w:r w:rsidR="0016575E">
          <w:rPr>
            <w:rFonts w:asciiTheme="minorHAnsi" w:hAnsiTheme="minorHAnsi" w:cstheme="minorBidi"/>
            <w:noProof/>
            <w:sz w:val="22"/>
            <w:lang w:val="hr-HR" w:eastAsia="hr-HR"/>
          </w:rPr>
          <w:tab/>
        </w:r>
        <w:r w:rsidR="0016575E" w:rsidRPr="00AA4605">
          <w:rPr>
            <w:rStyle w:val="Hyperlink"/>
            <w:b/>
            <w:noProof/>
          </w:rPr>
          <w:t>ZAKLJUČCI</w:t>
        </w:r>
        <w:r w:rsidR="0016575E">
          <w:rPr>
            <w:noProof/>
            <w:webHidden/>
          </w:rPr>
          <w:tab/>
        </w:r>
        <w:r w:rsidR="0016575E">
          <w:rPr>
            <w:noProof/>
            <w:webHidden/>
          </w:rPr>
          <w:fldChar w:fldCharType="begin"/>
        </w:r>
        <w:r w:rsidR="0016575E">
          <w:rPr>
            <w:noProof/>
            <w:webHidden/>
          </w:rPr>
          <w:instrText xml:space="preserve"> PAGEREF _Toc512979970 \h </w:instrText>
        </w:r>
        <w:r w:rsidR="0016575E">
          <w:rPr>
            <w:noProof/>
            <w:webHidden/>
          </w:rPr>
        </w:r>
        <w:r w:rsidR="0016575E">
          <w:rPr>
            <w:noProof/>
            <w:webHidden/>
          </w:rPr>
          <w:fldChar w:fldCharType="separate"/>
        </w:r>
        <w:r w:rsidR="0016575E">
          <w:rPr>
            <w:noProof/>
            <w:webHidden/>
          </w:rPr>
          <w:t>23</w:t>
        </w:r>
        <w:r w:rsidR="0016575E">
          <w:rPr>
            <w:noProof/>
            <w:webHidden/>
          </w:rPr>
          <w:fldChar w:fldCharType="end"/>
        </w:r>
      </w:hyperlink>
    </w:p>
    <w:p w14:paraId="63C4A638"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71" w:history="1">
        <w:r w:rsidR="0016575E" w:rsidRPr="00AA4605">
          <w:rPr>
            <w:rStyle w:val="Hyperlink"/>
            <w:b/>
            <w:noProof/>
          </w:rPr>
          <w:t>8.</w:t>
        </w:r>
        <w:r w:rsidR="0016575E">
          <w:rPr>
            <w:rFonts w:asciiTheme="minorHAnsi" w:hAnsiTheme="minorHAnsi" w:cstheme="minorBidi"/>
            <w:noProof/>
            <w:sz w:val="22"/>
            <w:lang w:val="hr-HR" w:eastAsia="hr-HR"/>
          </w:rPr>
          <w:tab/>
        </w:r>
        <w:r w:rsidR="0016575E" w:rsidRPr="00AA4605">
          <w:rPr>
            <w:rStyle w:val="Hyperlink"/>
            <w:b/>
            <w:noProof/>
          </w:rPr>
          <w:t>ZAHVALE</w:t>
        </w:r>
        <w:r w:rsidR="0016575E">
          <w:rPr>
            <w:noProof/>
            <w:webHidden/>
          </w:rPr>
          <w:tab/>
        </w:r>
        <w:r w:rsidR="0016575E">
          <w:rPr>
            <w:noProof/>
            <w:webHidden/>
          </w:rPr>
          <w:fldChar w:fldCharType="begin"/>
        </w:r>
        <w:r w:rsidR="0016575E">
          <w:rPr>
            <w:noProof/>
            <w:webHidden/>
          </w:rPr>
          <w:instrText xml:space="preserve"> PAGEREF _Toc512979971 \h </w:instrText>
        </w:r>
        <w:r w:rsidR="0016575E">
          <w:rPr>
            <w:noProof/>
            <w:webHidden/>
          </w:rPr>
        </w:r>
        <w:r w:rsidR="0016575E">
          <w:rPr>
            <w:noProof/>
            <w:webHidden/>
          </w:rPr>
          <w:fldChar w:fldCharType="separate"/>
        </w:r>
        <w:r w:rsidR="0016575E">
          <w:rPr>
            <w:noProof/>
            <w:webHidden/>
          </w:rPr>
          <w:t>24</w:t>
        </w:r>
        <w:r w:rsidR="0016575E">
          <w:rPr>
            <w:noProof/>
            <w:webHidden/>
          </w:rPr>
          <w:fldChar w:fldCharType="end"/>
        </w:r>
      </w:hyperlink>
    </w:p>
    <w:p w14:paraId="0A299CBF" w14:textId="77777777" w:rsidR="0016575E" w:rsidRDefault="003A3A86">
      <w:pPr>
        <w:pStyle w:val="TOC1"/>
        <w:tabs>
          <w:tab w:val="left" w:pos="440"/>
          <w:tab w:val="right" w:leader="dot" w:pos="9630"/>
        </w:tabs>
        <w:rPr>
          <w:rFonts w:asciiTheme="minorHAnsi" w:hAnsiTheme="minorHAnsi" w:cstheme="minorBidi"/>
          <w:noProof/>
          <w:sz w:val="22"/>
          <w:lang w:val="hr-HR" w:eastAsia="hr-HR"/>
        </w:rPr>
      </w:pPr>
      <w:hyperlink w:anchor="_Toc512979972" w:history="1">
        <w:r w:rsidR="0016575E" w:rsidRPr="00AA4605">
          <w:rPr>
            <w:rStyle w:val="Hyperlink"/>
            <w:b/>
            <w:noProof/>
          </w:rPr>
          <w:t>9.</w:t>
        </w:r>
        <w:r w:rsidR="0016575E">
          <w:rPr>
            <w:rFonts w:asciiTheme="minorHAnsi" w:hAnsiTheme="minorHAnsi" w:cstheme="minorBidi"/>
            <w:noProof/>
            <w:sz w:val="22"/>
            <w:lang w:val="hr-HR" w:eastAsia="hr-HR"/>
          </w:rPr>
          <w:tab/>
        </w:r>
        <w:r w:rsidR="0016575E" w:rsidRPr="00AA4605">
          <w:rPr>
            <w:rStyle w:val="Hyperlink"/>
            <w:b/>
            <w:noProof/>
          </w:rPr>
          <w:t>POPIS LITERATURE</w:t>
        </w:r>
        <w:r w:rsidR="0016575E">
          <w:rPr>
            <w:noProof/>
            <w:webHidden/>
          </w:rPr>
          <w:tab/>
        </w:r>
        <w:r w:rsidR="0016575E">
          <w:rPr>
            <w:noProof/>
            <w:webHidden/>
          </w:rPr>
          <w:fldChar w:fldCharType="begin"/>
        </w:r>
        <w:r w:rsidR="0016575E">
          <w:rPr>
            <w:noProof/>
            <w:webHidden/>
          </w:rPr>
          <w:instrText xml:space="preserve"> PAGEREF _Toc512979972 \h </w:instrText>
        </w:r>
        <w:r w:rsidR="0016575E">
          <w:rPr>
            <w:noProof/>
            <w:webHidden/>
          </w:rPr>
        </w:r>
        <w:r w:rsidR="0016575E">
          <w:rPr>
            <w:noProof/>
            <w:webHidden/>
          </w:rPr>
          <w:fldChar w:fldCharType="separate"/>
        </w:r>
        <w:r w:rsidR="0016575E">
          <w:rPr>
            <w:noProof/>
            <w:webHidden/>
          </w:rPr>
          <w:t>24</w:t>
        </w:r>
        <w:r w:rsidR="0016575E">
          <w:rPr>
            <w:noProof/>
            <w:webHidden/>
          </w:rPr>
          <w:fldChar w:fldCharType="end"/>
        </w:r>
      </w:hyperlink>
    </w:p>
    <w:p w14:paraId="796EFC29" w14:textId="77777777" w:rsidR="0016575E" w:rsidRDefault="003A3A86">
      <w:pPr>
        <w:pStyle w:val="TOC1"/>
        <w:tabs>
          <w:tab w:val="left" w:pos="660"/>
          <w:tab w:val="right" w:leader="dot" w:pos="9630"/>
        </w:tabs>
        <w:rPr>
          <w:rFonts w:asciiTheme="minorHAnsi" w:hAnsiTheme="minorHAnsi" w:cstheme="minorBidi"/>
          <w:noProof/>
          <w:sz w:val="22"/>
          <w:lang w:val="hr-HR" w:eastAsia="hr-HR"/>
        </w:rPr>
      </w:pPr>
      <w:hyperlink w:anchor="_Toc512979973" w:history="1">
        <w:r w:rsidR="0016575E" w:rsidRPr="00AA4605">
          <w:rPr>
            <w:rStyle w:val="Hyperlink"/>
            <w:b/>
            <w:noProof/>
          </w:rPr>
          <w:t>10.</w:t>
        </w:r>
        <w:r w:rsidR="0016575E">
          <w:rPr>
            <w:rFonts w:asciiTheme="minorHAnsi" w:hAnsiTheme="minorHAnsi" w:cstheme="minorBidi"/>
            <w:noProof/>
            <w:sz w:val="22"/>
            <w:lang w:val="hr-HR" w:eastAsia="hr-HR"/>
          </w:rPr>
          <w:tab/>
        </w:r>
        <w:r w:rsidR="0016575E" w:rsidRPr="00AA4605">
          <w:rPr>
            <w:rStyle w:val="Hyperlink"/>
            <w:b/>
            <w:noProof/>
          </w:rPr>
          <w:t>SAŽETAK</w:t>
        </w:r>
        <w:r w:rsidR="0016575E">
          <w:rPr>
            <w:noProof/>
            <w:webHidden/>
          </w:rPr>
          <w:tab/>
        </w:r>
        <w:r w:rsidR="0016575E">
          <w:rPr>
            <w:noProof/>
            <w:webHidden/>
          </w:rPr>
          <w:fldChar w:fldCharType="begin"/>
        </w:r>
        <w:r w:rsidR="0016575E">
          <w:rPr>
            <w:noProof/>
            <w:webHidden/>
          </w:rPr>
          <w:instrText xml:space="preserve"> PAGEREF _Toc512979973 \h </w:instrText>
        </w:r>
        <w:r w:rsidR="0016575E">
          <w:rPr>
            <w:noProof/>
            <w:webHidden/>
          </w:rPr>
        </w:r>
        <w:r w:rsidR="0016575E">
          <w:rPr>
            <w:noProof/>
            <w:webHidden/>
          </w:rPr>
          <w:fldChar w:fldCharType="separate"/>
        </w:r>
        <w:r w:rsidR="0016575E">
          <w:rPr>
            <w:noProof/>
            <w:webHidden/>
          </w:rPr>
          <w:t>27</w:t>
        </w:r>
        <w:r w:rsidR="0016575E">
          <w:rPr>
            <w:noProof/>
            <w:webHidden/>
          </w:rPr>
          <w:fldChar w:fldCharType="end"/>
        </w:r>
      </w:hyperlink>
    </w:p>
    <w:p w14:paraId="31CCBA9D" w14:textId="77777777" w:rsidR="0016575E" w:rsidRDefault="003A3A86">
      <w:pPr>
        <w:pStyle w:val="TOC1"/>
        <w:tabs>
          <w:tab w:val="left" w:pos="660"/>
          <w:tab w:val="right" w:leader="dot" w:pos="9630"/>
        </w:tabs>
        <w:rPr>
          <w:rFonts w:asciiTheme="minorHAnsi" w:hAnsiTheme="minorHAnsi" w:cstheme="minorBidi"/>
          <w:noProof/>
          <w:sz w:val="22"/>
          <w:lang w:val="hr-HR" w:eastAsia="hr-HR"/>
        </w:rPr>
      </w:pPr>
      <w:hyperlink w:anchor="_Toc512979974" w:history="1">
        <w:r w:rsidR="0016575E" w:rsidRPr="00AA4605">
          <w:rPr>
            <w:rStyle w:val="Hyperlink"/>
            <w:rFonts w:eastAsia="Calibri"/>
            <w:b/>
            <w:noProof/>
          </w:rPr>
          <w:t>11.</w:t>
        </w:r>
        <w:r w:rsidR="0016575E">
          <w:rPr>
            <w:rFonts w:asciiTheme="minorHAnsi" w:hAnsiTheme="minorHAnsi" w:cstheme="minorBidi"/>
            <w:noProof/>
            <w:sz w:val="22"/>
            <w:lang w:val="hr-HR" w:eastAsia="hr-HR"/>
          </w:rPr>
          <w:tab/>
        </w:r>
        <w:r w:rsidR="0016575E" w:rsidRPr="00AA4605">
          <w:rPr>
            <w:rStyle w:val="Hyperlink"/>
            <w:rFonts w:eastAsia="Calibri"/>
            <w:b/>
            <w:noProof/>
          </w:rPr>
          <w:t>SUMMARY</w:t>
        </w:r>
        <w:r w:rsidR="0016575E">
          <w:rPr>
            <w:noProof/>
            <w:webHidden/>
          </w:rPr>
          <w:tab/>
        </w:r>
        <w:r w:rsidR="0016575E">
          <w:rPr>
            <w:noProof/>
            <w:webHidden/>
          </w:rPr>
          <w:fldChar w:fldCharType="begin"/>
        </w:r>
        <w:r w:rsidR="0016575E">
          <w:rPr>
            <w:noProof/>
            <w:webHidden/>
          </w:rPr>
          <w:instrText xml:space="preserve"> PAGEREF _Toc512979974 \h </w:instrText>
        </w:r>
        <w:r w:rsidR="0016575E">
          <w:rPr>
            <w:noProof/>
            <w:webHidden/>
          </w:rPr>
        </w:r>
        <w:r w:rsidR="0016575E">
          <w:rPr>
            <w:noProof/>
            <w:webHidden/>
          </w:rPr>
          <w:fldChar w:fldCharType="separate"/>
        </w:r>
        <w:r w:rsidR="0016575E">
          <w:rPr>
            <w:noProof/>
            <w:webHidden/>
          </w:rPr>
          <w:t>28</w:t>
        </w:r>
        <w:r w:rsidR="0016575E">
          <w:rPr>
            <w:noProof/>
            <w:webHidden/>
          </w:rPr>
          <w:fldChar w:fldCharType="end"/>
        </w:r>
      </w:hyperlink>
    </w:p>
    <w:p w14:paraId="111FC622" w14:textId="5498A396" w:rsidR="00AD334E" w:rsidRPr="004820A9" w:rsidRDefault="00AD334E" w:rsidP="00D14572">
      <w:pPr>
        <w:pStyle w:val="TOC1"/>
        <w:tabs>
          <w:tab w:val="left" w:pos="660"/>
          <w:tab w:val="right" w:leader="dot" w:pos="9630"/>
        </w:tabs>
        <w:spacing w:line="360" w:lineRule="auto"/>
        <w:jc w:val="both"/>
        <w:rPr>
          <w:sz w:val="22"/>
        </w:rPr>
        <w:sectPr w:rsidR="00AD334E" w:rsidRPr="004820A9">
          <w:headerReference w:type="default" r:id="rId8"/>
          <w:pgSz w:w="12240" w:h="15840"/>
          <w:pgMar w:top="1480" w:right="1300" w:bottom="280" w:left="1300" w:header="720" w:footer="720" w:gutter="0"/>
          <w:cols w:space="720"/>
        </w:sectPr>
      </w:pPr>
      <w:r w:rsidRPr="004820A9">
        <w:rPr>
          <w:sz w:val="22"/>
        </w:rPr>
        <w:fldChar w:fldCharType="end"/>
      </w:r>
    </w:p>
    <w:p w14:paraId="1A271218" w14:textId="70D213D0" w:rsidR="00760159" w:rsidRPr="004820A9" w:rsidRDefault="008F6C81" w:rsidP="004820A9">
      <w:pPr>
        <w:pStyle w:val="Naslov11"/>
        <w:jc w:val="both"/>
        <w:rPr>
          <w:b/>
          <w:szCs w:val="28"/>
        </w:rPr>
      </w:pPr>
      <w:bookmarkStart w:id="0" w:name="_Toc512187904"/>
      <w:bookmarkStart w:id="1" w:name="_Toc512188606"/>
      <w:bookmarkStart w:id="2" w:name="_Toc512979936"/>
      <w:r w:rsidRPr="004820A9">
        <w:rPr>
          <w:rFonts w:cs="Times New Roman"/>
          <w:b/>
          <w:szCs w:val="28"/>
        </w:rPr>
        <w:lastRenderedPageBreak/>
        <w:t>U</w:t>
      </w:r>
      <w:r w:rsidR="00760159" w:rsidRPr="004820A9">
        <w:rPr>
          <w:rFonts w:cs="Times New Roman"/>
          <w:b/>
          <w:szCs w:val="28"/>
        </w:rPr>
        <w:t>VOD</w:t>
      </w:r>
      <w:bookmarkEnd w:id="0"/>
      <w:bookmarkEnd w:id="1"/>
      <w:bookmarkEnd w:id="2"/>
    </w:p>
    <w:p w14:paraId="6D0C1975" w14:textId="58834FFE" w:rsidR="00F95871" w:rsidRPr="004820A9" w:rsidRDefault="0020583A" w:rsidP="004820A9">
      <w:pPr>
        <w:pStyle w:val="Naslov21"/>
        <w:jc w:val="both"/>
        <w:rPr>
          <w:b/>
          <w:sz w:val="22"/>
          <w:szCs w:val="22"/>
        </w:rPr>
      </w:pPr>
      <w:bookmarkStart w:id="3" w:name="_Toc512188607"/>
      <w:bookmarkStart w:id="4" w:name="_Toc512190021"/>
      <w:bookmarkStart w:id="5" w:name="_Toc512190084"/>
      <w:bookmarkStart w:id="6" w:name="_Toc512190145"/>
      <w:bookmarkStart w:id="7" w:name="_Toc512201769"/>
      <w:bookmarkStart w:id="8" w:name="_Toc512201903"/>
      <w:bookmarkStart w:id="9" w:name="_Toc512201966"/>
      <w:bookmarkStart w:id="10" w:name="_Toc512353319"/>
      <w:bookmarkStart w:id="11" w:name="_Toc512189763"/>
      <w:bookmarkStart w:id="12" w:name="_Toc512190022"/>
      <w:bookmarkStart w:id="13" w:name="_Toc512190085"/>
      <w:bookmarkStart w:id="14" w:name="_Toc512190146"/>
      <w:bookmarkStart w:id="15" w:name="_Toc512201770"/>
      <w:bookmarkStart w:id="16" w:name="_Toc512201904"/>
      <w:bookmarkStart w:id="17" w:name="_Toc512201967"/>
      <w:bookmarkStart w:id="18" w:name="_Toc512353320"/>
      <w:bookmarkStart w:id="19" w:name="_Toc512188609"/>
      <w:bookmarkStart w:id="20" w:name="_Toc512189764"/>
      <w:bookmarkStart w:id="21" w:name="_Toc512190023"/>
      <w:bookmarkStart w:id="22" w:name="_Toc512190086"/>
      <w:bookmarkStart w:id="23" w:name="_Toc512190147"/>
      <w:bookmarkStart w:id="24" w:name="_Toc512201771"/>
      <w:bookmarkStart w:id="25" w:name="_Toc512201905"/>
      <w:bookmarkStart w:id="26" w:name="_Toc512201968"/>
      <w:bookmarkStart w:id="27" w:name="_Toc51235332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4820A9">
        <w:rPr>
          <w:rFonts w:cs="Times New Roman"/>
          <w:b/>
          <w:sz w:val="22"/>
          <w:szCs w:val="22"/>
        </w:rPr>
        <w:t xml:space="preserve"> </w:t>
      </w:r>
      <w:bookmarkStart w:id="28" w:name="_Toc512979937"/>
      <w:r w:rsidR="0018325C" w:rsidRPr="004820A9">
        <w:rPr>
          <w:rFonts w:cs="Times New Roman"/>
          <w:b/>
          <w:sz w:val="22"/>
          <w:szCs w:val="22"/>
        </w:rPr>
        <w:t>POREMEĆAJI POKRETA</w:t>
      </w:r>
      <w:bookmarkEnd w:id="28"/>
    </w:p>
    <w:p w14:paraId="315A9C9B" w14:textId="6A84D7FF" w:rsidR="00760159" w:rsidRPr="004820A9" w:rsidRDefault="00760159" w:rsidP="00463BBA">
      <w:pPr>
        <w:spacing w:line="360" w:lineRule="auto"/>
        <w:jc w:val="both"/>
        <w:rPr>
          <w:sz w:val="22"/>
          <w:szCs w:val="22"/>
        </w:rPr>
      </w:pPr>
      <w:r w:rsidRPr="004820A9">
        <w:rPr>
          <w:sz w:val="22"/>
          <w:szCs w:val="22"/>
        </w:rPr>
        <w:t xml:space="preserve">Poremećaji pokreta obuhvaćaju niz stanja obilježenih poremećajem izvođenja voljnih ili pojavom nevoljnih pokreta. Dijele su u dvije velike skupine, ovisno radi li se o smanjenju voljne motorike – </w:t>
      </w:r>
      <w:proofErr w:type="spellStart"/>
      <w:r w:rsidRPr="004820A9">
        <w:rPr>
          <w:b/>
          <w:sz w:val="22"/>
          <w:szCs w:val="22"/>
        </w:rPr>
        <w:t>hipokinetički</w:t>
      </w:r>
      <w:proofErr w:type="spellEnd"/>
      <w:r w:rsidRPr="004820A9">
        <w:rPr>
          <w:b/>
          <w:sz w:val="22"/>
          <w:szCs w:val="22"/>
        </w:rPr>
        <w:t xml:space="preserve"> poremećaji</w:t>
      </w:r>
      <w:r w:rsidRPr="004820A9">
        <w:rPr>
          <w:sz w:val="22"/>
          <w:szCs w:val="22"/>
        </w:rPr>
        <w:t xml:space="preserve">, ili o pojavi nevoljnih pokreta – </w:t>
      </w:r>
      <w:proofErr w:type="spellStart"/>
      <w:r w:rsidRPr="004820A9">
        <w:rPr>
          <w:b/>
          <w:sz w:val="22"/>
          <w:szCs w:val="22"/>
        </w:rPr>
        <w:t>hiperkinetički</w:t>
      </w:r>
      <w:proofErr w:type="spellEnd"/>
      <w:r w:rsidRPr="004820A9">
        <w:rPr>
          <w:b/>
          <w:sz w:val="22"/>
          <w:szCs w:val="22"/>
        </w:rPr>
        <w:t xml:space="preserve"> poremećaji</w:t>
      </w:r>
      <w:r w:rsidRPr="004820A9">
        <w:rPr>
          <w:sz w:val="22"/>
          <w:szCs w:val="22"/>
        </w:rPr>
        <w:t>. Potonji mogu biti spontani ili nadovezani na voljnu motoriku. Patološki supstrat u objema skupinam</w:t>
      </w:r>
      <w:r w:rsidR="00C028A8" w:rsidRPr="004820A9">
        <w:rPr>
          <w:sz w:val="22"/>
          <w:szCs w:val="22"/>
        </w:rPr>
        <w:t>a jest poremećaj na razini funkc</w:t>
      </w:r>
      <w:r w:rsidRPr="004820A9">
        <w:rPr>
          <w:sz w:val="22"/>
          <w:szCs w:val="22"/>
        </w:rPr>
        <w:t xml:space="preserve">ije </w:t>
      </w:r>
      <w:proofErr w:type="spellStart"/>
      <w:r w:rsidRPr="004820A9">
        <w:rPr>
          <w:sz w:val="22"/>
          <w:szCs w:val="22"/>
        </w:rPr>
        <w:t>subkortikalnih</w:t>
      </w:r>
      <w:proofErr w:type="spellEnd"/>
      <w:r w:rsidRPr="004820A9">
        <w:rPr>
          <w:sz w:val="22"/>
          <w:szCs w:val="22"/>
        </w:rPr>
        <w:t xml:space="preserve"> jezgara mozga – bazalnih ganglija</w:t>
      </w:r>
      <w:r w:rsidR="0053701B" w:rsidRPr="004820A9">
        <w:rPr>
          <w:sz w:val="22"/>
          <w:szCs w:val="22"/>
        </w:rPr>
        <w:t xml:space="preserve"> (Brinar, 2009)</w:t>
      </w:r>
      <w:r w:rsidRPr="004820A9">
        <w:rPr>
          <w:sz w:val="22"/>
          <w:szCs w:val="22"/>
        </w:rPr>
        <w:t>. Najp</w:t>
      </w:r>
      <w:r w:rsidR="00EB70E3" w:rsidRPr="004820A9">
        <w:rPr>
          <w:sz w:val="22"/>
          <w:szCs w:val="22"/>
        </w:rPr>
        <w:t xml:space="preserve">oznatiji, </w:t>
      </w:r>
      <w:r w:rsidRPr="004820A9">
        <w:rPr>
          <w:sz w:val="22"/>
          <w:szCs w:val="22"/>
        </w:rPr>
        <w:t xml:space="preserve">a i najčešći predstavnik </w:t>
      </w:r>
      <w:proofErr w:type="spellStart"/>
      <w:r w:rsidRPr="004820A9">
        <w:rPr>
          <w:sz w:val="22"/>
          <w:szCs w:val="22"/>
        </w:rPr>
        <w:t>hipokinetskih</w:t>
      </w:r>
      <w:proofErr w:type="spellEnd"/>
      <w:r w:rsidRPr="004820A9">
        <w:rPr>
          <w:sz w:val="22"/>
          <w:szCs w:val="22"/>
        </w:rPr>
        <w:t xml:space="preserve"> poremećaja je onaj uzrokovan degeneracijom </w:t>
      </w:r>
      <w:proofErr w:type="spellStart"/>
      <w:r w:rsidRPr="004820A9">
        <w:rPr>
          <w:sz w:val="22"/>
          <w:szCs w:val="22"/>
        </w:rPr>
        <w:t>dopaminergičkih</w:t>
      </w:r>
      <w:proofErr w:type="spellEnd"/>
      <w:r w:rsidRPr="004820A9">
        <w:rPr>
          <w:sz w:val="22"/>
          <w:szCs w:val="22"/>
        </w:rPr>
        <w:t xml:space="preserve"> neurona supstancije </w:t>
      </w:r>
      <w:proofErr w:type="spellStart"/>
      <w:r w:rsidRPr="004820A9">
        <w:rPr>
          <w:sz w:val="22"/>
          <w:szCs w:val="22"/>
        </w:rPr>
        <w:t>nigre</w:t>
      </w:r>
      <w:proofErr w:type="spellEnd"/>
      <w:r w:rsidRPr="004820A9">
        <w:rPr>
          <w:sz w:val="22"/>
          <w:szCs w:val="22"/>
        </w:rPr>
        <w:t xml:space="preserve"> – Parkinsonova bolest, k</w:t>
      </w:r>
      <w:r w:rsidR="00FB5EC3" w:rsidRPr="004820A9">
        <w:rPr>
          <w:sz w:val="22"/>
          <w:szCs w:val="22"/>
        </w:rPr>
        <w:t>arakterizirana rigidnošću mišića</w:t>
      </w:r>
      <w:r w:rsidRPr="004820A9">
        <w:rPr>
          <w:sz w:val="22"/>
          <w:szCs w:val="22"/>
        </w:rPr>
        <w:t xml:space="preserve">, </w:t>
      </w:r>
      <w:proofErr w:type="spellStart"/>
      <w:r w:rsidRPr="004820A9">
        <w:rPr>
          <w:sz w:val="22"/>
          <w:szCs w:val="22"/>
        </w:rPr>
        <w:t>bradikinez</w:t>
      </w:r>
      <w:r w:rsidR="001E54FA" w:rsidRPr="004820A9">
        <w:rPr>
          <w:sz w:val="22"/>
          <w:szCs w:val="22"/>
        </w:rPr>
        <w:t>ij</w:t>
      </w:r>
      <w:r w:rsidRPr="004820A9">
        <w:rPr>
          <w:sz w:val="22"/>
          <w:szCs w:val="22"/>
        </w:rPr>
        <w:t>om</w:t>
      </w:r>
      <w:proofErr w:type="spellEnd"/>
      <w:r w:rsidRPr="004820A9">
        <w:rPr>
          <w:sz w:val="22"/>
          <w:szCs w:val="22"/>
        </w:rPr>
        <w:t xml:space="preserve">, tremorom u mirovanju, gubitkom </w:t>
      </w:r>
      <w:proofErr w:type="spellStart"/>
      <w:r w:rsidRPr="004820A9">
        <w:rPr>
          <w:sz w:val="22"/>
          <w:szCs w:val="22"/>
        </w:rPr>
        <w:t>posturalnih</w:t>
      </w:r>
      <w:proofErr w:type="spellEnd"/>
      <w:r w:rsidRPr="004820A9">
        <w:rPr>
          <w:sz w:val="22"/>
          <w:szCs w:val="22"/>
        </w:rPr>
        <w:t xml:space="preserve"> refleks</w:t>
      </w:r>
      <w:r w:rsidR="00C028A8" w:rsidRPr="004820A9">
        <w:rPr>
          <w:sz w:val="22"/>
          <w:szCs w:val="22"/>
        </w:rPr>
        <w:t>a</w:t>
      </w:r>
      <w:r w:rsidRPr="004820A9">
        <w:rPr>
          <w:sz w:val="22"/>
          <w:szCs w:val="22"/>
        </w:rPr>
        <w:t xml:space="preserve"> </w:t>
      </w:r>
      <w:r w:rsidR="008C762F" w:rsidRPr="004820A9">
        <w:rPr>
          <w:sz w:val="22"/>
          <w:szCs w:val="22"/>
        </w:rPr>
        <w:fldChar w:fldCharType="begin" w:fldLock="1"/>
      </w:r>
      <w:r w:rsidR="00CC37F4" w:rsidRPr="004820A9">
        <w:rPr>
          <w:sz w:val="22"/>
          <w:szCs w:val="22"/>
        </w:rPr>
        <w:instrText>ADDIN CSL_CITATION { "citationItems" : [ { "id" : "ITEM-1", "itemData" : { "DOI" : "10.1093/bmb/ldn013", "ISBN" : "1471-8391 (Electronic)\\r0007-1420 (Linking)", "ISSN" : "00071420", "PMID" : "18398010", "abstract" : "INTRODUCTION: Parkinson's disease (PD) is one of the most common neurodegenerative disorders. Sources of data Literature search using Medline with keywords Parkinson's disease supplemented with previously published papers known to the author.\\n\\nAREAS OF AGREEMENT: There have been significant recent advances in the understanding of the pathogenesis of the disease. There has also been a greater realization that the disorder may be associated with significant non-motor disturbances in addition to the more commonly recognized motor complications.\\n\\nAREAS OF CONTROVERSY: Although there is growing circumstantial evidence, it remains to be proven whether any of the current treatments for PD have a neuroprotective effect.\\n\\nAREAS TIMELY FOR DEVELOPING RESEARCH: Although there is no cure, there are several management options for the early treatment of PD. As the disease progresses, further treatment options are available; however, the management of late-stage motor complications and non-motor symptoms remains particularly challenging and will benefit from further clinical research.", "author" : [ { "dropping-particle" : "", "family" : "Davie", "given" : "C. A.", "non-dropping-particle" : "", "parse-names" : false, "suffix" : "" } ], "container-title" : "British Medical Bulletin", "id" : "ITEM-1", "issue" : "1", "issued" : { "date-parts" : [ [ "2008" ] ] }, "page" : "109-127", "title" : "A review of Parkinson's disease", "type" : "article", "volume" : "86" }, "uris" : [ "http://www.mendeley.com/documents/?uuid=f1be5584-8cb5-4fc5-aebd-cf7ec0f6b090", "http://www.mendeley.com/documents/?uuid=f5ae69c4-f9fb-44f4-a515-398e94b4c6d4", "http://www.mendeley.com/documents/?uuid=b4fdd476-2bd8-4535-8381-e4b3d89e266d" ] } ], "mendeley" : { "formattedCitation" : "(Davie, 2008)", "plainTextFormattedCitation" : "(Davie, 2008)", "previouslyFormattedCitation" : "(Davie, 2008)" }, "properties" : {  }, "schema" : "https://github.com/citation-style-language/schema/raw/master/csl-citation.json" }</w:instrText>
      </w:r>
      <w:r w:rsidR="008C762F" w:rsidRPr="004820A9">
        <w:rPr>
          <w:sz w:val="22"/>
          <w:szCs w:val="22"/>
        </w:rPr>
        <w:fldChar w:fldCharType="separate"/>
      </w:r>
      <w:r w:rsidR="002504E8" w:rsidRPr="004820A9">
        <w:rPr>
          <w:noProof/>
          <w:sz w:val="22"/>
          <w:szCs w:val="22"/>
        </w:rPr>
        <w:t>(Davie, 2008)</w:t>
      </w:r>
      <w:r w:rsidR="008C762F" w:rsidRPr="004820A9">
        <w:rPr>
          <w:sz w:val="22"/>
          <w:szCs w:val="22"/>
        </w:rPr>
        <w:fldChar w:fldCharType="end"/>
      </w:r>
      <w:r w:rsidRPr="004820A9">
        <w:rPr>
          <w:sz w:val="22"/>
          <w:szCs w:val="22"/>
        </w:rPr>
        <w:t xml:space="preserve">. Sasvim je suprotna klinička slika kod </w:t>
      </w:r>
      <w:proofErr w:type="spellStart"/>
      <w:r w:rsidRPr="004820A9">
        <w:rPr>
          <w:sz w:val="22"/>
          <w:szCs w:val="22"/>
        </w:rPr>
        <w:t>koreje</w:t>
      </w:r>
      <w:proofErr w:type="spellEnd"/>
      <w:r w:rsidRPr="004820A9">
        <w:rPr>
          <w:sz w:val="22"/>
          <w:szCs w:val="22"/>
        </w:rPr>
        <w:t xml:space="preserve">, </w:t>
      </w:r>
      <w:proofErr w:type="spellStart"/>
      <w:r w:rsidRPr="004820A9">
        <w:rPr>
          <w:sz w:val="22"/>
          <w:szCs w:val="22"/>
        </w:rPr>
        <w:t>balizma</w:t>
      </w:r>
      <w:proofErr w:type="spellEnd"/>
      <w:r w:rsidRPr="004820A9">
        <w:rPr>
          <w:sz w:val="22"/>
          <w:szCs w:val="22"/>
        </w:rPr>
        <w:t xml:space="preserve">, distonije, tremora, tika i </w:t>
      </w:r>
      <w:proofErr w:type="spellStart"/>
      <w:r w:rsidR="00F46362" w:rsidRPr="004820A9">
        <w:rPr>
          <w:sz w:val="22"/>
          <w:szCs w:val="22"/>
        </w:rPr>
        <w:t>mioklonusa</w:t>
      </w:r>
      <w:proofErr w:type="spellEnd"/>
      <w:r w:rsidR="00F46362" w:rsidRPr="004820A9">
        <w:rPr>
          <w:sz w:val="22"/>
          <w:szCs w:val="22"/>
        </w:rPr>
        <w:t xml:space="preserve"> </w:t>
      </w:r>
      <w:r w:rsidRPr="004820A9">
        <w:rPr>
          <w:sz w:val="22"/>
          <w:szCs w:val="22"/>
        </w:rPr>
        <w:t xml:space="preserve">– predstavnicima </w:t>
      </w:r>
      <w:proofErr w:type="spellStart"/>
      <w:r w:rsidRPr="004820A9">
        <w:rPr>
          <w:sz w:val="22"/>
          <w:szCs w:val="22"/>
        </w:rPr>
        <w:t>hiperkinetičk</w:t>
      </w:r>
      <w:r w:rsidR="00C028A8" w:rsidRPr="004820A9">
        <w:rPr>
          <w:sz w:val="22"/>
          <w:szCs w:val="22"/>
        </w:rPr>
        <w:t>ih</w:t>
      </w:r>
      <w:proofErr w:type="spellEnd"/>
      <w:r w:rsidR="00C028A8" w:rsidRPr="004820A9">
        <w:rPr>
          <w:sz w:val="22"/>
          <w:szCs w:val="22"/>
        </w:rPr>
        <w:t xml:space="preserve"> poremećaja pokreta. Ovisno o tome</w:t>
      </w:r>
      <w:r w:rsidRPr="004820A9">
        <w:rPr>
          <w:sz w:val="22"/>
          <w:szCs w:val="22"/>
        </w:rPr>
        <w:t xml:space="preserve"> javljaju li se nevoljni pokreti u pravilnim razmacima ili ne, razlikujemo među njima ritmične – tremor, te neritmične</w:t>
      </w:r>
      <w:r w:rsidR="00293178" w:rsidRPr="004820A9">
        <w:rPr>
          <w:sz w:val="22"/>
          <w:szCs w:val="22"/>
        </w:rPr>
        <w:t xml:space="preserve"> </w:t>
      </w:r>
      <w:r w:rsidRPr="004820A9">
        <w:rPr>
          <w:sz w:val="22"/>
          <w:szCs w:val="22"/>
        </w:rPr>
        <w:t xml:space="preserve">– tik, </w:t>
      </w:r>
      <w:proofErr w:type="spellStart"/>
      <w:r w:rsidRPr="004820A9">
        <w:rPr>
          <w:sz w:val="22"/>
          <w:szCs w:val="22"/>
        </w:rPr>
        <w:t>koreja</w:t>
      </w:r>
      <w:proofErr w:type="spellEnd"/>
      <w:r w:rsidRPr="004820A9">
        <w:rPr>
          <w:sz w:val="22"/>
          <w:szCs w:val="22"/>
        </w:rPr>
        <w:t xml:space="preserve">, </w:t>
      </w:r>
      <w:proofErr w:type="spellStart"/>
      <w:r w:rsidRPr="004820A9">
        <w:rPr>
          <w:sz w:val="22"/>
          <w:szCs w:val="22"/>
        </w:rPr>
        <w:t>mioklonizmi</w:t>
      </w:r>
      <w:proofErr w:type="spellEnd"/>
      <w:r w:rsidRPr="004820A9">
        <w:rPr>
          <w:sz w:val="22"/>
          <w:szCs w:val="22"/>
        </w:rPr>
        <w:t xml:space="preserve"> i dr. Iduće važne odrednice jesu brzina kod neritmičnih te trenutak pojavnosti (u mirovanju ili kod pokušaja izvođenja pokreta) u ritmičnih </w:t>
      </w:r>
      <w:proofErr w:type="spellStart"/>
      <w:r w:rsidRPr="004820A9">
        <w:rPr>
          <w:sz w:val="22"/>
          <w:szCs w:val="22"/>
        </w:rPr>
        <w:t>hiperkinetičkih</w:t>
      </w:r>
      <w:proofErr w:type="spellEnd"/>
      <w:r w:rsidRPr="004820A9">
        <w:rPr>
          <w:sz w:val="22"/>
          <w:szCs w:val="22"/>
        </w:rPr>
        <w:t xml:space="preserve"> poremećaja pokreta</w:t>
      </w:r>
      <w:r w:rsidR="0053701B" w:rsidRPr="004820A9">
        <w:rPr>
          <w:sz w:val="22"/>
          <w:szCs w:val="22"/>
        </w:rPr>
        <w:t xml:space="preserve"> (Brinar,</w:t>
      </w:r>
      <w:r w:rsidR="001E54FA" w:rsidRPr="004820A9">
        <w:rPr>
          <w:sz w:val="22"/>
          <w:szCs w:val="22"/>
        </w:rPr>
        <w:t xml:space="preserve"> </w:t>
      </w:r>
      <w:r w:rsidR="0053701B" w:rsidRPr="004820A9">
        <w:rPr>
          <w:sz w:val="22"/>
          <w:szCs w:val="22"/>
        </w:rPr>
        <w:t>2009)</w:t>
      </w:r>
      <w:r w:rsidRPr="004820A9">
        <w:rPr>
          <w:sz w:val="22"/>
          <w:szCs w:val="22"/>
        </w:rPr>
        <w:t xml:space="preserve">. Postoje i bolesti u kojih dolazi do preklapanja </w:t>
      </w:r>
      <w:proofErr w:type="spellStart"/>
      <w:r w:rsidRPr="004820A9">
        <w:rPr>
          <w:sz w:val="22"/>
          <w:szCs w:val="22"/>
        </w:rPr>
        <w:t>hiper</w:t>
      </w:r>
      <w:proofErr w:type="spellEnd"/>
      <w:r w:rsidRPr="004820A9">
        <w:rPr>
          <w:sz w:val="22"/>
          <w:szCs w:val="22"/>
        </w:rPr>
        <w:t xml:space="preserve">- i </w:t>
      </w:r>
      <w:proofErr w:type="spellStart"/>
      <w:r w:rsidRPr="004820A9">
        <w:rPr>
          <w:sz w:val="22"/>
          <w:szCs w:val="22"/>
        </w:rPr>
        <w:t>hipokinetičkih</w:t>
      </w:r>
      <w:proofErr w:type="spellEnd"/>
      <w:r w:rsidRPr="004820A9">
        <w:rPr>
          <w:sz w:val="22"/>
          <w:szCs w:val="22"/>
        </w:rPr>
        <w:t xml:space="preserve"> poremećaja. Najbolji primjer za ovaj kombinirani poremećaj pokreta je </w:t>
      </w:r>
      <w:proofErr w:type="spellStart"/>
      <w:r w:rsidRPr="004820A9">
        <w:rPr>
          <w:sz w:val="22"/>
          <w:szCs w:val="22"/>
        </w:rPr>
        <w:t>Wilsonova</w:t>
      </w:r>
      <w:proofErr w:type="spellEnd"/>
      <w:r w:rsidRPr="004820A9">
        <w:rPr>
          <w:sz w:val="22"/>
          <w:szCs w:val="22"/>
        </w:rPr>
        <w:t xml:space="preserve"> bolest – </w:t>
      </w:r>
      <w:proofErr w:type="spellStart"/>
      <w:r w:rsidRPr="004820A9">
        <w:rPr>
          <w:sz w:val="22"/>
          <w:szCs w:val="22"/>
        </w:rPr>
        <w:t>autosomno</w:t>
      </w:r>
      <w:proofErr w:type="spellEnd"/>
      <w:r w:rsidRPr="004820A9">
        <w:rPr>
          <w:sz w:val="22"/>
          <w:szCs w:val="22"/>
        </w:rPr>
        <w:t xml:space="preserve"> recesivan poremećaj metabolizma bakra uslijed čijeg povećanog taloženja u tkivu (pretežno </w:t>
      </w:r>
      <w:proofErr w:type="spellStart"/>
      <w:r w:rsidRPr="004820A9">
        <w:rPr>
          <w:sz w:val="22"/>
          <w:szCs w:val="22"/>
        </w:rPr>
        <w:t>jetri</w:t>
      </w:r>
      <w:proofErr w:type="spellEnd"/>
      <w:r w:rsidRPr="004820A9">
        <w:rPr>
          <w:sz w:val="22"/>
          <w:szCs w:val="22"/>
        </w:rPr>
        <w:t xml:space="preserve"> i mozgu) dolazi do nastanka jetrene disfunkcije i neuroloških poremećaja </w:t>
      </w:r>
      <w:r w:rsidR="008C762F" w:rsidRPr="004820A9">
        <w:rPr>
          <w:sz w:val="22"/>
          <w:szCs w:val="22"/>
        </w:rPr>
        <w:fldChar w:fldCharType="begin" w:fldLock="1"/>
      </w:r>
      <w:r w:rsidR="00CC37F4" w:rsidRPr="004820A9">
        <w:rPr>
          <w:sz w:val="22"/>
          <w:szCs w:val="22"/>
        </w:rPr>
        <w:instrText>ADDIN CSL_CITATION { "citationItems" : [ { "id" : "ITEM-1", "itemData" : { "DOI" : "10.1055/s-2007-971173", "ISBN" : "9780444520142", "ISSN" : "02718235", "PMID" : "17390257", "abstract" : "Wilson's disease is an autosomal-recessive disorder caused by mutation in the ATP7B gene, with resultant impairment of biliary excretion of copper. Subsequent copper accumulation, first in the liver but ultimately in the brain and other tissues, produces protean clinical manifestations that may include hepatic, neurological, psychiatric, oph-thalmological, and other derangements. Genetic testing is impractical because of the multitude of mutations that have been identified, so accurate diagnosis relies on judicious use of a battery of laboratory and other diagnostic tests. Lifelong palliative treatment with a growing stable of medications, or with liver transplantation if needed, can successfully ameliorate or prevent the progressive deterioration and eventual death that would otherwise inevitably ensue. This article discusses the epidemiology, genetics, pathophysi-ology, clinical features, diagnostic testing, and treatment of Wilson's disease.", "author" : [ { "dropping-particle" : "", "family" : "Pfeiffer", "given" : "Ronald F.", "non-dropping-particle" : "", "parse-names" : false, "suffix" : "" } ], "container-title" : "Seminars in Neurology", "id" : "ITEM-1", "issue" : "2", "issued" : { "date-parts" : [ [ "2007" ] ] }, "page" : "123-132", "title" : "Wilson's disease", "type" : "article", "volume" : "27" }, "uris" : [ "http://www.mendeley.com/documents/?uuid=390bf6bc-9f3f-4c7a-b107-410f57b2d5e4", "http://www.mendeley.com/documents/?uuid=f7d6a102-582b-4ba6-a731-3cbffb227bef", "http://www.mendeley.com/documents/?uuid=30d84c56-ec4e-481c-a1b0-10197a2275c1" ] } ], "mendeley" : { "formattedCitation" : "(Pfeiffer, 2007)", "plainTextFormattedCitation" : "(Pfeiffer, 2007)", "previouslyFormattedCitation" : "(Pfeiffer, 2007)" }, "properties" : {  }, "schema" : "https://github.com/citation-style-language/schema/raw/master/csl-citation.json" }</w:instrText>
      </w:r>
      <w:r w:rsidR="008C762F" w:rsidRPr="004820A9">
        <w:rPr>
          <w:sz w:val="22"/>
          <w:szCs w:val="22"/>
        </w:rPr>
        <w:fldChar w:fldCharType="separate"/>
      </w:r>
      <w:r w:rsidR="002504E8" w:rsidRPr="004820A9">
        <w:rPr>
          <w:noProof/>
          <w:sz w:val="22"/>
          <w:szCs w:val="22"/>
        </w:rPr>
        <w:t>(Pfeiffer, 2007)</w:t>
      </w:r>
      <w:r w:rsidR="008C762F" w:rsidRPr="004820A9">
        <w:rPr>
          <w:sz w:val="22"/>
          <w:szCs w:val="22"/>
        </w:rPr>
        <w:fldChar w:fldCharType="end"/>
      </w:r>
      <w:r w:rsidRPr="004820A9">
        <w:rPr>
          <w:sz w:val="22"/>
          <w:szCs w:val="22"/>
        </w:rPr>
        <w:t>.</w:t>
      </w:r>
    </w:p>
    <w:p w14:paraId="7C36B534" w14:textId="4D0FFD58" w:rsidR="00760159" w:rsidRPr="004820A9" w:rsidRDefault="006A4EC2" w:rsidP="00463BBA">
      <w:pPr>
        <w:spacing w:line="360" w:lineRule="auto"/>
        <w:jc w:val="both"/>
        <w:rPr>
          <w:sz w:val="22"/>
          <w:szCs w:val="22"/>
        </w:rPr>
      </w:pPr>
      <w:bookmarkStart w:id="29" w:name="_Hlk512351470"/>
      <w:r w:rsidRPr="004820A9">
        <w:rPr>
          <w:sz w:val="22"/>
          <w:szCs w:val="22"/>
        </w:rPr>
        <w:t xml:space="preserve">Jezgre </w:t>
      </w:r>
      <w:proofErr w:type="spellStart"/>
      <w:r w:rsidR="00760159" w:rsidRPr="004820A9">
        <w:rPr>
          <w:sz w:val="22"/>
          <w:szCs w:val="22"/>
        </w:rPr>
        <w:t>GPi</w:t>
      </w:r>
      <w:bookmarkEnd w:id="29"/>
      <w:proofErr w:type="spellEnd"/>
      <w:r w:rsidR="00760159" w:rsidRPr="004820A9">
        <w:rPr>
          <w:sz w:val="22"/>
          <w:szCs w:val="22"/>
        </w:rPr>
        <w:t xml:space="preserve"> (lat. </w:t>
      </w:r>
      <w:r w:rsidR="00760159" w:rsidRPr="004820A9">
        <w:rPr>
          <w:i/>
          <w:sz w:val="22"/>
          <w:szCs w:val="22"/>
        </w:rPr>
        <w:t xml:space="preserve">globus </w:t>
      </w:r>
      <w:proofErr w:type="spellStart"/>
      <w:r w:rsidR="00760159" w:rsidRPr="004820A9">
        <w:rPr>
          <w:i/>
          <w:sz w:val="22"/>
          <w:szCs w:val="22"/>
        </w:rPr>
        <w:t>pallidus</w:t>
      </w:r>
      <w:proofErr w:type="spellEnd"/>
      <w:r w:rsidR="00760159" w:rsidRPr="004820A9">
        <w:rPr>
          <w:i/>
          <w:sz w:val="22"/>
          <w:szCs w:val="22"/>
        </w:rPr>
        <w:t xml:space="preserve"> </w:t>
      </w:r>
      <w:proofErr w:type="spellStart"/>
      <w:r w:rsidR="00760159" w:rsidRPr="004820A9">
        <w:rPr>
          <w:i/>
          <w:sz w:val="22"/>
          <w:szCs w:val="22"/>
        </w:rPr>
        <w:t>internus</w:t>
      </w:r>
      <w:proofErr w:type="spellEnd"/>
      <w:r w:rsidR="00760159" w:rsidRPr="004820A9">
        <w:rPr>
          <w:sz w:val="22"/>
          <w:szCs w:val="22"/>
        </w:rPr>
        <w:t xml:space="preserve">)  i </w:t>
      </w:r>
      <w:bookmarkStart w:id="30" w:name="_Hlk512351479"/>
      <w:proofErr w:type="spellStart"/>
      <w:r w:rsidR="00760159" w:rsidRPr="004820A9">
        <w:rPr>
          <w:sz w:val="22"/>
          <w:szCs w:val="22"/>
        </w:rPr>
        <w:t>SNr</w:t>
      </w:r>
      <w:proofErr w:type="spellEnd"/>
      <w:r w:rsidR="00760159" w:rsidRPr="004820A9">
        <w:rPr>
          <w:sz w:val="22"/>
          <w:szCs w:val="22"/>
        </w:rPr>
        <w:t xml:space="preserve"> </w:t>
      </w:r>
      <w:bookmarkStart w:id="31" w:name="_Hlk512352977"/>
      <w:bookmarkEnd w:id="30"/>
      <w:r w:rsidR="00760159" w:rsidRPr="004820A9">
        <w:rPr>
          <w:sz w:val="22"/>
          <w:szCs w:val="22"/>
        </w:rPr>
        <w:t xml:space="preserve">(lat. </w:t>
      </w:r>
      <w:proofErr w:type="spellStart"/>
      <w:r w:rsidR="00760159" w:rsidRPr="004820A9">
        <w:rPr>
          <w:i/>
          <w:sz w:val="22"/>
          <w:szCs w:val="22"/>
        </w:rPr>
        <w:t>substantia</w:t>
      </w:r>
      <w:proofErr w:type="spellEnd"/>
      <w:r w:rsidR="00760159" w:rsidRPr="004820A9">
        <w:rPr>
          <w:i/>
          <w:sz w:val="22"/>
          <w:szCs w:val="22"/>
        </w:rPr>
        <w:t xml:space="preserve"> </w:t>
      </w:r>
      <w:proofErr w:type="spellStart"/>
      <w:r w:rsidR="00760159" w:rsidRPr="004820A9">
        <w:rPr>
          <w:i/>
          <w:sz w:val="22"/>
          <w:szCs w:val="22"/>
        </w:rPr>
        <w:t>nigra</w:t>
      </w:r>
      <w:proofErr w:type="spellEnd"/>
      <w:r w:rsidR="00760159" w:rsidRPr="004820A9">
        <w:rPr>
          <w:i/>
          <w:sz w:val="22"/>
          <w:szCs w:val="22"/>
        </w:rPr>
        <w:t xml:space="preserve"> </w:t>
      </w:r>
      <w:proofErr w:type="spellStart"/>
      <w:r w:rsidR="00760159" w:rsidRPr="004820A9">
        <w:rPr>
          <w:i/>
          <w:sz w:val="22"/>
          <w:szCs w:val="22"/>
        </w:rPr>
        <w:t>pars</w:t>
      </w:r>
      <w:proofErr w:type="spellEnd"/>
      <w:r w:rsidR="00760159" w:rsidRPr="004820A9">
        <w:rPr>
          <w:i/>
          <w:sz w:val="22"/>
          <w:szCs w:val="22"/>
        </w:rPr>
        <w:t xml:space="preserve"> </w:t>
      </w:r>
      <w:proofErr w:type="spellStart"/>
      <w:r w:rsidR="00760159" w:rsidRPr="004820A9">
        <w:rPr>
          <w:i/>
          <w:sz w:val="22"/>
          <w:szCs w:val="22"/>
        </w:rPr>
        <w:t>reticulata</w:t>
      </w:r>
      <w:bookmarkEnd w:id="31"/>
      <w:proofErr w:type="spellEnd"/>
      <w:r w:rsidR="00760159" w:rsidRPr="004820A9">
        <w:rPr>
          <w:sz w:val="22"/>
          <w:szCs w:val="22"/>
        </w:rPr>
        <w:t>) glavne su izlazne jezgre bazalnih ganglija. Neurotransmiter njihovih projekcijskih neurona je</w:t>
      </w:r>
      <w:r w:rsidR="00DA16BA" w:rsidRPr="004820A9">
        <w:rPr>
          <w:sz w:val="22"/>
          <w:szCs w:val="22"/>
        </w:rPr>
        <w:t xml:space="preserve"> γ-</w:t>
      </w:r>
      <w:proofErr w:type="spellStart"/>
      <w:r w:rsidR="00DA16BA" w:rsidRPr="004820A9">
        <w:rPr>
          <w:sz w:val="22"/>
          <w:szCs w:val="22"/>
        </w:rPr>
        <w:t>aminomaslačna</w:t>
      </w:r>
      <w:proofErr w:type="spellEnd"/>
      <w:r w:rsidR="00DA16BA" w:rsidRPr="004820A9">
        <w:rPr>
          <w:sz w:val="22"/>
          <w:szCs w:val="22"/>
        </w:rPr>
        <w:t xml:space="preserve"> kiselina</w:t>
      </w:r>
      <w:r w:rsidR="00760159" w:rsidRPr="004820A9">
        <w:rPr>
          <w:sz w:val="22"/>
          <w:szCs w:val="22"/>
        </w:rPr>
        <w:t xml:space="preserve"> </w:t>
      </w:r>
      <w:bookmarkStart w:id="32" w:name="_Hlk512351490"/>
      <w:r w:rsidR="00DA16BA" w:rsidRPr="004820A9">
        <w:rPr>
          <w:sz w:val="22"/>
          <w:szCs w:val="22"/>
        </w:rPr>
        <w:t>(</w:t>
      </w:r>
      <w:r w:rsidR="00760159" w:rsidRPr="004820A9">
        <w:rPr>
          <w:sz w:val="22"/>
          <w:szCs w:val="22"/>
        </w:rPr>
        <w:t>GABA</w:t>
      </w:r>
      <w:bookmarkEnd w:id="32"/>
      <w:r w:rsidR="00DA16BA" w:rsidRPr="004820A9">
        <w:rPr>
          <w:sz w:val="22"/>
          <w:szCs w:val="22"/>
        </w:rPr>
        <w:t>)</w:t>
      </w:r>
      <w:r w:rsidR="00760159" w:rsidRPr="004820A9">
        <w:rPr>
          <w:sz w:val="22"/>
          <w:szCs w:val="22"/>
        </w:rPr>
        <w:t xml:space="preserve">. Neuroni pokazuju izrazitu spontanu aktivnost i u mirovanju tonički inhibiraju svoje ciljne strukture (motoričke jezgre talamusa, gornje </w:t>
      </w:r>
      <w:proofErr w:type="spellStart"/>
      <w:r w:rsidR="00760159" w:rsidRPr="004820A9">
        <w:rPr>
          <w:sz w:val="22"/>
          <w:szCs w:val="22"/>
        </w:rPr>
        <w:t>kolikule</w:t>
      </w:r>
      <w:proofErr w:type="spellEnd"/>
      <w:r w:rsidR="00760159" w:rsidRPr="004820A9">
        <w:rPr>
          <w:sz w:val="22"/>
          <w:szCs w:val="22"/>
        </w:rPr>
        <w:t xml:space="preserve">, </w:t>
      </w:r>
      <w:proofErr w:type="spellStart"/>
      <w:r w:rsidR="00760159" w:rsidRPr="004820A9">
        <w:rPr>
          <w:sz w:val="22"/>
          <w:szCs w:val="22"/>
        </w:rPr>
        <w:t>nucleus</w:t>
      </w:r>
      <w:proofErr w:type="spellEnd"/>
      <w:r w:rsidR="00760159" w:rsidRPr="004820A9">
        <w:rPr>
          <w:sz w:val="22"/>
          <w:szCs w:val="22"/>
        </w:rPr>
        <w:t xml:space="preserve"> </w:t>
      </w:r>
      <w:proofErr w:type="spellStart"/>
      <w:r w:rsidR="00760159" w:rsidRPr="004820A9">
        <w:rPr>
          <w:sz w:val="22"/>
          <w:szCs w:val="22"/>
        </w:rPr>
        <w:t>tegmenti</w:t>
      </w:r>
      <w:proofErr w:type="spellEnd"/>
      <w:r w:rsidR="00760159" w:rsidRPr="004820A9">
        <w:rPr>
          <w:sz w:val="22"/>
          <w:szCs w:val="22"/>
        </w:rPr>
        <w:t xml:space="preserve"> </w:t>
      </w:r>
      <w:proofErr w:type="spellStart"/>
      <w:r w:rsidR="00760159" w:rsidRPr="004820A9">
        <w:rPr>
          <w:sz w:val="22"/>
          <w:szCs w:val="22"/>
        </w:rPr>
        <w:t>pedunculopontinus</w:t>
      </w:r>
      <w:proofErr w:type="spellEnd"/>
      <w:r w:rsidR="00760159" w:rsidRPr="004820A9">
        <w:rPr>
          <w:sz w:val="22"/>
          <w:szCs w:val="22"/>
        </w:rPr>
        <w:t xml:space="preserve">). Patofiziološka podloga </w:t>
      </w:r>
      <w:proofErr w:type="spellStart"/>
      <w:r w:rsidR="00760159" w:rsidRPr="004820A9">
        <w:rPr>
          <w:sz w:val="22"/>
          <w:szCs w:val="22"/>
        </w:rPr>
        <w:t>hiperkinetičkih</w:t>
      </w:r>
      <w:proofErr w:type="spellEnd"/>
      <w:r w:rsidR="00760159" w:rsidRPr="004820A9">
        <w:rPr>
          <w:sz w:val="22"/>
          <w:szCs w:val="22"/>
        </w:rPr>
        <w:t xml:space="preserve"> poremećaja pokreta leži upravo u smanjenom djelovanju inhibitornih neuroloških puteva vezanih uz </w:t>
      </w:r>
      <w:proofErr w:type="spellStart"/>
      <w:r w:rsidR="00760159" w:rsidRPr="004820A9">
        <w:rPr>
          <w:sz w:val="22"/>
          <w:szCs w:val="22"/>
        </w:rPr>
        <w:t>GPi</w:t>
      </w:r>
      <w:proofErr w:type="spellEnd"/>
      <w:r w:rsidR="00760159" w:rsidRPr="004820A9">
        <w:rPr>
          <w:sz w:val="22"/>
          <w:szCs w:val="22"/>
        </w:rPr>
        <w:t xml:space="preserve"> i </w:t>
      </w:r>
      <w:proofErr w:type="spellStart"/>
      <w:r w:rsidR="00760159" w:rsidRPr="004820A9">
        <w:rPr>
          <w:sz w:val="22"/>
          <w:szCs w:val="22"/>
        </w:rPr>
        <w:t>SNr</w:t>
      </w:r>
      <w:proofErr w:type="spellEnd"/>
      <w:r w:rsidR="00760159" w:rsidRPr="004820A9">
        <w:rPr>
          <w:sz w:val="22"/>
          <w:szCs w:val="22"/>
        </w:rPr>
        <w:t>, dovodeći do d</w:t>
      </w:r>
      <w:r w:rsidR="001E54FA" w:rsidRPr="004820A9">
        <w:rPr>
          <w:sz w:val="22"/>
          <w:szCs w:val="22"/>
        </w:rPr>
        <w:t>ez</w:t>
      </w:r>
      <w:r w:rsidR="00760159" w:rsidRPr="004820A9">
        <w:rPr>
          <w:sz w:val="22"/>
          <w:szCs w:val="22"/>
        </w:rPr>
        <w:t xml:space="preserve">inhibicije </w:t>
      </w:r>
      <w:proofErr w:type="spellStart"/>
      <w:r w:rsidR="00760159" w:rsidRPr="004820A9">
        <w:rPr>
          <w:sz w:val="22"/>
          <w:szCs w:val="22"/>
        </w:rPr>
        <w:t>talamokortikalne</w:t>
      </w:r>
      <w:proofErr w:type="spellEnd"/>
      <w:r w:rsidR="00760159" w:rsidRPr="004820A9">
        <w:rPr>
          <w:sz w:val="22"/>
          <w:szCs w:val="22"/>
        </w:rPr>
        <w:t xml:space="preserve"> aktivnosti koja se klinički očituje pojavom nevoljnih pokreta </w:t>
      </w:r>
      <w:r w:rsidR="008C762F" w:rsidRPr="004820A9">
        <w:rPr>
          <w:sz w:val="22"/>
          <w:szCs w:val="22"/>
        </w:rPr>
        <w:fldChar w:fldCharType="begin" w:fldLock="1"/>
      </w:r>
      <w:r w:rsidR="00CC37F4" w:rsidRPr="004820A9">
        <w:rPr>
          <w:sz w:val="22"/>
          <w:szCs w:val="22"/>
        </w:rPr>
        <w:instrText>ADDIN CSL_CITATION { "citationItems" : [ { "id" : "ITEM-1", "itemData" : { "DOI" : "10.1007/978-1-60327-120-2_1", "ISBN" : "9781603271202", "ISSN" : "15590585", "author" : [ { "dropping-particle" : "", "family" : "Walter", "given" : "Benjamin L.", "non-dropping-particle" : "", "parse-names" : false, "suffix" : "" }, { "dropping-particle" : "", "family" : "Vitek", "given" : "Jerrold L.", "non-dropping-particle" : "", "parse-names" : false, "suffix" : "" } ], "container-title" : "Hyperkinetic Movement Disorders", "id" : "ITEM-1", "issued" : { "date-parts" : [ [ "2012" ] ] }, "page" : "1-22", "title" : "Pathophysiology of hyperkinetic movement disorders", "type" : "chapter" }, "uris" : [ "http://www.mendeley.com/documents/?uuid=bc978765-40b1-4b73-bf9b-c80548817ab2", "http://www.mendeley.com/documents/?uuid=da0c9034-af2e-4fd8-9747-b72d55cb446d", "http://www.mendeley.com/documents/?uuid=71913240-76b2-48d1-bcab-ba810cfa7e22" ] } ], "mendeley" : { "formattedCitation" : "(Walter and Vitek, 2012)", "plainTextFormattedCitation" : "(Walter and Vitek, 2012)", "previouslyFormattedCitation" : "(Walter and Vitek, 2012)" }, "properties" : {  }, "schema" : "https://github.com/citation-style-language/schema/raw/master/csl-citation.json" }</w:instrText>
      </w:r>
      <w:r w:rsidR="008C762F" w:rsidRPr="004820A9">
        <w:rPr>
          <w:sz w:val="22"/>
          <w:szCs w:val="22"/>
        </w:rPr>
        <w:fldChar w:fldCharType="separate"/>
      </w:r>
      <w:r w:rsidR="002504E8" w:rsidRPr="004820A9">
        <w:rPr>
          <w:noProof/>
          <w:sz w:val="22"/>
          <w:szCs w:val="22"/>
        </w:rPr>
        <w:t xml:space="preserve">(Walter </w:t>
      </w:r>
      <w:r w:rsidR="00986329" w:rsidRPr="004820A9">
        <w:rPr>
          <w:noProof/>
          <w:sz w:val="22"/>
          <w:szCs w:val="22"/>
        </w:rPr>
        <w:t>i</w:t>
      </w:r>
      <w:r w:rsidR="002504E8" w:rsidRPr="004820A9">
        <w:rPr>
          <w:noProof/>
          <w:sz w:val="22"/>
          <w:szCs w:val="22"/>
        </w:rPr>
        <w:t xml:space="preserve"> Vitek, 2012)</w:t>
      </w:r>
      <w:r w:rsidR="008C762F" w:rsidRPr="004820A9">
        <w:rPr>
          <w:sz w:val="22"/>
          <w:szCs w:val="22"/>
        </w:rPr>
        <w:fldChar w:fldCharType="end"/>
      </w:r>
      <w:r w:rsidR="00760159" w:rsidRPr="004820A9">
        <w:rPr>
          <w:sz w:val="22"/>
          <w:szCs w:val="22"/>
        </w:rPr>
        <w:t>.</w:t>
      </w:r>
      <w:r w:rsidR="00293178" w:rsidRPr="004820A9">
        <w:rPr>
          <w:sz w:val="22"/>
          <w:szCs w:val="22"/>
        </w:rPr>
        <w:t xml:space="preserve"> </w:t>
      </w:r>
    </w:p>
    <w:p w14:paraId="47F0D6B1" w14:textId="64B6DFF3" w:rsidR="003C4A44" w:rsidRPr="004820A9" w:rsidRDefault="008C57EC" w:rsidP="00463BBA">
      <w:pPr>
        <w:spacing w:line="360" w:lineRule="auto"/>
        <w:jc w:val="both"/>
        <w:rPr>
          <w:sz w:val="22"/>
          <w:szCs w:val="22"/>
        </w:rPr>
      </w:pPr>
      <w:r w:rsidRPr="004820A9">
        <w:rPr>
          <w:sz w:val="22"/>
          <w:szCs w:val="22"/>
        </w:rPr>
        <w:t>Simptomi po</w:t>
      </w:r>
      <w:r w:rsidR="001952F2" w:rsidRPr="004820A9">
        <w:rPr>
          <w:sz w:val="22"/>
          <w:szCs w:val="22"/>
        </w:rPr>
        <w:t>remećaja pokreta, kao što je spa</w:t>
      </w:r>
      <w:r w:rsidRPr="004820A9">
        <w:rPr>
          <w:sz w:val="22"/>
          <w:szCs w:val="22"/>
        </w:rPr>
        <w:t>stičnost, mogu biti uzro</w:t>
      </w:r>
      <w:r w:rsidR="001952F2" w:rsidRPr="004820A9">
        <w:rPr>
          <w:sz w:val="22"/>
          <w:szCs w:val="22"/>
        </w:rPr>
        <w:t xml:space="preserve">kovani i </w:t>
      </w:r>
      <w:r w:rsidRPr="004820A9">
        <w:rPr>
          <w:sz w:val="22"/>
          <w:szCs w:val="22"/>
        </w:rPr>
        <w:t xml:space="preserve">ozljedom </w:t>
      </w:r>
      <w:proofErr w:type="spellStart"/>
      <w:r w:rsidRPr="004820A9">
        <w:rPr>
          <w:sz w:val="22"/>
          <w:szCs w:val="22"/>
        </w:rPr>
        <w:t>kralje</w:t>
      </w:r>
      <w:r w:rsidR="001952F2" w:rsidRPr="004820A9">
        <w:rPr>
          <w:sz w:val="22"/>
          <w:szCs w:val="22"/>
        </w:rPr>
        <w:t>žnične</w:t>
      </w:r>
      <w:proofErr w:type="spellEnd"/>
      <w:r w:rsidR="001952F2" w:rsidRPr="004820A9">
        <w:rPr>
          <w:sz w:val="22"/>
          <w:szCs w:val="22"/>
        </w:rPr>
        <w:t xml:space="preserve"> moždine i moždanim udarom. Kombinacija dezinhibicije i pojačane depolarizacije stanične membrane, smanjuje akcijski potencijal i pritom povećava aktivnost struktura</w:t>
      </w:r>
      <w:r w:rsidR="002504E8" w:rsidRPr="004820A9">
        <w:rPr>
          <w:sz w:val="22"/>
          <w:szCs w:val="22"/>
        </w:rPr>
        <w:t xml:space="preserve"> inerviranih zahvaćenim živcima </w:t>
      </w:r>
      <w:r w:rsidR="002504E8" w:rsidRPr="004820A9">
        <w:rPr>
          <w:sz w:val="22"/>
          <w:szCs w:val="22"/>
        </w:rPr>
        <w:fldChar w:fldCharType="begin" w:fldLock="1"/>
      </w:r>
      <w:r w:rsidR="00CC37F4" w:rsidRPr="004820A9">
        <w:rPr>
          <w:sz w:val="22"/>
          <w:szCs w:val="22"/>
        </w:rPr>
        <w:instrText>ADDIN CSL_CITATION { "citationItems" : [ { "id" : "ITEM-1", "itemData" : { "DOI" : "10.1016/j.neurol.2016.07.006", "ISBN" : "1878-7762", "ISSN" : "00353787", "PMID" : "27476417", "abstract" : "Stroke may be associated with different types of movement disorders, such as hyperkinetic syndromes (hemichorea\u2013hemiballism, unilateral asterixis, limb-shaking, dystonia, tremor, myoclonus) and hypokinetic syndromes (especially vascular parkinsonism). However, movement disorders are rare and transient in acute stroke and, as a permanent consequence, are more often delayed. While ischemic and hemorrhagic strokes can happen at any level of the frontal\u2013subcortical motor system, they can be explained most of the time by a dysfunction in the basal ganglia motor circuit. However, only brain MRI allows the involved structure(s) to be precisely located, and each syndrome is specific to the type of lesion. Treatment is above all symptomatic. Only limb-shaking syndrome requires urgent surgical treatment because of the low-perfusion hemodynamic state. The functional prognosis depends on the type of movement disorder.", "author" : [ { "dropping-particle" : "", "family" : "Defebvre", "given" : "L.", "non-dropping-particle" : "", "parse-names" : false, "suffix" : "" }, { "dropping-particle" : "", "family" : "Krystkowiak", "given" : "P.", "non-dropping-particle" : "", "parse-names" : false, "suffix" : "" } ], "container-title" : "Revue Neurologique", "id" : "ITEM-1", "issue" : "8-9", "issued" : { "date-parts" : [ [ "2016" ] ] }, "page" : "483-487", "title" : "Movement disorders and stroke", "type" : "article-journal", "volume" : "172" }, "uris" : [ "http://www.mendeley.com/documents/?uuid=d6c75d78-fa37-4900-85d6-e4d6cb874b5d" ] } ], "mendeley" : { "formattedCitation" : "(Defebvre and Krystkowiak, 2016)", "plainTextFormattedCitation" : "(Defebvre and Krystkowiak, 2016)", "previouslyFormattedCitation" : "(Defebvre and Krystkowiak, 2016)" }, "properties" : {  }, "schema" : "https://github.com/citation-style-language/schema/raw/master/csl-citation.json" }</w:instrText>
      </w:r>
      <w:r w:rsidR="002504E8" w:rsidRPr="004820A9">
        <w:rPr>
          <w:sz w:val="22"/>
          <w:szCs w:val="22"/>
        </w:rPr>
        <w:fldChar w:fldCharType="separate"/>
      </w:r>
      <w:r w:rsidR="002504E8" w:rsidRPr="004820A9">
        <w:rPr>
          <w:noProof/>
          <w:sz w:val="22"/>
          <w:szCs w:val="22"/>
        </w:rPr>
        <w:t xml:space="preserve">(Defebvre </w:t>
      </w:r>
      <w:r w:rsidR="00986329" w:rsidRPr="004820A9">
        <w:rPr>
          <w:noProof/>
          <w:sz w:val="22"/>
          <w:szCs w:val="22"/>
        </w:rPr>
        <w:t>i</w:t>
      </w:r>
      <w:r w:rsidR="002504E8" w:rsidRPr="004820A9">
        <w:rPr>
          <w:noProof/>
          <w:sz w:val="22"/>
          <w:szCs w:val="22"/>
        </w:rPr>
        <w:t xml:space="preserve"> Krystkowiak, 2016)</w:t>
      </w:r>
      <w:r w:rsidR="002504E8" w:rsidRPr="004820A9">
        <w:rPr>
          <w:sz w:val="22"/>
          <w:szCs w:val="22"/>
        </w:rPr>
        <w:fldChar w:fldCharType="end"/>
      </w:r>
      <w:r w:rsidR="002504E8" w:rsidRPr="004820A9">
        <w:rPr>
          <w:sz w:val="22"/>
          <w:szCs w:val="22"/>
        </w:rPr>
        <w:t>.</w:t>
      </w:r>
      <w:r w:rsidR="00C344D5" w:rsidRPr="004820A9">
        <w:rPr>
          <w:sz w:val="22"/>
          <w:szCs w:val="22"/>
        </w:rPr>
        <w:t xml:space="preserve"> </w:t>
      </w:r>
      <w:r w:rsidR="00DA16BA" w:rsidRPr="004820A9">
        <w:rPr>
          <w:sz w:val="22"/>
          <w:szCs w:val="22"/>
        </w:rPr>
        <w:t xml:space="preserve">U patofiziologiji nastanka </w:t>
      </w:r>
      <w:r w:rsidR="006A4EC2" w:rsidRPr="004820A9">
        <w:rPr>
          <w:sz w:val="22"/>
          <w:szCs w:val="22"/>
        </w:rPr>
        <w:t xml:space="preserve">simptoma </w:t>
      </w:r>
      <w:r w:rsidR="00E17811" w:rsidRPr="004820A9">
        <w:rPr>
          <w:sz w:val="22"/>
          <w:szCs w:val="22"/>
        </w:rPr>
        <w:t xml:space="preserve">lokalnog </w:t>
      </w:r>
      <w:proofErr w:type="spellStart"/>
      <w:r w:rsidR="00E17811" w:rsidRPr="004820A9">
        <w:rPr>
          <w:sz w:val="22"/>
          <w:szCs w:val="22"/>
        </w:rPr>
        <w:t>spazma</w:t>
      </w:r>
      <w:proofErr w:type="spellEnd"/>
      <w:r w:rsidR="00E17811" w:rsidRPr="004820A9">
        <w:rPr>
          <w:sz w:val="22"/>
          <w:szCs w:val="22"/>
        </w:rPr>
        <w:t xml:space="preserve"> glavnu ulogu ima </w:t>
      </w:r>
      <w:r w:rsidR="003460A3" w:rsidRPr="004820A9">
        <w:rPr>
          <w:sz w:val="22"/>
          <w:szCs w:val="22"/>
        </w:rPr>
        <w:t>smanjenje</w:t>
      </w:r>
      <w:r w:rsidR="00E17811" w:rsidRPr="004820A9">
        <w:rPr>
          <w:sz w:val="22"/>
          <w:szCs w:val="22"/>
        </w:rPr>
        <w:t xml:space="preserve"> inhibicijske kontrole donjih </w:t>
      </w:r>
      <w:proofErr w:type="spellStart"/>
      <w:r w:rsidR="00E17811" w:rsidRPr="004820A9">
        <w:rPr>
          <w:sz w:val="22"/>
          <w:szCs w:val="22"/>
        </w:rPr>
        <w:t>motoneurona</w:t>
      </w:r>
      <w:proofErr w:type="spellEnd"/>
      <w:r w:rsidR="00E17811" w:rsidRPr="004820A9">
        <w:rPr>
          <w:sz w:val="22"/>
          <w:szCs w:val="22"/>
        </w:rPr>
        <w:t xml:space="preserve"> koji inerviraju zahvaćene mišiće </w:t>
      </w:r>
      <w:r w:rsidR="00C344D5" w:rsidRPr="004820A9">
        <w:rPr>
          <w:sz w:val="22"/>
          <w:szCs w:val="22"/>
        </w:rPr>
        <w:t xml:space="preserve"> (</w:t>
      </w:r>
      <w:proofErr w:type="spellStart"/>
      <w:r w:rsidR="00C344D5" w:rsidRPr="004820A9">
        <w:rPr>
          <w:sz w:val="22"/>
          <w:szCs w:val="22"/>
        </w:rPr>
        <w:t>Hallet</w:t>
      </w:r>
      <w:proofErr w:type="spellEnd"/>
      <w:r w:rsidR="00C344D5" w:rsidRPr="004820A9">
        <w:rPr>
          <w:sz w:val="22"/>
          <w:szCs w:val="22"/>
        </w:rPr>
        <w:t xml:space="preserve"> </w:t>
      </w:r>
      <w:r w:rsidR="00DA16BA" w:rsidRPr="004820A9">
        <w:rPr>
          <w:sz w:val="22"/>
          <w:szCs w:val="22"/>
        </w:rPr>
        <w:t>i sur.</w:t>
      </w:r>
      <w:r w:rsidR="00C344D5" w:rsidRPr="004820A9">
        <w:rPr>
          <w:sz w:val="22"/>
          <w:szCs w:val="22"/>
        </w:rPr>
        <w:t xml:space="preserve">, 2011; </w:t>
      </w:r>
      <w:proofErr w:type="spellStart"/>
      <w:r w:rsidR="00C344D5" w:rsidRPr="004820A9">
        <w:rPr>
          <w:sz w:val="22"/>
          <w:szCs w:val="22"/>
        </w:rPr>
        <w:t>LeDoux</w:t>
      </w:r>
      <w:proofErr w:type="spellEnd"/>
      <w:r w:rsidR="00C344D5" w:rsidRPr="004820A9">
        <w:rPr>
          <w:sz w:val="22"/>
          <w:szCs w:val="22"/>
        </w:rPr>
        <w:t>, 200</w:t>
      </w:r>
      <w:r w:rsidR="00F4137A" w:rsidRPr="004820A9">
        <w:rPr>
          <w:sz w:val="22"/>
          <w:szCs w:val="22"/>
        </w:rPr>
        <w:t>5</w:t>
      </w:r>
      <w:r w:rsidR="00C344D5" w:rsidRPr="004820A9">
        <w:rPr>
          <w:sz w:val="22"/>
          <w:szCs w:val="22"/>
        </w:rPr>
        <w:t xml:space="preserve">). </w:t>
      </w:r>
      <w:r w:rsidR="00E17811" w:rsidRPr="004820A9">
        <w:rPr>
          <w:b/>
          <w:sz w:val="22"/>
          <w:szCs w:val="22"/>
        </w:rPr>
        <w:t xml:space="preserve">Ozljede </w:t>
      </w:r>
      <w:proofErr w:type="spellStart"/>
      <w:r w:rsidR="00E17811" w:rsidRPr="004820A9">
        <w:rPr>
          <w:b/>
          <w:sz w:val="22"/>
          <w:szCs w:val="22"/>
        </w:rPr>
        <w:t>kralježnične</w:t>
      </w:r>
      <w:proofErr w:type="spellEnd"/>
      <w:r w:rsidR="00E17811" w:rsidRPr="004820A9">
        <w:rPr>
          <w:b/>
          <w:sz w:val="22"/>
          <w:szCs w:val="22"/>
        </w:rPr>
        <w:t xml:space="preserve"> moždine </w:t>
      </w:r>
      <w:r w:rsidR="00E17811" w:rsidRPr="004820A9">
        <w:rPr>
          <w:sz w:val="22"/>
          <w:szCs w:val="22"/>
        </w:rPr>
        <w:t xml:space="preserve">dovode do </w:t>
      </w:r>
      <w:r w:rsidR="00386626" w:rsidRPr="004820A9">
        <w:rPr>
          <w:sz w:val="22"/>
          <w:szCs w:val="22"/>
        </w:rPr>
        <w:t xml:space="preserve">prekidanja </w:t>
      </w:r>
      <w:proofErr w:type="spellStart"/>
      <w:r w:rsidR="00386626" w:rsidRPr="004820A9">
        <w:rPr>
          <w:sz w:val="22"/>
          <w:szCs w:val="22"/>
        </w:rPr>
        <w:t>monoaminergičke</w:t>
      </w:r>
      <w:proofErr w:type="spellEnd"/>
      <w:r w:rsidR="00386626" w:rsidRPr="004820A9">
        <w:rPr>
          <w:sz w:val="22"/>
          <w:szCs w:val="22"/>
        </w:rPr>
        <w:t xml:space="preserve"> kontrole aktivnosti donjih </w:t>
      </w:r>
      <w:proofErr w:type="spellStart"/>
      <w:r w:rsidR="00386626" w:rsidRPr="004820A9">
        <w:rPr>
          <w:sz w:val="22"/>
          <w:szCs w:val="22"/>
        </w:rPr>
        <w:t>motoneurona</w:t>
      </w:r>
      <w:proofErr w:type="spellEnd"/>
      <w:r w:rsidR="00386626" w:rsidRPr="004820A9">
        <w:rPr>
          <w:sz w:val="22"/>
          <w:szCs w:val="22"/>
        </w:rPr>
        <w:t xml:space="preserve"> i smanjenje </w:t>
      </w:r>
      <w:proofErr w:type="spellStart"/>
      <w:r w:rsidR="00386626" w:rsidRPr="004820A9">
        <w:rPr>
          <w:sz w:val="22"/>
          <w:szCs w:val="22"/>
        </w:rPr>
        <w:t>presinaptičke</w:t>
      </w:r>
      <w:proofErr w:type="spellEnd"/>
      <w:r w:rsidR="00386626" w:rsidRPr="004820A9">
        <w:rPr>
          <w:sz w:val="22"/>
          <w:szCs w:val="22"/>
        </w:rPr>
        <w:t xml:space="preserve"> inhibicije</w:t>
      </w:r>
      <w:r w:rsidR="00F4137A" w:rsidRPr="004820A9">
        <w:rPr>
          <w:sz w:val="22"/>
          <w:szCs w:val="22"/>
        </w:rPr>
        <w:t xml:space="preserve">, što uzrokuje </w:t>
      </w:r>
      <w:r w:rsidR="00E17811" w:rsidRPr="004820A9">
        <w:rPr>
          <w:sz w:val="22"/>
          <w:szCs w:val="22"/>
        </w:rPr>
        <w:t>pretjeran</w:t>
      </w:r>
      <w:r w:rsidR="00F4137A" w:rsidRPr="004820A9">
        <w:rPr>
          <w:sz w:val="22"/>
          <w:szCs w:val="22"/>
        </w:rPr>
        <w:t>u</w:t>
      </w:r>
      <w:r w:rsidR="00E17811" w:rsidRPr="004820A9">
        <w:rPr>
          <w:sz w:val="22"/>
          <w:szCs w:val="22"/>
        </w:rPr>
        <w:t xml:space="preserve"> aktivacij</w:t>
      </w:r>
      <w:r w:rsidR="00F4137A" w:rsidRPr="004820A9">
        <w:rPr>
          <w:sz w:val="22"/>
          <w:szCs w:val="22"/>
        </w:rPr>
        <w:t>u</w:t>
      </w:r>
      <w:r w:rsidR="00E17811" w:rsidRPr="004820A9">
        <w:rPr>
          <w:sz w:val="22"/>
          <w:szCs w:val="22"/>
        </w:rPr>
        <w:t xml:space="preserve"> </w:t>
      </w:r>
      <w:r w:rsidR="003C4A44" w:rsidRPr="004820A9">
        <w:rPr>
          <w:sz w:val="22"/>
          <w:szCs w:val="22"/>
        </w:rPr>
        <w:t xml:space="preserve">donjih </w:t>
      </w:r>
      <w:proofErr w:type="spellStart"/>
      <w:r w:rsidR="00E17811" w:rsidRPr="004820A9">
        <w:rPr>
          <w:sz w:val="22"/>
          <w:szCs w:val="22"/>
        </w:rPr>
        <w:t>motoneurona</w:t>
      </w:r>
      <w:proofErr w:type="spellEnd"/>
      <w:r w:rsidR="00E17811" w:rsidRPr="004820A9">
        <w:rPr>
          <w:sz w:val="22"/>
          <w:szCs w:val="22"/>
        </w:rPr>
        <w:t xml:space="preserve"> i posljedično mišićn</w:t>
      </w:r>
      <w:r w:rsidR="00F4137A" w:rsidRPr="004820A9">
        <w:rPr>
          <w:sz w:val="22"/>
          <w:szCs w:val="22"/>
        </w:rPr>
        <w:t>i</w:t>
      </w:r>
      <w:r w:rsidR="00E17811" w:rsidRPr="004820A9">
        <w:rPr>
          <w:sz w:val="22"/>
          <w:szCs w:val="22"/>
        </w:rPr>
        <w:t xml:space="preserve"> </w:t>
      </w:r>
      <w:proofErr w:type="spellStart"/>
      <w:r w:rsidR="00E17811" w:rsidRPr="004820A9">
        <w:rPr>
          <w:sz w:val="22"/>
          <w:szCs w:val="22"/>
        </w:rPr>
        <w:t>spaz</w:t>
      </w:r>
      <w:r w:rsidR="00F4137A" w:rsidRPr="004820A9">
        <w:rPr>
          <w:sz w:val="22"/>
          <w:szCs w:val="22"/>
        </w:rPr>
        <w:t>am</w:t>
      </w:r>
      <w:proofErr w:type="spellEnd"/>
      <w:r w:rsidR="00E17811" w:rsidRPr="004820A9">
        <w:rPr>
          <w:sz w:val="22"/>
          <w:szCs w:val="22"/>
        </w:rPr>
        <w:t xml:space="preserve">. </w:t>
      </w:r>
      <w:proofErr w:type="spellStart"/>
      <w:r w:rsidR="00E17811" w:rsidRPr="004820A9">
        <w:rPr>
          <w:b/>
          <w:sz w:val="22"/>
          <w:szCs w:val="22"/>
        </w:rPr>
        <w:t>Spasticitet</w:t>
      </w:r>
      <w:proofErr w:type="spellEnd"/>
      <w:r w:rsidR="00E17811" w:rsidRPr="004820A9">
        <w:rPr>
          <w:sz w:val="22"/>
          <w:szCs w:val="22"/>
        </w:rPr>
        <w:t xml:space="preserve"> koji nastaje </w:t>
      </w:r>
      <w:r w:rsidR="00E17811" w:rsidRPr="004820A9">
        <w:rPr>
          <w:b/>
          <w:sz w:val="22"/>
          <w:szCs w:val="22"/>
        </w:rPr>
        <w:t xml:space="preserve">uslijed ozljeda gornjih </w:t>
      </w:r>
      <w:proofErr w:type="spellStart"/>
      <w:r w:rsidR="00E17811" w:rsidRPr="004820A9">
        <w:rPr>
          <w:b/>
          <w:sz w:val="22"/>
          <w:szCs w:val="22"/>
        </w:rPr>
        <w:t>motoneurona</w:t>
      </w:r>
      <w:proofErr w:type="spellEnd"/>
      <w:r w:rsidR="00E17811" w:rsidRPr="004820A9">
        <w:rPr>
          <w:sz w:val="22"/>
          <w:szCs w:val="22"/>
        </w:rPr>
        <w:t xml:space="preserve"> (npr. uslijed traumatskih ozljeda mozga, moždanih udara koji zahvaćaju </w:t>
      </w:r>
      <w:proofErr w:type="spellStart"/>
      <w:r w:rsidR="00E17811" w:rsidRPr="004820A9">
        <w:rPr>
          <w:sz w:val="22"/>
          <w:szCs w:val="22"/>
        </w:rPr>
        <w:t>piramidni</w:t>
      </w:r>
      <w:proofErr w:type="spellEnd"/>
      <w:r w:rsidR="00E17811" w:rsidRPr="004820A9">
        <w:rPr>
          <w:sz w:val="22"/>
          <w:szCs w:val="22"/>
        </w:rPr>
        <w:t xml:space="preserve"> put, tumora itd.) prekida komunikaciju gornjih i donjih </w:t>
      </w:r>
      <w:proofErr w:type="spellStart"/>
      <w:r w:rsidR="00E17811" w:rsidRPr="004820A9">
        <w:rPr>
          <w:sz w:val="22"/>
          <w:szCs w:val="22"/>
        </w:rPr>
        <w:t>motoneurona</w:t>
      </w:r>
      <w:proofErr w:type="spellEnd"/>
      <w:r w:rsidR="00E17811" w:rsidRPr="004820A9">
        <w:rPr>
          <w:sz w:val="22"/>
          <w:szCs w:val="22"/>
        </w:rPr>
        <w:t xml:space="preserve">, što je osnova voljne kontrole pokreta. </w:t>
      </w:r>
      <w:r w:rsidR="008605F8" w:rsidRPr="004820A9">
        <w:rPr>
          <w:sz w:val="22"/>
          <w:szCs w:val="22"/>
        </w:rPr>
        <w:lastRenderedPageBreak/>
        <w:t>Neposredno nakon ozljede nastupa period</w:t>
      </w:r>
      <w:r w:rsidR="00E17811" w:rsidRPr="004820A9">
        <w:rPr>
          <w:sz w:val="22"/>
          <w:szCs w:val="22"/>
        </w:rPr>
        <w:t xml:space="preserve"> </w:t>
      </w:r>
      <w:proofErr w:type="spellStart"/>
      <w:r w:rsidR="00E17811" w:rsidRPr="004820A9">
        <w:rPr>
          <w:sz w:val="22"/>
          <w:szCs w:val="22"/>
        </w:rPr>
        <w:t>flacidne</w:t>
      </w:r>
      <w:proofErr w:type="spellEnd"/>
      <w:r w:rsidR="00E17811" w:rsidRPr="004820A9">
        <w:rPr>
          <w:sz w:val="22"/>
          <w:szCs w:val="22"/>
        </w:rPr>
        <w:t xml:space="preserve"> paralize</w:t>
      </w:r>
      <w:r w:rsidR="008605F8" w:rsidRPr="004820A9">
        <w:rPr>
          <w:sz w:val="22"/>
          <w:szCs w:val="22"/>
        </w:rPr>
        <w:t>, a nakon nekog vremena obično se razvije</w:t>
      </w:r>
      <w:r w:rsidR="00E17811" w:rsidRPr="004820A9">
        <w:rPr>
          <w:sz w:val="22"/>
          <w:szCs w:val="22"/>
        </w:rPr>
        <w:t xml:space="preserve"> spastična paraliza. S manjkom voljne kontrole donjih </w:t>
      </w:r>
      <w:proofErr w:type="spellStart"/>
      <w:r w:rsidR="00E17811" w:rsidRPr="004820A9">
        <w:rPr>
          <w:sz w:val="22"/>
          <w:szCs w:val="22"/>
        </w:rPr>
        <w:t>motoneurona</w:t>
      </w:r>
      <w:proofErr w:type="spellEnd"/>
      <w:r w:rsidR="00E17811" w:rsidRPr="004820A9">
        <w:rPr>
          <w:sz w:val="22"/>
          <w:szCs w:val="22"/>
        </w:rPr>
        <w:t xml:space="preserve">, </w:t>
      </w:r>
      <w:r w:rsidR="006A4EC2" w:rsidRPr="004820A9">
        <w:rPr>
          <w:sz w:val="22"/>
          <w:szCs w:val="22"/>
        </w:rPr>
        <w:t xml:space="preserve">dugotrajna </w:t>
      </w:r>
      <w:r w:rsidR="00E17811" w:rsidRPr="004820A9">
        <w:rPr>
          <w:sz w:val="22"/>
          <w:szCs w:val="22"/>
        </w:rPr>
        <w:t>denervacija dovodi do</w:t>
      </w:r>
      <w:r w:rsidR="00386626" w:rsidRPr="004820A9">
        <w:rPr>
          <w:sz w:val="22"/>
          <w:szCs w:val="22"/>
        </w:rPr>
        <w:t xml:space="preserve"> deregulacije </w:t>
      </w:r>
      <w:proofErr w:type="spellStart"/>
      <w:r w:rsidR="00386626" w:rsidRPr="004820A9">
        <w:rPr>
          <w:sz w:val="22"/>
          <w:szCs w:val="22"/>
        </w:rPr>
        <w:t>monoaminergičke</w:t>
      </w:r>
      <w:proofErr w:type="spellEnd"/>
      <w:r w:rsidR="00386626" w:rsidRPr="004820A9">
        <w:rPr>
          <w:sz w:val="22"/>
          <w:szCs w:val="22"/>
        </w:rPr>
        <w:t xml:space="preserve"> kontrole aktivnosti donjih </w:t>
      </w:r>
      <w:proofErr w:type="spellStart"/>
      <w:r w:rsidR="00386626" w:rsidRPr="004820A9">
        <w:rPr>
          <w:sz w:val="22"/>
          <w:szCs w:val="22"/>
        </w:rPr>
        <w:t>motoneurona</w:t>
      </w:r>
      <w:proofErr w:type="spellEnd"/>
      <w:r w:rsidR="00386626" w:rsidRPr="004820A9">
        <w:rPr>
          <w:sz w:val="22"/>
          <w:szCs w:val="22"/>
        </w:rPr>
        <w:t xml:space="preserve"> preko </w:t>
      </w:r>
      <w:proofErr w:type="spellStart"/>
      <w:r w:rsidR="00386626" w:rsidRPr="004820A9">
        <w:rPr>
          <w:sz w:val="22"/>
          <w:szCs w:val="22"/>
        </w:rPr>
        <w:t>retikulospinalnog</w:t>
      </w:r>
      <w:proofErr w:type="spellEnd"/>
      <w:r w:rsidR="00386626" w:rsidRPr="004820A9">
        <w:rPr>
          <w:sz w:val="22"/>
          <w:szCs w:val="22"/>
        </w:rPr>
        <w:t xml:space="preserve"> puta, te</w:t>
      </w:r>
      <w:r w:rsidR="00E17811" w:rsidRPr="004820A9">
        <w:rPr>
          <w:sz w:val="22"/>
          <w:szCs w:val="22"/>
        </w:rPr>
        <w:t xml:space="preserve"> </w:t>
      </w:r>
      <w:r w:rsidR="00386626" w:rsidRPr="004820A9">
        <w:rPr>
          <w:sz w:val="22"/>
          <w:szCs w:val="22"/>
        </w:rPr>
        <w:t>poremećaja aktivnosti</w:t>
      </w:r>
      <w:r w:rsidR="00E17811" w:rsidRPr="004820A9">
        <w:rPr>
          <w:sz w:val="22"/>
          <w:szCs w:val="22"/>
        </w:rPr>
        <w:t xml:space="preserve"> lokalnih </w:t>
      </w:r>
      <w:proofErr w:type="spellStart"/>
      <w:r w:rsidR="00E17811" w:rsidRPr="004820A9">
        <w:rPr>
          <w:sz w:val="22"/>
          <w:szCs w:val="22"/>
        </w:rPr>
        <w:t>neuronalnih</w:t>
      </w:r>
      <w:proofErr w:type="spellEnd"/>
      <w:r w:rsidR="00E17811" w:rsidRPr="004820A9">
        <w:rPr>
          <w:sz w:val="22"/>
          <w:szCs w:val="22"/>
        </w:rPr>
        <w:t xml:space="preserve"> krugova u ventralnom rogu, što s vremenom </w:t>
      </w:r>
      <w:r w:rsidR="00E34B00" w:rsidRPr="004820A9">
        <w:rPr>
          <w:sz w:val="22"/>
          <w:szCs w:val="22"/>
        </w:rPr>
        <w:t xml:space="preserve">vodi u </w:t>
      </w:r>
      <w:proofErr w:type="spellStart"/>
      <w:r w:rsidR="0090577D" w:rsidRPr="004820A9">
        <w:rPr>
          <w:sz w:val="22"/>
          <w:szCs w:val="22"/>
        </w:rPr>
        <w:t>segmentalnu</w:t>
      </w:r>
      <w:proofErr w:type="spellEnd"/>
      <w:r w:rsidR="0090577D" w:rsidRPr="004820A9">
        <w:rPr>
          <w:sz w:val="22"/>
          <w:szCs w:val="22"/>
        </w:rPr>
        <w:t xml:space="preserve"> </w:t>
      </w:r>
      <w:proofErr w:type="spellStart"/>
      <w:r w:rsidR="0090577D" w:rsidRPr="004820A9">
        <w:rPr>
          <w:sz w:val="22"/>
          <w:szCs w:val="22"/>
        </w:rPr>
        <w:t>hiperrefleksiju</w:t>
      </w:r>
      <w:proofErr w:type="spellEnd"/>
      <w:r w:rsidR="0090577D" w:rsidRPr="004820A9">
        <w:rPr>
          <w:sz w:val="22"/>
          <w:szCs w:val="22"/>
        </w:rPr>
        <w:t xml:space="preserve"> </w:t>
      </w:r>
      <w:r w:rsidR="00E17811" w:rsidRPr="004820A9">
        <w:rPr>
          <w:sz w:val="22"/>
          <w:szCs w:val="22"/>
        </w:rPr>
        <w:t xml:space="preserve">i </w:t>
      </w:r>
      <w:proofErr w:type="spellStart"/>
      <w:r w:rsidR="00E17811" w:rsidRPr="004820A9">
        <w:rPr>
          <w:sz w:val="22"/>
          <w:szCs w:val="22"/>
        </w:rPr>
        <w:t>spaz</w:t>
      </w:r>
      <w:r w:rsidR="00E34B00" w:rsidRPr="004820A9">
        <w:rPr>
          <w:sz w:val="22"/>
          <w:szCs w:val="22"/>
        </w:rPr>
        <w:t>am</w:t>
      </w:r>
      <w:proofErr w:type="spellEnd"/>
      <w:r w:rsidR="00E17811" w:rsidRPr="004820A9">
        <w:rPr>
          <w:sz w:val="22"/>
          <w:szCs w:val="22"/>
        </w:rPr>
        <w:t xml:space="preserve"> (</w:t>
      </w:r>
      <w:proofErr w:type="spellStart"/>
      <w:r w:rsidR="00E17811" w:rsidRPr="004820A9">
        <w:rPr>
          <w:sz w:val="22"/>
          <w:szCs w:val="22"/>
        </w:rPr>
        <w:t>Le</w:t>
      </w:r>
      <w:proofErr w:type="spellEnd"/>
      <w:r w:rsidR="00E17811" w:rsidRPr="004820A9">
        <w:rPr>
          <w:sz w:val="22"/>
          <w:szCs w:val="22"/>
        </w:rPr>
        <w:t xml:space="preserve"> </w:t>
      </w:r>
      <w:proofErr w:type="spellStart"/>
      <w:r w:rsidR="00E17811" w:rsidRPr="004820A9">
        <w:rPr>
          <w:sz w:val="22"/>
          <w:szCs w:val="22"/>
        </w:rPr>
        <w:t>Doux</w:t>
      </w:r>
      <w:proofErr w:type="spellEnd"/>
      <w:r w:rsidR="0029479F">
        <w:rPr>
          <w:sz w:val="22"/>
          <w:szCs w:val="22"/>
        </w:rPr>
        <w:t>,</w:t>
      </w:r>
      <w:r w:rsidR="00E17811" w:rsidRPr="004820A9">
        <w:rPr>
          <w:sz w:val="22"/>
          <w:szCs w:val="22"/>
        </w:rPr>
        <w:t xml:space="preserve"> 200</w:t>
      </w:r>
      <w:r w:rsidR="00F4137A" w:rsidRPr="004820A9">
        <w:rPr>
          <w:sz w:val="22"/>
          <w:szCs w:val="22"/>
        </w:rPr>
        <w:t>5</w:t>
      </w:r>
      <w:r w:rsidR="00E17811" w:rsidRPr="004820A9">
        <w:rPr>
          <w:sz w:val="22"/>
          <w:szCs w:val="22"/>
        </w:rPr>
        <w:t>).</w:t>
      </w:r>
      <w:r w:rsidR="00B35438" w:rsidRPr="004820A9">
        <w:rPr>
          <w:sz w:val="22"/>
          <w:szCs w:val="22"/>
        </w:rPr>
        <w:t xml:space="preserve"> </w:t>
      </w:r>
      <w:r w:rsidR="00E17811" w:rsidRPr="004820A9">
        <w:rPr>
          <w:sz w:val="22"/>
          <w:szCs w:val="22"/>
        </w:rPr>
        <w:t xml:space="preserve">Kod </w:t>
      </w:r>
      <w:r w:rsidR="00E17811" w:rsidRPr="004820A9">
        <w:rPr>
          <w:b/>
          <w:sz w:val="22"/>
          <w:szCs w:val="22"/>
        </w:rPr>
        <w:t>distonije,</w:t>
      </w:r>
      <w:r w:rsidR="00E17811" w:rsidRPr="004820A9">
        <w:rPr>
          <w:sz w:val="22"/>
          <w:szCs w:val="22"/>
        </w:rPr>
        <w:t xml:space="preserve"> deregulacija funkcije bazalnih ganglija i malog mozga </w:t>
      </w:r>
      <w:r w:rsidR="00986329" w:rsidRPr="004820A9">
        <w:rPr>
          <w:sz w:val="22"/>
          <w:szCs w:val="22"/>
        </w:rPr>
        <w:t xml:space="preserve">uzrokuje </w:t>
      </w:r>
      <w:r w:rsidR="00E17811" w:rsidRPr="004820A9">
        <w:rPr>
          <w:sz w:val="22"/>
          <w:szCs w:val="22"/>
        </w:rPr>
        <w:t>smetnj</w:t>
      </w:r>
      <w:r w:rsidR="00986329" w:rsidRPr="004820A9">
        <w:rPr>
          <w:sz w:val="22"/>
          <w:szCs w:val="22"/>
        </w:rPr>
        <w:t>e</w:t>
      </w:r>
      <w:r w:rsidR="00E17811" w:rsidRPr="004820A9">
        <w:rPr>
          <w:sz w:val="22"/>
          <w:szCs w:val="22"/>
        </w:rPr>
        <w:t xml:space="preserve"> senzorn</w:t>
      </w:r>
      <w:r w:rsidR="008605F8" w:rsidRPr="004820A9">
        <w:rPr>
          <w:sz w:val="22"/>
          <w:szCs w:val="22"/>
        </w:rPr>
        <w:t>o-motoričke kontrole spinalnih</w:t>
      </w:r>
      <w:r w:rsidR="00E17811" w:rsidRPr="004820A9">
        <w:rPr>
          <w:sz w:val="22"/>
          <w:szCs w:val="22"/>
        </w:rPr>
        <w:t xml:space="preserve"> </w:t>
      </w:r>
      <w:r w:rsidR="003460A3" w:rsidRPr="004820A9">
        <w:rPr>
          <w:sz w:val="22"/>
          <w:szCs w:val="22"/>
        </w:rPr>
        <w:t xml:space="preserve">refleksa i </w:t>
      </w:r>
      <w:r w:rsidR="006A4EC2" w:rsidRPr="004820A9">
        <w:rPr>
          <w:sz w:val="22"/>
          <w:szCs w:val="22"/>
        </w:rPr>
        <w:t>ne</w:t>
      </w:r>
      <w:r w:rsidR="003460A3" w:rsidRPr="004820A9">
        <w:rPr>
          <w:sz w:val="22"/>
          <w:szCs w:val="22"/>
        </w:rPr>
        <w:t xml:space="preserve">normalne </w:t>
      </w:r>
      <w:proofErr w:type="spellStart"/>
      <w:r w:rsidR="003460A3" w:rsidRPr="004820A9">
        <w:rPr>
          <w:sz w:val="22"/>
          <w:szCs w:val="22"/>
        </w:rPr>
        <w:t>spastičke</w:t>
      </w:r>
      <w:proofErr w:type="spellEnd"/>
      <w:r w:rsidR="003460A3" w:rsidRPr="004820A9">
        <w:rPr>
          <w:sz w:val="22"/>
          <w:szCs w:val="22"/>
        </w:rPr>
        <w:t xml:space="preserve"> </w:t>
      </w:r>
      <w:proofErr w:type="spellStart"/>
      <w:r w:rsidR="003460A3" w:rsidRPr="004820A9">
        <w:rPr>
          <w:sz w:val="22"/>
          <w:szCs w:val="22"/>
        </w:rPr>
        <w:t>ko</w:t>
      </w:r>
      <w:proofErr w:type="spellEnd"/>
      <w:r w:rsidR="003460A3" w:rsidRPr="004820A9">
        <w:rPr>
          <w:sz w:val="22"/>
          <w:szCs w:val="22"/>
        </w:rPr>
        <w:t xml:space="preserve">-kontrakcije mišića </w:t>
      </w:r>
      <w:proofErr w:type="spellStart"/>
      <w:r w:rsidR="003460A3" w:rsidRPr="004820A9">
        <w:rPr>
          <w:sz w:val="22"/>
          <w:szCs w:val="22"/>
        </w:rPr>
        <w:t>agonista</w:t>
      </w:r>
      <w:proofErr w:type="spellEnd"/>
      <w:r w:rsidR="003460A3" w:rsidRPr="004820A9">
        <w:rPr>
          <w:sz w:val="22"/>
          <w:szCs w:val="22"/>
        </w:rPr>
        <w:t xml:space="preserve"> i antagonista, što može zahvatiti samo određene regije (npr. vratne mišiće kod </w:t>
      </w:r>
      <w:proofErr w:type="spellStart"/>
      <w:r w:rsidR="003460A3" w:rsidRPr="004820A9">
        <w:rPr>
          <w:sz w:val="22"/>
          <w:szCs w:val="22"/>
        </w:rPr>
        <w:t>tortikolisa</w:t>
      </w:r>
      <w:proofErr w:type="spellEnd"/>
      <w:r w:rsidR="003460A3" w:rsidRPr="004820A9">
        <w:rPr>
          <w:sz w:val="22"/>
          <w:szCs w:val="22"/>
        </w:rPr>
        <w:t xml:space="preserve">), ili veće dijelove tijela kao kod generalizirane distonije </w:t>
      </w:r>
      <w:r w:rsidR="00C344D5" w:rsidRPr="004820A9">
        <w:rPr>
          <w:sz w:val="22"/>
          <w:szCs w:val="22"/>
        </w:rPr>
        <w:t>(</w:t>
      </w:r>
      <w:proofErr w:type="spellStart"/>
      <w:r w:rsidR="00C344D5" w:rsidRPr="004820A9">
        <w:rPr>
          <w:sz w:val="22"/>
          <w:szCs w:val="22"/>
        </w:rPr>
        <w:t>Hallet</w:t>
      </w:r>
      <w:proofErr w:type="spellEnd"/>
      <w:r w:rsidR="00C344D5" w:rsidRPr="004820A9">
        <w:rPr>
          <w:sz w:val="22"/>
          <w:szCs w:val="22"/>
        </w:rPr>
        <w:t xml:space="preserve"> </w:t>
      </w:r>
      <w:r w:rsidR="00DA16BA" w:rsidRPr="004820A9">
        <w:rPr>
          <w:sz w:val="22"/>
          <w:szCs w:val="22"/>
        </w:rPr>
        <w:t>i sur.</w:t>
      </w:r>
      <w:r w:rsidR="00C344D5" w:rsidRPr="004820A9">
        <w:rPr>
          <w:sz w:val="22"/>
          <w:szCs w:val="22"/>
        </w:rPr>
        <w:t>, 2011). Abnormal</w:t>
      </w:r>
      <w:r w:rsidR="003460A3" w:rsidRPr="004820A9">
        <w:rPr>
          <w:sz w:val="22"/>
          <w:szCs w:val="22"/>
        </w:rPr>
        <w:t>ni</w:t>
      </w:r>
      <w:r w:rsidR="00C344D5" w:rsidRPr="004820A9">
        <w:rPr>
          <w:sz w:val="22"/>
          <w:szCs w:val="22"/>
        </w:rPr>
        <w:t xml:space="preserve"> refle</w:t>
      </w:r>
      <w:r w:rsidR="003460A3" w:rsidRPr="004820A9">
        <w:rPr>
          <w:sz w:val="22"/>
          <w:szCs w:val="22"/>
        </w:rPr>
        <w:t>ks</w:t>
      </w:r>
      <w:r w:rsidR="008605F8" w:rsidRPr="004820A9">
        <w:rPr>
          <w:sz w:val="22"/>
          <w:szCs w:val="22"/>
        </w:rPr>
        <w:t xml:space="preserve"> istezanja</w:t>
      </w:r>
      <w:r w:rsidR="003460A3" w:rsidRPr="004820A9">
        <w:rPr>
          <w:sz w:val="22"/>
          <w:szCs w:val="22"/>
        </w:rPr>
        <w:t xml:space="preserve"> je povezan s </w:t>
      </w:r>
      <w:r w:rsidR="006B4070" w:rsidRPr="004820A9">
        <w:rPr>
          <w:sz w:val="22"/>
          <w:szCs w:val="22"/>
        </w:rPr>
        <w:t>poreme</w:t>
      </w:r>
      <w:r w:rsidR="00986329" w:rsidRPr="004820A9">
        <w:rPr>
          <w:sz w:val="22"/>
          <w:szCs w:val="22"/>
        </w:rPr>
        <w:t>ćajem</w:t>
      </w:r>
      <w:r w:rsidR="003460A3" w:rsidRPr="004820A9">
        <w:rPr>
          <w:sz w:val="22"/>
          <w:szCs w:val="22"/>
        </w:rPr>
        <w:t xml:space="preserve"> komunikacije senzornih aferent</w:t>
      </w:r>
      <w:r w:rsidR="006B4070" w:rsidRPr="004820A9">
        <w:rPr>
          <w:sz w:val="22"/>
          <w:szCs w:val="22"/>
        </w:rPr>
        <w:t>nih vlakan</w:t>
      </w:r>
      <w:r w:rsidR="003460A3" w:rsidRPr="004820A9">
        <w:rPr>
          <w:sz w:val="22"/>
          <w:szCs w:val="22"/>
        </w:rPr>
        <w:t xml:space="preserve">a mišićnog vretena </w:t>
      </w:r>
      <w:r w:rsidR="006B4070" w:rsidRPr="004820A9">
        <w:rPr>
          <w:sz w:val="22"/>
          <w:szCs w:val="22"/>
        </w:rPr>
        <w:t>i inhibitornih neuron</w:t>
      </w:r>
      <w:r w:rsidR="003460A3" w:rsidRPr="004820A9">
        <w:rPr>
          <w:sz w:val="22"/>
          <w:szCs w:val="22"/>
        </w:rPr>
        <w:t>a koji reguliraju taj refleks</w:t>
      </w:r>
      <w:r w:rsidR="00C344D5" w:rsidRPr="004820A9">
        <w:rPr>
          <w:sz w:val="22"/>
          <w:szCs w:val="22"/>
        </w:rPr>
        <w:t xml:space="preserve"> (</w:t>
      </w:r>
      <w:proofErr w:type="spellStart"/>
      <w:r w:rsidR="00C344D5" w:rsidRPr="004820A9">
        <w:rPr>
          <w:sz w:val="22"/>
          <w:szCs w:val="22"/>
        </w:rPr>
        <w:t>Rosales</w:t>
      </w:r>
      <w:proofErr w:type="spellEnd"/>
      <w:r w:rsidR="00C344D5" w:rsidRPr="004820A9">
        <w:rPr>
          <w:sz w:val="22"/>
          <w:szCs w:val="22"/>
        </w:rPr>
        <w:t xml:space="preserve"> </w:t>
      </w:r>
      <w:r w:rsidR="006A4EC2" w:rsidRPr="004820A9">
        <w:rPr>
          <w:sz w:val="22"/>
          <w:szCs w:val="22"/>
        </w:rPr>
        <w:t xml:space="preserve">i </w:t>
      </w:r>
      <w:proofErr w:type="spellStart"/>
      <w:r w:rsidR="00C344D5" w:rsidRPr="004820A9">
        <w:rPr>
          <w:sz w:val="22"/>
          <w:szCs w:val="22"/>
        </w:rPr>
        <w:t>Dressler</w:t>
      </w:r>
      <w:proofErr w:type="spellEnd"/>
      <w:r w:rsidR="00C344D5" w:rsidRPr="004820A9">
        <w:rPr>
          <w:sz w:val="22"/>
          <w:szCs w:val="22"/>
        </w:rPr>
        <w:t>, 2010).</w:t>
      </w:r>
    </w:p>
    <w:p w14:paraId="7EDF14AB" w14:textId="5FF0F551" w:rsidR="00760159" w:rsidRPr="004820A9" w:rsidRDefault="00760159" w:rsidP="00463BBA">
      <w:pPr>
        <w:spacing w:line="360" w:lineRule="auto"/>
        <w:jc w:val="both"/>
        <w:rPr>
          <w:sz w:val="22"/>
          <w:szCs w:val="22"/>
        </w:rPr>
      </w:pPr>
    </w:p>
    <w:p w14:paraId="4F28EEBD" w14:textId="56BA4AA3" w:rsidR="00760159" w:rsidRPr="004820A9" w:rsidRDefault="0020583A" w:rsidP="004820A9">
      <w:pPr>
        <w:pStyle w:val="Naslov21"/>
        <w:jc w:val="both"/>
        <w:rPr>
          <w:b/>
          <w:sz w:val="22"/>
          <w:szCs w:val="22"/>
        </w:rPr>
      </w:pPr>
      <w:r w:rsidRPr="004820A9">
        <w:rPr>
          <w:rFonts w:cs="Times New Roman"/>
          <w:b/>
          <w:sz w:val="22"/>
          <w:szCs w:val="22"/>
        </w:rPr>
        <w:t xml:space="preserve"> </w:t>
      </w:r>
      <w:bookmarkStart w:id="33" w:name="_Toc512188610"/>
      <w:bookmarkStart w:id="34" w:name="_Toc512979938"/>
      <w:r w:rsidR="00760159" w:rsidRPr="004820A9">
        <w:rPr>
          <w:rFonts w:cs="Times New Roman"/>
          <w:b/>
          <w:sz w:val="22"/>
          <w:szCs w:val="22"/>
        </w:rPr>
        <w:t>TERAPIJSKE MOGUĆNOSTI</w:t>
      </w:r>
      <w:bookmarkEnd w:id="33"/>
      <w:bookmarkEnd w:id="34"/>
    </w:p>
    <w:p w14:paraId="06AF5797" w14:textId="4974488A" w:rsidR="00760159" w:rsidRPr="004820A9" w:rsidRDefault="00760159" w:rsidP="00463BBA">
      <w:pPr>
        <w:spacing w:line="360" w:lineRule="auto"/>
        <w:jc w:val="both"/>
        <w:rPr>
          <w:sz w:val="22"/>
          <w:szCs w:val="22"/>
        </w:rPr>
      </w:pPr>
      <w:r w:rsidRPr="004820A9">
        <w:rPr>
          <w:sz w:val="22"/>
          <w:szCs w:val="22"/>
        </w:rPr>
        <w:t xml:space="preserve">U liječenju poremećaja pokreta primjenjuje se široki spektar lijekova s učinkom na centralni živčani sustav i posljedičnim povećanjem voljne ili smanjenjem nevoljne motorike. </w:t>
      </w:r>
      <w:proofErr w:type="spellStart"/>
      <w:r w:rsidRPr="004820A9">
        <w:rPr>
          <w:sz w:val="22"/>
          <w:szCs w:val="22"/>
        </w:rPr>
        <w:t>Antimuskarinski</w:t>
      </w:r>
      <w:proofErr w:type="spellEnd"/>
      <w:r w:rsidRPr="004820A9">
        <w:rPr>
          <w:sz w:val="22"/>
          <w:szCs w:val="22"/>
        </w:rPr>
        <w:t xml:space="preserve"> lijekovi djeluju kao </w:t>
      </w:r>
      <w:proofErr w:type="spellStart"/>
      <w:r w:rsidRPr="004820A9">
        <w:rPr>
          <w:sz w:val="22"/>
          <w:szCs w:val="22"/>
        </w:rPr>
        <w:t>inverzni</w:t>
      </w:r>
      <w:proofErr w:type="spellEnd"/>
      <w:r w:rsidRPr="004820A9">
        <w:rPr>
          <w:sz w:val="22"/>
          <w:szCs w:val="22"/>
        </w:rPr>
        <w:t xml:space="preserve"> </w:t>
      </w:r>
      <w:proofErr w:type="spellStart"/>
      <w:r w:rsidRPr="004820A9">
        <w:rPr>
          <w:sz w:val="22"/>
          <w:szCs w:val="22"/>
        </w:rPr>
        <w:t>agonist</w:t>
      </w:r>
      <w:r w:rsidR="006B4070" w:rsidRPr="004820A9">
        <w:rPr>
          <w:sz w:val="22"/>
          <w:szCs w:val="22"/>
        </w:rPr>
        <w:t>i</w:t>
      </w:r>
      <w:proofErr w:type="spellEnd"/>
      <w:r w:rsidRPr="004820A9">
        <w:rPr>
          <w:sz w:val="22"/>
          <w:szCs w:val="22"/>
        </w:rPr>
        <w:t xml:space="preserve"> za </w:t>
      </w:r>
      <w:proofErr w:type="spellStart"/>
      <w:r w:rsidRPr="004820A9">
        <w:rPr>
          <w:sz w:val="22"/>
          <w:szCs w:val="22"/>
        </w:rPr>
        <w:t>muskarinske</w:t>
      </w:r>
      <w:proofErr w:type="spellEnd"/>
      <w:r w:rsidRPr="004820A9">
        <w:rPr>
          <w:sz w:val="22"/>
          <w:szCs w:val="22"/>
        </w:rPr>
        <w:t xml:space="preserve"> receptore pomičući ravnotežu prema </w:t>
      </w:r>
      <w:proofErr w:type="spellStart"/>
      <w:r w:rsidRPr="004820A9">
        <w:rPr>
          <w:sz w:val="22"/>
          <w:szCs w:val="22"/>
        </w:rPr>
        <w:t>inaktivnom</w:t>
      </w:r>
      <w:proofErr w:type="spellEnd"/>
      <w:r w:rsidRPr="004820A9">
        <w:rPr>
          <w:sz w:val="22"/>
          <w:szCs w:val="22"/>
        </w:rPr>
        <w:t xml:space="preserve"> stanju receptora, koji su inače konstitutivno aktivni. Koriste se u liječenju Parkinsonove bolesti smanjujući tremor i rig</w:t>
      </w:r>
      <w:r w:rsidR="00C81B18" w:rsidRPr="004820A9">
        <w:rPr>
          <w:sz w:val="22"/>
          <w:szCs w:val="22"/>
        </w:rPr>
        <w:t xml:space="preserve">idnost, a u manjoj mjeri utječu </w:t>
      </w:r>
      <w:r w:rsidRPr="004820A9">
        <w:rPr>
          <w:sz w:val="22"/>
          <w:szCs w:val="22"/>
        </w:rPr>
        <w:t xml:space="preserve">na </w:t>
      </w:r>
      <w:proofErr w:type="spellStart"/>
      <w:r w:rsidRPr="004820A9">
        <w:rPr>
          <w:sz w:val="22"/>
          <w:szCs w:val="22"/>
        </w:rPr>
        <w:t>bradikineziju</w:t>
      </w:r>
      <w:proofErr w:type="spellEnd"/>
      <w:r w:rsidR="00784055" w:rsidRPr="004820A9">
        <w:rPr>
          <w:sz w:val="22"/>
          <w:szCs w:val="22"/>
        </w:rPr>
        <w:t xml:space="preserve"> (</w:t>
      </w:r>
      <w:proofErr w:type="spellStart"/>
      <w:r w:rsidR="00784055" w:rsidRPr="004820A9">
        <w:rPr>
          <w:sz w:val="22"/>
          <w:szCs w:val="22"/>
        </w:rPr>
        <w:t>Katzung</w:t>
      </w:r>
      <w:proofErr w:type="spellEnd"/>
      <w:r w:rsidR="00784055" w:rsidRPr="004820A9">
        <w:rPr>
          <w:sz w:val="22"/>
          <w:szCs w:val="22"/>
        </w:rPr>
        <w:t xml:space="preserve"> </w:t>
      </w:r>
      <w:r w:rsidR="00DA16BA" w:rsidRPr="004820A9">
        <w:rPr>
          <w:sz w:val="22"/>
          <w:szCs w:val="22"/>
        </w:rPr>
        <w:t>i sur</w:t>
      </w:r>
      <w:r w:rsidR="00784055" w:rsidRPr="004820A9">
        <w:rPr>
          <w:sz w:val="22"/>
          <w:szCs w:val="22"/>
        </w:rPr>
        <w:t>., 2012)</w:t>
      </w:r>
      <w:r w:rsidRPr="004820A9">
        <w:rPr>
          <w:sz w:val="22"/>
          <w:szCs w:val="22"/>
        </w:rPr>
        <w:t xml:space="preserve">. </w:t>
      </w:r>
    </w:p>
    <w:p w14:paraId="0FBFE957" w14:textId="0D0FB179" w:rsidR="00C81B18" w:rsidRPr="004820A9" w:rsidRDefault="00760159" w:rsidP="00463BBA">
      <w:pPr>
        <w:spacing w:line="360" w:lineRule="auto"/>
        <w:jc w:val="both"/>
        <w:rPr>
          <w:sz w:val="22"/>
          <w:szCs w:val="22"/>
        </w:rPr>
      </w:pPr>
      <w:r w:rsidRPr="004820A9">
        <w:rPr>
          <w:sz w:val="22"/>
          <w:szCs w:val="22"/>
        </w:rPr>
        <w:t xml:space="preserve">Mišićni </w:t>
      </w:r>
      <w:proofErr w:type="spellStart"/>
      <w:r w:rsidRPr="004820A9">
        <w:rPr>
          <w:sz w:val="22"/>
          <w:szCs w:val="22"/>
        </w:rPr>
        <w:t>relaksansi</w:t>
      </w:r>
      <w:proofErr w:type="spellEnd"/>
      <w:r w:rsidRPr="004820A9">
        <w:rPr>
          <w:sz w:val="22"/>
          <w:szCs w:val="22"/>
        </w:rPr>
        <w:t xml:space="preserve"> kao što je </w:t>
      </w:r>
      <w:proofErr w:type="spellStart"/>
      <w:r w:rsidRPr="004820A9">
        <w:rPr>
          <w:sz w:val="22"/>
          <w:szCs w:val="22"/>
        </w:rPr>
        <w:t>baklofen</w:t>
      </w:r>
      <w:proofErr w:type="spellEnd"/>
      <w:r w:rsidRPr="004820A9">
        <w:rPr>
          <w:sz w:val="22"/>
          <w:szCs w:val="22"/>
        </w:rPr>
        <w:t xml:space="preserve">, </w:t>
      </w:r>
      <w:proofErr w:type="spellStart"/>
      <w:r w:rsidRPr="004820A9">
        <w:rPr>
          <w:sz w:val="22"/>
          <w:szCs w:val="22"/>
        </w:rPr>
        <w:t>agonist</w:t>
      </w:r>
      <w:proofErr w:type="spellEnd"/>
      <w:r w:rsidRPr="004820A9">
        <w:rPr>
          <w:sz w:val="22"/>
          <w:szCs w:val="22"/>
        </w:rPr>
        <w:t xml:space="preserve"> GABA</w:t>
      </w:r>
      <w:r w:rsidRPr="004820A9">
        <w:rPr>
          <w:sz w:val="22"/>
          <w:szCs w:val="22"/>
          <w:vertAlign w:val="subscript"/>
        </w:rPr>
        <w:t>B</w:t>
      </w:r>
      <w:r w:rsidRPr="004820A9">
        <w:rPr>
          <w:sz w:val="22"/>
          <w:szCs w:val="22"/>
        </w:rPr>
        <w:t xml:space="preserve"> receptora s učinkom inhibicije spinalnih </w:t>
      </w:r>
      <w:proofErr w:type="spellStart"/>
      <w:r w:rsidRPr="004820A9">
        <w:rPr>
          <w:sz w:val="22"/>
          <w:szCs w:val="22"/>
        </w:rPr>
        <w:t>motoneurona</w:t>
      </w:r>
      <w:proofErr w:type="spellEnd"/>
      <w:r w:rsidRPr="004820A9">
        <w:rPr>
          <w:sz w:val="22"/>
          <w:szCs w:val="22"/>
        </w:rPr>
        <w:t xml:space="preserve">, dovode do ublažavanja </w:t>
      </w:r>
      <w:proofErr w:type="spellStart"/>
      <w:r w:rsidRPr="004820A9">
        <w:rPr>
          <w:sz w:val="22"/>
          <w:szCs w:val="22"/>
        </w:rPr>
        <w:t>spazma</w:t>
      </w:r>
      <w:proofErr w:type="spellEnd"/>
      <w:r w:rsidRPr="004820A9">
        <w:rPr>
          <w:sz w:val="22"/>
          <w:szCs w:val="22"/>
        </w:rPr>
        <w:t xml:space="preserve"> mišića. Kliničku primjenu </w:t>
      </w:r>
      <w:proofErr w:type="spellStart"/>
      <w:r w:rsidRPr="004820A9">
        <w:rPr>
          <w:sz w:val="22"/>
          <w:szCs w:val="22"/>
        </w:rPr>
        <w:t>baklofena</w:t>
      </w:r>
      <w:proofErr w:type="spellEnd"/>
      <w:r w:rsidRPr="004820A9">
        <w:rPr>
          <w:sz w:val="22"/>
          <w:szCs w:val="22"/>
        </w:rPr>
        <w:t xml:space="preserve"> nalazimo u liječenju </w:t>
      </w:r>
      <w:proofErr w:type="spellStart"/>
      <w:r w:rsidRPr="004820A9">
        <w:rPr>
          <w:sz w:val="22"/>
          <w:szCs w:val="22"/>
        </w:rPr>
        <w:t>multiple</w:t>
      </w:r>
      <w:proofErr w:type="spellEnd"/>
      <w:r w:rsidRPr="004820A9">
        <w:rPr>
          <w:sz w:val="22"/>
          <w:szCs w:val="22"/>
        </w:rPr>
        <w:t xml:space="preserve"> skleroze, posljedica c</w:t>
      </w:r>
      <w:r w:rsidR="0029479F">
        <w:rPr>
          <w:sz w:val="22"/>
          <w:szCs w:val="22"/>
        </w:rPr>
        <w:t>e</w:t>
      </w:r>
      <w:r w:rsidRPr="004820A9">
        <w:rPr>
          <w:sz w:val="22"/>
          <w:szCs w:val="22"/>
        </w:rPr>
        <w:t xml:space="preserve">rebrovaskularnih ozljeda, traumatskih paraplegija ili </w:t>
      </w:r>
      <w:proofErr w:type="spellStart"/>
      <w:r w:rsidRPr="004820A9">
        <w:rPr>
          <w:sz w:val="22"/>
          <w:szCs w:val="22"/>
        </w:rPr>
        <w:t>parapareza</w:t>
      </w:r>
      <w:proofErr w:type="spellEnd"/>
      <w:r w:rsidRPr="004820A9">
        <w:rPr>
          <w:sz w:val="22"/>
          <w:szCs w:val="22"/>
        </w:rPr>
        <w:t xml:space="preserve"> i sl. Sličan učinak, ali sasvim drugačiji mehanizam djelovanja ima i </w:t>
      </w:r>
      <w:proofErr w:type="spellStart"/>
      <w:r w:rsidRPr="004820A9">
        <w:rPr>
          <w:sz w:val="22"/>
          <w:szCs w:val="22"/>
        </w:rPr>
        <w:t>tizanidin</w:t>
      </w:r>
      <w:proofErr w:type="spellEnd"/>
      <w:r w:rsidRPr="004820A9">
        <w:rPr>
          <w:sz w:val="22"/>
          <w:szCs w:val="22"/>
        </w:rPr>
        <w:t xml:space="preserve">, </w:t>
      </w:r>
      <w:proofErr w:type="spellStart"/>
      <w:r w:rsidRPr="004820A9">
        <w:rPr>
          <w:sz w:val="22"/>
          <w:szCs w:val="22"/>
        </w:rPr>
        <w:t>agonist</w:t>
      </w:r>
      <w:proofErr w:type="spellEnd"/>
      <w:r w:rsidRPr="004820A9">
        <w:rPr>
          <w:sz w:val="22"/>
          <w:szCs w:val="22"/>
        </w:rPr>
        <w:t xml:space="preserve"> α</w:t>
      </w:r>
      <w:r w:rsidRPr="004820A9">
        <w:rPr>
          <w:sz w:val="22"/>
          <w:szCs w:val="22"/>
          <w:vertAlign w:val="subscript"/>
        </w:rPr>
        <w:t>2</w:t>
      </w:r>
      <w:r w:rsidRPr="004820A9">
        <w:rPr>
          <w:sz w:val="22"/>
          <w:szCs w:val="22"/>
        </w:rPr>
        <w:t xml:space="preserve"> receptora u </w:t>
      </w:r>
      <w:proofErr w:type="spellStart"/>
      <w:r w:rsidRPr="004820A9">
        <w:rPr>
          <w:sz w:val="22"/>
          <w:szCs w:val="22"/>
        </w:rPr>
        <w:t>kralježničnoj</w:t>
      </w:r>
      <w:proofErr w:type="spellEnd"/>
      <w:r w:rsidRPr="004820A9">
        <w:rPr>
          <w:sz w:val="22"/>
          <w:szCs w:val="22"/>
        </w:rPr>
        <w:t xml:space="preserve"> moždini, primjenjivan u liječenju </w:t>
      </w:r>
      <w:proofErr w:type="spellStart"/>
      <w:r w:rsidRPr="004820A9">
        <w:rPr>
          <w:sz w:val="22"/>
          <w:szCs w:val="22"/>
        </w:rPr>
        <w:t>spazma</w:t>
      </w:r>
      <w:proofErr w:type="spellEnd"/>
      <w:r w:rsidRPr="004820A9">
        <w:rPr>
          <w:sz w:val="22"/>
          <w:szCs w:val="22"/>
        </w:rPr>
        <w:t xml:space="preserve"> uzrokovanog cerebralnom paralizom</w:t>
      </w:r>
      <w:r w:rsidR="00C81B18" w:rsidRPr="004820A9">
        <w:rPr>
          <w:sz w:val="22"/>
          <w:szCs w:val="22"/>
        </w:rPr>
        <w:t xml:space="preserve">, moždanim udarom, </w:t>
      </w:r>
      <w:proofErr w:type="spellStart"/>
      <w:r w:rsidR="00C81B18" w:rsidRPr="004820A9">
        <w:rPr>
          <w:sz w:val="22"/>
          <w:szCs w:val="22"/>
        </w:rPr>
        <w:t>amiotrofične</w:t>
      </w:r>
      <w:proofErr w:type="spellEnd"/>
      <w:r w:rsidR="00C81B18" w:rsidRPr="004820A9">
        <w:rPr>
          <w:sz w:val="22"/>
          <w:szCs w:val="22"/>
        </w:rPr>
        <w:t xml:space="preserve"> lateralne skleroze</w:t>
      </w:r>
      <w:r w:rsidR="00F4137A" w:rsidRPr="004820A9">
        <w:rPr>
          <w:sz w:val="22"/>
          <w:szCs w:val="22"/>
        </w:rPr>
        <w:t xml:space="preserve">  (</w:t>
      </w:r>
      <w:proofErr w:type="spellStart"/>
      <w:r w:rsidR="00F4137A" w:rsidRPr="004820A9">
        <w:rPr>
          <w:sz w:val="22"/>
          <w:szCs w:val="22"/>
        </w:rPr>
        <w:t>Katzung</w:t>
      </w:r>
      <w:proofErr w:type="spellEnd"/>
      <w:r w:rsidR="00F4137A" w:rsidRPr="004820A9">
        <w:rPr>
          <w:sz w:val="22"/>
          <w:szCs w:val="22"/>
        </w:rPr>
        <w:t xml:space="preserve"> i sur., 2012)</w:t>
      </w:r>
      <w:r w:rsidRPr="004820A9">
        <w:rPr>
          <w:sz w:val="22"/>
          <w:szCs w:val="22"/>
        </w:rPr>
        <w:t>.</w:t>
      </w:r>
    </w:p>
    <w:p w14:paraId="50676BE5" w14:textId="7220FB5C" w:rsidR="00760159" w:rsidRPr="004820A9" w:rsidRDefault="00760159" w:rsidP="00463BBA">
      <w:pPr>
        <w:spacing w:line="360" w:lineRule="auto"/>
        <w:jc w:val="both"/>
        <w:rPr>
          <w:sz w:val="22"/>
          <w:szCs w:val="22"/>
        </w:rPr>
      </w:pPr>
      <w:proofErr w:type="spellStart"/>
      <w:r w:rsidRPr="004820A9">
        <w:rPr>
          <w:sz w:val="22"/>
          <w:szCs w:val="22"/>
        </w:rPr>
        <w:t>Tetraben</w:t>
      </w:r>
      <w:r w:rsidR="00C344D5" w:rsidRPr="004820A9">
        <w:rPr>
          <w:sz w:val="22"/>
          <w:szCs w:val="22"/>
        </w:rPr>
        <w:t>a</w:t>
      </w:r>
      <w:r w:rsidRPr="004820A9">
        <w:rPr>
          <w:sz w:val="22"/>
          <w:szCs w:val="22"/>
        </w:rPr>
        <w:t>zin</w:t>
      </w:r>
      <w:proofErr w:type="spellEnd"/>
      <w:r w:rsidRPr="004820A9">
        <w:rPr>
          <w:sz w:val="22"/>
          <w:szCs w:val="22"/>
        </w:rPr>
        <w:t xml:space="preserve">, blokator pohrane </w:t>
      </w:r>
      <w:proofErr w:type="spellStart"/>
      <w:r w:rsidRPr="004820A9">
        <w:rPr>
          <w:sz w:val="22"/>
          <w:szCs w:val="22"/>
        </w:rPr>
        <w:t>monoamina</w:t>
      </w:r>
      <w:proofErr w:type="spellEnd"/>
      <w:r w:rsidRPr="004820A9">
        <w:rPr>
          <w:sz w:val="22"/>
          <w:szCs w:val="22"/>
        </w:rPr>
        <w:t xml:space="preserve"> (posebice </w:t>
      </w:r>
      <w:proofErr w:type="spellStart"/>
      <w:r w:rsidRPr="004820A9">
        <w:rPr>
          <w:sz w:val="22"/>
          <w:szCs w:val="22"/>
        </w:rPr>
        <w:t>dopamina</w:t>
      </w:r>
      <w:proofErr w:type="spellEnd"/>
      <w:r w:rsidRPr="004820A9">
        <w:rPr>
          <w:sz w:val="22"/>
          <w:szCs w:val="22"/>
        </w:rPr>
        <w:t>) u</w:t>
      </w:r>
      <w:r w:rsidR="00C028A8" w:rsidRPr="004820A9">
        <w:rPr>
          <w:sz w:val="22"/>
          <w:szCs w:val="22"/>
        </w:rPr>
        <w:t xml:space="preserve"> </w:t>
      </w:r>
      <w:proofErr w:type="spellStart"/>
      <w:r w:rsidR="00C028A8" w:rsidRPr="004820A9">
        <w:rPr>
          <w:sz w:val="22"/>
          <w:szCs w:val="22"/>
        </w:rPr>
        <w:t>presinaptič</w:t>
      </w:r>
      <w:r w:rsidR="00C344D5" w:rsidRPr="004820A9">
        <w:rPr>
          <w:sz w:val="22"/>
          <w:szCs w:val="22"/>
        </w:rPr>
        <w:t>k</w:t>
      </w:r>
      <w:r w:rsidR="00C028A8" w:rsidRPr="004820A9">
        <w:rPr>
          <w:sz w:val="22"/>
          <w:szCs w:val="22"/>
        </w:rPr>
        <w:t>e</w:t>
      </w:r>
      <w:proofErr w:type="spellEnd"/>
      <w:r w:rsidR="00C028A8" w:rsidRPr="004820A9">
        <w:rPr>
          <w:sz w:val="22"/>
          <w:szCs w:val="22"/>
        </w:rPr>
        <w:t xml:space="preserve"> </w:t>
      </w:r>
      <w:proofErr w:type="spellStart"/>
      <w:r w:rsidR="00C028A8" w:rsidRPr="004820A9">
        <w:rPr>
          <w:sz w:val="22"/>
          <w:szCs w:val="22"/>
        </w:rPr>
        <w:t>vezikule</w:t>
      </w:r>
      <w:proofErr w:type="spellEnd"/>
      <w:r w:rsidR="00C028A8" w:rsidRPr="004820A9">
        <w:rPr>
          <w:sz w:val="22"/>
          <w:szCs w:val="22"/>
        </w:rPr>
        <w:t>, dovodi</w:t>
      </w:r>
      <w:r w:rsidR="002278C7" w:rsidRPr="004820A9">
        <w:rPr>
          <w:sz w:val="22"/>
          <w:szCs w:val="22"/>
        </w:rPr>
        <w:t xml:space="preserve"> do smanjenja</w:t>
      </w:r>
      <w:r w:rsidRPr="004820A9">
        <w:rPr>
          <w:sz w:val="22"/>
          <w:szCs w:val="22"/>
        </w:rPr>
        <w:t xml:space="preserve"> količine </w:t>
      </w:r>
      <w:proofErr w:type="spellStart"/>
      <w:r w:rsidRPr="004820A9">
        <w:rPr>
          <w:sz w:val="22"/>
          <w:szCs w:val="22"/>
        </w:rPr>
        <w:t>monoamina</w:t>
      </w:r>
      <w:proofErr w:type="spellEnd"/>
      <w:r w:rsidRPr="004820A9">
        <w:rPr>
          <w:sz w:val="22"/>
          <w:szCs w:val="22"/>
        </w:rPr>
        <w:t xml:space="preserve"> u sinaptičkoj pukotini</w:t>
      </w:r>
      <w:r w:rsidR="00C028A8" w:rsidRPr="004820A9">
        <w:rPr>
          <w:sz w:val="22"/>
          <w:szCs w:val="22"/>
        </w:rPr>
        <w:t xml:space="preserve"> i tako</w:t>
      </w:r>
      <w:r w:rsidRPr="004820A9">
        <w:rPr>
          <w:sz w:val="22"/>
          <w:szCs w:val="22"/>
        </w:rPr>
        <w:t xml:space="preserve"> ublažava </w:t>
      </w:r>
      <w:proofErr w:type="spellStart"/>
      <w:r w:rsidRPr="004820A9">
        <w:rPr>
          <w:sz w:val="22"/>
          <w:szCs w:val="22"/>
        </w:rPr>
        <w:t>koreju</w:t>
      </w:r>
      <w:proofErr w:type="spellEnd"/>
      <w:r w:rsidRPr="004820A9">
        <w:rPr>
          <w:sz w:val="22"/>
          <w:szCs w:val="22"/>
        </w:rPr>
        <w:t xml:space="preserve"> u oboljelih od </w:t>
      </w:r>
      <w:proofErr w:type="spellStart"/>
      <w:r w:rsidRPr="004820A9">
        <w:rPr>
          <w:sz w:val="22"/>
          <w:szCs w:val="22"/>
        </w:rPr>
        <w:t>Huntingtonove</w:t>
      </w:r>
      <w:proofErr w:type="spellEnd"/>
      <w:r w:rsidRPr="004820A9">
        <w:rPr>
          <w:sz w:val="22"/>
          <w:szCs w:val="22"/>
        </w:rPr>
        <w:t xml:space="preserve"> bolesti</w:t>
      </w:r>
      <w:r w:rsidR="00784055" w:rsidRPr="004820A9">
        <w:rPr>
          <w:sz w:val="22"/>
          <w:szCs w:val="22"/>
        </w:rPr>
        <w:t xml:space="preserve"> (</w:t>
      </w:r>
      <w:proofErr w:type="spellStart"/>
      <w:r w:rsidR="00784055" w:rsidRPr="004820A9">
        <w:rPr>
          <w:sz w:val="22"/>
          <w:szCs w:val="22"/>
        </w:rPr>
        <w:t>Katzung</w:t>
      </w:r>
      <w:proofErr w:type="spellEnd"/>
      <w:r w:rsidR="00784055" w:rsidRPr="004820A9">
        <w:rPr>
          <w:sz w:val="22"/>
          <w:szCs w:val="22"/>
        </w:rPr>
        <w:t xml:space="preserve"> </w:t>
      </w:r>
      <w:r w:rsidR="00DA16BA" w:rsidRPr="004820A9">
        <w:rPr>
          <w:sz w:val="22"/>
          <w:szCs w:val="22"/>
        </w:rPr>
        <w:t>i sur</w:t>
      </w:r>
      <w:r w:rsidR="00784055" w:rsidRPr="004820A9">
        <w:rPr>
          <w:sz w:val="22"/>
          <w:szCs w:val="22"/>
        </w:rPr>
        <w:t>., 2012)</w:t>
      </w:r>
      <w:r w:rsidRPr="004820A9">
        <w:rPr>
          <w:sz w:val="22"/>
          <w:szCs w:val="22"/>
        </w:rPr>
        <w:t>.</w:t>
      </w:r>
    </w:p>
    <w:p w14:paraId="2AA3205C" w14:textId="4E10F31E" w:rsidR="00760159" w:rsidRPr="004820A9" w:rsidRDefault="00FB5EC3" w:rsidP="00463BBA">
      <w:pPr>
        <w:spacing w:line="360" w:lineRule="auto"/>
        <w:jc w:val="both"/>
        <w:rPr>
          <w:sz w:val="22"/>
          <w:szCs w:val="22"/>
        </w:rPr>
      </w:pPr>
      <w:r w:rsidRPr="004820A9">
        <w:rPr>
          <w:sz w:val="22"/>
          <w:szCs w:val="22"/>
        </w:rPr>
        <w:t xml:space="preserve">Sve više se u praksi primjenjuje </w:t>
      </w:r>
      <w:r w:rsidR="00760159" w:rsidRPr="004820A9">
        <w:rPr>
          <w:sz w:val="22"/>
          <w:szCs w:val="22"/>
        </w:rPr>
        <w:t xml:space="preserve">i </w:t>
      </w:r>
      <w:proofErr w:type="spellStart"/>
      <w:r w:rsidR="00760159" w:rsidRPr="004820A9">
        <w:rPr>
          <w:sz w:val="22"/>
          <w:szCs w:val="22"/>
        </w:rPr>
        <w:t>botulinum</w:t>
      </w:r>
      <w:proofErr w:type="spellEnd"/>
      <w:r w:rsidR="00760159" w:rsidRPr="004820A9">
        <w:rPr>
          <w:sz w:val="22"/>
          <w:szCs w:val="22"/>
        </w:rPr>
        <w:t xml:space="preserve"> toksin, proizvod bakterije </w:t>
      </w:r>
      <w:proofErr w:type="spellStart"/>
      <w:r w:rsidR="00760159" w:rsidRPr="004820A9">
        <w:rPr>
          <w:i/>
          <w:sz w:val="22"/>
          <w:szCs w:val="22"/>
        </w:rPr>
        <w:t>Clostridium</w:t>
      </w:r>
      <w:proofErr w:type="spellEnd"/>
      <w:r w:rsidR="00760159" w:rsidRPr="004820A9">
        <w:rPr>
          <w:i/>
          <w:sz w:val="22"/>
          <w:szCs w:val="22"/>
        </w:rPr>
        <w:t xml:space="preserve"> </w:t>
      </w:r>
      <w:proofErr w:type="spellStart"/>
      <w:r w:rsidR="00760159" w:rsidRPr="004820A9">
        <w:rPr>
          <w:i/>
          <w:sz w:val="22"/>
          <w:szCs w:val="22"/>
        </w:rPr>
        <w:t>botulinum</w:t>
      </w:r>
      <w:proofErr w:type="spellEnd"/>
      <w:r w:rsidR="00760159" w:rsidRPr="004820A9">
        <w:rPr>
          <w:sz w:val="22"/>
          <w:szCs w:val="22"/>
        </w:rPr>
        <w:t xml:space="preserve">, koji inhibicijom izlučivanja </w:t>
      </w:r>
      <w:proofErr w:type="spellStart"/>
      <w:r w:rsidR="00760159" w:rsidRPr="004820A9">
        <w:rPr>
          <w:sz w:val="22"/>
          <w:szCs w:val="22"/>
        </w:rPr>
        <w:t>acetilkolina</w:t>
      </w:r>
      <w:proofErr w:type="spellEnd"/>
      <w:r w:rsidR="00760159" w:rsidRPr="004820A9">
        <w:rPr>
          <w:sz w:val="22"/>
          <w:szCs w:val="22"/>
        </w:rPr>
        <w:t xml:space="preserve"> u </w:t>
      </w:r>
      <w:proofErr w:type="spellStart"/>
      <w:r w:rsidR="00760159" w:rsidRPr="004820A9">
        <w:rPr>
          <w:sz w:val="22"/>
          <w:szCs w:val="22"/>
        </w:rPr>
        <w:t>neuromišićnoj</w:t>
      </w:r>
      <w:proofErr w:type="spellEnd"/>
      <w:r w:rsidR="00760159" w:rsidRPr="004820A9">
        <w:rPr>
          <w:sz w:val="22"/>
          <w:szCs w:val="22"/>
        </w:rPr>
        <w:t xml:space="preserve"> sinapsi izaziva mišićnu relaksaciju.</w:t>
      </w:r>
      <w:r w:rsidR="002504E8" w:rsidRPr="004820A9">
        <w:rPr>
          <w:sz w:val="22"/>
          <w:szCs w:val="22"/>
        </w:rPr>
        <w:t xml:space="preserve"> Uz rehabilitacijske metode, </w:t>
      </w:r>
      <w:r w:rsidR="00D530B5" w:rsidRPr="004820A9">
        <w:rPr>
          <w:sz w:val="22"/>
          <w:szCs w:val="22"/>
        </w:rPr>
        <w:t xml:space="preserve">primjenjuje se u liječenju oboljelih od cerebralne paralize </w:t>
      </w:r>
      <w:r w:rsidR="00D530B5" w:rsidRPr="004820A9">
        <w:rPr>
          <w:sz w:val="22"/>
          <w:szCs w:val="22"/>
        </w:rPr>
        <w:fldChar w:fldCharType="begin" w:fldLock="1"/>
      </w:r>
      <w:r w:rsidR="00CC37F4" w:rsidRPr="004820A9">
        <w:rPr>
          <w:sz w:val="22"/>
          <w:szCs w:val="22"/>
        </w:rPr>
        <w:instrText>ADDIN CSL_CITATION { "citationItems" : [ { "id" : "ITEM-1", "itemData" : { "DOI" : "10.1177/0300060513488515", "ISBN" : "0300060513", "ISSN" : "1473-2300", "PMID" : "23696596", "abstract" : "To determine the efficacy of botulinum toxin-A (BTX-A) nerve block, with and without rehabilitation, in the treatment of spastic cerebral palsy.", "author" : [ { "dropping-particle" : "", "family" : "Jianjun", "given" : "Liu", "non-dropping-particle" : "", "parse-names" : false, "suffix" : "" }, { "dropping-particle" : "", "family" : "Shurong", "given" : "Ji", "non-dropping-particle" : "", "parse-names" : false, "suffix" : "" }, { "dropping-particle" : "", "family" : "Weihong", "given" : "Wu", "non-dropping-particle" : "", "parse-names" : false, "suffix" : "" }, { "dropping-particle" : "", "family" : "Yan", "given" : "Zhang", "non-dropping-particle" : "", "parse-names" : false, "suffix" : "" }, { "dropping-particle" : "", "family" : "Fanyong", "given" : "Zeng", "non-dropping-particle" : "", "parse-names" : false, "suffix" : "" }, { "dropping-particle" : "", "family" : "Nanling", "given" : "Li", "non-dropping-particle" : "", "parse-names" : false, "suffix" : "" } ], "container-title" : "The Journal of international medical research", "id" : "ITEM-1", "issued" : { "date-parts" : [ [ "2013" ] ] }, "page" : "636-41", "title" : "Botulinum toxin-A with and without rehabilitation for the treatment of spastic cerebral palsy.", "type" : "article-journal", "volume" : "41" }, "uris" : [ "http://www.mendeley.com/documents/?uuid=03621ed5-c39f-4631-a0bb-e85a46b2f360" ] } ], "mendeley" : { "formattedCitation" : "(Jianjun &lt;i&gt;et al.&lt;/i&gt;, 2013)", "plainTextFormattedCitation" : "(Jianjun et al., 2013)", "previouslyFormattedCitation" : "(Jianjun &lt;i&gt;et al.&lt;/i&gt;, 2013)" }, "properties" : {  }, "schema" : "https://github.com/citation-style-language/schema/raw/master/csl-citation.json" }</w:instrText>
      </w:r>
      <w:r w:rsidR="00D530B5" w:rsidRPr="004820A9">
        <w:rPr>
          <w:sz w:val="22"/>
          <w:szCs w:val="22"/>
        </w:rPr>
        <w:fldChar w:fldCharType="separate"/>
      </w:r>
      <w:r w:rsidR="00D530B5" w:rsidRPr="004820A9">
        <w:rPr>
          <w:noProof/>
          <w:sz w:val="22"/>
          <w:szCs w:val="22"/>
        </w:rPr>
        <w:t xml:space="preserve">(Jianjun </w:t>
      </w:r>
      <w:r w:rsidR="00DA16BA" w:rsidRPr="004820A9">
        <w:rPr>
          <w:noProof/>
          <w:sz w:val="22"/>
          <w:szCs w:val="22"/>
        </w:rPr>
        <w:t>i sur.</w:t>
      </w:r>
      <w:r w:rsidR="00D530B5" w:rsidRPr="004820A9">
        <w:rPr>
          <w:noProof/>
          <w:sz w:val="22"/>
          <w:szCs w:val="22"/>
        </w:rPr>
        <w:t>, 2013)</w:t>
      </w:r>
      <w:r w:rsidR="00D530B5" w:rsidRPr="004820A9">
        <w:rPr>
          <w:sz w:val="22"/>
          <w:szCs w:val="22"/>
        </w:rPr>
        <w:fldChar w:fldCharType="end"/>
      </w:r>
      <w:r w:rsidR="00D530B5" w:rsidRPr="004820A9">
        <w:rPr>
          <w:sz w:val="22"/>
          <w:szCs w:val="22"/>
        </w:rPr>
        <w:t xml:space="preserve">, kao i u pacijenata koji su doživjeli moždani udar </w:t>
      </w:r>
      <w:r w:rsidR="00D530B5" w:rsidRPr="004820A9">
        <w:rPr>
          <w:sz w:val="22"/>
          <w:szCs w:val="22"/>
        </w:rPr>
        <w:fldChar w:fldCharType="begin" w:fldLock="1"/>
      </w:r>
      <w:r w:rsidR="00CC37F4" w:rsidRPr="004820A9">
        <w:rPr>
          <w:sz w:val="22"/>
          <w:szCs w:val="22"/>
        </w:rPr>
        <w:instrText>ADDIN CSL_CITATION { "citationItems" : [ { "id" : "ITEM-1", "itemData" : { "DOI" : "10.1310/tsr1902-115", "ISSN" : "1074-9357", "PMID" : "22436359", "abstract" : "INTRODUCTION: Spasticity is a significant problem following stroke. Although there is extensive research examining the efficacy of botulinum toxin as a treatment, there are challenges in implementing its use. METHODS: The results from previously published randomized controlled trials and systematic reviews examining the use of botulinum toxin as a treatment for poststroke spasticity of the upper and lower limb and the shoulder are summarized. Several barriers to implementation are discussed. RESULTS: There is strong evidence that denervation of muscles, in the lower extremity and upper extremity post stroke, with botulinum toxin reduces focal spasticity. There is also strong evidence that it is associated with a small but significant improvement in gait velocity based on a recent meta-analysis. However, evidence that botulinum toxin injections are associated with improved function and improved quality of life is not as compelling. There is evidence that botulinum toxin injected into the subscapularis muscle can reduce spastic shoulder pain and improve passive range of motion of the hemiplegic shoulder. There are a number of challenges with botulinum toxin, including uncertainty over its role in improving motor dysfunction following stroke, the determination of which subsets of patients may benefit, the cost of treatment, and the identification of meaningful outcome measures. CONCLUSIONS: Botulinum toxin has been shown to be an effective treatment in reducing tone and managing spasticity post stroke. However, its effectiveness in improving function has been more controversial.", "author" : [ { "dropping-particle" : "", "family" : "Teasell", "given" : "Robert", "non-dropping-particle" : "", "parse-names" : false, "suffix" : "" }, { "dropping-particle" : "", "family" : "Foley", "given" : "Norine", "non-dropping-particle" : "", "parse-names" : false, "suffix" : "" }, { "dropping-particle" : "", "family" : "Pereira", "given" : "Shelialah", "non-dropping-particle" : "", "parse-names" : false, "suffix" : "" }, { "dropping-particle" : "", "family" : "Sequeira", "given" : "Keith", "non-dropping-particle" : "", "parse-names" : false, "suffix" : "" }, { "dropping-particle" : "", "family" : "Miller", "given" : "Thomas", "non-dropping-particle" : "", "parse-names" : false, "suffix" : "" } ], "container-title" : "Topics in Stroke Rehabilitation", "id" : "ITEM-1", "issue" : "2", "issued" : { "date-parts" : [ [ "2012" ] ] }, "page" : "115-121", "title" : "Evidence to Practice: Botulinum Toxin in the Treatment of Spasticity Post Stroke", "type" : "article-journal", "volume" : "19" }, "uris" : [ "http://www.mendeley.com/documents/?uuid=fbffca6b-7bc4-4a54-962d-181046ff701b" ] } ], "mendeley" : { "formattedCitation" : "(Teasell &lt;i&gt;et al.&lt;/i&gt;, 2012)", "plainTextFormattedCitation" : "(Teasell et al., 2012)", "previouslyFormattedCitation" : "(Teasell &lt;i&gt;et al.&lt;/i&gt;, 2012)" }, "properties" : {  }, "schema" : "https://github.com/citation-style-language/schema/raw/master/csl-citation.json" }</w:instrText>
      </w:r>
      <w:r w:rsidR="00D530B5" w:rsidRPr="004820A9">
        <w:rPr>
          <w:sz w:val="22"/>
          <w:szCs w:val="22"/>
        </w:rPr>
        <w:fldChar w:fldCharType="separate"/>
      </w:r>
      <w:r w:rsidR="00D530B5" w:rsidRPr="004820A9">
        <w:rPr>
          <w:noProof/>
          <w:sz w:val="22"/>
          <w:szCs w:val="22"/>
        </w:rPr>
        <w:t xml:space="preserve">(Teasell </w:t>
      </w:r>
      <w:r w:rsidR="00DA16BA" w:rsidRPr="004820A9">
        <w:rPr>
          <w:noProof/>
          <w:sz w:val="22"/>
          <w:szCs w:val="22"/>
        </w:rPr>
        <w:t>i sur</w:t>
      </w:r>
      <w:r w:rsidR="00F4137A" w:rsidRPr="004820A9">
        <w:rPr>
          <w:noProof/>
          <w:sz w:val="22"/>
          <w:szCs w:val="22"/>
        </w:rPr>
        <w:t>.</w:t>
      </w:r>
      <w:r w:rsidR="00D530B5" w:rsidRPr="004820A9">
        <w:rPr>
          <w:noProof/>
          <w:sz w:val="22"/>
          <w:szCs w:val="22"/>
        </w:rPr>
        <w:t>, 2012)</w:t>
      </w:r>
      <w:r w:rsidR="00D530B5" w:rsidRPr="004820A9">
        <w:rPr>
          <w:sz w:val="22"/>
          <w:szCs w:val="22"/>
        </w:rPr>
        <w:fldChar w:fldCharType="end"/>
      </w:r>
      <w:r w:rsidR="00D530B5" w:rsidRPr="004820A9">
        <w:rPr>
          <w:sz w:val="22"/>
          <w:szCs w:val="22"/>
        </w:rPr>
        <w:t xml:space="preserve">. Pomaže i u kontroli </w:t>
      </w:r>
      <w:proofErr w:type="spellStart"/>
      <w:r w:rsidR="00D530B5" w:rsidRPr="004820A9">
        <w:rPr>
          <w:sz w:val="22"/>
          <w:szCs w:val="22"/>
        </w:rPr>
        <w:t>spasticiteta</w:t>
      </w:r>
      <w:proofErr w:type="spellEnd"/>
      <w:r w:rsidR="00D530B5" w:rsidRPr="004820A9">
        <w:rPr>
          <w:sz w:val="22"/>
          <w:szCs w:val="22"/>
        </w:rPr>
        <w:t xml:space="preserve"> izazvanog ozljedom </w:t>
      </w:r>
      <w:proofErr w:type="spellStart"/>
      <w:r w:rsidR="00D530B5" w:rsidRPr="004820A9">
        <w:rPr>
          <w:sz w:val="22"/>
          <w:szCs w:val="22"/>
        </w:rPr>
        <w:t>kralježnične</w:t>
      </w:r>
      <w:proofErr w:type="spellEnd"/>
      <w:r w:rsidR="00D530B5" w:rsidRPr="004820A9">
        <w:rPr>
          <w:sz w:val="22"/>
          <w:szCs w:val="22"/>
        </w:rPr>
        <w:t xml:space="preserve"> moždine, djelujući i do 3 mjeseca nakon injekcije </w:t>
      </w:r>
      <w:r w:rsidR="00D530B5" w:rsidRPr="004820A9">
        <w:rPr>
          <w:sz w:val="22"/>
          <w:szCs w:val="22"/>
        </w:rPr>
        <w:fldChar w:fldCharType="begin" w:fldLock="1"/>
      </w:r>
      <w:r w:rsidR="00CC37F4" w:rsidRPr="004820A9">
        <w:rPr>
          <w:sz w:val="22"/>
          <w:szCs w:val="22"/>
        </w:rPr>
        <w:instrText>ADDIN CSL_CITATION { "citationItems" : [ { "id" : "ITEM-1", "itemData" : { "DOI" : "10.1016/S1047-9651(03)00097-4", "ISSN" : "10479651", "PMID" : "14580044", "abstract" : "Spasticity is commonly seen after spinal cord injury, and a large percentage of patients with spinal cord injury will need treatment to control it. Although oral medications do a fair job of controlling spasticity in most patients, some patients will need additional forms of treatment. In many cases, oral medications alone do not adequately control spasticity or the patient cannot tolerate the side effects. In these instances, botulinum toxin may help control the spasticity for approximately 3 months after injection. The amount of botulinum toxin and the injection sites can be tailored to meet individual patient needs. Botulinum toxins can reduce spasticity, improve function, and reduce the amount of needed assistance.", "author" : [ { "dropping-particle" : "", "family" : "Fried", "given" : "Guy W.", "non-dropping-particle" : "", "parse-names" : false, "suffix" : "" }, { "dropping-particle" : "", "family" : "Fried", "given" : "Karen Mandzak", "non-dropping-particle" : "", "parse-names" : false, "suffix" : "" } ], "container-title" : "Physical Medicine and Rehabilitation Clinics of North America", "id" : "ITEM-1", "issue" : "4", "issued" : { "date-parts" : [ [ "2003" ] ] }, "page" : "901-910", "title" : "Spinal cord injury and use of botulinum toxin in reducing spasticity", "type" : "article", "volume" : "14" }, "uris" : [ "http://www.mendeley.com/documents/?uuid=db31132b-3658-478b-b94c-6649dd2dd219" ] } ], "mendeley" : { "formattedCitation" : "(Fried and Fried, 2003)", "plainTextFormattedCitation" : "(Fried and Fried, 2003)", "previouslyFormattedCitation" : "(Fried and Fried, 2003)" }, "properties" : {  }, "schema" : "https://github.com/citation-style-language/schema/raw/master/csl-citation.json" }</w:instrText>
      </w:r>
      <w:r w:rsidR="00D530B5" w:rsidRPr="004820A9">
        <w:rPr>
          <w:sz w:val="22"/>
          <w:szCs w:val="22"/>
        </w:rPr>
        <w:fldChar w:fldCharType="separate"/>
      </w:r>
      <w:r w:rsidR="00D530B5" w:rsidRPr="004820A9">
        <w:rPr>
          <w:noProof/>
          <w:sz w:val="22"/>
          <w:szCs w:val="22"/>
        </w:rPr>
        <w:t xml:space="preserve">(Fried </w:t>
      </w:r>
      <w:r w:rsidR="00DA16BA" w:rsidRPr="004820A9">
        <w:rPr>
          <w:noProof/>
          <w:sz w:val="22"/>
          <w:szCs w:val="22"/>
        </w:rPr>
        <w:t xml:space="preserve">i </w:t>
      </w:r>
      <w:r w:rsidR="00D530B5" w:rsidRPr="004820A9">
        <w:rPr>
          <w:noProof/>
          <w:sz w:val="22"/>
          <w:szCs w:val="22"/>
        </w:rPr>
        <w:t>Fried, 2003)</w:t>
      </w:r>
      <w:r w:rsidR="00D530B5" w:rsidRPr="004820A9">
        <w:rPr>
          <w:sz w:val="22"/>
          <w:szCs w:val="22"/>
        </w:rPr>
        <w:fldChar w:fldCharType="end"/>
      </w:r>
      <w:r w:rsidR="00D530B5" w:rsidRPr="004820A9">
        <w:rPr>
          <w:sz w:val="22"/>
          <w:szCs w:val="22"/>
        </w:rPr>
        <w:t>.</w:t>
      </w:r>
      <w:r w:rsidR="00760159" w:rsidRPr="004820A9">
        <w:rPr>
          <w:sz w:val="22"/>
          <w:szCs w:val="22"/>
        </w:rPr>
        <w:t xml:space="preserve"> Najširu primjenu u ovom području nalazi u liječenju distonija – </w:t>
      </w:r>
      <w:proofErr w:type="spellStart"/>
      <w:r w:rsidR="00760159" w:rsidRPr="004820A9">
        <w:rPr>
          <w:sz w:val="22"/>
          <w:szCs w:val="22"/>
        </w:rPr>
        <w:t>blefarospazma</w:t>
      </w:r>
      <w:proofErr w:type="spellEnd"/>
      <w:r w:rsidR="00760159" w:rsidRPr="004820A9">
        <w:rPr>
          <w:sz w:val="22"/>
          <w:szCs w:val="22"/>
        </w:rPr>
        <w:t xml:space="preserve">, </w:t>
      </w:r>
      <w:proofErr w:type="spellStart"/>
      <w:r w:rsidR="00760159" w:rsidRPr="004820A9">
        <w:rPr>
          <w:sz w:val="22"/>
          <w:szCs w:val="22"/>
        </w:rPr>
        <w:t>oromandibularne</w:t>
      </w:r>
      <w:proofErr w:type="spellEnd"/>
      <w:r w:rsidR="00760159" w:rsidRPr="004820A9">
        <w:rPr>
          <w:sz w:val="22"/>
          <w:szCs w:val="22"/>
        </w:rPr>
        <w:t xml:space="preserve">, cervikalne, </w:t>
      </w:r>
      <w:proofErr w:type="spellStart"/>
      <w:r w:rsidR="00760159" w:rsidRPr="004820A9">
        <w:rPr>
          <w:sz w:val="22"/>
          <w:szCs w:val="22"/>
        </w:rPr>
        <w:t>hemifacijalne</w:t>
      </w:r>
      <w:proofErr w:type="spellEnd"/>
      <w:r w:rsidR="00760159" w:rsidRPr="004820A9">
        <w:rPr>
          <w:sz w:val="22"/>
          <w:szCs w:val="22"/>
        </w:rPr>
        <w:t xml:space="preserve"> distonije i sl. </w:t>
      </w:r>
      <w:r w:rsidR="008C762F" w:rsidRPr="004820A9">
        <w:rPr>
          <w:sz w:val="22"/>
          <w:szCs w:val="22"/>
        </w:rPr>
        <w:fldChar w:fldCharType="begin" w:fldLock="1"/>
      </w:r>
      <w:r w:rsidR="00CC37F4" w:rsidRPr="004820A9">
        <w:rPr>
          <w:sz w:val="22"/>
          <w:szCs w:val="22"/>
        </w:rPr>
        <w:instrText>ADDIN CSL_CITATION { "citationItems" : [ { "id" : "ITEM-1", "itemData" : { "DOI" : "10.1136/bmj.320.7228.161", "ISBN" : "0959-8138 (Print)\\r0959-535X (Linking)", "ISSN" : "09598138", "PMID" : "10634738", "abstract" : "Regular haemodialysis with the Kiil dialyser for 8-10 h three times a week is the present standard of adequate dialysis. In 100 patients treated by this regime there was no positive correlation between plasma urea and creatinine before or after dialysis and any of the symptoms of which these patients still complained. There are no grounds for believing that a further increase in dialysis would relieve residual symptoms. However, any reduction in current standards of dialysis should be justified by prolonged clinical trial of large groups of patients before they are accepted as equivalent in view of the infrequency of some uraemic manifestations such as pericarditis. The implications of the middle molecular hypothesis are discussed.", "author" : [ { "dropping-particle" : "", "family" : "M\u00fcnchau", "given" : "a", "non-dropping-particle" : "", "parse-names" : false, "suffix" : "" }, { "dropping-particle" : "", "family" : "Bhatia", "given" : "K P", "non-dropping-particle" : "", "parse-names" : false, "suffix" : "" } ], "container-title" : "BMJ (Clinical research ed.)", "id" : "ITEM-1", "issue" : "7228", "issued" : { "date-parts" : [ [ "2000" ] ] }, "page" : "161-165", "title" : "Uses of botulinum toxin injection in medicine today.", "type" : "article-journal", "volume" : "320" }, "uris" : [ "http://www.mendeley.com/documents/?uuid=2d0b945d-b0b9-478f-be40-7e5a945e3732", "http://www.mendeley.com/documents/?uuid=adea6e5b-c9a9-4789-8b9c-407d66afe226" ] } ], "mendeley" : { "formattedCitation" : "(M\u00fcnchau and Bhatia, 2000)", "manualFormatting" : "(M\u00fcnchau i Bhatia, 2000)", "plainTextFormattedCitation" : "(M\u00fcnchau and Bhatia, 2000)", "previouslyFormattedCitation" : "(M\u00fcnchau and Bhatia, 2000)" }, "properties" : {  }, "schema" : "https://github.com/citation-style-language/schema/raw/master/csl-citation.json" }</w:instrText>
      </w:r>
      <w:r w:rsidR="008C762F" w:rsidRPr="004820A9">
        <w:rPr>
          <w:sz w:val="22"/>
          <w:szCs w:val="22"/>
        </w:rPr>
        <w:fldChar w:fldCharType="separate"/>
      </w:r>
      <w:r w:rsidR="00760159" w:rsidRPr="004820A9">
        <w:rPr>
          <w:noProof/>
          <w:sz w:val="22"/>
          <w:szCs w:val="22"/>
        </w:rPr>
        <w:t xml:space="preserve">(Münchau </w:t>
      </w:r>
      <w:r w:rsidR="00611196" w:rsidRPr="004820A9">
        <w:rPr>
          <w:noProof/>
          <w:sz w:val="22"/>
          <w:szCs w:val="22"/>
        </w:rPr>
        <w:t>i</w:t>
      </w:r>
      <w:r w:rsidR="002504E8" w:rsidRPr="004820A9">
        <w:rPr>
          <w:noProof/>
          <w:sz w:val="22"/>
          <w:szCs w:val="22"/>
        </w:rPr>
        <w:t xml:space="preserve"> </w:t>
      </w:r>
      <w:r w:rsidR="00760159" w:rsidRPr="004820A9">
        <w:rPr>
          <w:noProof/>
          <w:sz w:val="22"/>
          <w:szCs w:val="22"/>
        </w:rPr>
        <w:t>Bhatia, 2000)</w:t>
      </w:r>
      <w:r w:rsidR="008C762F" w:rsidRPr="004820A9">
        <w:rPr>
          <w:sz w:val="22"/>
          <w:szCs w:val="22"/>
        </w:rPr>
        <w:fldChar w:fldCharType="end"/>
      </w:r>
      <w:r w:rsidR="00760159" w:rsidRPr="004820A9">
        <w:rPr>
          <w:sz w:val="22"/>
          <w:szCs w:val="22"/>
        </w:rPr>
        <w:t xml:space="preserve">. </w:t>
      </w:r>
    </w:p>
    <w:p w14:paraId="2D3630D5" w14:textId="77777777" w:rsidR="00D530B5" w:rsidRPr="004820A9" w:rsidRDefault="00D530B5" w:rsidP="00463BBA">
      <w:pPr>
        <w:jc w:val="both"/>
        <w:rPr>
          <w:sz w:val="22"/>
          <w:szCs w:val="22"/>
        </w:rPr>
      </w:pPr>
    </w:p>
    <w:p w14:paraId="302E9893" w14:textId="67BAF92C" w:rsidR="00760159" w:rsidRPr="004820A9" w:rsidRDefault="0020583A" w:rsidP="004820A9">
      <w:pPr>
        <w:pStyle w:val="Naslov21"/>
        <w:jc w:val="both"/>
        <w:rPr>
          <w:b/>
          <w:sz w:val="22"/>
          <w:szCs w:val="22"/>
        </w:rPr>
      </w:pPr>
      <w:r w:rsidRPr="004820A9">
        <w:rPr>
          <w:rFonts w:cs="Times New Roman"/>
          <w:b/>
          <w:sz w:val="22"/>
          <w:szCs w:val="22"/>
        </w:rPr>
        <w:lastRenderedPageBreak/>
        <w:t xml:space="preserve"> </w:t>
      </w:r>
      <w:bookmarkStart w:id="35" w:name="_Toc512979939"/>
      <w:r w:rsidR="00DE5156" w:rsidRPr="004820A9">
        <w:rPr>
          <w:rFonts w:cs="Times New Roman"/>
          <w:b/>
          <w:sz w:val="22"/>
          <w:szCs w:val="22"/>
        </w:rPr>
        <w:t>BOTULINUM TOKSIN</w:t>
      </w:r>
      <w:bookmarkEnd w:id="35"/>
    </w:p>
    <w:p w14:paraId="44B36B31" w14:textId="01B56433" w:rsidR="00760159" w:rsidRPr="004820A9" w:rsidRDefault="00760159" w:rsidP="00463BBA">
      <w:pPr>
        <w:spacing w:line="360" w:lineRule="auto"/>
        <w:jc w:val="both"/>
        <w:rPr>
          <w:sz w:val="22"/>
          <w:szCs w:val="22"/>
        </w:rPr>
      </w:pPr>
      <w:proofErr w:type="spellStart"/>
      <w:r w:rsidRPr="004820A9">
        <w:rPr>
          <w:sz w:val="22"/>
          <w:szCs w:val="22"/>
        </w:rPr>
        <w:t>Botulinum</w:t>
      </w:r>
      <w:proofErr w:type="spellEnd"/>
      <w:r w:rsidRPr="004820A9">
        <w:rPr>
          <w:sz w:val="22"/>
          <w:szCs w:val="22"/>
        </w:rPr>
        <w:t xml:space="preserve"> toksin</w:t>
      </w:r>
      <w:r w:rsidR="003460A3" w:rsidRPr="004820A9">
        <w:rPr>
          <w:sz w:val="22"/>
          <w:szCs w:val="22"/>
        </w:rPr>
        <w:t xml:space="preserve"> </w:t>
      </w:r>
      <w:r w:rsidRPr="004820A9">
        <w:rPr>
          <w:sz w:val="22"/>
          <w:szCs w:val="22"/>
        </w:rPr>
        <w:t xml:space="preserve">je </w:t>
      </w:r>
      <w:r w:rsidR="003460A3" w:rsidRPr="004820A9">
        <w:rPr>
          <w:sz w:val="22"/>
          <w:szCs w:val="22"/>
        </w:rPr>
        <w:t xml:space="preserve">proteinski </w:t>
      </w:r>
      <w:r w:rsidR="00674FD5" w:rsidRPr="004820A9">
        <w:rPr>
          <w:sz w:val="22"/>
          <w:szCs w:val="22"/>
        </w:rPr>
        <w:t xml:space="preserve">kompleks iz </w:t>
      </w:r>
      <w:r w:rsidRPr="004820A9">
        <w:rPr>
          <w:sz w:val="22"/>
          <w:szCs w:val="22"/>
        </w:rPr>
        <w:t xml:space="preserve">bakterije </w:t>
      </w:r>
      <w:proofErr w:type="spellStart"/>
      <w:r w:rsidRPr="004820A9">
        <w:rPr>
          <w:i/>
          <w:sz w:val="22"/>
          <w:szCs w:val="22"/>
        </w:rPr>
        <w:t>Clostridium</w:t>
      </w:r>
      <w:proofErr w:type="spellEnd"/>
      <w:r w:rsidRPr="004820A9">
        <w:rPr>
          <w:i/>
          <w:sz w:val="22"/>
          <w:szCs w:val="22"/>
        </w:rPr>
        <w:t xml:space="preserve"> </w:t>
      </w:r>
      <w:proofErr w:type="spellStart"/>
      <w:r w:rsidRPr="004820A9">
        <w:rPr>
          <w:i/>
          <w:sz w:val="22"/>
          <w:szCs w:val="22"/>
        </w:rPr>
        <w:t>botulinum</w:t>
      </w:r>
      <w:proofErr w:type="spellEnd"/>
      <w:r w:rsidR="00C81B18" w:rsidRPr="004820A9">
        <w:rPr>
          <w:sz w:val="22"/>
          <w:szCs w:val="22"/>
        </w:rPr>
        <w:t xml:space="preserve"> građen</w:t>
      </w:r>
      <w:r w:rsidR="00362264" w:rsidRPr="004820A9">
        <w:rPr>
          <w:sz w:val="22"/>
          <w:szCs w:val="22"/>
        </w:rPr>
        <w:t xml:space="preserve"> </w:t>
      </w:r>
      <w:r w:rsidR="00C81B18" w:rsidRPr="004820A9">
        <w:rPr>
          <w:sz w:val="22"/>
          <w:szCs w:val="22"/>
        </w:rPr>
        <w:t xml:space="preserve">od </w:t>
      </w:r>
      <w:proofErr w:type="spellStart"/>
      <w:r w:rsidR="00C81B18" w:rsidRPr="004820A9">
        <w:rPr>
          <w:sz w:val="22"/>
          <w:szCs w:val="22"/>
        </w:rPr>
        <w:t>neur</w:t>
      </w:r>
      <w:r w:rsidRPr="004820A9">
        <w:rPr>
          <w:sz w:val="22"/>
          <w:szCs w:val="22"/>
        </w:rPr>
        <w:t>otoksi</w:t>
      </w:r>
      <w:r w:rsidR="00F4137A" w:rsidRPr="004820A9">
        <w:rPr>
          <w:sz w:val="22"/>
          <w:szCs w:val="22"/>
        </w:rPr>
        <w:t>čno</w:t>
      </w:r>
      <w:r w:rsidR="006A4EC2" w:rsidRPr="004820A9">
        <w:rPr>
          <w:sz w:val="22"/>
          <w:szCs w:val="22"/>
        </w:rPr>
        <w:t>g</w:t>
      </w:r>
      <w:proofErr w:type="spellEnd"/>
      <w:r w:rsidR="006A4EC2" w:rsidRPr="004820A9">
        <w:rPr>
          <w:sz w:val="22"/>
          <w:szCs w:val="22"/>
        </w:rPr>
        <w:t xml:space="preserve"> dijela </w:t>
      </w:r>
      <w:r w:rsidRPr="004820A9">
        <w:rPr>
          <w:sz w:val="22"/>
          <w:szCs w:val="22"/>
        </w:rPr>
        <w:t xml:space="preserve">i </w:t>
      </w:r>
      <w:r w:rsidR="00674FD5" w:rsidRPr="004820A9">
        <w:rPr>
          <w:sz w:val="22"/>
          <w:szCs w:val="22"/>
        </w:rPr>
        <w:t>netoksičnih</w:t>
      </w:r>
      <w:r w:rsidR="006A4EC2" w:rsidRPr="004820A9">
        <w:rPr>
          <w:sz w:val="22"/>
          <w:szCs w:val="22"/>
        </w:rPr>
        <w:t xml:space="preserve"> pomoćnih proteina</w:t>
      </w:r>
      <w:r w:rsidR="00674FD5" w:rsidRPr="004820A9">
        <w:rPr>
          <w:sz w:val="22"/>
          <w:szCs w:val="22"/>
        </w:rPr>
        <w:t xml:space="preserve">, ukupne molekularne mase od 900 </w:t>
      </w:r>
      <w:proofErr w:type="spellStart"/>
      <w:r w:rsidR="008E31C0" w:rsidRPr="004820A9">
        <w:rPr>
          <w:sz w:val="22"/>
          <w:szCs w:val="22"/>
        </w:rPr>
        <w:t>kilodaltona</w:t>
      </w:r>
      <w:proofErr w:type="spellEnd"/>
      <w:r w:rsidR="008E31C0" w:rsidRPr="004820A9">
        <w:rPr>
          <w:sz w:val="22"/>
          <w:szCs w:val="22"/>
        </w:rPr>
        <w:t xml:space="preserve"> (</w:t>
      </w:r>
      <w:proofErr w:type="spellStart"/>
      <w:r w:rsidR="008E31C0" w:rsidRPr="004820A9">
        <w:rPr>
          <w:sz w:val="22"/>
          <w:szCs w:val="22"/>
        </w:rPr>
        <w:t>kDa</w:t>
      </w:r>
      <w:proofErr w:type="spellEnd"/>
      <w:r w:rsidR="008E31C0" w:rsidRPr="004820A9">
        <w:rPr>
          <w:sz w:val="22"/>
          <w:szCs w:val="22"/>
        </w:rPr>
        <w:t xml:space="preserve">) </w:t>
      </w:r>
      <w:r w:rsidRPr="004820A9">
        <w:rPr>
          <w:sz w:val="22"/>
          <w:szCs w:val="22"/>
        </w:rPr>
        <w:t xml:space="preserve">. </w:t>
      </w:r>
      <w:proofErr w:type="spellStart"/>
      <w:r w:rsidR="003460A3" w:rsidRPr="004820A9">
        <w:rPr>
          <w:sz w:val="22"/>
          <w:szCs w:val="22"/>
        </w:rPr>
        <w:t>Neurotoks</w:t>
      </w:r>
      <w:r w:rsidR="00926704" w:rsidRPr="004820A9">
        <w:rPr>
          <w:sz w:val="22"/>
          <w:szCs w:val="22"/>
        </w:rPr>
        <w:t>insk</w:t>
      </w:r>
      <w:r w:rsidR="003460A3" w:rsidRPr="004820A9">
        <w:rPr>
          <w:sz w:val="22"/>
          <w:szCs w:val="22"/>
        </w:rPr>
        <w:t>i</w:t>
      </w:r>
      <w:proofErr w:type="spellEnd"/>
      <w:r w:rsidR="003460A3" w:rsidRPr="004820A9">
        <w:rPr>
          <w:sz w:val="22"/>
          <w:szCs w:val="22"/>
        </w:rPr>
        <w:t xml:space="preserve"> dio od 150 </w:t>
      </w:r>
      <w:proofErr w:type="spellStart"/>
      <w:r w:rsidR="008E31C0" w:rsidRPr="004820A9">
        <w:rPr>
          <w:sz w:val="22"/>
          <w:szCs w:val="22"/>
        </w:rPr>
        <w:t>kDa</w:t>
      </w:r>
      <w:proofErr w:type="spellEnd"/>
      <w:r w:rsidR="008E31C0" w:rsidRPr="004820A9">
        <w:rPr>
          <w:sz w:val="22"/>
          <w:szCs w:val="22"/>
        </w:rPr>
        <w:t xml:space="preserve"> </w:t>
      </w:r>
      <w:r w:rsidR="003460A3" w:rsidRPr="004820A9">
        <w:rPr>
          <w:sz w:val="22"/>
          <w:szCs w:val="22"/>
        </w:rPr>
        <w:t>se s</w:t>
      </w:r>
      <w:r w:rsidRPr="004820A9">
        <w:rPr>
          <w:sz w:val="22"/>
          <w:szCs w:val="22"/>
        </w:rPr>
        <w:t>astoji od teškog</w:t>
      </w:r>
      <w:r w:rsidR="002A1504" w:rsidRPr="004820A9">
        <w:rPr>
          <w:sz w:val="22"/>
          <w:szCs w:val="22"/>
        </w:rPr>
        <w:t xml:space="preserve"> (100 </w:t>
      </w:r>
      <w:proofErr w:type="spellStart"/>
      <w:r w:rsidR="002A1504" w:rsidRPr="004820A9">
        <w:rPr>
          <w:sz w:val="22"/>
          <w:szCs w:val="22"/>
        </w:rPr>
        <w:t>kDa</w:t>
      </w:r>
      <w:proofErr w:type="spellEnd"/>
      <w:r w:rsidR="002A1504" w:rsidRPr="004820A9">
        <w:rPr>
          <w:sz w:val="22"/>
          <w:szCs w:val="22"/>
        </w:rPr>
        <w:t>)</w:t>
      </w:r>
      <w:r w:rsidRPr="004820A9">
        <w:rPr>
          <w:sz w:val="22"/>
          <w:szCs w:val="22"/>
        </w:rPr>
        <w:t xml:space="preserve"> i lakog lanca</w:t>
      </w:r>
      <w:r w:rsidR="002A1504" w:rsidRPr="004820A9">
        <w:rPr>
          <w:sz w:val="22"/>
          <w:szCs w:val="22"/>
        </w:rPr>
        <w:t xml:space="preserve"> (50 </w:t>
      </w:r>
      <w:proofErr w:type="spellStart"/>
      <w:r w:rsidR="002A1504" w:rsidRPr="004820A9">
        <w:rPr>
          <w:sz w:val="22"/>
          <w:szCs w:val="22"/>
        </w:rPr>
        <w:t>kDa</w:t>
      </w:r>
      <w:proofErr w:type="spellEnd"/>
      <w:r w:rsidR="002A1504" w:rsidRPr="004820A9">
        <w:rPr>
          <w:sz w:val="22"/>
          <w:szCs w:val="22"/>
        </w:rPr>
        <w:t>)</w:t>
      </w:r>
      <w:r w:rsidRPr="004820A9">
        <w:rPr>
          <w:sz w:val="22"/>
          <w:szCs w:val="22"/>
        </w:rPr>
        <w:t xml:space="preserve"> međusobno spojenih </w:t>
      </w:r>
      <w:proofErr w:type="spellStart"/>
      <w:r w:rsidRPr="004820A9">
        <w:rPr>
          <w:sz w:val="22"/>
          <w:szCs w:val="22"/>
        </w:rPr>
        <w:t>disulfidnom</w:t>
      </w:r>
      <w:proofErr w:type="spellEnd"/>
      <w:r w:rsidRPr="004820A9">
        <w:rPr>
          <w:sz w:val="22"/>
          <w:szCs w:val="22"/>
        </w:rPr>
        <w:t xml:space="preserve"> vezom. </w:t>
      </w:r>
      <w:r w:rsidR="002A1504" w:rsidRPr="004820A9">
        <w:rPr>
          <w:sz w:val="22"/>
          <w:szCs w:val="22"/>
        </w:rPr>
        <w:t>Dosad je poznato</w:t>
      </w:r>
      <w:r w:rsidRPr="004820A9">
        <w:rPr>
          <w:sz w:val="22"/>
          <w:szCs w:val="22"/>
        </w:rPr>
        <w:t xml:space="preserve"> sedam </w:t>
      </w:r>
      <w:proofErr w:type="spellStart"/>
      <w:r w:rsidRPr="004820A9">
        <w:rPr>
          <w:sz w:val="22"/>
          <w:szCs w:val="22"/>
        </w:rPr>
        <w:t>serotipova</w:t>
      </w:r>
      <w:proofErr w:type="spellEnd"/>
      <w:r w:rsidRPr="004820A9">
        <w:rPr>
          <w:sz w:val="22"/>
          <w:szCs w:val="22"/>
        </w:rPr>
        <w:t xml:space="preserve"> </w:t>
      </w:r>
      <w:proofErr w:type="spellStart"/>
      <w:r w:rsidRPr="004820A9">
        <w:rPr>
          <w:sz w:val="22"/>
          <w:szCs w:val="22"/>
        </w:rPr>
        <w:t>b</w:t>
      </w:r>
      <w:r w:rsidR="00C81B18" w:rsidRPr="004820A9">
        <w:rPr>
          <w:sz w:val="22"/>
          <w:szCs w:val="22"/>
        </w:rPr>
        <w:t>otulinum</w:t>
      </w:r>
      <w:proofErr w:type="spellEnd"/>
      <w:r w:rsidR="00C81B18" w:rsidRPr="004820A9">
        <w:rPr>
          <w:sz w:val="22"/>
          <w:szCs w:val="22"/>
        </w:rPr>
        <w:t xml:space="preserve"> toksina (A</w:t>
      </w:r>
      <w:r w:rsidR="002A1504" w:rsidRPr="004820A9">
        <w:rPr>
          <w:sz w:val="22"/>
          <w:szCs w:val="22"/>
        </w:rPr>
        <w:t>-</w:t>
      </w:r>
      <w:r w:rsidR="00C81B18" w:rsidRPr="004820A9">
        <w:rPr>
          <w:sz w:val="22"/>
          <w:szCs w:val="22"/>
        </w:rPr>
        <w:t>G</w:t>
      </w:r>
      <w:r w:rsidRPr="004820A9">
        <w:rPr>
          <w:sz w:val="22"/>
          <w:szCs w:val="22"/>
        </w:rPr>
        <w:t xml:space="preserve">). Iako svi </w:t>
      </w:r>
      <w:r w:rsidR="00C81B18" w:rsidRPr="004820A9">
        <w:rPr>
          <w:sz w:val="22"/>
          <w:szCs w:val="22"/>
        </w:rPr>
        <w:t xml:space="preserve">oni inhibiraju otpuštanje </w:t>
      </w:r>
      <w:proofErr w:type="spellStart"/>
      <w:r w:rsidR="00C81B18" w:rsidRPr="004820A9">
        <w:rPr>
          <w:sz w:val="22"/>
          <w:szCs w:val="22"/>
        </w:rPr>
        <w:t>acetil</w:t>
      </w:r>
      <w:r w:rsidRPr="004820A9">
        <w:rPr>
          <w:sz w:val="22"/>
          <w:szCs w:val="22"/>
        </w:rPr>
        <w:t>kolina</w:t>
      </w:r>
      <w:proofErr w:type="spellEnd"/>
      <w:r w:rsidRPr="004820A9">
        <w:rPr>
          <w:sz w:val="22"/>
          <w:szCs w:val="22"/>
        </w:rPr>
        <w:t xml:space="preserve"> iz živčanih završetaka, razlikuju se u djelovanju na ciljne molekule unutar stanice. Najviše se za </w:t>
      </w:r>
      <w:r w:rsidR="002A1504" w:rsidRPr="004820A9">
        <w:rPr>
          <w:sz w:val="22"/>
          <w:szCs w:val="22"/>
        </w:rPr>
        <w:t xml:space="preserve">terapijske </w:t>
      </w:r>
      <w:r w:rsidRPr="004820A9">
        <w:rPr>
          <w:sz w:val="22"/>
          <w:szCs w:val="22"/>
        </w:rPr>
        <w:t xml:space="preserve">svrhe </w:t>
      </w:r>
      <w:bookmarkStart w:id="36" w:name="_Hlk512351530"/>
      <w:r w:rsidR="002A1504" w:rsidRPr="004820A9">
        <w:rPr>
          <w:sz w:val="22"/>
          <w:szCs w:val="22"/>
        </w:rPr>
        <w:t xml:space="preserve">koristi </w:t>
      </w:r>
      <w:proofErr w:type="spellStart"/>
      <w:r w:rsidR="002A1504" w:rsidRPr="004820A9">
        <w:rPr>
          <w:sz w:val="22"/>
          <w:szCs w:val="22"/>
        </w:rPr>
        <w:t>botulinum</w:t>
      </w:r>
      <w:proofErr w:type="spellEnd"/>
      <w:r w:rsidR="002A1504" w:rsidRPr="004820A9">
        <w:rPr>
          <w:sz w:val="22"/>
          <w:szCs w:val="22"/>
        </w:rPr>
        <w:t xml:space="preserve"> toksin tipa A (</w:t>
      </w:r>
      <w:proofErr w:type="spellStart"/>
      <w:r w:rsidRPr="004820A9">
        <w:rPr>
          <w:sz w:val="22"/>
          <w:szCs w:val="22"/>
        </w:rPr>
        <w:t>B</w:t>
      </w:r>
      <w:r w:rsidR="00D56F8D" w:rsidRPr="004820A9">
        <w:rPr>
          <w:sz w:val="22"/>
          <w:szCs w:val="22"/>
        </w:rPr>
        <w:t>oNT</w:t>
      </w:r>
      <w:proofErr w:type="spellEnd"/>
      <w:r w:rsidR="00D56F8D" w:rsidRPr="004820A9">
        <w:rPr>
          <w:sz w:val="22"/>
          <w:szCs w:val="22"/>
        </w:rPr>
        <w:t>/</w:t>
      </w:r>
      <w:r w:rsidRPr="004820A9">
        <w:rPr>
          <w:sz w:val="22"/>
          <w:szCs w:val="22"/>
        </w:rPr>
        <w:t>A</w:t>
      </w:r>
      <w:r w:rsidR="002A1504" w:rsidRPr="004820A9">
        <w:rPr>
          <w:sz w:val="22"/>
          <w:szCs w:val="22"/>
        </w:rPr>
        <w:t xml:space="preserve">) </w:t>
      </w:r>
      <w:bookmarkEnd w:id="36"/>
      <w:r w:rsidR="008C762F" w:rsidRPr="004820A9">
        <w:rPr>
          <w:sz w:val="22"/>
          <w:szCs w:val="22"/>
        </w:rPr>
        <w:fldChar w:fldCharType="begin" w:fldLock="1"/>
      </w:r>
      <w:r w:rsidR="00CC37F4" w:rsidRPr="004820A9">
        <w:rPr>
          <w:sz w:val="22"/>
          <w:szCs w:val="22"/>
        </w:rPr>
        <w:instrText>ADDIN CSL_CITATION { "citationItems" : [ { "id" : "ITEM-1", "itemData" : { "DOI" : "10.1159/000083259", "ISSN" : "00143022", "PMID" : "15650306", "abstract" : "Botulinum toxin (BT) has been perceived as a lethal threat for many centuries. In the early 1980s, this perception completely changed when BT's therapeutic potential suddenly became apparent. We wish to give an overview over BT's mechanisms of action relevant for understanding its therapeutic use. BT's molecular mode of action includes extracellular binding to glycoprotein structures on cholinergic nerve terminals and intracellular blockade of the acetylcholine secretion. BT affects the spinal stretch reflex by blockade of intrafusal muscle fibres with consecutive reduction of Ia/II afferent signals and muscle tone without affecting muscle strength (reflex inhibition). This mechanism allows for antidystonic effects not only caused by target muscle paresis. BT also blocks efferent autonomic fibres to smooth muscles and to exocrine glands. Direct central nervous system effects are not observed, since BT does not cross the blood-brain barrier and since it is inactivated during its retrograde axonal transport. Indirect central nervous system effects include reflex inhibition, normalisation of reciprocal inhibition, intracortical inhibition and somatosensory evoked potentials. Reduction of formalin-induced pain suggests direct analgesic BT effects possibly mediated by blockade of substance P, glutamate and calcitonin gene-related peptide.", "author" : [ { "dropping-particle" : "", "family" : "Dressler", "given" : "Dirk", "non-dropping-particle" : "", "parse-names" : false, "suffix" : "" }, { "dropping-particle" : "", "family" : "Saberi", "given" : "Fereshte Adib", "non-dropping-particle" : "", "parse-names" : false, "suffix" : "" } ], "container-title" : "European Neurology", "id" : "ITEM-1", "issue" : "1", "issued" : { "date-parts" : [ [ "2005" ] ] }, "page" : "3-9", "title" : "Botulinum toxin: Mechanisms of action", "type" : "article", "volume" : "53" }, "uris" : [ "http://www.mendeley.com/documents/?uuid=b9b34ea5-9eb8-48a1-b23e-cd8d60288bde", "http://www.mendeley.com/documents/?uuid=745a1a10-8097-4ce7-93cc-79c1dbc590d4" ] } ], "mendeley" : { "formattedCitation" : "(Dressler and Saberi, 2005)", "manualFormatting" : "(Dressler i Saberi, 2005.)", "plainTextFormattedCitation" : "(Dressler and Saberi, 2005)", "previouslyFormattedCitation" : "(Dressler and Saberi, 2005)" }, "properties" : {  }, "schema" : "https://github.com/citation-style-language/schema/raw/master/csl-citation.json" }</w:instrText>
      </w:r>
      <w:r w:rsidR="008C762F" w:rsidRPr="004820A9">
        <w:rPr>
          <w:sz w:val="22"/>
          <w:szCs w:val="22"/>
        </w:rPr>
        <w:fldChar w:fldCharType="separate"/>
      </w:r>
      <w:r w:rsidRPr="004820A9">
        <w:rPr>
          <w:noProof/>
          <w:sz w:val="22"/>
          <w:szCs w:val="22"/>
        </w:rPr>
        <w:t xml:space="preserve">(Dressler </w:t>
      </w:r>
      <w:r w:rsidR="00611196" w:rsidRPr="004820A9">
        <w:rPr>
          <w:noProof/>
          <w:sz w:val="22"/>
          <w:szCs w:val="22"/>
        </w:rPr>
        <w:t xml:space="preserve">i </w:t>
      </w:r>
      <w:r w:rsidRPr="004820A9">
        <w:rPr>
          <w:noProof/>
          <w:sz w:val="22"/>
          <w:szCs w:val="22"/>
        </w:rPr>
        <w:t>Saberi, 2005)</w:t>
      </w:r>
      <w:r w:rsidR="008C762F" w:rsidRPr="004820A9">
        <w:rPr>
          <w:sz w:val="22"/>
          <w:szCs w:val="22"/>
        </w:rPr>
        <w:fldChar w:fldCharType="end"/>
      </w:r>
      <w:r w:rsidRPr="004820A9">
        <w:rPr>
          <w:sz w:val="22"/>
          <w:szCs w:val="22"/>
        </w:rPr>
        <w:t xml:space="preserve">. </w:t>
      </w:r>
      <w:r w:rsidR="006B4070" w:rsidRPr="004820A9">
        <w:rPr>
          <w:sz w:val="22"/>
          <w:szCs w:val="22"/>
        </w:rPr>
        <w:t xml:space="preserve">U perifernom živčanom sustavu, </w:t>
      </w:r>
      <w:proofErr w:type="spellStart"/>
      <w:r w:rsidR="006B4070" w:rsidRPr="004820A9">
        <w:rPr>
          <w:sz w:val="22"/>
          <w:szCs w:val="22"/>
        </w:rPr>
        <w:t>BoNT</w:t>
      </w:r>
      <w:proofErr w:type="spellEnd"/>
      <w:r w:rsidR="006B4070" w:rsidRPr="004820A9">
        <w:rPr>
          <w:sz w:val="22"/>
          <w:szCs w:val="22"/>
        </w:rPr>
        <w:t xml:space="preserve"> pokazuje visok afinitet za </w:t>
      </w:r>
      <w:proofErr w:type="spellStart"/>
      <w:r w:rsidR="006B4070" w:rsidRPr="004820A9">
        <w:rPr>
          <w:sz w:val="22"/>
          <w:szCs w:val="22"/>
        </w:rPr>
        <w:t>kolinergičke</w:t>
      </w:r>
      <w:proofErr w:type="spellEnd"/>
      <w:r w:rsidR="006B4070" w:rsidRPr="004820A9">
        <w:rPr>
          <w:sz w:val="22"/>
          <w:szCs w:val="22"/>
        </w:rPr>
        <w:t xml:space="preserve"> motorne i autonomne neurone, ali može ući i u simpatičke i senzorne neurone. </w:t>
      </w:r>
      <w:r w:rsidR="00674FD5" w:rsidRPr="004820A9">
        <w:rPr>
          <w:sz w:val="22"/>
          <w:szCs w:val="22"/>
        </w:rPr>
        <w:t xml:space="preserve">Da bi se </w:t>
      </w:r>
      <w:proofErr w:type="spellStart"/>
      <w:r w:rsidR="00674FD5" w:rsidRPr="004820A9">
        <w:rPr>
          <w:sz w:val="22"/>
          <w:szCs w:val="22"/>
        </w:rPr>
        <w:t>neurotoksi</w:t>
      </w:r>
      <w:r w:rsidR="00F4137A" w:rsidRPr="004820A9">
        <w:rPr>
          <w:sz w:val="22"/>
          <w:szCs w:val="22"/>
        </w:rPr>
        <w:t>čn</w:t>
      </w:r>
      <w:r w:rsidR="00674FD5" w:rsidRPr="004820A9">
        <w:rPr>
          <w:sz w:val="22"/>
          <w:szCs w:val="22"/>
        </w:rPr>
        <w:t>i</w:t>
      </w:r>
      <w:proofErr w:type="spellEnd"/>
      <w:r w:rsidR="00674FD5" w:rsidRPr="004820A9">
        <w:rPr>
          <w:sz w:val="22"/>
          <w:szCs w:val="22"/>
        </w:rPr>
        <w:t xml:space="preserve"> učinak na ciljne sinaptičke proteine mogao ostvariti, </w:t>
      </w:r>
      <w:proofErr w:type="spellStart"/>
      <w:r w:rsidR="002A1504" w:rsidRPr="004820A9">
        <w:rPr>
          <w:sz w:val="22"/>
          <w:szCs w:val="22"/>
        </w:rPr>
        <w:t>BoNT</w:t>
      </w:r>
      <w:proofErr w:type="spellEnd"/>
      <w:r w:rsidR="002A1504" w:rsidRPr="004820A9">
        <w:rPr>
          <w:sz w:val="22"/>
          <w:szCs w:val="22"/>
        </w:rPr>
        <w:t>/A</w:t>
      </w:r>
      <w:r w:rsidRPr="004820A9">
        <w:rPr>
          <w:sz w:val="22"/>
          <w:szCs w:val="22"/>
        </w:rPr>
        <w:t xml:space="preserve"> </w:t>
      </w:r>
      <w:r w:rsidR="00674FD5" w:rsidRPr="004820A9">
        <w:rPr>
          <w:sz w:val="22"/>
          <w:szCs w:val="22"/>
        </w:rPr>
        <w:t>mora ući u stanicu</w:t>
      </w:r>
      <w:r w:rsidR="006B4070" w:rsidRPr="004820A9">
        <w:rPr>
          <w:sz w:val="22"/>
          <w:szCs w:val="22"/>
        </w:rPr>
        <w:t xml:space="preserve"> i osloboditi svoj laki lanac u </w:t>
      </w:r>
      <w:proofErr w:type="spellStart"/>
      <w:r w:rsidR="006B4070" w:rsidRPr="004820A9">
        <w:rPr>
          <w:sz w:val="22"/>
          <w:szCs w:val="22"/>
        </w:rPr>
        <w:t>citosol</w:t>
      </w:r>
      <w:proofErr w:type="spellEnd"/>
      <w:r w:rsidR="006B4070" w:rsidRPr="004820A9">
        <w:rPr>
          <w:sz w:val="22"/>
          <w:szCs w:val="22"/>
        </w:rPr>
        <w:t xml:space="preserve"> procesima internalizacije i </w:t>
      </w:r>
      <w:proofErr w:type="spellStart"/>
      <w:r w:rsidR="006B4070" w:rsidRPr="004820A9">
        <w:rPr>
          <w:sz w:val="22"/>
          <w:szCs w:val="22"/>
        </w:rPr>
        <w:t>translokacije</w:t>
      </w:r>
      <w:proofErr w:type="spellEnd"/>
      <w:r w:rsidR="006B4070" w:rsidRPr="004820A9">
        <w:rPr>
          <w:sz w:val="22"/>
          <w:szCs w:val="22"/>
        </w:rPr>
        <w:t>. To čini</w:t>
      </w:r>
      <w:r w:rsidR="00674FD5" w:rsidRPr="004820A9">
        <w:rPr>
          <w:sz w:val="22"/>
          <w:szCs w:val="22"/>
        </w:rPr>
        <w:t xml:space="preserve"> tako da </w:t>
      </w:r>
      <w:r w:rsidRPr="004820A9">
        <w:rPr>
          <w:sz w:val="22"/>
          <w:szCs w:val="22"/>
        </w:rPr>
        <w:t xml:space="preserve">se veže za </w:t>
      </w:r>
      <w:proofErr w:type="spellStart"/>
      <w:r w:rsidRPr="004820A9">
        <w:rPr>
          <w:sz w:val="22"/>
          <w:szCs w:val="22"/>
        </w:rPr>
        <w:t>gangliozide</w:t>
      </w:r>
      <w:proofErr w:type="spellEnd"/>
      <w:r w:rsidRPr="004820A9">
        <w:rPr>
          <w:sz w:val="22"/>
          <w:szCs w:val="22"/>
        </w:rPr>
        <w:t xml:space="preserve"> </w:t>
      </w:r>
      <w:r w:rsidR="00674FD5" w:rsidRPr="004820A9">
        <w:rPr>
          <w:sz w:val="22"/>
          <w:szCs w:val="22"/>
        </w:rPr>
        <w:t xml:space="preserve">i proteinske </w:t>
      </w:r>
      <w:proofErr w:type="spellStart"/>
      <w:r w:rsidR="00674FD5" w:rsidRPr="004820A9">
        <w:rPr>
          <w:sz w:val="22"/>
          <w:szCs w:val="22"/>
        </w:rPr>
        <w:t>akceptore</w:t>
      </w:r>
      <w:proofErr w:type="spellEnd"/>
      <w:r w:rsidR="00674FD5" w:rsidRPr="004820A9">
        <w:rPr>
          <w:sz w:val="22"/>
          <w:szCs w:val="22"/>
        </w:rPr>
        <w:t xml:space="preserve"> </w:t>
      </w:r>
      <w:r w:rsidRPr="004820A9">
        <w:rPr>
          <w:sz w:val="22"/>
          <w:szCs w:val="22"/>
        </w:rPr>
        <w:t>na neuronima</w:t>
      </w:r>
      <w:r w:rsidR="006B4070" w:rsidRPr="004820A9">
        <w:rPr>
          <w:sz w:val="22"/>
          <w:szCs w:val="22"/>
        </w:rPr>
        <w:t xml:space="preserve"> (SV2</w:t>
      </w:r>
      <w:r w:rsidR="00F4137A" w:rsidRPr="004820A9">
        <w:rPr>
          <w:sz w:val="22"/>
          <w:szCs w:val="22"/>
        </w:rPr>
        <w:t>C</w:t>
      </w:r>
      <w:r w:rsidR="006B4070" w:rsidRPr="004820A9">
        <w:rPr>
          <w:sz w:val="22"/>
          <w:szCs w:val="22"/>
        </w:rPr>
        <w:t xml:space="preserve"> protein)</w:t>
      </w:r>
      <w:r w:rsidR="00674FD5" w:rsidRPr="004820A9">
        <w:rPr>
          <w:sz w:val="22"/>
          <w:szCs w:val="22"/>
        </w:rPr>
        <w:t>. Zatim,</w:t>
      </w:r>
      <w:r w:rsidR="006B4070" w:rsidRPr="004820A9">
        <w:rPr>
          <w:sz w:val="22"/>
          <w:szCs w:val="22"/>
        </w:rPr>
        <w:t xml:space="preserve"> nakon</w:t>
      </w:r>
      <w:r w:rsidR="00674FD5" w:rsidRPr="004820A9">
        <w:rPr>
          <w:sz w:val="22"/>
          <w:szCs w:val="22"/>
        </w:rPr>
        <w:t xml:space="preserve"> procesa</w:t>
      </w:r>
      <w:r w:rsidR="006B4070" w:rsidRPr="004820A9">
        <w:rPr>
          <w:sz w:val="22"/>
          <w:szCs w:val="22"/>
        </w:rPr>
        <w:t xml:space="preserve"> internalizacije </w:t>
      </w:r>
      <w:r w:rsidR="00674FD5" w:rsidRPr="004820A9">
        <w:rPr>
          <w:sz w:val="22"/>
          <w:szCs w:val="22"/>
        </w:rPr>
        <w:t xml:space="preserve"> sinaptičkih </w:t>
      </w:r>
      <w:proofErr w:type="spellStart"/>
      <w:r w:rsidR="00674FD5" w:rsidRPr="004820A9">
        <w:rPr>
          <w:sz w:val="22"/>
          <w:szCs w:val="22"/>
        </w:rPr>
        <w:t>vezikula</w:t>
      </w:r>
      <w:proofErr w:type="spellEnd"/>
      <w:r w:rsidR="006B4070" w:rsidRPr="004820A9">
        <w:rPr>
          <w:sz w:val="22"/>
          <w:szCs w:val="22"/>
        </w:rPr>
        <w:t xml:space="preserve"> i ulaska </w:t>
      </w:r>
      <w:proofErr w:type="spellStart"/>
      <w:r w:rsidR="006B4070" w:rsidRPr="004820A9">
        <w:rPr>
          <w:sz w:val="22"/>
          <w:szCs w:val="22"/>
        </w:rPr>
        <w:t>BoNT</w:t>
      </w:r>
      <w:proofErr w:type="spellEnd"/>
      <w:r w:rsidR="006B4070" w:rsidRPr="004820A9">
        <w:rPr>
          <w:sz w:val="22"/>
          <w:szCs w:val="22"/>
        </w:rPr>
        <w:t xml:space="preserve">/A </w:t>
      </w:r>
      <w:proofErr w:type="spellStart"/>
      <w:r w:rsidR="006B4070" w:rsidRPr="004820A9">
        <w:rPr>
          <w:sz w:val="22"/>
          <w:szCs w:val="22"/>
        </w:rPr>
        <w:t>neurotoksina</w:t>
      </w:r>
      <w:proofErr w:type="spellEnd"/>
      <w:r w:rsidR="006B4070" w:rsidRPr="004820A9">
        <w:rPr>
          <w:sz w:val="22"/>
          <w:szCs w:val="22"/>
        </w:rPr>
        <w:t xml:space="preserve"> u </w:t>
      </w:r>
      <w:proofErr w:type="spellStart"/>
      <w:r w:rsidR="006B4070" w:rsidRPr="004820A9">
        <w:rPr>
          <w:sz w:val="22"/>
          <w:szCs w:val="22"/>
        </w:rPr>
        <w:t>endosomalni</w:t>
      </w:r>
      <w:proofErr w:type="spellEnd"/>
      <w:r w:rsidR="006B4070" w:rsidRPr="004820A9">
        <w:rPr>
          <w:sz w:val="22"/>
          <w:szCs w:val="22"/>
        </w:rPr>
        <w:t xml:space="preserve"> odjeljak, dolazi do oslobađanja </w:t>
      </w:r>
      <w:r w:rsidR="00674FD5" w:rsidRPr="004820A9">
        <w:rPr>
          <w:sz w:val="22"/>
          <w:szCs w:val="22"/>
        </w:rPr>
        <w:t xml:space="preserve"> </w:t>
      </w:r>
      <w:r w:rsidR="006B4070" w:rsidRPr="004820A9">
        <w:rPr>
          <w:sz w:val="22"/>
          <w:szCs w:val="22"/>
        </w:rPr>
        <w:t xml:space="preserve">lakog lanca u </w:t>
      </w:r>
      <w:proofErr w:type="spellStart"/>
      <w:r w:rsidR="006B4070" w:rsidRPr="004820A9">
        <w:rPr>
          <w:sz w:val="22"/>
          <w:szCs w:val="22"/>
        </w:rPr>
        <w:t>citosol</w:t>
      </w:r>
      <w:proofErr w:type="spellEnd"/>
      <w:r w:rsidR="006B4070" w:rsidRPr="004820A9">
        <w:rPr>
          <w:sz w:val="22"/>
          <w:szCs w:val="22"/>
        </w:rPr>
        <w:t xml:space="preserve"> sinapse. L</w:t>
      </w:r>
      <w:r w:rsidR="00D56F8D" w:rsidRPr="004820A9">
        <w:rPr>
          <w:sz w:val="22"/>
          <w:szCs w:val="22"/>
        </w:rPr>
        <w:t>aki lanac toksina</w:t>
      </w:r>
      <w:r w:rsidRPr="004820A9">
        <w:rPr>
          <w:sz w:val="22"/>
          <w:szCs w:val="22"/>
        </w:rPr>
        <w:t xml:space="preserve"> </w:t>
      </w:r>
      <w:r w:rsidR="006A4EC2" w:rsidRPr="004820A9">
        <w:rPr>
          <w:sz w:val="22"/>
          <w:szCs w:val="22"/>
        </w:rPr>
        <w:t xml:space="preserve">je o cinku ovisna </w:t>
      </w:r>
      <w:proofErr w:type="spellStart"/>
      <w:r w:rsidR="006A4EC2" w:rsidRPr="004820A9">
        <w:rPr>
          <w:sz w:val="22"/>
          <w:szCs w:val="22"/>
        </w:rPr>
        <w:t>metaloproteaza</w:t>
      </w:r>
      <w:proofErr w:type="spellEnd"/>
      <w:r w:rsidR="006A4EC2" w:rsidRPr="004820A9">
        <w:rPr>
          <w:sz w:val="22"/>
          <w:szCs w:val="22"/>
        </w:rPr>
        <w:t xml:space="preserve"> koja se </w:t>
      </w:r>
      <w:r w:rsidRPr="004820A9">
        <w:rPr>
          <w:sz w:val="22"/>
          <w:szCs w:val="22"/>
        </w:rPr>
        <w:t>veže specifičn</w:t>
      </w:r>
      <w:r w:rsidR="006A4EC2" w:rsidRPr="004820A9">
        <w:rPr>
          <w:sz w:val="22"/>
          <w:szCs w:val="22"/>
        </w:rPr>
        <w:t>o za</w:t>
      </w:r>
      <w:r w:rsidRPr="004820A9">
        <w:rPr>
          <w:sz w:val="22"/>
          <w:szCs w:val="22"/>
        </w:rPr>
        <w:t xml:space="preserve"> </w:t>
      </w:r>
      <w:bookmarkStart w:id="37" w:name="_Hlk512351551"/>
      <w:r w:rsidRPr="004820A9">
        <w:rPr>
          <w:sz w:val="22"/>
          <w:szCs w:val="22"/>
        </w:rPr>
        <w:t>SNAP</w:t>
      </w:r>
      <w:r w:rsidR="00125B9F" w:rsidRPr="004820A9">
        <w:rPr>
          <w:sz w:val="22"/>
          <w:szCs w:val="22"/>
        </w:rPr>
        <w:t>-</w:t>
      </w:r>
      <w:r w:rsidRPr="004820A9">
        <w:rPr>
          <w:sz w:val="22"/>
          <w:szCs w:val="22"/>
        </w:rPr>
        <w:t xml:space="preserve">25 </w:t>
      </w:r>
      <w:bookmarkEnd w:id="37"/>
      <w:r w:rsidRPr="004820A9">
        <w:rPr>
          <w:sz w:val="22"/>
          <w:szCs w:val="22"/>
        </w:rPr>
        <w:t>protein (</w:t>
      </w:r>
      <w:proofErr w:type="spellStart"/>
      <w:r w:rsidR="002B775D" w:rsidRPr="004820A9">
        <w:rPr>
          <w:sz w:val="22"/>
          <w:szCs w:val="22"/>
        </w:rPr>
        <w:t>Synaptosomal</w:t>
      </w:r>
      <w:r w:rsidRPr="004820A9">
        <w:rPr>
          <w:sz w:val="22"/>
          <w:szCs w:val="22"/>
        </w:rPr>
        <w:t>-associated</w:t>
      </w:r>
      <w:proofErr w:type="spellEnd"/>
      <w:r w:rsidRPr="004820A9">
        <w:rPr>
          <w:sz w:val="22"/>
          <w:szCs w:val="22"/>
        </w:rPr>
        <w:t xml:space="preserve"> </w:t>
      </w:r>
      <w:proofErr w:type="spellStart"/>
      <w:r w:rsidRPr="004820A9">
        <w:rPr>
          <w:sz w:val="22"/>
          <w:szCs w:val="22"/>
        </w:rPr>
        <w:t>proteins</w:t>
      </w:r>
      <w:proofErr w:type="spellEnd"/>
      <w:r w:rsidRPr="004820A9">
        <w:rPr>
          <w:sz w:val="22"/>
          <w:szCs w:val="22"/>
        </w:rPr>
        <w:t xml:space="preserve"> </w:t>
      </w:r>
      <w:proofErr w:type="spellStart"/>
      <w:r w:rsidRPr="004820A9">
        <w:rPr>
          <w:sz w:val="22"/>
          <w:szCs w:val="22"/>
        </w:rPr>
        <w:t>of</w:t>
      </w:r>
      <w:proofErr w:type="spellEnd"/>
      <w:r w:rsidRPr="004820A9">
        <w:rPr>
          <w:sz w:val="22"/>
          <w:szCs w:val="22"/>
        </w:rPr>
        <w:t xml:space="preserve"> 25 </w:t>
      </w:r>
      <w:proofErr w:type="spellStart"/>
      <w:r w:rsidRPr="004820A9">
        <w:rPr>
          <w:sz w:val="22"/>
          <w:szCs w:val="22"/>
        </w:rPr>
        <w:t>kDa</w:t>
      </w:r>
      <w:proofErr w:type="spellEnd"/>
      <w:r w:rsidRPr="004820A9">
        <w:rPr>
          <w:sz w:val="22"/>
          <w:szCs w:val="22"/>
        </w:rPr>
        <w:t>) te ga cijepa (</w:t>
      </w:r>
      <w:proofErr w:type="spellStart"/>
      <w:r w:rsidRPr="004820A9">
        <w:rPr>
          <w:sz w:val="22"/>
          <w:szCs w:val="22"/>
        </w:rPr>
        <w:t>Blasi</w:t>
      </w:r>
      <w:proofErr w:type="spellEnd"/>
      <w:r w:rsidRPr="004820A9">
        <w:rPr>
          <w:sz w:val="22"/>
          <w:szCs w:val="22"/>
        </w:rPr>
        <w:t xml:space="preserve"> </w:t>
      </w:r>
      <w:r w:rsidR="00DA16BA" w:rsidRPr="004820A9">
        <w:rPr>
          <w:sz w:val="22"/>
          <w:szCs w:val="22"/>
        </w:rPr>
        <w:t>i sur.,</w:t>
      </w:r>
      <w:r w:rsidRPr="004820A9">
        <w:rPr>
          <w:sz w:val="22"/>
          <w:szCs w:val="22"/>
        </w:rPr>
        <w:t xml:space="preserve"> 1993).</w:t>
      </w:r>
      <w:r w:rsidR="006B4070" w:rsidRPr="004820A9">
        <w:rPr>
          <w:sz w:val="22"/>
          <w:szCs w:val="22"/>
        </w:rPr>
        <w:t xml:space="preserve"> Cijepanje SNAP-25 kao dijela SNARE</w:t>
      </w:r>
      <w:r w:rsidR="00926704" w:rsidRPr="004820A9">
        <w:rPr>
          <w:sz w:val="22"/>
          <w:szCs w:val="22"/>
        </w:rPr>
        <w:t xml:space="preserve"> (</w:t>
      </w:r>
      <w:proofErr w:type="spellStart"/>
      <w:r w:rsidR="00926704" w:rsidRPr="004820A9">
        <w:rPr>
          <w:sz w:val="22"/>
          <w:szCs w:val="22"/>
        </w:rPr>
        <w:t>eng</w:t>
      </w:r>
      <w:proofErr w:type="spellEnd"/>
      <w:r w:rsidR="00926704" w:rsidRPr="004820A9">
        <w:rPr>
          <w:sz w:val="22"/>
          <w:szCs w:val="22"/>
        </w:rPr>
        <w:t xml:space="preserve">. </w:t>
      </w:r>
      <w:proofErr w:type="spellStart"/>
      <w:r w:rsidR="00926704" w:rsidRPr="004820A9">
        <w:rPr>
          <w:sz w:val="22"/>
          <w:szCs w:val="22"/>
        </w:rPr>
        <w:t>soluble</w:t>
      </w:r>
      <w:proofErr w:type="spellEnd"/>
      <w:r w:rsidR="00926704" w:rsidRPr="004820A9">
        <w:rPr>
          <w:sz w:val="22"/>
          <w:szCs w:val="22"/>
        </w:rPr>
        <w:t xml:space="preserve"> N-</w:t>
      </w:r>
      <w:proofErr w:type="spellStart"/>
      <w:r w:rsidR="00926704" w:rsidRPr="004820A9">
        <w:rPr>
          <w:sz w:val="22"/>
          <w:szCs w:val="22"/>
        </w:rPr>
        <w:t>ethylmaleimeide</w:t>
      </w:r>
      <w:proofErr w:type="spellEnd"/>
      <w:r w:rsidR="00926704" w:rsidRPr="004820A9">
        <w:rPr>
          <w:sz w:val="22"/>
          <w:szCs w:val="22"/>
        </w:rPr>
        <w:t>-</w:t>
      </w:r>
      <w:proofErr w:type="spellStart"/>
      <w:r w:rsidR="00926704" w:rsidRPr="004820A9">
        <w:rPr>
          <w:sz w:val="22"/>
          <w:szCs w:val="22"/>
        </w:rPr>
        <w:t>sensitive</w:t>
      </w:r>
      <w:proofErr w:type="spellEnd"/>
      <w:r w:rsidR="00926704" w:rsidRPr="004820A9">
        <w:rPr>
          <w:sz w:val="22"/>
          <w:szCs w:val="22"/>
        </w:rPr>
        <w:t xml:space="preserve"> </w:t>
      </w:r>
      <w:proofErr w:type="spellStart"/>
      <w:r w:rsidR="00926704" w:rsidRPr="004820A9">
        <w:rPr>
          <w:sz w:val="22"/>
          <w:szCs w:val="22"/>
        </w:rPr>
        <w:t>factor</w:t>
      </w:r>
      <w:proofErr w:type="spellEnd"/>
      <w:r w:rsidR="00926704" w:rsidRPr="004820A9">
        <w:rPr>
          <w:sz w:val="22"/>
          <w:szCs w:val="22"/>
        </w:rPr>
        <w:t xml:space="preserve"> </w:t>
      </w:r>
      <w:proofErr w:type="spellStart"/>
      <w:r w:rsidR="00926704" w:rsidRPr="004820A9">
        <w:rPr>
          <w:sz w:val="22"/>
          <w:szCs w:val="22"/>
        </w:rPr>
        <w:t>attachment</w:t>
      </w:r>
      <w:proofErr w:type="spellEnd"/>
      <w:r w:rsidR="00926704" w:rsidRPr="004820A9">
        <w:rPr>
          <w:sz w:val="22"/>
          <w:szCs w:val="22"/>
        </w:rPr>
        <w:t xml:space="preserve"> protein receptor) </w:t>
      </w:r>
      <w:proofErr w:type="spellStart"/>
      <w:r w:rsidR="00926704" w:rsidRPr="004820A9">
        <w:rPr>
          <w:sz w:val="22"/>
          <w:szCs w:val="22"/>
        </w:rPr>
        <w:t>heterotrimernog</w:t>
      </w:r>
      <w:proofErr w:type="spellEnd"/>
      <w:r w:rsidR="00926704" w:rsidRPr="004820A9">
        <w:rPr>
          <w:sz w:val="22"/>
          <w:szCs w:val="22"/>
        </w:rPr>
        <w:t xml:space="preserve"> proteinskog</w:t>
      </w:r>
      <w:r w:rsidR="006B4070" w:rsidRPr="004820A9">
        <w:rPr>
          <w:sz w:val="22"/>
          <w:szCs w:val="22"/>
        </w:rPr>
        <w:t xml:space="preserve"> kompleksa</w:t>
      </w:r>
      <w:r w:rsidRPr="004820A9">
        <w:rPr>
          <w:sz w:val="22"/>
          <w:szCs w:val="22"/>
        </w:rPr>
        <w:t xml:space="preserve"> spr</w:t>
      </w:r>
      <w:r w:rsidR="00C028A8" w:rsidRPr="004820A9">
        <w:rPr>
          <w:sz w:val="22"/>
          <w:szCs w:val="22"/>
        </w:rPr>
        <w:t xml:space="preserve">ječava spajanje </w:t>
      </w:r>
      <w:proofErr w:type="spellStart"/>
      <w:r w:rsidR="00C028A8" w:rsidRPr="004820A9">
        <w:rPr>
          <w:sz w:val="22"/>
          <w:szCs w:val="22"/>
        </w:rPr>
        <w:t>vezikula</w:t>
      </w:r>
      <w:proofErr w:type="spellEnd"/>
      <w:r w:rsidR="00C028A8" w:rsidRPr="004820A9">
        <w:rPr>
          <w:sz w:val="22"/>
          <w:szCs w:val="22"/>
        </w:rPr>
        <w:t xml:space="preserve"> </w:t>
      </w:r>
      <w:proofErr w:type="spellStart"/>
      <w:r w:rsidR="00C028A8" w:rsidRPr="004820A9">
        <w:rPr>
          <w:sz w:val="22"/>
          <w:szCs w:val="22"/>
        </w:rPr>
        <w:t>acetil</w:t>
      </w:r>
      <w:r w:rsidRPr="004820A9">
        <w:rPr>
          <w:sz w:val="22"/>
          <w:szCs w:val="22"/>
        </w:rPr>
        <w:t>kolina</w:t>
      </w:r>
      <w:proofErr w:type="spellEnd"/>
      <w:r w:rsidRPr="004820A9">
        <w:rPr>
          <w:sz w:val="22"/>
          <w:szCs w:val="22"/>
        </w:rPr>
        <w:t xml:space="preserve"> i membrane neurona u području sinapse. Posljedica j</w:t>
      </w:r>
      <w:r w:rsidR="00C028A8" w:rsidRPr="004820A9">
        <w:rPr>
          <w:sz w:val="22"/>
          <w:szCs w:val="22"/>
        </w:rPr>
        <w:t xml:space="preserve">e nemogućnost egzocitoze </w:t>
      </w:r>
      <w:proofErr w:type="spellStart"/>
      <w:r w:rsidR="00C028A8" w:rsidRPr="004820A9">
        <w:rPr>
          <w:sz w:val="22"/>
          <w:szCs w:val="22"/>
        </w:rPr>
        <w:t>acetil</w:t>
      </w:r>
      <w:r w:rsidR="00FB5EC3" w:rsidRPr="004820A9">
        <w:rPr>
          <w:sz w:val="22"/>
          <w:szCs w:val="22"/>
        </w:rPr>
        <w:t>kolina</w:t>
      </w:r>
      <w:proofErr w:type="spellEnd"/>
      <w:r w:rsidR="00FB5EC3" w:rsidRPr="004820A9">
        <w:rPr>
          <w:sz w:val="22"/>
          <w:szCs w:val="22"/>
        </w:rPr>
        <w:t xml:space="preserve"> </w:t>
      </w:r>
      <w:r w:rsidR="00926704" w:rsidRPr="004820A9">
        <w:rPr>
          <w:sz w:val="22"/>
          <w:szCs w:val="22"/>
        </w:rPr>
        <w:t>, ali i ostalih neurotransmitera</w:t>
      </w:r>
      <w:r w:rsidRPr="004820A9">
        <w:rPr>
          <w:sz w:val="22"/>
          <w:szCs w:val="22"/>
        </w:rPr>
        <w:t xml:space="preserve"> (de </w:t>
      </w:r>
      <w:proofErr w:type="spellStart"/>
      <w:r w:rsidRPr="004820A9">
        <w:rPr>
          <w:sz w:val="22"/>
          <w:szCs w:val="22"/>
        </w:rPr>
        <w:t>Paiva</w:t>
      </w:r>
      <w:proofErr w:type="spellEnd"/>
      <w:r w:rsidR="0029479F">
        <w:rPr>
          <w:sz w:val="22"/>
          <w:szCs w:val="22"/>
        </w:rPr>
        <w:t>,</w:t>
      </w:r>
      <w:r w:rsidRPr="004820A9">
        <w:rPr>
          <w:sz w:val="22"/>
          <w:szCs w:val="22"/>
        </w:rPr>
        <w:t xml:space="preserve"> 1999). </w:t>
      </w:r>
      <w:proofErr w:type="spellStart"/>
      <w:r w:rsidR="00CC37F4" w:rsidRPr="004820A9">
        <w:rPr>
          <w:sz w:val="22"/>
          <w:szCs w:val="22"/>
        </w:rPr>
        <w:t>Botulinum</w:t>
      </w:r>
      <w:proofErr w:type="spellEnd"/>
      <w:r w:rsidR="00CC37F4" w:rsidRPr="004820A9">
        <w:rPr>
          <w:sz w:val="22"/>
          <w:szCs w:val="22"/>
        </w:rPr>
        <w:t xml:space="preserve"> toksin </w:t>
      </w:r>
      <w:proofErr w:type="spellStart"/>
      <w:r w:rsidR="00CC37F4" w:rsidRPr="004820A9">
        <w:rPr>
          <w:sz w:val="22"/>
          <w:szCs w:val="22"/>
        </w:rPr>
        <w:t>injiciran</w:t>
      </w:r>
      <w:proofErr w:type="spellEnd"/>
      <w:r w:rsidR="00CC37F4" w:rsidRPr="004820A9">
        <w:rPr>
          <w:sz w:val="22"/>
          <w:szCs w:val="22"/>
        </w:rPr>
        <w:t xml:space="preserve"> </w:t>
      </w:r>
      <w:proofErr w:type="spellStart"/>
      <w:r w:rsidR="00CC37F4" w:rsidRPr="004820A9">
        <w:rPr>
          <w:sz w:val="22"/>
          <w:szCs w:val="22"/>
        </w:rPr>
        <w:t>intramuskularno</w:t>
      </w:r>
      <w:proofErr w:type="spellEnd"/>
      <w:r w:rsidR="00CC37F4" w:rsidRPr="004820A9">
        <w:rPr>
          <w:sz w:val="22"/>
          <w:szCs w:val="22"/>
        </w:rPr>
        <w:t xml:space="preserve"> se transportira do </w:t>
      </w:r>
      <w:proofErr w:type="spellStart"/>
      <w:r w:rsidR="00CC37F4" w:rsidRPr="004820A9">
        <w:rPr>
          <w:sz w:val="22"/>
          <w:szCs w:val="22"/>
        </w:rPr>
        <w:t>neuromuskularne</w:t>
      </w:r>
      <w:proofErr w:type="spellEnd"/>
      <w:r w:rsidR="00CC37F4" w:rsidRPr="004820A9">
        <w:rPr>
          <w:sz w:val="22"/>
          <w:szCs w:val="22"/>
        </w:rPr>
        <w:t xml:space="preserve"> spojnice te blokira oslobađanje </w:t>
      </w:r>
      <w:proofErr w:type="spellStart"/>
      <w:r w:rsidR="00CC37F4" w:rsidRPr="004820A9">
        <w:rPr>
          <w:sz w:val="22"/>
          <w:szCs w:val="22"/>
        </w:rPr>
        <w:t>acetilkolina</w:t>
      </w:r>
      <w:proofErr w:type="spellEnd"/>
      <w:r w:rsidR="00CC37F4" w:rsidRPr="004820A9">
        <w:rPr>
          <w:sz w:val="22"/>
          <w:szCs w:val="22"/>
        </w:rPr>
        <w:t xml:space="preserve"> </w:t>
      </w:r>
      <w:r w:rsidR="00C14D2D" w:rsidRPr="004820A9">
        <w:rPr>
          <w:sz w:val="22"/>
          <w:szCs w:val="22"/>
        </w:rPr>
        <w:t xml:space="preserve">i uzrokuje </w:t>
      </w:r>
      <w:proofErr w:type="spellStart"/>
      <w:r w:rsidR="00C14D2D" w:rsidRPr="004820A9">
        <w:rPr>
          <w:sz w:val="22"/>
          <w:szCs w:val="22"/>
        </w:rPr>
        <w:t>flacidnu</w:t>
      </w:r>
      <w:proofErr w:type="spellEnd"/>
      <w:r w:rsidR="00C14D2D" w:rsidRPr="004820A9">
        <w:rPr>
          <w:sz w:val="22"/>
          <w:szCs w:val="22"/>
        </w:rPr>
        <w:t xml:space="preserve"> paralizu</w:t>
      </w:r>
      <w:r w:rsidR="00CC37F4" w:rsidRPr="004820A9">
        <w:rPr>
          <w:sz w:val="22"/>
          <w:szCs w:val="22"/>
        </w:rPr>
        <w:t xml:space="preserve"> </w:t>
      </w:r>
      <w:r w:rsidR="00CC37F4" w:rsidRPr="004820A9">
        <w:rPr>
          <w:sz w:val="22"/>
          <w:szCs w:val="22"/>
        </w:rPr>
        <w:fldChar w:fldCharType="begin" w:fldLock="1"/>
      </w:r>
      <w:r w:rsidR="00CC37F4" w:rsidRPr="004820A9">
        <w:rPr>
          <w:sz w:val="22"/>
          <w:szCs w:val="22"/>
        </w:rPr>
        <w:instrText>ADDIN CSL_CITATION { "citationItems" : [ { "id" : "ITEM-1", "itemData" : { "DOI" : "10.4103/0019-5154.60343", "ISBN" : "1998-3611 (Electronic)\\n0019-5154 (Linking)", "ISSN" : "1998-3611 (Electronic) 0019-5154 (Linking)", "PMID" : "20418969", "abstract" : "Botulinum toxin, one of the most poisonous biological substances known, is a neurotoxin produced by the bacterium Clostridium botulinum. C. botulinum elaborates eight antigenically distinguishable exotoxins (A, B, C(1), C(2), D, E, F and G). All serotypes interfere with neural transmission by blocking the release of acetylcholine, the principal neurotransmitter at the neuromuscular junction, causing muscle paralysis. The weakness induced by injection with botulinum toxin A usually lasts about three months. Botulinum toxins now play a very significant role in the management of a wide variety of medical conditions, especially strabismus and focal dystonias, hemifacial spasm, and various spastic movement disorders, headaches, hypersalivation, hyperhidrosis, and some chronic conditions that respond only partially to medical treatment. The list of possible new indications is rapidly expanding. The cosmetological applications include correction of lines, creases and wrinkling all over the face, chin, neck, and chest to dermatological applications such as hyperhidrosis. Injections with botulinum toxin are generally well tolerated and side effects are few. A precise knowledge and understanding of the functional anatomy of the mimetic muscles is absolutely necessary to correctly use botulinum toxins in clinical practice.", "author" : [ { "dropping-particle" : "", "family" : "Nigam", "given" : "P K", "non-dropping-particle" : "", "parse-names" : false, "suffix" : "" }, { "dropping-particle" : "", "family" : "Nigam", "given" : "A", "non-dropping-particle" : "", "parse-names" : false, "suffix" : "" } ], "container-title" : "Indian J Dermatol", "id" : "ITEM-1", "issue" : "1", "issued" : { "date-parts" : [ [ "2010" ] ] }, "page" : "8-14", "title" : "Botulinum toxin", "type" : "article-journal", "volume" : "55" }, "uris" : [ "http://www.mendeley.com/documents/?uuid=f3ce130b-b033-4312-ba14-2b3841a6a654" ] } ], "mendeley" : { "formattedCitation" : "(Nigam and Nigam, 2010)", "plainTextFormattedCitation" : "(Nigam and Nigam, 2010)", "previouslyFormattedCitation" : "(Nigam and Nigam, 2010)" }, "properties" : {  }, "schema" : "https://github.com/citation-style-language/schema/raw/master/csl-citation.json" }</w:instrText>
      </w:r>
      <w:r w:rsidR="00CC37F4" w:rsidRPr="004820A9">
        <w:rPr>
          <w:sz w:val="22"/>
          <w:szCs w:val="22"/>
        </w:rPr>
        <w:fldChar w:fldCharType="separate"/>
      </w:r>
      <w:r w:rsidR="00CC37F4" w:rsidRPr="004820A9">
        <w:rPr>
          <w:noProof/>
          <w:sz w:val="22"/>
          <w:szCs w:val="22"/>
        </w:rPr>
        <w:t xml:space="preserve">(Nigam </w:t>
      </w:r>
      <w:r w:rsidR="00740A9A" w:rsidRPr="004820A9">
        <w:rPr>
          <w:noProof/>
          <w:sz w:val="22"/>
          <w:szCs w:val="22"/>
        </w:rPr>
        <w:t xml:space="preserve">i </w:t>
      </w:r>
      <w:r w:rsidR="00CC37F4" w:rsidRPr="004820A9">
        <w:rPr>
          <w:noProof/>
          <w:sz w:val="22"/>
          <w:szCs w:val="22"/>
        </w:rPr>
        <w:t>Nigam, 2010)</w:t>
      </w:r>
      <w:r w:rsidR="00CC37F4" w:rsidRPr="004820A9">
        <w:rPr>
          <w:sz w:val="22"/>
          <w:szCs w:val="22"/>
        </w:rPr>
        <w:fldChar w:fldCharType="end"/>
      </w:r>
      <w:r w:rsidR="00CC37F4" w:rsidRPr="004820A9">
        <w:rPr>
          <w:sz w:val="22"/>
          <w:szCs w:val="22"/>
        </w:rPr>
        <w:t xml:space="preserve">. </w:t>
      </w:r>
      <w:r w:rsidR="00C14D2D" w:rsidRPr="004820A9">
        <w:rPr>
          <w:sz w:val="22"/>
          <w:szCs w:val="22"/>
        </w:rPr>
        <w:t>Osim alfa</w:t>
      </w:r>
      <w:r w:rsidR="00F4137A" w:rsidRPr="004820A9">
        <w:rPr>
          <w:sz w:val="22"/>
          <w:szCs w:val="22"/>
        </w:rPr>
        <w:t xml:space="preserve"> </w:t>
      </w:r>
      <w:proofErr w:type="spellStart"/>
      <w:r w:rsidR="00C14D2D" w:rsidRPr="004820A9">
        <w:rPr>
          <w:sz w:val="22"/>
          <w:szCs w:val="22"/>
        </w:rPr>
        <w:t>motoneurona</w:t>
      </w:r>
      <w:proofErr w:type="spellEnd"/>
      <w:r w:rsidR="00C14D2D" w:rsidRPr="004820A9">
        <w:rPr>
          <w:sz w:val="22"/>
          <w:szCs w:val="22"/>
        </w:rPr>
        <w:t>, blokira i gama</w:t>
      </w:r>
      <w:r w:rsidR="00F4137A" w:rsidRPr="004820A9">
        <w:rPr>
          <w:sz w:val="22"/>
          <w:szCs w:val="22"/>
        </w:rPr>
        <w:t xml:space="preserve"> </w:t>
      </w:r>
      <w:proofErr w:type="spellStart"/>
      <w:r w:rsidR="00C14D2D" w:rsidRPr="004820A9">
        <w:rPr>
          <w:sz w:val="22"/>
          <w:szCs w:val="22"/>
        </w:rPr>
        <w:t>motoneurone</w:t>
      </w:r>
      <w:proofErr w:type="spellEnd"/>
      <w:r w:rsidR="00C14D2D" w:rsidRPr="004820A9">
        <w:rPr>
          <w:sz w:val="22"/>
          <w:szCs w:val="22"/>
        </w:rPr>
        <w:t xml:space="preserve"> i time smanjuje aktivnost mišićnog vretena što ima veliku ulogu u očuvanju toničkog </w:t>
      </w:r>
      <w:proofErr w:type="spellStart"/>
      <w:r w:rsidR="00C14D2D" w:rsidRPr="004820A9">
        <w:rPr>
          <w:sz w:val="22"/>
          <w:szCs w:val="22"/>
        </w:rPr>
        <w:t>miotatskog</w:t>
      </w:r>
      <w:proofErr w:type="spellEnd"/>
      <w:r w:rsidR="00C14D2D" w:rsidRPr="004820A9">
        <w:rPr>
          <w:sz w:val="22"/>
          <w:szCs w:val="22"/>
        </w:rPr>
        <w:t xml:space="preserve"> refleksa </w:t>
      </w:r>
      <w:r w:rsidR="00C14D2D" w:rsidRPr="004820A9">
        <w:rPr>
          <w:sz w:val="22"/>
          <w:szCs w:val="22"/>
        </w:rPr>
        <w:fldChar w:fldCharType="begin" w:fldLock="1"/>
      </w:r>
      <w:r w:rsidR="00C14D2D" w:rsidRPr="004820A9">
        <w:rPr>
          <w:sz w:val="22"/>
          <w:szCs w:val="22"/>
        </w:rPr>
        <w:instrText>ADDIN CSL_CITATION { "citationItems" : [ { "id" : "ITEM-1", "itemData" : { "DOI" : "10.3109/00016489309135834", "ISBN" : "0001-6489 (Print)\\r0001-6489 (Linking)", "ISSN" : "0001-6489", "PMID" : "8390772", "abstract" : "Botulinum A toxin (Botox) is used for the treatment of many muscular dystonias. However, the relief of the sustained and abnormal postures induced by Botox administration is not fully explained. In this work the possibility was considered that Botox can produce a block not only at the alpha motor endings, but also at the gamma motor endings, consequently reducing the spindle inflow to the alpha motoneurons, which have a great role in maintaining the tonic myotatic reflex. Jaw muscle spindle discharge was recorded before and after Botox injection in the deep masseter muscle. The drug consistently reduced the spindle afferent discharge. Such an effect is suggested to be direct on gamma endings as: i) muscle tension was not modified by Botox during the recording time; ii) saline administration never changed the spindle discharge. The Botox effect on muscle spindles suggests that the relief from dystonias could be due not only to a partial motor paralysis, but also to a decrease of the reflex muscular tone.", "author" : [ { "dropping-particle" : "", "family" : "Filippi", "given" : "G M", "non-dropping-particle" : "", "parse-names" : false, "suffix" : "" }, { "dropping-particle" : "", "family" : "Errico", "given" : "P", "non-dropping-particle" : "", "parse-names" : false, "suffix" : "" }, { "dropping-particle" : "", "family" : "Santarelli", "given" : "R", "non-dropping-particle" : "", "parse-names" : false, "suffix" : "" }, { "dropping-particle" : "", "family" : "Bagolini", "given" : "B", "non-dropping-particle" : "", "parse-names" : false, "suffix" : "" }, { "dropping-particle" : "", "family" : "Manni", "given" : "E", "non-dropping-particle" : "", "parse-names" : false, "suffix" : "" } ], "container-title" : "Acta oto-laryngologica", "id" : "ITEM-1", "issue" : "3", "issued" : { "date-parts" : [ [ "1993" ] ] }, "page" : "400-404", "title" : "Botulinum A toxin effects on rat jaw muscle spindles.", "type" : "article-journal", "volume" : "113" }, "uris" : [ "http://www.mendeley.com/documents/?uuid=744b6cc0-b0ea-41ca-b19e-e5566961702b" ] } ], "mendeley" : { "formattedCitation" : "(Filippi &lt;i&gt;et al.&lt;/i&gt;, 1993)", "plainTextFormattedCitation" : "(Filippi et al., 1993)", "previouslyFormattedCitation" : "(Filippi &lt;i&gt;et al.&lt;/i&gt;, 1993)" }, "properties" : {  }, "schema" : "https://github.com/citation-style-language/schema/raw/master/csl-citation.json" }</w:instrText>
      </w:r>
      <w:r w:rsidR="00C14D2D" w:rsidRPr="004820A9">
        <w:rPr>
          <w:sz w:val="22"/>
          <w:szCs w:val="22"/>
        </w:rPr>
        <w:fldChar w:fldCharType="separate"/>
      </w:r>
      <w:r w:rsidR="00C14D2D" w:rsidRPr="004820A9">
        <w:rPr>
          <w:noProof/>
          <w:sz w:val="22"/>
          <w:szCs w:val="22"/>
        </w:rPr>
        <w:t xml:space="preserve">(Filippi </w:t>
      </w:r>
      <w:r w:rsidR="00740A9A" w:rsidRPr="004820A9">
        <w:rPr>
          <w:noProof/>
          <w:sz w:val="22"/>
          <w:szCs w:val="22"/>
        </w:rPr>
        <w:t>i sur</w:t>
      </w:r>
      <w:r w:rsidR="00C14D2D" w:rsidRPr="004820A9">
        <w:rPr>
          <w:noProof/>
          <w:sz w:val="22"/>
          <w:szCs w:val="22"/>
        </w:rPr>
        <w:t>., 1993)</w:t>
      </w:r>
      <w:r w:rsidR="00C14D2D" w:rsidRPr="004820A9">
        <w:rPr>
          <w:sz w:val="22"/>
          <w:szCs w:val="22"/>
        </w:rPr>
        <w:fldChar w:fldCharType="end"/>
      </w:r>
      <w:r w:rsidR="00C14D2D" w:rsidRPr="004820A9">
        <w:rPr>
          <w:sz w:val="22"/>
          <w:szCs w:val="22"/>
        </w:rPr>
        <w:t xml:space="preserve">. </w:t>
      </w:r>
      <w:proofErr w:type="spellStart"/>
      <w:r w:rsidR="00F704D2" w:rsidRPr="004820A9">
        <w:rPr>
          <w:sz w:val="22"/>
          <w:szCs w:val="22"/>
        </w:rPr>
        <w:t>Botulinum</w:t>
      </w:r>
      <w:proofErr w:type="spellEnd"/>
      <w:r w:rsidR="00F704D2" w:rsidRPr="004820A9">
        <w:rPr>
          <w:sz w:val="22"/>
          <w:szCs w:val="22"/>
        </w:rPr>
        <w:t xml:space="preserve"> toksin ima i mogući centralni učinak gdje dolazi retrogradnim transportom, ali se njegova uloga još istražuje </w:t>
      </w:r>
      <w:r w:rsidR="00F704D2" w:rsidRPr="004820A9">
        <w:rPr>
          <w:sz w:val="22"/>
          <w:szCs w:val="22"/>
        </w:rPr>
        <w:fldChar w:fldCharType="begin" w:fldLock="1"/>
      </w:r>
      <w:r w:rsidR="00F704D2" w:rsidRPr="004820A9">
        <w:rPr>
          <w:sz w:val="22"/>
          <w:szCs w:val="22"/>
        </w:rPr>
        <w:instrText>ADDIN CSL_CITATION { "citationItems" : [ { "id" : "ITEM-1", "itemData" : { "DOI" : "10.1111/j.1471-4159.2009.05887.x", "ISSN" : "00223042", "PMID" : "19154335", "abstract" : "Botulinum neurotoxin A (BoNT/A) is a metalloprotease that enters peripheral motor nerve terminals and blocks the release of acetylcholine via the specific cleavage of the synaptosomal-associated protein of 25-kDa. Localized injections of BoNT/A are widely employed in clinical neurology to treat several human diseases characterized by muscle hyperactivity. It is generally assumed that the effects of BoNT/A remain localized to the injection site. However, several neurophysiological studies have provided evidence for central effects of BoNT/A, raising the issue of how these actions arise. Here we review these data and discuss the possibility that retrograde axonal transport of catalytically active BoNT/A may explain at least some of its effects at the level of central circuits.", "author" : [ { "dropping-particle" : "", "family" : "Caleo", "given" : "Matteo", "non-dropping-particle" : "", "parse-names" : false, "suffix" : "" }, { "dropping-particle" : "", "family" : "Antonucci", "given" : "Flavia", "non-dropping-particle" : "", "parse-names" : false, "suffix" : "" }, { "dropping-particle" : "", "family" : "Restani", "given" : "Laura", "non-dropping-particle" : "", "parse-names" : false, "suffix" : "" }, { "dropping-particle" : "", "family" : "Mazzocchio", "given" : "Riccardo", "non-dropping-particle" : "", "parse-names" : false, "suffix" : "" } ], "container-title" : "Journal of Neurochemistry", "id" : "ITEM-1", "issue" : "1", "issued" : { "date-parts" : [ [ "2009" ] ] }, "page" : "15-24", "title" : "A reappraisal of the central effects of botulinum neurotoxin type A: By what mechanism?", "type" : "article-journal", "volume" : "109" }, "uris" : [ "http://www.mendeley.com/documents/?uuid=50e1f589-29fb-4e62-85dc-c72454b21340" ] } ], "mendeley" : { "formattedCitation" : "(Caleo &lt;i&gt;et al.&lt;/i&gt;, 2009)", "plainTextFormattedCitation" : "(Caleo et al., 2009)", "previouslyFormattedCitation" : "(Caleo &lt;i&gt;et al.&lt;/i&gt;, 2009)" }, "properties" : {  }, "schema" : "https://github.com/citation-style-language/schema/raw/master/csl-citation.json" }</w:instrText>
      </w:r>
      <w:r w:rsidR="00F704D2" w:rsidRPr="004820A9">
        <w:rPr>
          <w:sz w:val="22"/>
          <w:szCs w:val="22"/>
        </w:rPr>
        <w:fldChar w:fldCharType="separate"/>
      </w:r>
      <w:r w:rsidR="00F704D2" w:rsidRPr="004820A9">
        <w:rPr>
          <w:noProof/>
          <w:sz w:val="22"/>
          <w:szCs w:val="22"/>
        </w:rPr>
        <w:t xml:space="preserve">(Caleo </w:t>
      </w:r>
      <w:r w:rsidR="00DA16BA" w:rsidRPr="004820A9">
        <w:rPr>
          <w:noProof/>
          <w:sz w:val="22"/>
          <w:szCs w:val="22"/>
        </w:rPr>
        <w:t>i sur.</w:t>
      </w:r>
      <w:r w:rsidR="00F704D2" w:rsidRPr="004820A9">
        <w:rPr>
          <w:noProof/>
          <w:sz w:val="22"/>
          <w:szCs w:val="22"/>
        </w:rPr>
        <w:t>, 2009)</w:t>
      </w:r>
      <w:r w:rsidR="00F704D2" w:rsidRPr="004820A9">
        <w:rPr>
          <w:sz w:val="22"/>
          <w:szCs w:val="22"/>
        </w:rPr>
        <w:fldChar w:fldCharType="end"/>
      </w:r>
      <w:r w:rsidR="00F704D2" w:rsidRPr="004820A9">
        <w:rPr>
          <w:sz w:val="22"/>
          <w:szCs w:val="22"/>
        </w:rPr>
        <w:t xml:space="preserve">. </w:t>
      </w:r>
      <w:r w:rsidRPr="004820A9">
        <w:rPr>
          <w:sz w:val="22"/>
          <w:szCs w:val="22"/>
        </w:rPr>
        <w:t>B</w:t>
      </w:r>
      <w:r w:rsidR="00C81B18" w:rsidRPr="004820A9">
        <w:rPr>
          <w:sz w:val="22"/>
          <w:szCs w:val="22"/>
        </w:rPr>
        <w:t xml:space="preserve">udući da blokira izlazak </w:t>
      </w:r>
      <w:proofErr w:type="spellStart"/>
      <w:r w:rsidR="00C81B18" w:rsidRPr="004820A9">
        <w:rPr>
          <w:sz w:val="22"/>
          <w:szCs w:val="22"/>
        </w:rPr>
        <w:t>acetil</w:t>
      </w:r>
      <w:r w:rsidRPr="004820A9">
        <w:rPr>
          <w:sz w:val="22"/>
          <w:szCs w:val="22"/>
        </w:rPr>
        <w:t>kolina</w:t>
      </w:r>
      <w:proofErr w:type="spellEnd"/>
      <w:r w:rsidRPr="004820A9">
        <w:rPr>
          <w:sz w:val="22"/>
          <w:szCs w:val="22"/>
        </w:rPr>
        <w:t xml:space="preserve"> iz sinaptičkih završetaka, koristi se kao lijek </w:t>
      </w:r>
      <w:r w:rsidR="00C028A8" w:rsidRPr="004820A9">
        <w:rPr>
          <w:sz w:val="22"/>
          <w:szCs w:val="22"/>
        </w:rPr>
        <w:t>u raznim neurološkim</w:t>
      </w:r>
      <w:r w:rsidR="00EA7FB0" w:rsidRPr="004820A9">
        <w:rPr>
          <w:sz w:val="22"/>
          <w:szCs w:val="22"/>
        </w:rPr>
        <w:t xml:space="preserve"> i autonomnim</w:t>
      </w:r>
      <w:r w:rsidR="00C028A8" w:rsidRPr="004820A9">
        <w:rPr>
          <w:sz w:val="22"/>
          <w:szCs w:val="22"/>
        </w:rPr>
        <w:t xml:space="preserve"> </w:t>
      </w:r>
      <w:r w:rsidR="00EA7FB0" w:rsidRPr="004820A9">
        <w:rPr>
          <w:sz w:val="22"/>
          <w:szCs w:val="22"/>
        </w:rPr>
        <w:t>poremećajima</w:t>
      </w:r>
      <w:r w:rsidR="00C028A8" w:rsidRPr="004820A9">
        <w:rPr>
          <w:sz w:val="22"/>
          <w:szCs w:val="22"/>
        </w:rPr>
        <w:t xml:space="preserve">. </w:t>
      </w:r>
      <w:r w:rsidR="002A1504" w:rsidRPr="004820A9">
        <w:rPr>
          <w:sz w:val="22"/>
          <w:szCs w:val="22"/>
        </w:rPr>
        <w:t>Ovisno o poremećaju i veličini zahvaćenih mišića, z</w:t>
      </w:r>
      <w:r w:rsidRPr="004820A9">
        <w:rPr>
          <w:sz w:val="22"/>
          <w:szCs w:val="22"/>
        </w:rPr>
        <w:t xml:space="preserve">a liječenje se koriste doze između </w:t>
      </w:r>
      <w:r w:rsidR="002A1504" w:rsidRPr="004820A9">
        <w:rPr>
          <w:sz w:val="22"/>
          <w:szCs w:val="22"/>
        </w:rPr>
        <w:t xml:space="preserve">2 </w:t>
      </w:r>
      <w:proofErr w:type="spellStart"/>
      <w:r w:rsidR="002A1504" w:rsidRPr="004820A9">
        <w:rPr>
          <w:sz w:val="22"/>
          <w:szCs w:val="22"/>
        </w:rPr>
        <w:t>i</w:t>
      </w:r>
      <w:r w:rsidR="00986329" w:rsidRPr="004820A9">
        <w:rPr>
          <w:sz w:val="22"/>
          <w:szCs w:val="22"/>
        </w:rPr>
        <w:t>.</w:t>
      </w:r>
      <w:r w:rsidR="002A1504" w:rsidRPr="004820A9">
        <w:rPr>
          <w:sz w:val="22"/>
          <w:szCs w:val="22"/>
        </w:rPr>
        <w:t>j</w:t>
      </w:r>
      <w:proofErr w:type="spellEnd"/>
      <w:r w:rsidR="00986329" w:rsidRPr="004820A9">
        <w:rPr>
          <w:sz w:val="22"/>
          <w:szCs w:val="22"/>
        </w:rPr>
        <w:t>.</w:t>
      </w:r>
      <w:r w:rsidR="002A1504" w:rsidRPr="004820A9">
        <w:rPr>
          <w:sz w:val="22"/>
          <w:szCs w:val="22"/>
        </w:rPr>
        <w:t xml:space="preserve"> (kod </w:t>
      </w:r>
      <w:proofErr w:type="spellStart"/>
      <w:r w:rsidR="002A1504" w:rsidRPr="004820A9">
        <w:rPr>
          <w:sz w:val="22"/>
          <w:szCs w:val="22"/>
        </w:rPr>
        <w:t>spazmodičke</w:t>
      </w:r>
      <w:proofErr w:type="spellEnd"/>
      <w:r w:rsidR="002A1504" w:rsidRPr="004820A9">
        <w:rPr>
          <w:sz w:val="22"/>
          <w:szCs w:val="22"/>
        </w:rPr>
        <w:t xml:space="preserve"> disfonije)</w:t>
      </w:r>
      <w:r w:rsidRPr="004820A9">
        <w:rPr>
          <w:sz w:val="22"/>
          <w:szCs w:val="22"/>
        </w:rPr>
        <w:t xml:space="preserve"> i 1800 </w:t>
      </w:r>
      <w:bookmarkStart w:id="38" w:name="_Hlk512351569"/>
      <w:proofErr w:type="spellStart"/>
      <w:r w:rsidRPr="004820A9">
        <w:rPr>
          <w:sz w:val="22"/>
          <w:szCs w:val="22"/>
        </w:rPr>
        <w:t>i.j</w:t>
      </w:r>
      <w:proofErr w:type="spellEnd"/>
      <w:r w:rsidRPr="004820A9">
        <w:rPr>
          <w:sz w:val="22"/>
          <w:szCs w:val="22"/>
        </w:rPr>
        <w:t>.</w:t>
      </w:r>
      <w:r w:rsidR="002A1504" w:rsidRPr="004820A9">
        <w:rPr>
          <w:sz w:val="22"/>
          <w:szCs w:val="22"/>
        </w:rPr>
        <w:t xml:space="preserve"> (kod </w:t>
      </w:r>
      <w:proofErr w:type="spellStart"/>
      <w:r w:rsidR="00926704" w:rsidRPr="004820A9">
        <w:rPr>
          <w:sz w:val="22"/>
          <w:szCs w:val="22"/>
        </w:rPr>
        <w:t>spasticiteta</w:t>
      </w:r>
      <w:proofErr w:type="spellEnd"/>
      <w:r w:rsidR="00926704" w:rsidRPr="004820A9">
        <w:rPr>
          <w:sz w:val="22"/>
          <w:szCs w:val="22"/>
        </w:rPr>
        <w:t xml:space="preserve"> uzrokovanog moždanim udarom</w:t>
      </w:r>
      <w:r w:rsidR="002A1504" w:rsidRPr="004820A9">
        <w:rPr>
          <w:sz w:val="22"/>
          <w:szCs w:val="22"/>
        </w:rPr>
        <w:t>)</w:t>
      </w:r>
      <w:r w:rsidRPr="004820A9">
        <w:rPr>
          <w:sz w:val="22"/>
          <w:szCs w:val="22"/>
        </w:rPr>
        <w:t xml:space="preserve"> </w:t>
      </w:r>
      <w:bookmarkEnd w:id="38"/>
      <w:r w:rsidR="008C762F" w:rsidRPr="004820A9">
        <w:rPr>
          <w:sz w:val="22"/>
          <w:szCs w:val="22"/>
        </w:rPr>
        <w:fldChar w:fldCharType="begin" w:fldLock="1"/>
      </w:r>
      <w:r w:rsidR="00CC37F4" w:rsidRPr="004820A9">
        <w:rPr>
          <w:sz w:val="22"/>
          <w:szCs w:val="22"/>
        </w:rPr>
        <w:instrText>ADDIN CSL_CITATION { "citationItems" : [ { "id" : "ITEM-1", "itemData" : { "DOI" : "10.1016/j.jns.2015.01.033", "ISBN" : "0022-510X", "ISSN" : "18785883", "PMID" : "25684341", "abstract" : "Spasticity is a common disabling symptom for several neurological conditions. Botulinum toxin type A injection represents the gold standard treatment for focal spasticity with efficacy, reversibility, and low prevalence of complications. Current guidelines suggest a dose up to 600 units (U) of onabotulinumtoxinA/ incobotulinumtoxinA or up to 1500 U of abobotulinumtoxinA to treat post-stroke spasticity to avoid important adverse effects. However, recently, higher doses of botulinum toxin type A were employed, especially in case of upper and lower limb severe spasticity. With searches of US National Library of Medicine databases, we identified all studies published from December 1989 to July 2014 concerning the use of higher doses of this neurotoxin for spasticity treatment with at least a dose of 600 U of onabotulinumtoxinA and incobotulinumtoxinA or 1800 U of abobotulinumtoxinA. The cumulative body of evidence coming from the eight studies selected suggested that higher doses of botulinum toxin type A appeared to be efficacious in reducing spasticity of the upper and lower limbs after stroke, with adverse effects generally mild. However, further investigations are needed to determine the safety and reproducibility in larger case series or randomized clinical trials of higher doses of botulinum toxin type A also after repeated injections.", "author" : [ { "dropping-particle" : "", "family" : "Santamato", "given" : "Andrea", "non-dropping-particle" : "", "parse-names" : false, "suffix" : "" }, { "dropping-particle" : "", "family" : "Micello", "given" : "Maria Francesca", "non-dropping-particle" : "", "parse-names" : false, "suffix" : "" }, { "dropping-particle" : "", "family" : "Ranieri", "given" : "Maurizio", "non-dropping-particle" : "", "parse-names" : false, "suffix" : "" }, { "dropping-particle" : "", "family" : "Valeno", "given" : "Giovanni", "non-dropping-particle" : "", "parse-names" : false, "suffix" : "" }, { "dropping-particle" : "", "family" : "Albano", "given" : "Antonio", "non-dropping-particle" : "", "parse-names" : false, "suffix" : "" }, { "dropping-particle" : "", "family" : "Baricich", "given" : "Alessio", "non-dropping-particle" : "", "parse-names" : false, "suffix" : "" }, { "dropping-particle" : "", "family" : "Cisari", "given" : "Carlo", "non-dropping-particle" : "", "parse-names" : false, "suffix" : "" }, { "dropping-particle" : "", "family" : "Intiso", "given" : "Domenico", "non-dropping-particle" : "", "parse-names" : false, "suffix" : "" }, { "dropping-particle" : "", "family" : "Pilotto", "given" : "Alberto", "non-dropping-particle" : "", "parse-names" : false, "suffix" : "" }, { "dropping-particle" : "", "family" : "Logroscino", "given" : "Giancarlo", "non-dropping-particle" : "", "parse-names" : false, "suffix" : "" }, { "dropping-particle" : "", "family" : "Panza", "given" : "Francesco", "non-dropping-particle" : "", "parse-names" : false, "suffix" : "" } ], "container-title" : "Journal of the Neurological Sciences", "id" : "ITEM-1", "issue" : "1-2", "issued" : { "date-parts" : [ [ "2015" ] ] }, "page" : "1-6", "title" : "Employment of higher doses of botulinum toxin type A to reduce spasticity after stroke", "type" : "article", "volume" : "350" }, "uris" : [ "http://www.mendeley.com/documents/?uuid=32f75d63-2e24-41a8-b24d-db13adc9c371", "http://www.mendeley.com/documents/?uuid=da11939a-9891-4fcf-99c9-579e8e8564fa" ] } ], "mendeley" : { "formattedCitation" : "(Santamato &lt;i&gt;et al.&lt;/i&gt;, 2015)", "manualFormatting" : "(Santamato i sur., 2015)", "plainTextFormattedCitation" : "(Santamato et al., 2015)", "previouslyFormattedCitation" : "(Santamato &lt;i&gt;et al.&lt;/i&gt;, 2015)" }, "properties" : {  }, "schema" : "https://github.com/citation-style-language/schema/raw/master/csl-citation.json" }</w:instrText>
      </w:r>
      <w:r w:rsidR="008C762F" w:rsidRPr="004820A9">
        <w:rPr>
          <w:sz w:val="22"/>
          <w:szCs w:val="22"/>
        </w:rPr>
        <w:fldChar w:fldCharType="separate"/>
      </w:r>
      <w:r w:rsidRPr="004820A9">
        <w:rPr>
          <w:noProof/>
          <w:sz w:val="22"/>
          <w:szCs w:val="22"/>
        </w:rPr>
        <w:t>(Santamato, 2015)</w:t>
      </w:r>
      <w:r w:rsidR="008C762F" w:rsidRPr="004820A9">
        <w:rPr>
          <w:sz w:val="22"/>
          <w:szCs w:val="22"/>
        </w:rPr>
        <w:fldChar w:fldCharType="end"/>
      </w:r>
      <w:r w:rsidRPr="004820A9">
        <w:rPr>
          <w:sz w:val="22"/>
          <w:szCs w:val="22"/>
        </w:rPr>
        <w:t xml:space="preserve">. </w:t>
      </w:r>
    </w:p>
    <w:p w14:paraId="3C35FCE0" w14:textId="77777777" w:rsidR="005673FE" w:rsidRPr="004820A9" w:rsidRDefault="005673FE" w:rsidP="00463BBA">
      <w:pPr>
        <w:spacing w:line="360" w:lineRule="auto"/>
        <w:jc w:val="both"/>
        <w:rPr>
          <w:sz w:val="22"/>
          <w:szCs w:val="22"/>
        </w:rPr>
      </w:pPr>
    </w:p>
    <w:p w14:paraId="2A35310F" w14:textId="09F004F2" w:rsidR="00760159" w:rsidRPr="004820A9" w:rsidRDefault="0020583A" w:rsidP="004820A9">
      <w:pPr>
        <w:pStyle w:val="Naslov21"/>
        <w:jc w:val="both"/>
        <w:rPr>
          <w:b/>
          <w:sz w:val="22"/>
          <w:szCs w:val="22"/>
        </w:rPr>
      </w:pPr>
      <w:bookmarkStart w:id="39" w:name="_Toc512189768"/>
      <w:bookmarkStart w:id="40" w:name="_Toc512189845"/>
      <w:bookmarkStart w:id="41" w:name="_Toc512189904"/>
      <w:bookmarkStart w:id="42" w:name="_Toc512189964"/>
      <w:bookmarkEnd w:id="39"/>
      <w:bookmarkEnd w:id="40"/>
      <w:bookmarkEnd w:id="41"/>
      <w:bookmarkEnd w:id="42"/>
      <w:r w:rsidRPr="004820A9">
        <w:rPr>
          <w:b/>
          <w:sz w:val="22"/>
          <w:szCs w:val="22"/>
        </w:rPr>
        <w:t xml:space="preserve"> </w:t>
      </w:r>
      <w:bookmarkStart w:id="43" w:name="_Toc512190027"/>
      <w:bookmarkStart w:id="44" w:name="_Toc512190090"/>
      <w:bookmarkStart w:id="45" w:name="_Toc512190151"/>
      <w:bookmarkStart w:id="46" w:name="_Toc512201775"/>
      <w:bookmarkStart w:id="47" w:name="_Toc512201909"/>
      <w:bookmarkStart w:id="48" w:name="_Toc512201972"/>
      <w:bookmarkStart w:id="49" w:name="_Toc512353325"/>
      <w:bookmarkStart w:id="50" w:name="_Toc512188612"/>
      <w:bookmarkStart w:id="51" w:name="_Toc512979940"/>
      <w:bookmarkEnd w:id="43"/>
      <w:bookmarkEnd w:id="44"/>
      <w:bookmarkEnd w:id="45"/>
      <w:bookmarkEnd w:id="46"/>
      <w:bookmarkEnd w:id="47"/>
      <w:bookmarkEnd w:id="48"/>
      <w:bookmarkEnd w:id="49"/>
      <w:r w:rsidR="00760159" w:rsidRPr="004820A9">
        <w:rPr>
          <w:rFonts w:cs="Times New Roman"/>
          <w:b/>
          <w:sz w:val="22"/>
          <w:szCs w:val="22"/>
        </w:rPr>
        <w:t>TETANUS TOKSIN</w:t>
      </w:r>
      <w:bookmarkEnd w:id="50"/>
      <w:bookmarkEnd w:id="51"/>
    </w:p>
    <w:p w14:paraId="47E30041" w14:textId="0220CFD5" w:rsidR="004E028C" w:rsidRPr="004820A9" w:rsidRDefault="00760159" w:rsidP="004820A9">
      <w:pPr>
        <w:pStyle w:val="NoSpacing"/>
        <w:spacing w:line="360" w:lineRule="auto"/>
        <w:jc w:val="both"/>
      </w:pPr>
      <w:r w:rsidRPr="004820A9">
        <w:rPr>
          <w:rFonts w:ascii="Times New Roman" w:hAnsi="Times New Roman" w:cs="Times New Roman"/>
        </w:rPr>
        <w:t>Tetanus toksin</w:t>
      </w:r>
      <w:r w:rsidR="006A4EC2" w:rsidRPr="004820A9">
        <w:rPr>
          <w:rFonts w:ascii="Times New Roman" w:hAnsi="Times New Roman" w:cs="Times New Roman"/>
        </w:rPr>
        <w:t xml:space="preserve"> (</w:t>
      </w:r>
      <w:proofErr w:type="spellStart"/>
      <w:r w:rsidR="006A4EC2" w:rsidRPr="004820A9">
        <w:rPr>
          <w:rFonts w:ascii="Times New Roman" w:hAnsi="Times New Roman" w:cs="Times New Roman"/>
        </w:rPr>
        <w:t>TeNT</w:t>
      </w:r>
      <w:proofErr w:type="spellEnd"/>
      <w:r w:rsidR="006A4EC2" w:rsidRPr="004820A9">
        <w:rPr>
          <w:rFonts w:ascii="Times New Roman" w:hAnsi="Times New Roman" w:cs="Times New Roman"/>
        </w:rPr>
        <w:t>)</w:t>
      </w:r>
      <w:r w:rsidRPr="004820A9">
        <w:rPr>
          <w:rFonts w:ascii="Times New Roman" w:hAnsi="Times New Roman" w:cs="Times New Roman"/>
        </w:rPr>
        <w:t xml:space="preserve"> je produkt bakterije </w:t>
      </w:r>
      <w:proofErr w:type="spellStart"/>
      <w:r w:rsidRPr="004820A9">
        <w:rPr>
          <w:rFonts w:ascii="Times New Roman" w:hAnsi="Times New Roman" w:cs="Times New Roman"/>
          <w:i/>
        </w:rPr>
        <w:t>Clostridium</w:t>
      </w:r>
      <w:proofErr w:type="spellEnd"/>
      <w:r w:rsidRPr="004820A9">
        <w:rPr>
          <w:rFonts w:ascii="Times New Roman" w:hAnsi="Times New Roman" w:cs="Times New Roman"/>
          <w:i/>
        </w:rPr>
        <w:t xml:space="preserve"> </w:t>
      </w:r>
      <w:proofErr w:type="spellStart"/>
      <w:r w:rsidRPr="004820A9">
        <w:rPr>
          <w:rFonts w:ascii="Times New Roman" w:hAnsi="Times New Roman" w:cs="Times New Roman"/>
          <w:i/>
        </w:rPr>
        <w:t>tetani</w:t>
      </w:r>
      <w:proofErr w:type="spellEnd"/>
      <w:r w:rsidRPr="004820A9">
        <w:rPr>
          <w:rFonts w:ascii="Times New Roman" w:hAnsi="Times New Roman" w:cs="Times New Roman"/>
        </w:rPr>
        <w:t xml:space="preserve"> i uzročnik simptoma tetanusa. </w:t>
      </w:r>
      <w:r w:rsidR="008C762F" w:rsidRPr="004820A9">
        <w:rPr>
          <w:rFonts w:ascii="Times New Roman" w:hAnsi="Times New Roman" w:cs="Times New Roman"/>
        </w:rPr>
        <w:fldChar w:fldCharType="begin" w:fldLock="1"/>
      </w:r>
      <w:r w:rsidR="00CC37F4" w:rsidRPr="004820A9">
        <w:rPr>
          <w:rFonts w:ascii="Times New Roman" w:hAnsi="Times New Roman" w:cs="Times New Roman"/>
        </w:rPr>
        <w:instrText>ADDIN CSL_CITATION { "citationItems" : [ { "id" : "ITEM-1", "itemData" : { "DOI" : "10.3390/toxins5010073", "ISBN" : "4763807846", "ISSN" : "20726651", "PMID" : "23299659", "abstract" : "Tetanus toxin, the product of Clostridium tetani, is the cause of tetanus symptoms. Tetanus toxin is taken up into terminals of lower motor neurons and transported axonally to the spinal cord and/or brainstem. Here the toxin moves trans-synaptically into inhibitory nerve terminals, where vesicular release of inhibitory neurotransmitters becomes blocked, leading to disinhibition of lower motor neurons. Muscle rigidity and spasms ensue, often manifesting as trismus/lockjaw, dysphagia, opistotonus, or rigidity and spasms of respiratory, laryngeal, and abdominal muscles, which may cause respiratory failure. Botulinum toxin, in contrast, largely remains in lower motor neuron terminals, inhibiting acetylcholine release and muscle activity. Therefore, botulinum toxin may reduce tetanus symptoms. Trismus may be treated with botulinum toxin injections into the masseter and temporalis muscles. This should probably be done early in the course of tetanus to reduce the risk of pulmonary aspiration, involuntary tongue biting, anorexia and dental caries. Other muscle groups are also amenable to botulinum toxin treatment. Six tetanus patients have been successfully treated with botulinum toxin A. This review discusses the use of botulinum toxin for tetanus in the context of the pathophysiology, symptomatology, and medical treatment of Clostridium tetani infection.", "author" : [ { "dropping-particle" : "", "family" : "Hassel", "given" : "Bj\u00f8rnar", "non-dropping-particle" : "", "parse-names" : false, "suffix" : "" } ], "container-title" : "Toxins", "id" : "ITEM-1", "issue" : "1", "issued" : { "date-parts" : [ [ "2013" ] ] }, "page" : "73-83", "title" : "Tetanus: Pathophysiology, treatment, and the possibility of using botulinum toxin against tetanus-induced rigidity and spasms", "type" : "article", "volume" : "5" }, "uris" : [ "http://www.mendeley.com/documents/?uuid=fbcbd7d7-c537-463b-a5b6-eb45b1088a96", "http://www.mendeley.com/documents/?uuid=80bb9603-9692-464e-806a-fd8d646c8d72" ] } ], "mendeley" : { "formattedCitation" : "(Hassel, 2013)", "plainTextFormattedCitation" : "(Hassel, 2013)", "previouslyFormattedCitation" : "(Hassel, 2013)" }, "properties" : {  }, "schema" : "https://github.com/citation-style-language/schema/raw/master/csl-citation.json" }</w:instrText>
      </w:r>
      <w:r w:rsidR="008C762F" w:rsidRPr="004820A9">
        <w:rPr>
          <w:rFonts w:ascii="Times New Roman" w:hAnsi="Times New Roman" w:cs="Times New Roman"/>
        </w:rPr>
        <w:fldChar w:fldCharType="separate"/>
      </w:r>
      <w:r w:rsidR="002504E8" w:rsidRPr="004820A9">
        <w:rPr>
          <w:rFonts w:ascii="Times New Roman" w:hAnsi="Times New Roman" w:cs="Times New Roman"/>
          <w:noProof/>
        </w:rPr>
        <w:t>(Hassel, 2013)</w:t>
      </w:r>
      <w:r w:rsidR="008C762F" w:rsidRPr="004820A9">
        <w:rPr>
          <w:rFonts w:ascii="Times New Roman" w:hAnsi="Times New Roman" w:cs="Times New Roman"/>
        </w:rPr>
        <w:fldChar w:fldCharType="end"/>
      </w:r>
      <w:r w:rsidRPr="004820A9">
        <w:rPr>
          <w:rFonts w:ascii="Times New Roman" w:hAnsi="Times New Roman" w:cs="Times New Roman"/>
        </w:rPr>
        <w:t>. Po svome je sastavu</w:t>
      </w:r>
      <w:r w:rsidR="008E31C0" w:rsidRPr="004820A9">
        <w:rPr>
          <w:rFonts w:ascii="Times New Roman" w:hAnsi="Times New Roman" w:cs="Times New Roman"/>
        </w:rPr>
        <w:t xml:space="preserve"> i strukturi </w:t>
      </w:r>
      <w:r w:rsidR="00AA6255" w:rsidRPr="004820A9">
        <w:rPr>
          <w:rFonts w:ascii="Times New Roman" w:hAnsi="Times New Roman" w:cs="Times New Roman"/>
        </w:rPr>
        <w:t>homologan</w:t>
      </w:r>
      <w:r w:rsidR="008E31C0" w:rsidRPr="004820A9">
        <w:rPr>
          <w:rFonts w:ascii="Times New Roman" w:hAnsi="Times New Roman" w:cs="Times New Roman"/>
        </w:rPr>
        <w:t xml:space="preserve"> molekuli </w:t>
      </w:r>
      <w:proofErr w:type="spellStart"/>
      <w:r w:rsidR="008E31C0" w:rsidRPr="004820A9">
        <w:rPr>
          <w:rFonts w:ascii="Times New Roman" w:hAnsi="Times New Roman" w:cs="Times New Roman"/>
        </w:rPr>
        <w:t>BoNT</w:t>
      </w:r>
      <w:proofErr w:type="spellEnd"/>
      <w:r w:rsidR="008E31C0" w:rsidRPr="004820A9">
        <w:rPr>
          <w:rFonts w:ascii="Times New Roman" w:hAnsi="Times New Roman" w:cs="Times New Roman"/>
        </w:rPr>
        <w:t xml:space="preserve">, osim što ne sadrži </w:t>
      </w:r>
      <w:r w:rsidR="00926704" w:rsidRPr="004820A9">
        <w:rPr>
          <w:rFonts w:ascii="Times New Roman" w:hAnsi="Times New Roman" w:cs="Times New Roman"/>
        </w:rPr>
        <w:t>kompleks pomoćnih proteina</w:t>
      </w:r>
      <w:r w:rsidR="00EA7FB0" w:rsidRPr="004820A9">
        <w:rPr>
          <w:rFonts w:ascii="Times New Roman" w:hAnsi="Times New Roman" w:cs="Times New Roman"/>
        </w:rPr>
        <w:t xml:space="preserve">, pa se cijela molekula od 150 </w:t>
      </w:r>
      <w:proofErr w:type="spellStart"/>
      <w:r w:rsidR="00EA7FB0" w:rsidRPr="004820A9">
        <w:rPr>
          <w:rFonts w:ascii="Times New Roman" w:hAnsi="Times New Roman" w:cs="Times New Roman"/>
        </w:rPr>
        <w:t>kDa</w:t>
      </w:r>
      <w:proofErr w:type="spellEnd"/>
      <w:r w:rsidR="00EA7FB0" w:rsidRPr="004820A9">
        <w:rPr>
          <w:rFonts w:ascii="Times New Roman" w:hAnsi="Times New Roman" w:cs="Times New Roman"/>
        </w:rPr>
        <w:t xml:space="preserve"> sastoji od teškog i lakog lanca </w:t>
      </w:r>
      <w:r w:rsidR="00AA6255" w:rsidRPr="004820A9">
        <w:rPr>
          <w:rFonts w:ascii="Times New Roman" w:hAnsi="Times New Roman" w:cs="Times New Roman"/>
        </w:rPr>
        <w:t>sličnima</w:t>
      </w:r>
      <w:r w:rsidR="00EA7FB0" w:rsidRPr="004820A9">
        <w:rPr>
          <w:rFonts w:ascii="Times New Roman" w:hAnsi="Times New Roman" w:cs="Times New Roman"/>
        </w:rPr>
        <w:t xml:space="preserve"> </w:t>
      </w:r>
      <w:proofErr w:type="spellStart"/>
      <w:r w:rsidR="00EA7FB0" w:rsidRPr="004820A9">
        <w:rPr>
          <w:rFonts w:ascii="Times New Roman" w:hAnsi="Times New Roman" w:cs="Times New Roman"/>
        </w:rPr>
        <w:t>BoNT</w:t>
      </w:r>
      <w:proofErr w:type="spellEnd"/>
      <w:r w:rsidR="00926704" w:rsidRPr="004820A9">
        <w:rPr>
          <w:rFonts w:ascii="Times New Roman" w:hAnsi="Times New Roman" w:cs="Times New Roman"/>
        </w:rPr>
        <w:t xml:space="preserve">. Kao i </w:t>
      </w:r>
      <w:r w:rsidR="00AA6255" w:rsidRPr="004820A9">
        <w:rPr>
          <w:rFonts w:ascii="Times New Roman" w:hAnsi="Times New Roman" w:cs="Times New Roman"/>
        </w:rPr>
        <w:t xml:space="preserve">kod </w:t>
      </w:r>
      <w:proofErr w:type="spellStart"/>
      <w:r w:rsidR="00926704" w:rsidRPr="004820A9">
        <w:rPr>
          <w:rFonts w:ascii="Times New Roman" w:hAnsi="Times New Roman" w:cs="Times New Roman"/>
        </w:rPr>
        <w:t>BoNT</w:t>
      </w:r>
      <w:proofErr w:type="spellEnd"/>
      <w:r w:rsidR="00926704" w:rsidRPr="004820A9">
        <w:rPr>
          <w:rFonts w:ascii="Times New Roman" w:hAnsi="Times New Roman" w:cs="Times New Roman"/>
        </w:rPr>
        <w:t xml:space="preserve">, </w:t>
      </w:r>
      <w:r w:rsidR="00EA7FB0" w:rsidRPr="004820A9">
        <w:rPr>
          <w:rFonts w:ascii="Times New Roman" w:hAnsi="Times New Roman" w:cs="Times New Roman"/>
        </w:rPr>
        <w:t xml:space="preserve">laki lanac </w:t>
      </w:r>
      <w:proofErr w:type="spellStart"/>
      <w:r w:rsidR="00926704" w:rsidRPr="004820A9">
        <w:rPr>
          <w:rFonts w:ascii="Times New Roman" w:hAnsi="Times New Roman" w:cs="Times New Roman"/>
        </w:rPr>
        <w:t>TeNT</w:t>
      </w:r>
      <w:proofErr w:type="spellEnd"/>
      <w:r w:rsidR="00926704" w:rsidRPr="004820A9">
        <w:rPr>
          <w:rFonts w:ascii="Times New Roman" w:hAnsi="Times New Roman" w:cs="Times New Roman"/>
        </w:rPr>
        <w:t xml:space="preserve"> je </w:t>
      </w:r>
      <w:r w:rsidRPr="004820A9">
        <w:rPr>
          <w:rFonts w:ascii="Times New Roman" w:hAnsi="Times New Roman" w:cs="Times New Roman"/>
        </w:rPr>
        <w:t xml:space="preserve">cink-ovisna </w:t>
      </w:r>
      <w:proofErr w:type="spellStart"/>
      <w:r w:rsidRPr="004820A9">
        <w:rPr>
          <w:rFonts w:ascii="Times New Roman" w:hAnsi="Times New Roman" w:cs="Times New Roman"/>
        </w:rPr>
        <w:t>metaloproteinaza</w:t>
      </w:r>
      <w:proofErr w:type="spellEnd"/>
      <w:r w:rsidRPr="004820A9">
        <w:rPr>
          <w:rFonts w:ascii="Times New Roman" w:hAnsi="Times New Roman" w:cs="Times New Roman"/>
        </w:rPr>
        <w:t xml:space="preserve"> čiji je ciljni protein</w:t>
      </w:r>
      <w:r w:rsidR="00AA6255" w:rsidRPr="004820A9">
        <w:rPr>
          <w:rFonts w:ascii="Times New Roman" w:hAnsi="Times New Roman" w:cs="Times New Roman"/>
        </w:rPr>
        <w:t xml:space="preserve"> dio SNARE kompleksa, međutim umjesto SNAP-25 cijepa</w:t>
      </w:r>
      <w:r w:rsidRPr="004820A9">
        <w:rPr>
          <w:rFonts w:ascii="Times New Roman" w:hAnsi="Times New Roman" w:cs="Times New Roman"/>
        </w:rPr>
        <w:t xml:space="preserve"> </w:t>
      </w:r>
      <w:proofErr w:type="spellStart"/>
      <w:r w:rsidRPr="004820A9">
        <w:rPr>
          <w:rFonts w:ascii="Times New Roman" w:hAnsi="Times New Roman" w:cs="Times New Roman"/>
        </w:rPr>
        <w:t>sinaptobrevin</w:t>
      </w:r>
      <w:proofErr w:type="spellEnd"/>
      <w:r w:rsidRPr="004820A9">
        <w:rPr>
          <w:rFonts w:ascii="Times New Roman" w:hAnsi="Times New Roman" w:cs="Times New Roman"/>
        </w:rPr>
        <w:t>/</w:t>
      </w:r>
      <w:bookmarkStart w:id="52" w:name="_Hlk512351578"/>
      <w:r w:rsidRPr="004820A9">
        <w:rPr>
          <w:rFonts w:ascii="Times New Roman" w:hAnsi="Times New Roman" w:cs="Times New Roman"/>
        </w:rPr>
        <w:t xml:space="preserve">VAMP </w:t>
      </w:r>
      <w:bookmarkEnd w:id="52"/>
      <w:r w:rsidRPr="004820A9">
        <w:rPr>
          <w:rFonts w:ascii="Times New Roman" w:hAnsi="Times New Roman" w:cs="Times New Roman"/>
        </w:rPr>
        <w:t>(</w:t>
      </w:r>
      <w:proofErr w:type="spellStart"/>
      <w:r w:rsidRPr="004820A9">
        <w:rPr>
          <w:rFonts w:ascii="Times New Roman" w:hAnsi="Times New Roman" w:cs="Times New Roman"/>
        </w:rPr>
        <w:t>vesicle-associated</w:t>
      </w:r>
      <w:proofErr w:type="spellEnd"/>
      <w:r w:rsidRPr="004820A9">
        <w:rPr>
          <w:rFonts w:ascii="Times New Roman" w:hAnsi="Times New Roman" w:cs="Times New Roman"/>
        </w:rPr>
        <w:t xml:space="preserve"> membrane protein</w:t>
      </w:r>
      <w:r w:rsidR="00F4137A" w:rsidRPr="004820A9">
        <w:rPr>
          <w:rFonts w:ascii="Times New Roman" w:hAnsi="Times New Roman" w:cs="Times New Roman"/>
        </w:rPr>
        <w:t>)</w:t>
      </w:r>
      <w:r w:rsidR="00AA6255" w:rsidRPr="004820A9">
        <w:rPr>
          <w:rFonts w:ascii="Times New Roman" w:hAnsi="Times New Roman" w:cs="Times New Roman"/>
        </w:rPr>
        <w:t xml:space="preserve"> </w:t>
      </w:r>
      <w:r w:rsidR="00B6497D" w:rsidRPr="004820A9">
        <w:rPr>
          <w:rFonts w:ascii="Times New Roman" w:hAnsi="Times New Roman" w:cs="Times New Roman"/>
        </w:rPr>
        <w:fldChar w:fldCharType="begin" w:fldLock="1"/>
      </w:r>
      <w:r w:rsidR="00CC37F4" w:rsidRPr="004820A9">
        <w:rPr>
          <w:rFonts w:ascii="Times New Roman" w:hAnsi="Times New Roman" w:cs="Times New Roman"/>
        </w:rPr>
        <w:instrText>ADDIN CSL_CITATION { "citationItems" : [ { "id" : "ITEM-1", "itemData" : { "DOI" : "10.1152/physrev.2000.80.2.717", "ISBN" : "0031-9333 (Print)", "ISSN" : "0031-9333", "PMID" : "10747206", "abstract" : "Nerve terminals are specific sites of action of a very large number of toxins produced by many different organisms. The mechanism of action of three groups of presynaptic neurotoxins that interfere directly with the process of neurotransmitter release is reviewed, whereas presynaptic neurotoxins acting on ion channels are not dealt with here. These neurotoxins can be grouped in three large families: 1) the clostridial neurotoxins that act inside nerves and block neurotransmitter release via their metalloproteolytic activity directed specifically on SNARE proteins; 2) the snake presynaptic neurotoxins with phospholipase A(2) activity, whose site of action is still undefined and which induce the release of acethylcholine followed by impairment of synaptic functions; and 3) the excitatory latrotoxin-like neurotoxins that induce a massive release of neurotransmitter at peripheral and central synapses. Their modes of binding, sites of action, and biochemical activities are discussed in relation to the symptoms of the diseases they cause. The use of these toxins in cell biology and neuroscience is considered as well as the therapeutic utilization of the botulinum neurotoxins in human diseases characterized by hyperfunction of cholinergic terminals.", "author" : [ { "dropping-particle" : "", "family" : "Schiavo", "given" : "G", "non-dropping-particle" : "", "parse-names" : false, "suffix" : "" }, { "dropping-particle" : "", "family" : "Matteoli", "given" : "M", "non-dropping-particle" : "", "parse-names" : false, "suffix" : "" }, { "dropping-particle" : "", "family" : "Montecucco", "given" : "C", "non-dropping-particle" : "", "parse-names" : false, "suffix" : "" } ], "container-title" : "Physiological reviews", "id" : "ITEM-1", "issue" : "2", "issued" : { "date-parts" : [ [ "2000" ] ] }, "page" : "717-766", "title" : "Neurotoxins affecting neuroexocytosis.", "type" : "article-journal", "volume" : "80" }, "uris" : [ "http://www.mendeley.com/documents/?uuid=ca851e2c-01d4-44dc-bc8d-3a8ba68b5013", "http://www.mendeley.com/documents/?uuid=ba7af4c7-93c7-4383-928d-e7d599caff52" ] } ], "mendeley" : { "formattedCitation" : "(Schiavo, Matteoli and Montecucco, 2000)", "manualFormatting" : "(Schiavo i sur., 2000)", "plainTextFormattedCitation" : "(Schiavo, Matteoli and Montecucco, 2000)", "previouslyFormattedCitation" : "(Schiavo, Matteoli and Montecucco, 2000)" }, "properties" : {  }, "schema" : "https://github.com/citation-style-language/schema/raw/master/csl-citation.json" }</w:instrText>
      </w:r>
      <w:r w:rsidR="00B6497D" w:rsidRPr="004820A9">
        <w:rPr>
          <w:rFonts w:ascii="Times New Roman" w:hAnsi="Times New Roman" w:cs="Times New Roman"/>
        </w:rPr>
        <w:fldChar w:fldCharType="separate"/>
      </w:r>
      <w:r w:rsidR="00B6497D" w:rsidRPr="004820A9">
        <w:rPr>
          <w:rFonts w:ascii="Times New Roman" w:hAnsi="Times New Roman" w:cs="Times New Roman"/>
          <w:noProof/>
        </w:rPr>
        <w:t>(Schiavo , 2000)</w:t>
      </w:r>
      <w:r w:rsidR="00B6497D" w:rsidRPr="004820A9">
        <w:rPr>
          <w:rFonts w:ascii="Times New Roman" w:hAnsi="Times New Roman" w:cs="Times New Roman"/>
        </w:rPr>
        <w:fldChar w:fldCharType="end"/>
      </w:r>
      <w:r w:rsidR="00B6497D" w:rsidRPr="004820A9">
        <w:rPr>
          <w:rFonts w:ascii="Times New Roman" w:hAnsi="Times New Roman" w:cs="Times New Roman"/>
        </w:rPr>
        <w:t xml:space="preserve">. </w:t>
      </w:r>
      <w:r w:rsidRPr="004820A9">
        <w:rPr>
          <w:rFonts w:ascii="Times New Roman" w:hAnsi="Times New Roman" w:cs="Times New Roman"/>
        </w:rPr>
        <w:t xml:space="preserve">Ušavši u živac, tetanus se retrogradnim transportom prenosi sve do </w:t>
      </w:r>
      <w:proofErr w:type="spellStart"/>
      <w:r w:rsidR="004F0088" w:rsidRPr="004820A9">
        <w:rPr>
          <w:rFonts w:ascii="Times New Roman" w:hAnsi="Times New Roman" w:cs="Times New Roman"/>
        </w:rPr>
        <w:lastRenderedPageBreak/>
        <w:t>kralježnične</w:t>
      </w:r>
      <w:proofErr w:type="spellEnd"/>
      <w:r w:rsidR="004F0088" w:rsidRPr="004820A9">
        <w:rPr>
          <w:rFonts w:ascii="Times New Roman" w:hAnsi="Times New Roman" w:cs="Times New Roman"/>
        </w:rPr>
        <w:t xml:space="preserve"> </w:t>
      </w:r>
      <w:r w:rsidRPr="004820A9">
        <w:rPr>
          <w:rFonts w:ascii="Times New Roman" w:hAnsi="Times New Roman" w:cs="Times New Roman"/>
        </w:rPr>
        <w:t xml:space="preserve">moždine, a čak i do moždanog debla </w:t>
      </w:r>
      <w:r w:rsidR="008C762F" w:rsidRPr="004820A9">
        <w:rPr>
          <w:rFonts w:ascii="Times New Roman" w:hAnsi="Times New Roman" w:cs="Times New Roman"/>
        </w:rPr>
        <w:fldChar w:fldCharType="begin" w:fldLock="1"/>
      </w:r>
      <w:r w:rsidR="00CC37F4" w:rsidRPr="004820A9">
        <w:rPr>
          <w:rFonts w:ascii="Times New Roman" w:hAnsi="Times New Roman" w:cs="Times New Roman"/>
        </w:rPr>
        <w:instrText>ADDIN CSL_CITATION { "citationItems" : [ { "id" : "ITEM-1", "itemData" : { "DOI" : "10.1093/ije/dyq027", "ISBN" : "1464-3685 (Electronic)\\r0300-5771 (Linking)", "ISSN" : "03005771", "PMID" : "20348112", "abstract" : "BACKGROUND: Neonatal tetanus remains an important and preventable cause of neonatal mortality globally. Large reductions in neonatal tetanus deaths have been reported following major increases in the coverage of tetanus toxoid immunization, yet the level of evidence for the mortality effect of tetanus toxoid immunization is surprisingly weak with only two trials considered in a Cochrane review.\\n\\nOBJECTIVE: To review the evidence for and estimate the effect on neonatal tetanus mortality of immunization with tetanus toxoid of pregnant women, or women of childbearing age.\\n\\nMETHODS: We conducted a systematic review of multiple databases. Standardized abstraction forms were used. Individual study quality and the overall quality of evidence were assessed using an adaptation of the GRADE approach. Meta-analyses were performed.\\n\\nRESULTS: Only one randomised controlled trial (RCT) and one well-controlled cohort study were identified, which met inclusion criteria for meta-analysis. Immunization of pregnant women or women of childbearing age with at least two doses of tetanus toxoid is estimated to reduce mortality from neonatal tetanus by 94% [95% confidence interval (CI) 80-98%]. Additionally, another RCT with a case definition based on day of death, 3 case-control studies and 1 before-and-after study gave consistent results. Based on the consistency of the mortality data, the very large effect size and that the data are all from low/middle-income countries, the overall quality of the evidence was judged to be moderate.\\n\\nCONCLUSION: This review uses a standard approach to provide a transparent estimate of the high impact of tetanus toxoid immunization on neonatal tetanus.", "author" : [ { "dropping-particle" : "", "family" : "Blencowe", "given" : "Hannah", "non-dropping-particle" : "", "parse-names" : false, "suffix" : "" }, { "dropping-particle" : "", "family" : "Lawn", "given" : "Joy", "non-dropping-particle" : "", "parse-names" : false, "suffix" : "" }, { "dropping-particle" : "", "family" : "Vandelaer", "given" : "Jos", "non-dropping-particle" : "", "parse-names" : false, "suffix" : "" }, { "dropping-particle" : "", "family" : "Roper", "given" : "Martha", "non-dropping-particle" : "", "parse-names" : false, "suffix" : "" }, { "dropping-particle" : "", "family" : "Cousens", "given" : "Simon", "non-dropping-particle" : "", "parse-names" : false, "suffix" : "" } ], "container-title" : "International Journal of Epidemiology", "id" : "ITEM-1", "issue" : "SUPPL. 1", "issued" : { "date-parts" : [ [ "2010" ] ] }, "title" : "Tetanus toxoid immunization to reduce mortality from neonatal tetanus", "type" : "article-journal", "volume" : "39" }, "uris" : [ "http://www.mendeley.com/documents/?uuid=e42d7384-614e-490f-977b-63529f1fbd36", "http://www.mendeley.com/documents/?uuid=bd08a38e-484d-4025-bf2f-c15e113c7454" ] } ], "mendeley" : { "formattedCitation" : "(Blencowe &lt;i&gt;et al.&lt;/i&gt;, 2010)", "plainTextFormattedCitation" : "(Blencowe et al., 2010)", "previouslyFormattedCitation" : "(Blencowe &lt;i&gt;et al.&lt;/i&gt;, 2010)" }, "properties" : {  }, "schema" : "https://github.com/citation-style-language/schema/raw/master/csl-citation.json" }</w:instrText>
      </w:r>
      <w:r w:rsidR="008C762F" w:rsidRPr="004820A9">
        <w:rPr>
          <w:rFonts w:ascii="Times New Roman" w:hAnsi="Times New Roman" w:cs="Times New Roman"/>
        </w:rPr>
        <w:fldChar w:fldCharType="separate"/>
      </w:r>
      <w:r w:rsidR="002504E8" w:rsidRPr="004820A9">
        <w:rPr>
          <w:rFonts w:ascii="Times New Roman" w:hAnsi="Times New Roman" w:cs="Times New Roman"/>
          <w:noProof/>
        </w:rPr>
        <w:t xml:space="preserve">(Blencowe </w:t>
      </w:r>
      <w:r w:rsidR="00DA16BA" w:rsidRPr="004820A9">
        <w:rPr>
          <w:rFonts w:ascii="Times New Roman" w:hAnsi="Times New Roman" w:cs="Times New Roman"/>
          <w:noProof/>
        </w:rPr>
        <w:t>i sur.</w:t>
      </w:r>
      <w:r w:rsidR="002504E8" w:rsidRPr="004820A9">
        <w:rPr>
          <w:rFonts w:ascii="Times New Roman" w:hAnsi="Times New Roman" w:cs="Times New Roman"/>
          <w:noProof/>
        </w:rPr>
        <w:t>, 2010)</w:t>
      </w:r>
      <w:r w:rsidR="008C762F" w:rsidRPr="004820A9">
        <w:rPr>
          <w:rFonts w:ascii="Times New Roman" w:hAnsi="Times New Roman" w:cs="Times New Roman"/>
        </w:rPr>
        <w:fldChar w:fldCharType="end"/>
      </w:r>
      <w:r w:rsidRPr="004820A9">
        <w:rPr>
          <w:rFonts w:ascii="Times New Roman" w:hAnsi="Times New Roman" w:cs="Times New Roman"/>
        </w:rPr>
        <w:t xml:space="preserve">. Tamo </w:t>
      </w:r>
      <w:r w:rsidR="00EA7FB0" w:rsidRPr="004820A9">
        <w:rPr>
          <w:rFonts w:ascii="Times New Roman" w:hAnsi="Times New Roman" w:cs="Times New Roman"/>
        </w:rPr>
        <w:t xml:space="preserve">se </w:t>
      </w:r>
      <w:r w:rsidRPr="004820A9">
        <w:rPr>
          <w:rFonts w:ascii="Times New Roman" w:hAnsi="Times New Roman" w:cs="Times New Roman"/>
        </w:rPr>
        <w:t xml:space="preserve">tetanus toksin </w:t>
      </w:r>
      <w:r w:rsidR="00EA7FB0" w:rsidRPr="004820A9">
        <w:rPr>
          <w:rFonts w:ascii="Times New Roman" w:hAnsi="Times New Roman" w:cs="Times New Roman"/>
        </w:rPr>
        <w:t xml:space="preserve">transportira </w:t>
      </w:r>
      <w:r w:rsidRPr="004820A9">
        <w:rPr>
          <w:rFonts w:ascii="Times New Roman" w:hAnsi="Times New Roman" w:cs="Times New Roman"/>
        </w:rPr>
        <w:t xml:space="preserve">preko sinapsi do živčanih završetaka inhibitornih </w:t>
      </w:r>
      <w:r w:rsidR="003C4A44" w:rsidRPr="004820A9">
        <w:rPr>
          <w:rFonts w:ascii="Times New Roman" w:hAnsi="Times New Roman" w:cs="Times New Roman"/>
        </w:rPr>
        <w:t>GABA-</w:t>
      </w:r>
      <w:proofErr w:type="spellStart"/>
      <w:r w:rsidR="003C4A44" w:rsidRPr="004820A9">
        <w:rPr>
          <w:rFonts w:ascii="Times New Roman" w:hAnsi="Times New Roman" w:cs="Times New Roman"/>
        </w:rPr>
        <w:t>ergičnih</w:t>
      </w:r>
      <w:proofErr w:type="spellEnd"/>
      <w:r w:rsidR="003C4A44" w:rsidRPr="004820A9">
        <w:rPr>
          <w:rFonts w:ascii="Times New Roman" w:hAnsi="Times New Roman" w:cs="Times New Roman"/>
        </w:rPr>
        <w:t xml:space="preserve"> </w:t>
      </w:r>
      <w:r w:rsidRPr="004820A9">
        <w:rPr>
          <w:rFonts w:ascii="Times New Roman" w:hAnsi="Times New Roman" w:cs="Times New Roman"/>
        </w:rPr>
        <w:t xml:space="preserve">ili </w:t>
      </w:r>
      <w:proofErr w:type="spellStart"/>
      <w:r w:rsidRPr="004820A9">
        <w:rPr>
          <w:rFonts w:ascii="Times New Roman" w:hAnsi="Times New Roman" w:cs="Times New Roman"/>
        </w:rPr>
        <w:t>glicinergičnih</w:t>
      </w:r>
      <w:proofErr w:type="spellEnd"/>
      <w:r w:rsidRPr="004820A9">
        <w:rPr>
          <w:rFonts w:ascii="Times New Roman" w:hAnsi="Times New Roman" w:cs="Times New Roman"/>
        </w:rPr>
        <w:t xml:space="preserve"> neurona koji kontroliraju aktivnost donjeg </w:t>
      </w:r>
      <w:proofErr w:type="spellStart"/>
      <w:r w:rsidRPr="004820A9">
        <w:rPr>
          <w:rFonts w:ascii="Times New Roman" w:hAnsi="Times New Roman" w:cs="Times New Roman"/>
        </w:rPr>
        <w:t>motoneurona</w:t>
      </w:r>
      <w:proofErr w:type="spellEnd"/>
      <w:r w:rsidRPr="004820A9">
        <w:rPr>
          <w:rFonts w:ascii="Times New Roman" w:hAnsi="Times New Roman" w:cs="Times New Roman"/>
        </w:rPr>
        <w:t xml:space="preserve"> </w:t>
      </w:r>
      <w:r w:rsidR="008C762F" w:rsidRPr="004820A9">
        <w:rPr>
          <w:rFonts w:ascii="Times New Roman" w:hAnsi="Times New Roman" w:cs="Times New Roman"/>
        </w:rPr>
        <w:fldChar w:fldCharType="begin" w:fldLock="1"/>
      </w:r>
      <w:r w:rsidR="00CC37F4" w:rsidRPr="004820A9">
        <w:rPr>
          <w:rFonts w:ascii="Times New Roman" w:hAnsi="Times New Roman" w:cs="Times New Roman"/>
        </w:rPr>
        <w:instrText>ADDIN CSL_CITATION { "citationItems" : [ { "id" : "ITEM-1", "itemData" : { "DOI" : "10.1016/0006-8993(76)90422-4", "ISSN" : "00068993", "PMID" : "1260442", "abstract" : "Adult rats were injected intramuscularly (musculus deltoideus) with125I-labeled tetanus toxin. First signs of tetanic rigidity became visible 12-13 h after injection: death occurred 1-2 h later. Electron microscopic autoradiography of the ventrolateral spinal cord gray matter showed a large part of the radioactivity to be located in motoneurons (perikaryon, axon and dendrites) at 7 and 14 h after injection. A great majority of the rest of the label was found over synaptic terminals, most of them were afferent to motoneurons. The percentage of labeled nerve terminals increased significantly (P &lt; 0.05) between 7 h and 14 h after injection. Glial elements surrounding the motoneurons were mostly unlabeled. These observations strongly favor the assumption of a transsynaptic migration of tetanus toxin. Dorsal root, dorsal horn and cell bodies of spinal cord interneurons were free of label. After the injection of tetanus toxin, morphometric studies of synapses afferent to motoneuron perikarya showed a decrease of total vesicle density and a shift from round to flattened vesicles in synapses containing predominantly round vesicles under control conditions. This type of synapse can be assumed to exert mainly excitatory functions and is known to be hyperactive under the influence of tetanus toxin. No significant changes could be detected in another type of synaptic terminals containing mainly flat vesicles under control conditions. These synapses are known to be inhibitory and their function is blocked by tetanus toxin. \u00a9 1976.", "author" : [ { "dropping-particle" : "", "family" : "Schwab", "given" : "M. E.", "non-dropping-particle" : "", "parse-names" : false, "suffix" : "" }, { "dropping-particle" : "", "family" : "Thoenen", "given" : "H.", "non-dropping-particle" : "", "parse-names" : false, "suffix" : "" } ], "container-title" : "Brain Research", "id" : "ITEM-1", "issue" : "2", "issued" : { "date-parts" : [ [ "1976" ] ] }, "page" : "213-227", "title" : "Electron microscopic evidence for a transsynaptic migration of tetanus toxin in spinal cord motoneurons: An autoradiographic and morphometric study", "type" : "article-journal", "volume" : "105" }, "uris" : [ "http://www.mendeley.com/documents/?uuid=2f4c6055-17a5-4170-9a32-99178583e254", "http://www.mendeley.com/documents/?uuid=bcd8af96-5a27-4e8d-80a3-6bf0e1a6b9a3" ] } ], "mendeley" : { "formattedCitation" : "(Schwab and Thoenen, 1976)", "plainTextFormattedCitation" : "(Schwab and Thoenen, 1976)", "previouslyFormattedCitation" : "(Schwab and Thoenen, 1976)" }, "properties" : {  }, "schema" : "https://github.com/citation-style-language/schema/raw/master/csl-citation.json" }</w:instrText>
      </w:r>
      <w:r w:rsidR="008C762F" w:rsidRPr="004820A9">
        <w:rPr>
          <w:rFonts w:ascii="Times New Roman" w:hAnsi="Times New Roman" w:cs="Times New Roman"/>
        </w:rPr>
        <w:fldChar w:fldCharType="separate"/>
      </w:r>
      <w:r w:rsidR="002504E8" w:rsidRPr="004820A9">
        <w:rPr>
          <w:rFonts w:ascii="Times New Roman" w:hAnsi="Times New Roman" w:cs="Times New Roman"/>
          <w:noProof/>
        </w:rPr>
        <w:t xml:space="preserve">(Schwab </w:t>
      </w:r>
      <w:r w:rsidR="00986329" w:rsidRPr="004820A9">
        <w:rPr>
          <w:rFonts w:ascii="Times New Roman" w:hAnsi="Times New Roman" w:cs="Times New Roman"/>
          <w:noProof/>
        </w:rPr>
        <w:t>i</w:t>
      </w:r>
      <w:r w:rsidR="002504E8" w:rsidRPr="004820A9">
        <w:rPr>
          <w:rFonts w:ascii="Times New Roman" w:hAnsi="Times New Roman" w:cs="Times New Roman"/>
          <w:noProof/>
        </w:rPr>
        <w:t xml:space="preserve"> Thoenen, 1976)</w:t>
      </w:r>
      <w:r w:rsidR="008C762F" w:rsidRPr="004820A9">
        <w:rPr>
          <w:rFonts w:ascii="Times New Roman" w:hAnsi="Times New Roman" w:cs="Times New Roman"/>
        </w:rPr>
        <w:fldChar w:fldCharType="end"/>
      </w:r>
      <w:r w:rsidRPr="004820A9">
        <w:rPr>
          <w:rFonts w:ascii="Times New Roman" w:hAnsi="Times New Roman" w:cs="Times New Roman"/>
        </w:rPr>
        <w:t xml:space="preserve">. U njima uzrokuje inhibiciju egzocitoze GABA-e i </w:t>
      </w:r>
      <w:proofErr w:type="spellStart"/>
      <w:r w:rsidRPr="004820A9">
        <w:rPr>
          <w:rFonts w:ascii="Times New Roman" w:hAnsi="Times New Roman" w:cs="Times New Roman"/>
        </w:rPr>
        <w:t>glicina</w:t>
      </w:r>
      <w:proofErr w:type="spellEnd"/>
      <w:r w:rsidRPr="004820A9">
        <w:rPr>
          <w:rFonts w:ascii="Times New Roman" w:hAnsi="Times New Roman" w:cs="Times New Roman"/>
        </w:rPr>
        <w:t xml:space="preserve"> dovodeći do </w:t>
      </w:r>
      <w:r w:rsidR="00AA6255" w:rsidRPr="004820A9">
        <w:rPr>
          <w:rFonts w:ascii="Times New Roman" w:hAnsi="Times New Roman" w:cs="Times New Roman"/>
        </w:rPr>
        <w:t>hiperaktivnosti</w:t>
      </w:r>
      <w:r w:rsidR="00FB5EC3" w:rsidRPr="004820A9">
        <w:rPr>
          <w:rFonts w:ascii="Times New Roman" w:hAnsi="Times New Roman" w:cs="Times New Roman"/>
        </w:rPr>
        <w:t xml:space="preserve"> donjeg </w:t>
      </w:r>
      <w:proofErr w:type="spellStart"/>
      <w:r w:rsidR="00FB5EC3" w:rsidRPr="004820A9">
        <w:rPr>
          <w:rFonts w:ascii="Times New Roman" w:hAnsi="Times New Roman" w:cs="Times New Roman"/>
        </w:rPr>
        <w:t>motoneurona</w:t>
      </w:r>
      <w:proofErr w:type="spellEnd"/>
      <w:r w:rsidR="00AA6255" w:rsidRPr="004820A9">
        <w:rPr>
          <w:rFonts w:ascii="Times New Roman" w:hAnsi="Times New Roman" w:cs="Times New Roman"/>
        </w:rPr>
        <w:t>,</w:t>
      </w:r>
      <w:r w:rsidR="00FB5EC3" w:rsidRPr="004820A9">
        <w:rPr>
          <w:rFonts w:ascii="Times New Roman" w:hAnsi="Times New Roman" w:cs="Times New Roman"/>
        </w:rPr>
        <w:t xml:space="preserve"> što se očituje povećanom mišićnom</w:t>
      </w:r>
      <w:r w:rsidRPr="004820A9">
        <w:rPr>
          <w:rFonts w:ascii="Times New Roman" w:hAnsi="Times New Roman" w:cs="Times New Roman"/>
        </w:rPr>
        <w:t xml:space="preserve"> aktivnosti u vidu rigiditeta i </w:t>
      </w:r>
      <w:proofErr w:type="spellStart"/>
      <w:r w:rsidRPr="004820A9">
        <w:rPr>
          <w:rFonts w:ascii="Times New Roman" w:hAnsi="Times New Roman" w:cs="Times New Roman"/>
        </w:rPr>
        <w:t>spazma</w:t>
      </w:r>
      <w:proofErr w:type="spellEnd"/>
      <w:r w:rsidRPr="004820A9">
        <w:rPr>
          <w:rFonts w:ascii="Times New Roman" w:hAnsi="Times New Roman" w:cs="Times New Roman"/>
        </w:rPr>
        <w:t xml:space="preserve"> </w:t>
      </w:r>
      <w:r w:rsidR="008C762F" w:rsidRPr="004820A9">
        <w:rPr>
          <w:rFonts w:ascii="Times New Roman" w:hAnsi="Times New Roman" w:cs="Times New Roman"/>
        </w:rPr>
        <w:fldChar w:fldCharType="begin" w:fldLock="1"/>
      </w:r>
      <w:r w:rsidR="00CC37F4" w:rsidRPr="004820A9">
        <w:rPr>
          <w:rFonts w:ascii="Times New Roman" w:hAnsi="Times New Roman" w:cs="Times New Roman"/>
        </w:rPr>
        <w:instrText>ADDIN CSL_CITATION { "citationItems" : [ { "id" : "ITEM-1", "itemData" : { "DOI" : "10.1113/jphysiol.1957.sp005737", "ISSN" : "00223751", "PMID" : "13417129", "author" : [ { "dropping-particle" : "", "family" : "BROOKS", "given" : "V. B.", "non-dropping-particle" : "", "parse-names" : false, "suffix" : "" }, { "dropping-particle" : "", "family" : "CURTIS", "given" : "D. R.", "non-dropping-particle" : "", "parse-names" : false, "suffix" : "" }, { "dropping-particle" : "", "family" : "ECCLES", "given" : "J. C.", "non-dropping-particle" : "", "parse-names" : false, "suffix" : "" } ], "container-title" : "The Journal of physiology", "id" : "ITEM-1", "issue" : "3", "issued" : { "date-parts" : [ [ "1957" ] ] }, "page" : "655-672", "title" : "The action of tetanus toxin on the inhibition of motoneurones.", "type" : "article-journal", "volume" : "135" }, "uris" : [ "http://www.mendeley.com/documents/?uuid=63dede71-5a51-4a15-96a3-0d66c864c46a", "http://www.mendeley.com/documents/?uuid=f0801b3c-011d-45bf-a1ef-7cf2658b6601" ] } ], "mendeley" : { "formattedCitation" : "(BROOKS, CURTIS and ECCLES, 1957)", "manualFormatting" : "(Brooks, Curtis, &amp; Eccles, 1957)", "plainTextFormattedCitation" : "(BROOKS, CURTIS and ECCLES, 1957)", "previouslyFormattedCitation" : "(BROOKS, CURTIS and ECCLES, 1957)" }, "properties" : {  }, "schema" : "https://github.com/citation-style-language/schema/raw/master/csl-citation.json" }</w:instrText>
      </w:r>
      <w:r w:rsidR="008C762F" w:rsidRPr="004820A9">
        <w:rPr>
          <w:rFonts w:ascii="Times New Roman" w:hAnsi="Times New Roman" w:cs="Times New Roman"/>
        </w:rPr>
        <w:fldChar w:fldCharType="separate"/>
      </w:r>
      <w:r w:rsidRPr="004820A9">
        <w:rPr>
          <w:rFonts w:ascii="Times New Roman" w:hAnsi="Times New Roman" w:cs="Times New Roman"/>
          <w:noProof/>
        </w:rPr>
        <w:t>(Brooks</w:t>
      </w:r>
      <w:r w:rsidR="003C4A44" w:rsidRPr="004820A9">
        <w:rPr>
          <w:rFonts w:ascii="Times New Roman" w:hAnsi="Times New Roman" w:cs="Times New Roman"/>
          <w:noProof/>
        </w:rPr>
        <w:t xml:space="preserve"> i sur.,</w:t>
      </w:r>
      <w:r w:rsidRPr="004820A9">
        <w:rPr>
          <w:rFonts w:ascii="Times New Roman" w:hAnsi="Times New Roman" w:cs="Times New Roman"/>
          <w:noProof/>
        </w:rPr>
        <w:t xml:space="preserve"> 1957)</w:t>
      </w:r>
      <w:r w:rsidR="008C762F" w:rsidRPr="004820A9">
        <w:rPr>
          <w:rFonts w:ascii="Times New Roman" w:hAnsi="Times New Roman" w:cs="Times New Roman"/>
        </w:rPr>
        <w:fldChar w:fldCharType="end"/>
      </w:r>
      <w:r w:rsidRPr="004820A9">
        <w:rPr>
          <w:rFonts w:ascii="Times New Roman" w:hAnsi="Times New Roman" w:cs="Times New Roman"/>
        </w:rPr>
        <w:t xml:space="preserve">. Rigidnost je tonička, nevoljna kontrakcija mišića dok su </w:t>
      </w:r>
      <w:proofErr w:type="spellStart"/>
      <w:r w:rsidRPr="004820A9">
        <w:rPr>
          <w:rFonts w:ascii="Times New Roman" w:hAnsi="Times New Roman" w:cs="Times New Roman"/>
        </w:rPr>
        <w:t>spazmi</w:t>
      </w:r>
      <w:proofErr w:type="spellEnd"/>
      <w:r w:rsidRPr="004820A9">
        <w:rPr>
          <w:rFonts w:ascii="Times New Roman" w:hAnsi="Times New Roman" w:cs="Times New Roman"/>
        </w:rPr>
        <w:t xml:space="preserve"> kratkotrajne kontrakcije mišića koje se mogu uzrokovati senzornom stimulacijom ili ekstenzijom mišića </w:t>
      </w:r>
      <w:r w:rsidR="008C762F" w:rsidRPr="004820A9">
        <w:rPr>
          <w:rFonts w:ascii="Times New Roman" w:hAnsi="Times New Roman" w:cs="Times New Roman"/>
        </w:rPr>
        <w:fldChar w:fldCharType="begin" w:fldLock="1"/>
      </w:r>
      <w:r w:rsidR="00CC37F4" w:rsidRPr="004820A9">
        <w:rPr>
          <w:rFonts w:ascii="Times New Roman" w:hAnsi="Times New Roman" w:cs="Times New Roman"/>
        </w:rPr>
        <w:instrText>ADDIN CSL_CITATION { "citationItems" : [ { "id" : "ITEM-1", "itemData" : { "DOI" : "10.3390/toxins5010073", "ISBN" : "4763807846", "ISSN" : "20726651", "PMID" : "23299659", "abstract" : "Tetanus toxin, the product of Clostridium tetani, is the cause of tetanus symptoms. Tetanus toxin is taken up into terminals of lower motor neurons and transported axonally to the spinal cord and/or brainstem. Here the toxin moves trans-synaptically into inhibitory nerve terminals, where vesicular release of inhibitory neurotransmitters becomes blocked, leading to disinhibition of lower motor neurons. Muscle rigidity and spasms ensue, often manifesting as trismus/lockjaw, dysphagia, opistotonus, or rigidity and spasms of respiratory, laryngeal, and abdominal muscles, which may cause respiratory failure. Botulinum toxin, in contrast, largely remains in lower motor neuron terminals, inhibiting acetylcholine release and muscle activity. Therefore, botulinum toxin may reduce tetanus symptoms. Trismus may be treated with botulinum toxin injections into the masseter and temporalis muscles. This should probably be done early in the course of tetanus to reduce the risk of pulmonary aspiration, involuntary tongue biting, anorexia and dental caries. Other muscle groups are also amenable to botulinum toxin treatment. Six tetanus patients have been successfully treated with botulinum toxin A. This review discusses the use of botulinum toxin for tetanus in the context of the pathophysiology, symptomatology, and medical treatment of Clostridium tetani infection.", "author" : [ { "dropping-particle" : "", "family" : "Hassel", "given" : "Bj\u00f8rnar", "non-dropping-particle" : "", "parse-names" : false, "suffix" : "" } ], "container-title" : "Toxins", "id" : "ITEM-1", "issue" : "1", "issued" : { "date-parts" : [ [ "2013" ] ] }, "page" : "73-83", "title" : "Tetanus: Pathophysiology, treatment, and the possibility of using botulinum toxin against tetanus-induced rigidity and spasms", "type" : "article", "volume" : "5" }, "uris" : [ "http://www.mendeley.com/documents/?uuid=80bb9603-9692-464e-806a-fd8d646c8d72", "http://www.mendeley.com/documents/?uuid=fbcbd7d7-c537-463b-a5b6-eb45b1088a96" ] } ], "mendeley" : { "formattedCitation" : "(Hassel, 2013)", "plainTextFormattedCitation" : "(Hassel, 2013)", "previouslyFormattedCitation" : "(Hassel, 2013)" }, "properties" : {  }, "schema" : "https://github.com/citation-style-language/schema/raw/master/csl-citation.json" }</w:instrText>
      </w:r>
      <w:r w:rsidR="008C762F" w:rsidRPr="004820A9">
        <w:rPr>
          <w:rFonts w:ascii="Times New Roman" w:hAnsi="Times New Roman" w:cs="Times New Roman"/>
        </w:rPr>
        <w:fldChar w:fldCharType="separate"/>
      </w:r>
      <w:r w:rsidR="002504E8" w:rsidRPr="004820A9">
        <w:rPr>
          <w:rFonts w:ascii="Times New Roman" w:hAnsi="Times New Roman" w:cs="Times New Roman"/>
          <w:noProof/>
        </w:rPr>
        <w:t>(Hassel, 2013)</w:t>
      </w:r>
      <w:r w:rsidR="008C762F" w:rsidRPr="004820A9">
        <w:rPr>
          <w:rFonts w:ascii="Times New Roman" w:hAnsi="Times New Roman" w:cs="Times New Roman"/>
        </w:rPr>
        <w:fldChar w:fldCharType="end"/>
      </w:r>
      <w:r w:rsidRPr="004820A9">
        <w:rPr>
          <w:rFonts w:ascii="Times New Roman" w:hAnsi="Times New Roman" w:cs="Times New Roman"/>
        </w:rPr>
        <w:t xml:space="preserve">. Tetanus se može podijeliti na generalizirani, </w:t>
      </w:r>
      <w:proofErr w:type="spellStart"/>
      <w:r w:rsidRPr="004820A9">
        <w:rPr>
          <w:rFonts w:ascii="Times New Roman" w:hAnsi="Times New Roman" w:cs="Times New Roman"/>
        </w:rPr>
        <w:t>neonatalni</w:t>
      </w:r>
      <w:proofErr w:type="spellEnd"/>
      <w:r w:rsidRPr="004820A9">
        <w:rPr>
          <w:rFonts w:ascii="Times New Roman" w:hAnsi="Times New Roman" w:cs="Times New Roman"/>
        </w:rPr>
        <w:t xml:space="preserve">, lokalni i cefalični. Generalizirani i </w:t>
      </w:r>
      <w:proofErr w:type="spellStart"/>
      <w:r w:rsidRPr="004820A9">
        <w:rPr>
          <w:rFonts w:ascii="Times New Roman" w:hAnsi="Times New Roman" w:cs="Times New Roman"/>
        </w:rPr>
        <w:t>neonatalni</w:t>
      </w:r>
      <w:proofErr w:type="spellEnd"/>
      <w:r w:rsidRPr="004820A9">
        <w:rPr>
          <w:rFonts w:ascii="Times New Roman" w:hAnsi="Times New Roman" w:cs="Times New Roman"/>
        </w:rPr>
        <w:t xml:space="preserve"> tetanus utječu na cijelo tijelo i vode do </w:t>
      </w:r>
      <w:proofErr w:type="spellStart"/>
      <w:r w:rsidRPr="004820A9">
        <w:rPr>
          <w:rFonts w:ascii="Times New Roman" w:hAnsi="Times New Roman" w:cs="Times New Roman"/>
        </w:rPr>
        <w:t>opistotonusa</w:t>
      </w:r>
      <w:proofErr w:type="spellEnd"/>
      <w:r w:rsidRPr="004820A9">
        <w:rPr>
          <w:rFonts w:ascii="Times New Roman" w:hAnsi="Times New Roman" w:cs="Times New Roman"/>
        </w:rPr>
        <w:t xml:space="preserve"> te mogu uzrokovati respiratornu </w:t>
      </w:r>
      <w:proofErr w:type="spellStart"/>
      <w:r w:rsidRPr="004820A9">
        <w:rPr>
          <w:rFonts w:ascii="Times New Roman" w:hAnsi="Times New Roman" w:cs="Times New Roman"/>
        </w:rPr>
        <w:t>insuficijenciju</w:t>
      </w:r>
      <w:proofErr w:type="spellEnd"/>
      <w:r w:rsidRPr="004820A9">
        <w:rPr>
          <w:rFonts w:ascii="Times New Roman" w:hAnsi="Times New Roman" w:cs="Times New Roman"/>
        </w:rPr>
        <w:t xml:space="preserve"> uslijed </w:t>
      </w:r>
      <w:proofErr w:type="spellStart"/>
      <w:r w:rsidRPr="004820A9">
        <w:rPr>
          <w:rFonts w:ascii="Times New Roman" w:hAnsi="Times New Roman" w:cs="Times New Roman"/>
        </w:rPr>
        <w:t>spazma</w:t>
      </w:r>
      <w:proofErr w:type="spellEnd"/>
      <w:r w:rsidRPr="004820A9">
        <w:rPr>
          <w:rFonts w:ascii="Times New Roman" w:hAnsi="Times New Roman" w:cs="Times New Roman"/>
        </w:rPr>
        <w:t xml:space="preserve"> </w:t>
      </w:r>
      <w:proofErr w:type="spellStart"/>
      <w:r w:rsidRPr="004820A9">
        <w:rPr>
          <w:rFonts w:ascii="Times New Roman" w:hAnsi="Times New Roman" w:cs="Times New Roman"/>
        </w:rPr>
        <w:t>laringealnih</w:t>
      </w:r>
      <w:proofErr w:type="spellEnd"/>
      <w:r w:rsidRPr="004820A9">
        <w:rPr>
          <w:rFonts w:ascii="Times New Roman" w:hAnsi="Times New Roman" w:cs="Times New Roman"/>
        </w:rPr>
        <w:t xml:space="preserve"> mišića. Lokalni i cefalični tetanus javljaju se u manjem broju slučajeva, imaju manju </w:t>
      </w:r>
      <w:proofErr w:type="spellStart"/>
      <w:r w:rsidRPr="004820A9">
        <w:rPr>
          <w:rFonts w:ascii="Times New Roman" w:hAnsi="Times New Roman" w:cs="Times New Roman"/>
        </w:rPr>
        <w:t>incidenciju</w:t>
      </w:r>
      <w:proofErr w:type="spellEnd"/>
      <w:r w:rsidRPr="004820A9">
        <w:rPr>
          <w:rFonts w:ascii="Times New Roman" w:hAnsi="Times New Roman" w:cs="Times New Roman"/>
        </w:rPr>
        <w:t xml:space="preserve"> smrtnosti, ali mogu prijeći u generalizirani oblik </w:t>
      </w:r>
      <w:r w:rsidR="008C762F" w:rsidRPr="004820A9">
        <w:rPr>
          <w:rFonts w:ascii="Times New Roman" w:hAnsi="Times New Roman" w:cs="Times New Roman"/>
        </w:rPr>
        <w:fldChar w:fldCharType="begin" w:fldLock="1"/>
      </w:r>
      <w:r w:rsidR="00CC37F4" w:rsidRPr="004820A9">
        <w:rPr>
          <w:rFonts w:ascii="Times New Roman" w:hAnsi="Times New Roman" w:cs="Times New Roman"/>
        </w:rPr>
        <w:instrText>ADDIN CSL_CITATION { "citationItems" : [ { "id" : "ITEM-1", "itemData" : { "DOI" : "10.1016/S1473-3099(10)70089-X", "ISBN" : "9780443068393", "ISSN" : "14733099", "PMID" : "15003161", "abstract" : "... GL Mandell , JE Bennett , R. Dolin Mandell , Douglas and Bennett's Principles and Practice of Infectious ... outstanding experts in the field of infectious diseases \u2013 Gerald L. Mandell , MD (Chief ... Ctr, Charlottesville, Va.), John E. Bennett , MD (Head Clin., Mycology Sect., NIH, Bethesda ...", "author" : [ { "dropping-particle" : "", "family" : "Mandell", "given" : "", "non-dropping-particle" : "", "parse-names" : false, "suffix" : "" }, { "dropping-particle" : "", "family" : "Douglas", "given" : "", "non-dropping-particle" : "", "parse-names" : false, "suffix" : "" }, { "dropping-particle" : "", "family" : "Benett", "given" : "", "non-dropping-particle" : "", "parse-names" : false, "suffix" : "" } ], "container-title" : "The Lancet Infectious Diseases", "id" : "ITEM-1", "issue" : "5", "issued" : { "date-parts" : [ [ "2010" ] ] }, "number-of-pages" : "303-304", "title" : "Principles and Practice Infectious Diseases", "type" : "book", "volume" : "10" }, "uris" : [ "http://www.mendeley.com/documents/?uuid=86e3df84-324d-48b9-89ce-f9ffa3bee621", "http://www.mendeley.com/documents/?uuid=16ee8eb2-bd7f-43d9-82ab-cc6b09630865" ] } ], "mendeley" : { "formattedCitation" : "(Mandell, Douglas and Benett, 2010)", "plainTextFormattedCitation" : "(Mandell, Douglas and Benett, 2010)", "previouslyFormattedCitation" : "(Mandell, Douglas and Benett, 2010)" }, "properties" : {  }, "schema" : "https://github.com/citation-style-language/schema/raw/master/csl-citation.json" }</w:instrText>
      </w:r>
      <w:r w:rsidR="008C762F" w:rsidRPr="004820A9">
        <w:rPr>
          <w:rFonts w:ascii="Times New Roman" w:hAnsi="Times New Roman" w:cs="Times New Roman"/>
        </w:rPr>
        <w:fldChar w:fldCharType="separate"/>
      </w:r>
      <w:r w:rsidR="002504E8" w:rsidRPr="004820A9">
        <w:rPr>
          <w:rFonts w:ascii="Times New Roman" w:hAnsi="Times New Roman" w:cs="Times New Roman"/>
          <w:noProof/>
        </w:rPr>
        <w:t>(</w:t>
      </w:r>
      <w:bookmarkStart w:id="53" w:name="_Hlk512976164"/>
      <w:r w:rsidR="00986329" w:rsidRPr="004820A9">
        <w:rPr>
          <w:rFonts w:ascii="Times New Roman" w:hAnsi="Times New Roman" w:cs="Times New Roman"/>
          <w:noProof/>
        </w:rPr>
        <w:t>Alimuddin,</w:t>
      </w:r>
      <w:r w:rsidR="002504E8" w:rsidRPr="004820A9">
        <w:rPr>
          <w:rFonts w:ascii="Times New Roman" w:hAnsi="Times New Roman" w:cs="Times New Roman"/>
          <w:noProof/>
        </w:rPr>
        <w:t xml:space="preserve"> 2010)</w:t>
      </w:r>
      <w:bookmarkEnd w:id="53"/>
      <w:r w:rsidR="008C762F" w:rsidRPr="004820A9">
        <w:rPr>
          <w:rFonts w:ascii="Times New Roman" w:hAnsi="Times New Roman" w:cs="Times New Roman"/>
        </w:rPr>
        <w:fldChar w:fldCharType="end"/>
      </w:r>
      <w:r w:rsidRPr="004820A9">
        <w:rPr>
          <w:rFonts w:ascii="Times New Roman" w:hAnsi="Times New Roman" w:cs="Times New Roman"/>
        </w:rPr>
        <w:t xml:space="preserve">. </w:t>
      </w:r>
      <w:r w:rsidR="00740A9A" w:rsidRPr="004820A9">
        <w:rPr>
          <w:rFonts w:ascii="Times New Roman" w:hAnsi="Times New Roman" w:cs="Times New Roman"/>
        </w:rPr>
        <w:t xml:space="preserve">U ovom istraživanju, koristili smo niske doze </w:t>
      </w:r>
      <w:proofErr w:type="spellStart"/>
      <w:r w:rsidR="00740A9A" w:rsidRPr="004820A9">
        <w:rPr>
          <w:rFonts w:ascii="Times New Roman" w:hAnsi="Times New Roman" w:cs="Times New Roman"/>
        </w:rPr>
        <w:t>TeNT</w:t>
      </w:r>
      <w:proofErr w:type="spellEnd"/>
      <w:r w:rsidR="00740A9A" w:rsidRPr="004820A9">
        <w:rPr>
          <w:rFonts w:ascii="Times New Roman" w:hAnsi="Times New Roman" w:cs="Times New Roman"/>
        </w:rPr>
        <w:t xml:space="preserve"> koje uzrokuju lokalni </w:t>
      </w:r>
      <w:proofErr w:type="spellStart"/>
      <w:r w:rsidR="00740A9A" w:rsidRPr="004820A9">
        <w:rPr>
          <w:rFonts w:ascii="Times New Roman" w:hAnsi="Times New Roman" w:cs="Times New Roman"/>
        </w:rPr>
        <w:t>spazam</w:t>
      </w:r>
      <w:proofErr w:type="spellEnd"/>
      <w:r w:rsidR="00740A9A" w:rsidRPr="004820A9">
        <w:rPr>
          <w:rFonts w:ascii="Times New Roman" w:hAnsi="Times New Roman" w:cs="Times New Roman"/>
        </w:rPr>
        <w:t xml:space="preserve"> mišića. Zbog svog učinka na smanjenu inhibiciju </w:t>
      </w:r>
      <w:proofErr w:type="spellStart"/>
      <w:r w:rsidR="00740A9A" w:rsidRPr="004820A9">
        <w:rPr>
          <w:rFonts w:ascii="Times New Roman" w:hAnsi="Times New Roman" w:cs="Times New Roman"/>
        </w:rPr>
        <w:t>motoneurona</w:t>
      </w:r>
      <w:proofErr w:type="spellEnd"/>
      <w:r w:rsidR="00740A9A" w:rsidRPr="004820A9">
        <w:rPr>
          <w:rFonts w:ascii="Times New Roman" w:hAnsi="Times New Roman" w:cs="Times New Roman"/>
        </w:rPr>
        <w:t xml:space="preserve"> koji inerviraju </w:t>
      </w:r>
      <w:proofErr w:type="spellStart"/>
      <w:r w:rsidR="00740A9A" w:rsidRPr="004820A9">
        <w:rPr>
          <w:rFonts w:ascii="Times New Roman" w:hAnsi="Times New Roman" w:cs="Times New Roman"/>
        </w:rPr>
        <w:t>injicirani</w:t>
      </w:r>
      <w:proofErr w:type="spellEnd"/>
      <w:r w:rsidR="00740A9A" w:rsidRPr="004820A9">
        <w:rPr>
          <w:rFonts w:ascii="Times New Roman" w:hAnsi="Times New Roman" w:cs="Times New Roman"/>
        </w:rPr>
        <w:t xml:space="preserve"> mišić, koristili smo ga kao metodu izazivanja lokalnog </w:t>
      </w:r>
      <w:proofErr w:type="spellStart"/>
      <w:r w:rsidR="00740A9A" w:rsidRPr="004820A9">
        <w:rPr>
          <w:rFonts w:ascii="Times New Roman" w:hAnsi="Times New Roman" w:cs="Times New Roman"/>
        </w:rPr>
        <w:t>spazma</w:t>
      </w:r>
      <w:proofErr w:type="spellEnd"/>
      <w:r w:rsidR="00740A9A" w:rsidRPr="004820A9">
        <w:rPr>
          <w:rFonts w:ascii="Times New Roman" w:hAnsi="Times New Roman" w:cs="Times New Roman"/>
        </w:rPr>
        <w:t xml:space="preserve"> koja po svom mehanizmu podsjeća na mehanizme nastanka lokalne hipertonije mišića na razini deregulacije inhibitorne i ekscitatorne ravnoteže u ventralnom rogu, opisane u uvodu.</w:t>
      </w:r>
      <w:r w:rsidR="00740A9A" w:rsidRPr="004820A9">
        <w:t xml:space="preserve"> </w:t>
      </w:r>
    </w:p>
    <w:p w14:paraId="75F8DC1C" w14:textId="6E2A9EB7" w:rsidR="00E10865" w:rsidRPr="004820A9" w:rsidRDefault="004E028C" w:rsidP="004820A9">
      <w:pPr>
        <w:pStyle w:val="Naslov11"/>
        <w:jc w:val="both"/>
        <w:rPr>
          <w:b/>
          <w:szCs w:val="22"/>
        </w:rPr>
      </w:pPr>
      <w:bookmarkStart w:id="54" w:name="_Toc512188613"/>
      <w:bookmarkStart w:id="55" w:name="_Toc512979941"/>
      <w:r w:rsidRPr="004820A9">
        <w:rPr>
          <w:rFonts w:cs="Times New Roman"/>
          <w:b/>
          <w:szCs w:val="22"/>
        </w:rPr>
        <w:t>HIPOTEZA</w:t>
      </w:r>
      <w:bookmarkEnd w:id="54"/>
      <w:bookmarkEnd w:id="55"/>
    </w:p>
    <w:p w14:paraId="55A4870D" w14:textId="1BA7BEB7" w:rsidR="004E028C" w:rsidRPr="004820A9" w:rsidRDefault="00854547" w:rsidP="00463BBA">
      <w:pPr>
        <w:spacing w:after="160" w:line="360" w:lineRule="auto"/>
        <w:jc w:val="both"/>
        <w:rPr>
          <w:sz w:val="22"/>
          <w:szCs w:val="22"/>
        </w:rPr>
      </w:pPr>
      <w:r w:rsidRPr="004820A9">
        <w:rPr>
          <w:sz w:val="22"/>
          <w:szCs w:val="22"/>
        </w:rPr>
        <w:t>Nedavna</w:t>
      </w:r>
      <w:r w:rsidR="00534A04" w:rsidRPr="004820A9">
        <w:rPr>
          <w:sz w:val="22"/>
          <w:szCs w:val="22"/>
        </w:rPr>
        <w:t xml:space="preserve"> </w:t>
      </w:r>
      <w:proofErr w:type="spellStart"/>
      <w:r w:rsidR="00534A04" w:rsidRPr="004820A9">
        <w:rPr>
          <w:sz w:val="22"/>
          <w:szCs w:val="22"/>
        </w:rPr>
        <w:t>pretklinička</w:t>
      </w:r>
      <w:proofErr w:type="spellEnd"/>
      <w:r w:rsidR="00534A04" w:rsidRPr="004820A9">
        <w:rPr>
          <w:sz w:val="22"/>
          <w:szCs w:val="22"/>
        </w:rPr>
        <w:t xml:space="preserve"> i klinička istraživanja su</w:t>
      </w:r>
      <w:r w:rsidR="004E028C" w:rsidRPr="004820A9">
        <w:rPr>
          <w:sz w:val="22"/>
          <w:szCs w:val="22"/>
        </w:rPr>
        <w:t xml:space="preserve"> pokazala mogući terapijski učinak djelovanja </w:t>
      </w:r>
      <w:proofErr w:type="spellStart"/>
      <w:r w:rsidR="004E028C" w:rsidRPr="004820A9">
        <w:rPr>
          <w:sz w:val="22"/>
          <w:szCs w:val="22"/>
        </w:rPr>
        <w:t>BoNT</w:t>
      </w:r>
      <w:proofErr w:type="spellEnd"/>
      <w:r w:rsidR="004E028C" w:rsidRPr="004820A9">
        <w:rPr>
          <w:sz w:val="22"/>
          <w:szCs w:val="22"/>
        </w:rPr>
        <w:t xml:space="preserve">/A na razini centralnih </w:t>
      </w:r>
      <w:proofErr w:type="spellStart"/>
      <w:r w:rsidR="004E028C" w:rsidRPr="004820A9">
        <w:rPr>
          <w:sz w:val="22"/>
          <w:szCs w:val="22"/>
        </w:rPr>
        <w:t>motoneu</w:t>
      </w:r>
      <w:r w:rsidR="00E2193B" w:rsidRPr="004820A9">
        <w:rPr>
          <w:sz w:val="22"/>
          <w:szCs w:val="22"/>
        </w:rPr>
        <w:t>r</w:t>
      </w:r>
      <w:r w:rsidR="004E028C" w:rsidRPr="004820A9">
        <w:rPr>
          <w:sz w:val="22"/>
          <w:szCs w:val="22"/>
        </w:rPr>
        <w:t>ona</w:t>
      </w:r>
      <w:proofErr w:type="spellEnd"/>
      <w:r w:rsidR="001D1E36" w:rsidRPr="004820A9">
        <w:rPr>
          <w:sz w:val="22"/>
          <w:szCs w:val="22"/>
        </w:rPr>
        <w:t xml:space="preserve"> </w:t>
      </w:r>
      <w:bookmarkStart w:id="56" w:name="_Hlk512976232"/>
      <w:r w:rsidR="001D1E36" w:rsidRPr="004820A9">
        <w:rPr>
          <w:sz w:val="22"/>
          <w:szCs w:val="22"/>
        </w:rPr>
        <w:t>(</w:t>
      </w:r>
      <w:proofErr w:type="spellStart"/>
      <w:r w:rsidR="0025115A" w:rsidRPr="004820A9">
        <w:rPr>
          <w:sz w:val="22"/>
          <w:szCs w:val="22"/>
        </w:rPr>
        <w:t>Antonucci</w:t>
      </w:r>
      <w:proofErr w:type="spellEnd"/>
      <w:r w:rsidR="00C50A5A" w:rsidRPr="004820A9">
        <w:rPr>
          <w:sz w:val="22"/>
          <w:szCs w:val="22"/>
        </w:rPr>
        <w:t xml:space="preserve"> </w:t>
      </w:r>
      <w:r w:rsidR="00740A9A" w:rsidRPr="004820A9">
        <w:rPr>
          <w:sz w:val="22"/>
          <w:szCs w:val="22"/>
        </w:rPr>
        <w:t>i sur.</w:t>
      </w:r>
      <w:r w:rsidR="001D1E36" w:rsidRPr="004820A9">
        <w:rPr>
          <w:sz w:val="22"/>
          <w:szCs w:val="22"/>
        </w:rPr>
        <w:t>,</w:t>
      </w:r>
      <w:r w:rsidR="00CF2C90" w:rsidRPr="004820A9">
        <w:rPr>
          <w:sz w:val="22"/>
          <w:szCs w:val="22"/>
        </w:rPr>
        <w:t xml:space="preserve"> </w:t>
      </w:r>
      <w:r w:rsidR="001D1E36" w:rsidRPr="004820A9">
        <w:rPr>
          <w:sz w:val="22"/>
          <w:szCs w:val="22"/>
        </w:rPr>
        <w:t xml:space="preserve">2008; Matak </w:t>
      </w:r>
      <w:r w:rsidR="00DA16BA" w:rsidRPr="004820A9">
        <w:rPr>
          <w:sz w:val="22"/>
          <w:szCs w:val="22"/>
        </w:rPr>
        <w:t>i sur.</w:t>
      </w:r>
      <w:r w:rsidR="001D1E36" w:rsidRPr="004820A9">
        <w:rPr>
          <w:sz w:val="22"/>
          <w:szCs w:val="22"/>
        </w:rPr>
        <w:t>, 201</w:t>
      </w:r>
      <w:r w:rsidR="00EA7FB0" w:rsidRPr="004820A9">
        <w:rPr>
          <w:sz w:val="22"/>
          <w:szCs w:val="22"/>
        </w:rPr>
        <w:t>2</w:t>
      </w:r>
      <w:r w:rsidR="001D1E36" w:rsidRPr="004820A9">
        <w:rPr>
          <w:sz w:val="22"/>
          <w:szCs w:val="22"/>
        </w:rPr>
        <w:t>)</w:t>
      </w:r>
      <w:bookmarkEnd w:id="56"/>
      <w:r w:rsidR="001D1E36" w:rsidRPr="004820A9">
        <w:rPr>
          <w:sz w:val="22"/>
          <w:szCs w:val="22"/>
        </w:rPr>
        <w:t>.</w:t>
      </w:r>
      <w:r w:rsidR="001D1E36" w:rsidRPr="004820A9">
        <w:rPr>
          <w:color w:val="FF0000"/>
          <w:sz w:val="22"/>
          <w:szCs w:val="22"/>
        </w:rPr>
        <w:t xml:space="preserve"> </w:t>
      </w:r>
      <w:r w:rsidR="00D1762B" w:rsidRPr="004820A9">
        <w:rPr>
          <w:sz w:val="22"/>
          <w:szCs w:val="22"/>
        </w:rPr>
        <w:t>Pretpostavka koju želimo istražiti je</w:t>
      </w:r>
      <w:r w:rsidR="00534A04" w:rsidRPr="004820A9">
        <w:rPr>
          <w:sz w:val="22"/>
          <w:szCs w:val="22"/>
        </w:rPr>
        <w:t xml:space="preserve"> da </w:t>
      </w:r>
      <w:proofErr w:type="spellStart"/>
      <w:r w:rsidR="00534A04" w:rsidRPr="004820A9">
        <w:rPr>
          <w:sz w:val="22"/>
          <w:szCs w:val="22"/>
        </w:rPr>
        <w:t>BoNT</w:t>
      </w:r>
      <w:proofErr w:type="spellEnd"/>
      <w:r w:rsidR="00534A04" w:rsidRPr="004820A9">
        <w:rPr>
          <w:sz w:val="22"/>
          <w:szCs w:val="22"/>
        </w:rPr>
        <w:t xml:space="preserve">/A može potaknuti promjene u neravnoteži između ekscitatorne i inhibitorne </w:t>
      </w:r>
      <w:proofErr w:type="spellStart"/>
      <w:r w:rsidR="00534A04" w:rsidRPr="004820A9">
        <w:rPr>
          <w:sz w:val="22"/>
          <w:szCs w:val="22"/>
        </w:rPr>
        <w:t>neurotransmisije</w:t>
      </w:r>
      <w:proofErr w:type="spellEnd"/>
      <w:r w:rsidR="00D1762B" w:rsidRPr="004820A9">
        <w:rPr>
          <w:sz w:val="22"/>
          <w:szCs w:val="22"/>
        </w:rPr>
        <w:t xml:space="preserve"> na razini </w:t>
      </w:r>
      <w:proofErr w:type="spellStart"/>
      <w:r w:rsidR="00D1762B" w:rsidRPr="004820A9">
        <w:rPr>
          <w:sz w:val="22"/>
          <w:szCs w:val="22"/>
        </w:rPr>
        <w:t>kralježnične</w:t>
      </w:r>
      <w:proofErr w:type="spellEnd"/>
      <w:r w:rsidR="00D1762B" w:rsidRPr="004820A9">
        <w:rPr>
          <w:sz w:val="22"/>
          <w:szCs w:val="22"/>
        </w:rPr>
        <w:t xml:space="preserve"> moždine</w:t>
      </w:r>
      <w:r w:rsidR="00534A04" w:rsidRPr="004820A9">
        <w:rPr>
          <w:sz w:val="22"/>
          <w:szCs w:val="22"/>
        </w:rPr>
        <w:t xml:space="preserve"> u životinja s lokalnim mišićnim </w:t>
      </w:r>
      <w:proofErr w:type="spellStart"/>
      <w:r w:rsidR="00534A04" w:rsidRPr="004820A9">
        <w:rPr>
          <w:sz w:val="22"/>
          <w:szCs w:val="22"/>
        </w:rPr>
        <w:t>spazmom</w:t>
      </w:r>
      <w:proofErr w:type="spellEnd"/>
      <w:r w:rsidR="00CF2C90" w:rsidRPr="004820A9">
        <w:rPr>
          <w:sz w:val="22"/>
          <w:szCs w:val="22"/>
        </w:rPr>
        <w:t xml:space="preserve"> izazvanim</w:t>
      </w:r>
      <w:bookmarkStart w:id="57" w:name="_Hlk512351599"/>
      <w:r w:rsidR="00CF2C90" w:rsidRPr="004820A9">
        <w:rPr>
          <w:sz w:val="22"/>
          <w:szCs w:val="22"/>
        </w:rPr>
        <w:t xml:space="preserve"> </w:t>
      </w:r>
      <w:proofErr w:type="spellStart"/>
      <w:r w:rsidR="00CF2C90" w:rsidRPr="004820A9">
        <w:rPr>
          <w:sz w:val="22"/>
          <w:szCs w:val="22"/>
        </w:rPr>
        <w:t>TeNT</w:t>
      </w:r>
      <w:bookmarkEnd w:id="57"/>
      <w:proofErr w:type="spellEnd"/>
      <w:r w:rsidR="00534A04" w:rsidRPr="004820A9">
        <w:rPr>
          <w:sz w:val="22"/>
          <w:szCs w:val="22"/>
        </w:rPr>
        <w:t xml:space="preserve">. </w:t>
      </w:r>
    </w:p>
    <w:p w14:paraId="23DDEC65" w14:textId="2EAF2E1F" w:rsidR="004E028C" w:rsidRPr="004820A9" w:rsidRDefault="004E028C" w:rsidP="004820A9">
      <w:pPr>
        <w:pStyle w:val="Naslov11"/>
        <w:jc w:val="both"/>
        <w:rPr>
          <w:b/>
          <w:sz w:val="22"/>
          <w:szCs w:val="22"/>
        </w:rPr>
      </w:pPr>
      <w:bookmarkStart w:id="58" w:name="_Toc512188614"/>
      <w:bookmarkStart w:id="59" w:name="_Toc512979942"/>
      <w:r w:rsidRPr="004820A9">
        <w:rPr>
          <w:rFonts w:cs="Times New Roman"/>
          <w:b/>
          <w:szCs w:val="22"/>
        </w:rPr>
        <w:t>OPĆI CILJ I SPECIFIČNI CIJEVI RADA</w:t>
      </w:r>
      <w:bookmarkEnd w:id="58"/>
      <w:bookmarkEnd w:id="59"/>
    </w:p>
    <w:p w14:paraId="13C29D09" w14:textId="44C4E35A" w:rsidR="004E028C" w:rsidRPr="004820A9" w:rsidRDefault="004E028C" w:rsidP="00463BBA">
      <w:pPr>
        <w:spacing w:after="160" w:line="360" w:lineRule="auto"/>
        <w:jc w:val="both"/>
        <w:rPr>
          <w:sz w:val="22"/>
          <w:szCs w:val="22"/>
        </w:rPr>
      </w:pPr>
      <w:r w:rsidRPr="004820A9">
        <w:rPr>
          <w:sz w:val="22"/>
          <w:szCs w:val="22"/>
        </w:rPr>
        <w:t xml:space="preserve">Opći cilj istraživanja bio je utvrditi </w:t>
      </w:r>
      <w:r w:rsidR="00611196" w:rsidRPr="004820A9">
        <w:rPr>
          <w:sz w:val="22"/>
          <w:szCs w:val="22"/>
        </w:rPr>
        <w:t xml:space="preserve">moguće djelovanje </w:t>
      </w:r>
      <w:proofErr w:type="spellStart"/>
      <w:r w:rsidRPr="004820A9">
        <w:rPr>
          <w:sz w:val="22"/>
          <w:szCs w:val="22"/>
        </w:rPr>
        <w:t>BoNT</w:t>
      </w:r>
      <w:proofErr w:type="spellEnd"/>
      <w:r w:rsidRPr="004820A9">
        <w:rPr>
          <w:sz w:val="22"/>
          <w:szCs w:val="22"/>
        </w:rPr>
        <w:t xml:space="preserve">/A na razini centralnih </w:t>
      </w:r>
      <w:proofErr w:type="spellStart"/>
      <w:r w:rsidRPr="004820A9">
        <w:rPr>
          <w:sz w:val="22"/>
          <w:szCs w:val="22"/>
        </w:rPr>
        <w:t>motoneurona</w:t>
      </w:r>
      <w:proofErr w:type="spellEnd"/>
      <w:r w:rsidRPr="004820A9">
        <w:rPr>
          <w:sz w:val="22"/>
          <w:szCs w:val="22"/>
        </w:rPr>
        <w:t xml:space="preserve"> smještenih u ventralnim rogovima </w:t>
      </w:r>
      <w:proofErr w:type="spellStart"/>
      <w:r w:rsidRPr="004820A9">
        <w:rPr>
          <w:sz w:val="22"/>
          <w:szCs w:val="22"/>
        </w:rPr>
        <w:t>kralježnične</w:t>
      </w:r>
      <w:proofErr w:type="spellEnd"/>
      <w:r w:rsidRPr="004820A9">
        <w:rPr>
          <w:sz w:val="22"/>
          <w:szCs w:val="22"/>
        </w:rPr>
        <w:t xml:space="preserve"> moždine</w:t>
      </w:r>
      <w:r w:rsidR="00C1562E" w:rsidRPr="004820A9">
        <w:rPr>
          <w:sz w:val="22"/>
          <w:szCs w:val="22"/>
        </w:rPr>
        <w:t>.</w:t>
      </w:r>
    </w:p>
    <w:p w14:paraId="5A7A09C8" w14:textId="5052C571" w:rsidR="008E6148" w:rsidRPr="004820A9" w:rsidRDefault="00C1562E" w:rsidP="00463BBA">
      <w:pPr>
        <w:spacing w:after="160" w:line="360" w:lineRule="auto"/>
        <w:jc w:val="both"/>
        <w:rPr>
          <w:sz w:val="22"/>
          <w:szCs w:val="22"/>
        </w:rPr>
      </w:pPr>
      <w:r w:rsidRPr="004820A9">
        <w:rPr>
          <w:sz w:val="22"/>
          <w:szCs w:val="22"/>
        </w:rPr>
        <w:t>Specifični ciljevi rada su</w:t>
      </w:r>
      <w:r w:rsidR="005637A8" w:rsidRPr="004820A9">
        <w:rPr>
          <w:sz w:val="22"/>
          <w:szCs w:val="22"/>
        </w:rPr>
        <w:t>:</w:t>
      </w:r>
    </w:p>
    <w:p w14:paraId="15F479A9" w14:textId="525459F1" w:rsidR="006B4070" w:rsidRPr="004820A9" w:rsidRDefault="008E6148" w:rsidP="004820A9">
      <w:pPr>
        <w:pStyle w:val="ListParagraph"/>
        <w:numPr>
          <w:ilvl w:val="0"/>
          <w:numId w:val="19"/>
        </w:numPr>
        <w:spacing w:after="160" w:line="360" w:lineRule="auto"/>
        <w:jc w:val="both"/>
        <w:rPr>
          <w:sz w:val="22"/>
          <w:szCs w:val="22"/>
        </w:rPr>
      </w:pPr>
      <w:r w:rsidRPr="004820A9">
        <w:rPr>
          <w:sz w:val="22"/>
          <w:szCs w:val="22"/>
        </w:rPr>
        <w:t>Istraživanje</w:t>
      </w:r>
      <w:r w:rsidR="000A415E" w:rsidRPr="004820A9">
        <w:rPr>
          <w:sz w:val="22"/>
          <w:szCs w:val="22"/>
        </w:rPr>
        <w:t xml:space="preserve"> bihevioralnog</w:t>
      </w:r>
      <w:r w:rsidRPr="004820A9">
        <w:rPr>
          <w:sz w:val="22"/>
          <w:szCs w:val="22"/>
        </w:rPr>
        <w:t xml:space="preserve"> utjecaja </w:t>
      </w:r>
      <w:proofErr w:type="spellStart"/>
      <w:r w:rsidRPr="004820A9">
        <w:rPr>
          <w:sz w:val="22"/>
          <w:szCs w:val="22"/>
        </w:rPr>
        <w:t>BoNT</w:t>
      </w:r>
      <w:proofErr w:type="spellEnd"/>
      <w:r w:rsidRPr="004820A9">
        <w:rPr>
          <w:sz w:val="22"/>
          <w:szCs w:val="22"/>
        </w:rPr>
        <w:t xml:space="preserve">/A na </w:t>
      </w:r>
      <w:r w:rsidR="000A415E" w:rsidRPr="004820A9">
        <w:rPr>
          <w:sz w:val="22"/>
          <w:szCs w:val="22"/>
        </w:rPr>
        <w:t>dugotrajnu spastičnu paralizu</w:t>
      </w:r>
      <w:r w:rsidRPr="004820A9">
        <w:rPr>
          <w:sz w:val="22"/>
          <w:szCs w:val="22"/>
        </w:rPr>
        <w:t xml:space="preserve"> </w:t>
      </w:r>
      <w:proofErr w:type="spellStart"/>
      <w:r w:rsidRPr="004820A9">
        <w:rPr>
          <w:sz w:val="22"/>
          <w:szCs w:val="22"/>
        </w:rPr>
        <w:t>m</w:t>
      </w:r>
      <w:r w:rsidR="005637A8" w:rsidRPr="004820A9">
        <w:rPr>
          <w:sz w:val="22"/>
          <w:szCs w:val="22"/>
        </w:rPr>
        <w:t>.gastrocnemius</w:t>
      </w:r>
      <w:proofErr w:type="spellEnd"/>
      <w:r w:rsidRPr="004820A9">
        <w:rPr>
          <w:sz w:val="22"/>
          <w:szCs w:val="22"/>
        </w:rPr>
        <w:t xml:space="preserve"> stražnje noge</w:t>
      </w:r>
      <w:r w:rsidR="006A4EC2" w:rsidRPr="004820A9">
        <w:rPr>
          <w:sz w:val="22"/>
          <w:szCs w:val="22"/>
        </w:rPr>
        <w:t xml:space="preserve"> štakora</w:t>
      </w:r>
      <w:r w:rsidRPr="004820A9">
        <w:rPr>
          <w:sz w:val="22"/>
          <w:szCs w:val="22"/>
        </w:rPr>
        <w:t xml:space="preserve"> izazvanu </w:t>
      </w:r>
      <w:proofErr w:type="spellStart"/>
      <w:r w:rsidR="006A4EC2" w:rsidRPr="004820A9">
        <w:rPr>
          <w:sz w:val="22"/>
          <w:szCs w:val="22"/>
        </w:rPr>
        <w:t>TeNT</w:t>
      </w:r>
      <w:proofErr w:type="spellEnd"/>
      <w:r w:rsidRPr="004820A9">
        <w:rPr>
          <w:sz w:val="22"/>
          <w:szCs w:val="22"/>
        </w:rPr>
        <w:t xml:space="preserve">.  </w:t>
      </w:r>
    </w:p>
    <w:p w14:paraId="16D61BD8" w14:textId="219122D1" w:rsidR="00A5209E" w:rsidRPr="004820A9" w:rsidRDefault="00C1562E" w:rsidP="004820A9">
      <w:pPr>
        <w:spacing w:after="160" w:line="360" w:lineRule="auto"/>
        <w:jc w:val="both"/>
        <w:rPr>
          <w:sz w:val="22"/>
          <w:szCs w:val="22"/>
        </w:rPr>
      </w:pPr>
      <w:r w:rsidRPr="004820A9">
        <w:rPr>
          <w:sz w:val="22"/>
          <w:szCs w:val="22"/>
        </w:rPr>
        <w:tab/>
      </w:r>
      <w:r w:rsidR="00A5209E" w:rsidRPr="004820A9">
        <w:rPr>
          <w:sz w:val="22"/>
          <w:szCs w:val="22"/>
        </w:rPr>
        <w:t>2</w:t>
      </w:r>
      <w:r w:rsidRPr="004820A9">
        <w:rPr>
          <w:sz w:val="22"/>
          <w:szCs w:val="22"/>
        </w:rPr>
        <w:t xml:space="preserve">. Istražiti </w:t>
      </w:r>
      <w:r w:rsidR="008E6148" w:rsidRPr="004820A9">
        <w:rPr>
          <w:sz w:val="22"/>
          <w:szCs w:val="22"/>
        </w:rPr>
        <w:t xml:space="preserve">mogući </w:t>
      </w:r>
      <w:r w:rsidR="000A415E" w:rsidRPr="004820A9">
        <w:rPr>
          <w:sz w:val="22"/>
          <w:szCs w:val="22"/>
        </w:rPr>
        <w:t>ce</w:t>
      </w:r>
      <w:r w:rsidR="00463BBA" w:rsidRPr="004820A9">
        <w:rPr>
          <w:sz w:val="22"/>
          <w:szCs w:val="22"/>
        </w:rPr>
        <w:t>n</w:t>
      </w:r>
      <w:r w:rsidR="000A415E" w:rsidRPr="004820A9">
        <w:rPr>
          <w:sz w:val="22"/>
          <w:szCs w:val="22"/>
        </w:rPr>
        <w:t>tralni</w:t>
      </w:r>
      <w:r w:rsidR="00A5209E" w:rsidRPr="004820A9">
        <w:rPr>
          <w:sz w:val="22"/>
          <w:szCs w:val="22"/>
        </w:rPr>
        <w:t xml:space="preserve"> </w:t>
      </w:r>
      <w:r w:rsidRPr="004820A9">
        <w:rPr>
          <w:sz w:val="22"/>
          <w:szCs w:val="22"/>
        </w:rPr>
        <w:t xml:space="preserve">učinak </w:t>
      </w:r>
      <w:proofErr w:type="spellStart"/>
      <w:r w:rsidRPr="004820A9">
        <w:rPr>
          <w:sz w:val="22"/>
          <w:szCs w:val="22"/>
        </w:rPr>
        <w:t>BoNT</w:t>
      </w:r>
      <w:proofErr w:type="spellEnd"/>
      <w:r w:rsidRPr="004820A9">
        <w:rPr>
          <w:sz w:val="22"/>
          <w:szCs w:val="22"/>
        </w:rPr>
        <w:t xml:space="preserve">/A </w:t>
      </w:r>
      <w:r w:rsidR="00A5209E" w:rsidRPr="004820A9">
        <w:rPr>
          <w:sz w:val="22"/>
          <w:szCs w:val="22"/>
        </w:rPr>
        <w:t xml:space="preserve">na glavne </w:t>
      </w:r>
      <w:proofErr w:type="spellStart"/>
      <w:r w:rsidR="00A5209E" w:rsidRPr="004820A9">
        <w:rPr>
          <w:sz w:val="22"/>
          <w:szCs w:val="22"/>
        </w:rPr>
        <w:t>ekscitacijske</w:t>
      </w:r>
      <w:proofErr w:type="spellEnd"/>
      <w:r w:rsidR="00A5209E" w:rsidRPr="004820A9">
        <w:rPr>
          <w:sz w:val="22"/>
          <w:szCs w:val="22"/>
        </w:rPr>
        <w:t xml:space="preserve"> i inhibicijske </w:t>
      </w:r>
      <w:proofErr w:type="spellStart"/>
      <w:r w:rsidR="00A5209E" w:rsidRPr="004820A9">
        <w:rPr>
          <w:sz w:val="22"/>
          <w:szCs w:val="22"/>
        </w:rPr>
        <w:t>neurotransmitore</w:t>
      </w:r>
      <w:proofErr w:type="spellEnd"/>
      <w:r w:rsidR="008E6148" w:rsidRPr="004820A9">
        <w:rPr>
          <w:sz w:val="22"/>
          <w:szCs w:val="22"/>
        </w:rPr>
        <w:t xml:space="preserve"> </w:t>
      </w:r>
      <w:proofErr w:type="spellStart"/>
      <w:r w:rsidR="006B4070" w:rsidRPr="004820A9">
        <w:rPr>
          <w:sz w:val="22"/>
          <w:szCs w:val="22"/>
        </w:rPr>
        <w:t>glutamat</w:t>
      </w:r>
      <w:proofErr w:type="spellEnd"/>
      <w:r w:rsidR="006B4070" w:rsidRPr="004820A9">
        <w:rPr>
          <w:sz w:val="22"/>
          <w:szCs w:val="22"/>
        </w:rPr>
        <w:t xml:space="preserve"> i </w:t>
      </w:r>
      <w:r w:rsidRPr="004820A9">
        <w:rPr>
          <w:sz w:val="22"/>
          <w:szCs w:val="22"/>
        </w:rPr>
        <w:t>GABA-</w:t>
      </w:r>
      <w:r w:rsidR="000A415E" w:rsidRPr="004820A9">
        <w:rPr>
          <w:sz w:val="22"/>
          <w:szCs w:val="22"/>
        </w:rPr>
        <w:t xml:space="preserve">u </w:t>
      </w:r>
      <w:r w:rsidRPr="004820A9">
        <w:rPr>
          <w:sz w:val="22"/>
          <w:szCs w:val="22"/>
        </w:rPr>
        <w:t xml:space="preserve">u ventralnim rogovima </w:t>
      </w:r>
      <w:proofErr w:type="spellStart"/>
      <w:r w:rsidRPr="004820A9">
        <w:rPr>
          <w:sz w:val="22"/>
          <w:szCs w:val="22"/>
        </w:rPr>
        <w:t>kralježnične</w:t>
      </w:r>
      <w:proofErr w:type="spellEnd"/>
      <w:r w:rsidRPr="004820A9">
        <w:rPr>
          <w:sz w:val="22"/>
          <w:szCs w:val="22"/>
        </w:rPr>
        <w:t xml:space="preserve"> moždine</w:t>
      </w:r>
      <w:r w:rsidR="005637A8" w:rsidRPr="004820A9">
        <w:rPr>
          <w:sz w:val="22"/>
          <w:szCs w:val="22"/>
        </w:rPr>
        <w:t>.</w:t>
      </w:r>
    </w:p>
    <w:p w14:paraId="2EF6ED4F" w14:textId="57F1604D" w:rsidR="00A5209E" w:rsidRPr="004820A9" w:rsidRDefault="00C1562E" w:rsidP="00463BBA">
      <w:pPr>
        <w:spacing w:after="160" w:line="360" w:lineRule="auto"/>
        <w:jc w:val="both"/>
        <w:rPr>
          <w:sz w:val="22"/>
          <w:szCs w:val="22"/>
        </w:rPr>
      </w:pPr>
      <w:r w:rsidRPr="004820A9">
        <w:rPr>
          <w:sz w:val="22"/>
          <w:szCs w:val="22"/>
        </w:rPr>
        <w:tab/>
      </w:r>
      <w:r w:rsidR="00A5209E" w:rsidRPr="004820A9">
        <w:rPr>
          <w:sz w:val="22"/>
          <w:szCs w:val="22"/>
        </w:rPr>
        <w:t>3</w:t>
      </w:r>
      <w:r w:rsidRPr="004820A9">
        <w:rPr>
          <w:sz w:val="22"/>
          <w:szCs w:val="22"/>
        </w:rPr>
        <w:t xml:space="preserve">. </w:t>
      </w:r>
      <w:r w:rsidR="00A5209E" w:rsidRPr="004820A9">
        <w:rPr>
          <w:sz w:val="22"/>
          <w:szCs w:val="22"/>
        </w:rPr>
        <w:t xml:space="preserve">Okarakterizirati mjesta enzimskog djelovanja </w:t>
      </w:r>
      <w:proofErr w:type="spellStart"/>
      <w:r w:rsidR="00A5209E" w:rsidRPr="004820A9">
        <w:rPr>
          <w:sz w:val="22"/>
          <w:szCs w:val="22"/>
        </w:rPr>
        <w:t>TeNT</w:t>
      </w:r>
      <w:proofErr w:type="spellEnd"/>
      <w:r w:rsidR="00A5209E" w:rsidRPr="004820A9">
        <w:rPr>
          <w:sz w:val="22"/>
          <w:szCs w:val="22"/>
        </w:rPr>
        <w:t xml:space="preserve"> i </w:t>
      </w:r>
      <w:proofErr w:type="spellStart"/>
      <w:r w:rsidR="00A5209E" w:rsidRPr="004820A9">
        <w:rPr>
          <w:sz w:val="22"/>
          <w:szCs w:val="22"/>
        </w:rPr>
        <w:t>BoNT</w:t>
      </w:r>
      <w:proofErr w:type="spellEnd"/>
      <w:r w:rsidR="00A5209E" w:rsidRPr="004820A9">
        <w:rPr>
          <w:sz w:val="22"/>
          <w:szCs w:val="22"/>
        </w:rPr>
        <w:t>/A</w:t>
      </w:r>
      <w:r w:rsidR="008E6148" w:rsidRPr="004820A9">
        <w:rPr>
          <w:sz w:val="22"/>
          <w:szCs w:val="22"/>
        </w:rPr>
        <w:t xml:space="preserve"> u leđnoj moždini </w:t>
      </w:r>
      <w:proofErr w:type="spellStart"/>
      <w:r w:rsidR="008E6148" w:rsidRPr="004820A9">
        <w:rPr>
          <w:sz w:val="22"/>
          <w:szCs w:val="22"/>
        </w:rPr>
        <w:t>imunohistokemijskom</w:t>
      </w:r>
      <w:proofErr w:type="spellEnd"/>
      <w:r w:rsidR="008E6148" w:rsidRPr="004820A9">
        <w:rPr>
          <w:sz w:val="22"/>
          <w:szCs w:val="22"/>
        </w:rPr>
        <w:t xml:space="preserve"> analizom VAMP-2  i pocijepanog SNAP-25</w:t>
      </w:r>
      <w:r w:rsidR="005637A8" w:rsidRPr="004820A9">
        <w:rPr>
          <w:sz w:val="22"/>
          <w:szCs w:val="22"/>
        </w:rPr>
        <w:t>.</w:t>
      </w:r>
    </w:p>
    <w:p w14:paraId="1BAE14D8" w14:textId="2D8351A6" w:rsidR="00C1562E" w:rsidRPr="004820A9" w:rsidRDefault="008E6148" w:rsidP="004820A9">
      <w:pPr>
        <w:spacing w:after="160" w:line="360" w:lineRule="auto"/>
        <w:ind w:firstLine="708"/>
        <w:jc w:val="both"/>
        <w:rPr>
          <w:sz w:val="22"/>
          <w:szCs w:val="22"/>
        </w:rPr>
      </w:pPr>
      <w:r w:rsidRPr="004820A9">
        <w:rPr>
          <w:color w:val="000000" w:themeColor="text1"/>
          <w:sz w:val="22"/>
          <w:szCs w:val="22"/>
        </w:rPr>
        <w:lastRenderedPageBreak/>
        <w:t xml:space="preserve">4. </w:t>
      </w:r>
      <w:r w:rsidR="00674FD5" w:rsidRPr="004820A9">
        <w:rPr>
          <w:sz w:val="22"/>
          <w:szCs w:val="22"/>
        </w:rPr>
        <w:t xml:space="preserve">Ocijeniti </w:t>
      </w:r>
      <w:r w:rsidRPr="004820A9">
        <w:rPr>
          <w:sz w:val="22"/>
          <w:szCs w:val="22"/>
        </w:rPr>
        <w:t xml:space="preserve">mogući </w:t>
      </w:r>
      <w:proofErr w:type="spellStart"/>
      <w:r w:rsidRPr="004820A9">
        <w:rPr>
          <w:sz w:val="22"/>
          <w:szCs w:val="22"/>
        </w:rPr>
        <w:t>neurotoksični</w:t>
      </w:r>
      <w:proofErr w:type="spellEnd"/>
      <w:r w:rsidRPr="004820A9">
        <w:rPr>
          <w:sz w:val="22"/>
          <w:szCs w:val="22"/>
        </w:rPr>
        <w:t xml:space="preserve"> </w:t>
      </w:r>
      <w:r w:rsidR="00463BBA" w:rsidRPr="004820A9">
        <w:rPr>
          <w:sz w:val="22"/>
          <w:szCs w:val="22"/>
        </w:rPr>
        <w:t>učinak</w:t>
      </w:r>
      <w:r w:rsidR="00A5209E" w:rsidRPr="004820A9">
        <w:rPr>
          <w:sz w:val="22"/>
          <w:szCs w:val="22"/>
        </w:rPr>
        <w:t xml:space="preserve"> </w:t>
      </w:r>
      <w:proofErr w:type="spellStart"/>
      <w:r w:rsidR="00A5209E" w:rsidRPr="004820A9">
        <w:rPr>
          <w:sz w:val="22"/>
          <w:szCs w:val="22"/>
        </w:rPr>
        <w:t>TeNT</w:t>
      </w:r>
      <w:proofErr w:type="spellEnd"/>
      <w:r w:rsidR="00A5209E" w:rsidRPr="004820A9">
        <w:rPr>
          <w:sz w:val="22"/>
          <w:szCs w:val="22"/>
        </w:rPr>
        <w:t xml:space="preserve"> i </w:t>
      </w:r>
      <w:r w:rsidR="00C1562E" w:rsidRPr="004820A9">
        <w:rPr>
          <w:sz w:val="22"/>
          <w:szCs w:val="22"/>
        </w:rPr>
        <w:t xml:space="preserve"> </w:t>
      </w:r>
      <w:proofErr w:type="spellStart"/>
      <w:r w:rsidR="00C1562E" w:rsidRPr="004820A9">
        <w:rPr>
          <w:sz w:val="22"/>
          <w:szCs w:val="22"/>
        </w:rPr>
        <w:t>BoNT</w:t>
      </w:r>
      <w:proofErr w:type="spellEnd"/>
      <w:r w:rsidR="00C1562E" w:rsidRPr="004820A9">
        <w:rPr>
          <w:sz w:val="22"/>
          <w:szCs w:val="22"/>
        </w:rPr>
        <w:t>/A</w:t>
      </w:r>
      <w:r w:rsidR="00A5209E" w:rsidRPr="004820A9">
        <w:rPr>
          <w:sz w:val="22"/>
          <w:szCs w:val="22"/>
        </w:rPr>
        <w:t xml:space="preserve"> na </w:t>
      </w:r>
      <w:proofErr w:type="spellStart"/>
      <w:r w:rsidR="00A5209E" w:rsidRPr="004820A9">
        <w:rPr>
          <w:sz w:val="22"/>
          <w:szCs w:val="22"/>
        </w:rPr>
        <w:t>motoneurone</w:t>
      </w:r>
      <w:proofErr w:type="spellEnd"/>
      <w:r w:rsidR="00A5209E" w:rsidRPr="004820A9">
        <w:rPr>
          <w:sz w:val="22"/>
          <w:szCs w:val="22"/>
        </w:rPr>
        <w:t xml:space="preserve"> u ventralnom rogu</w:t>
      </w:r>
      <w:r w:rsidR="00611196" w:rsidRPr="004820A9">
        <w:rPr>
          <w:sz w:val="22"/>
          <w:szCs w:val="22"/>
        </w:rPr>
        <w:t>.</w:t>
      </w:r>
      <w:r w:rsidR="00C1562E" w:rsidRPr="004820A9">
        <w:rPr>
          <w:sz w:val="22"/>
          <w:szCs w:val="22"/>
        </w:rPr>
        <w:tab/>
      </w:r>
    </w:p>
    <w:p w14:paraId="006261CA" w14:textId="77777777" w:rsidR="004E028C" w:rsidRPr="004820A9" w:rsidRDefault="004E028C" w:rsidP="00463BBA">
      <w:pPr>
        <w:spacing w:before="60" w:after="120"/>
        <w:jc w:val="both"/>
        <w:rPr>
          <w:sz w:val="22"/>
          <w:szCs w:val="22"/>
        </w:rPr>
      </w:pPr>
    </w:p>
    <w:p w14:paraId="594E2227" w14:textId="4A1D796A" w:rsidR="00BD1AA9" w:rsidRPr="004820A9" w:rsidRDefault="004C3A51" w:rsidP="004820A9">
      <w:pPr>
        <w:pStyle w:val="Naslov11"/>
        <w:jc w:val="both"/>
        <w:rPr>
          <w:b/>
          <w:szCs w:val="22"/>
        </w:rPr>
      </w:pPr>
      <w:bookmarkStart w:id="60" w:name="_Toc512188615"/>
      <w:bookmarkStart w:id="61" w:name="_Toc512979943"/>
      <w:r w:rsidRPr="004820A9">
        <w:rPr>
          <w:rFonts w:cs="Times New Roman"/>
          <w:b/>
          <w:szCs w:val="22"/>
        </w:rPr>
        <w:t>MATERIJALI I METODE</w:t>
      </w:r>
      <w:bookmarkEnd w:id="60"/>
      <w:bookmarkEnd w:id="61"/>
    </w:p>
    <w:p w14:paraId="62CD87C0" w14:textId="1931958C" w:rsidR="004C3A51" w:rsidRPr="004820A9" w:rsidRDefault="0020583A" w:rsidP="004820A9">
      <w:pPr>
        <w:pStyle w:val="Naslov21"/>
        <w:jc w:val="both"/>
        <w:rPr>
          <w:b/>
          <w:sz w:val="22"/>
          <w:szCs w:val="22"/>
        </w:rPr>
      </w:pPr>
      <w:bookmarkStart w:id="62" w:name="_Toc512188616"/>
      <w:bookmarkStart w:id="63" w:name="_Toc512189773"/>
      <w:bookmarkStart w:id="64" w:name="_Toc512189850"/>
      <w:bookmarkStart w:id="65" w:name="_Toc512189909"/>
      <w:bookmarkStart w:id="66" w:name="_Toc512189969"/>
      <w:bookmarkEnd w:id="62"/>
      <w:bookmarkEnd w:id="63"/>
      <w:bookmarkEnd w:id="64"/>
      <w:bookmarkEnd w:id="65"/>
      <w:bookmarkEnd w:id="66"/>
      <w:r w:rsidRPr="004820A9">
        <w:rPr>
          <w:rFonts w:eastAsiaTheme="minorHAnsi"/>
          <w:b/>
          <w:sz w:val="22"/>
          <w:szCs w:val="22"/>
        </w:rPr>
        <w:t xml:space="preserve"> </w:t>
      </w:r>
      <w:bookmarkStart w:id="67" w:name="_Toc512190032"/>
      <w:bookmarkStart w:id="68" w:name="_Toc512190095"/>
      <w:bookmarkStart w:id="69" w:name="_Toc512190156"/>
      <w:bookmarkStart w:id="70" w:name="_Toc512201780"/>
      <w:bookmarkStart w:id="71" w:name="_Toc512201914"/>
      <w:bookmarkStart w:id="72" w:name="_Toc512201977"/>
      <w:bookmarkStart w:id="73" w:name="_Toc512353330"/>
      <w:bookmarkStart w:id="74" w:name="_Toc512188617"/>
      <w:bookmarkStart w:id="75" w:name="_Toc512979944"/>
      <w:bookmarkEnd w:id="67"/>
      <w:bookmarkEnd w:id="68"/>
      <w:bookmarkEnd w:id="69"/>
      <w:bookmarkEnd w:id="70"/>
      <w:bookmarkEnd w:id="71"/>
      <w:bookmarkEnd w:id="72"/>
      <w:bookmarkEnd w:id="73"/>
      <w:r w:rsidR="006E77F6" w:rsidRPr="004820A9">
        <w:rPr>
          <w:rFonts w:cs="Times New Roman"/>
          <w:b/>
          <w:sz w:val="22"/>
          <w:szCs w:val="22"/>
        </w:rPr>
        <w:t>Ž</w:t>
      </w:r>
      <w:r w:rsidR="00463BBA" w:rsidRPr="004820A9">
        <w:rPr>
          <w:rFonts w:cs="Times New Roman"/>
          <w:b/>
          <w:sz w:val="22"/>
          <w:szCs w:val="22"/>
        </w:rPr>
        <w:t>ivotinje</w:t>
      </w:r>
      <w:bookmarkEnd w:id="74"/>
      <w:bookmarkEnd w:id="75"/>
    </w:p>
    <w:p w14:paraId="2FEBF445" w14:textId="25FDC019" w:rsidR="006E77F6" w:rsidRPr="004820A9" w:rsidRDefault="004C3A51" w:rsidP="004820A9">
      <w:pPr>
        <w:spacing w:line="360" w:lineRule="auto"/>
        <w:jc w:val="both"/>
        <w:rPr>
          <w:sz w:val="22"/>
          <w:szCs w:val="22"/>
        </w:rPr>
      </w:pPr>
      <w:r w:rsidRPr="004820A9">
        <w:rPr>
          <w:sz w:val="22"/>
          <w:szCs w:val="22"/>
        </w:rPr>
        <w:t xml:space="preserve">U </w:t>
      </w:r>
      <w:r w:rsidR="00931E1B" w:rsidRPr="004820A9">
        <w:rPr>
          <w:sz w:val="22"/>
          <w:szCs w:val="22"/>
        </w:rPr>
        <w:t>istraživanju su korišteni štakori</w:t>
      </w:r>
      <w:r w:rsidRPr="004820A9">
        <w:rPr>
          <w:sz w:val="22"/>
          <w:szCs w:val="22"/>
        </w:rPr>
        <w:t xml:space="preserve"> soja </w:t>
      </w:r>
      <w:proofErr w:type="spellStart"/>
      <w:r w:rsidR="00C028A8" w:rsidRPr="004820A9">
        <w:rPr>
          <w:sz w:val="22"/>
          <w:szCs w:val="22"/>
        </w:rPr>
        <w:t>Wistar</w:t>
      </w:r>
      <w:proofErr w:type="spellEnd"/>
      <w:r w:rsidR="00C028A8" w:rsidRPr="004820A9">
        <w:rPr>
          <w:sz w:val="22"/>
          <w:szCs w:val="22"/>
        </w:rPr>
        <w:t xml:space="preserve"> (</w:t>
      </w:r>
      <w:r w:rsidR="00931E1B" w:rsidRPr="004820A9">
        <w:rPr>
          <w:sz w:val="22"/>
          <w:szCs w:val="22"/>
        </w:rPr>
        <w:t>stari 3-4 mjeseca), težine 300-400 g, uzgojeni</w:t>
      </w:r>
      <w:r w:rsidRPr="004820A9">
        <w:rPr>
          <w:sz w:val="22"/>
          <w:szCs w:val="22"/>
        </w:rPr>
        <w:t xml:space="preserve"> u vivariju Zavoda za farmakologiju Medicinskog fakulteta Sveučilišta u Zagrebu. Pokusi su izvedeni u okviru projekta</w:t>
      </w:r>
      <w:r w:rsidRPr="004820A9">
        <w:rPr>
          <w:color w:val="FF0000"/>
          <w:sz w:val="22"/>
          <w:szCs w:val="22"/>
        </w:rPr>
        <w:t xml:space="preserve"> </w:t>
      </w:r>
      <w:r w:rsidR="00D5620D" w:rsidRPr="004820A9">
        <w:rPr>
          <w:sz w:val="22"/>
          <w:szCs w:val="22"/>
        </w:rPr>
        <w:t>Europskog socijalnog fonda i Ministarstva znanosti, obrazovanja i sporta (HR3.2.01-0178)</w:t>
      </w:r>
      <w:r w:rsidRPr="004820A9">
        <w:rPr>
          <w:sz w:val="22"/>
          <w:szCs w:val="22"/>
        </w:rPr>
        <w:t xml:space="preserve"> za koji je izdana dopusnica Etičkog povjerenst</w:t>
      </w:r>
      <w:r w:rsidR="008503AB" w:rsidRPr="004820A9">
        <w:rPr>
          <w:sz w:val="22"/>
          <w:szCs w:val="22"/>
        </w:rPr>
        <w:t xml:space="preserve">va  Medicinskog    fakulteta Sveučilišta u Zagrebu </w:t>
      </w:r>
      <w:r w:rsidRPr="004820A9">
        <w:rPr>
          <w:sz w:val="22"/>
          <w:szCs w:val="22"/>
        </w:rPr>
        <w:t>t</w:t>
      </w:r>
      <w:r w:rsidR="008503AB" w:rsidRPr="004820A9">
        <w:rPr>
          <w:sz w:val="22"/>
          <w:szCs w:val="22"/>
        </w:rPr>
        <w:t xml:space="preserve">e </w:t>
      </w:r>
      <w:r w:rsidRPr="004820A9">
        <w:rPr>
          <w:sz w:val="22"/>
          <w:szCs w:val="22"/>
        </w:rPr>
        <w:t>odobre</w:t>
      </w:r>
      <w:r w:rsidR="008503AB" w:rsidRPr="004820A9">
        <w:rPr>
          <w:sz w:val="22"/>
          <w:szCs w:val="22"/>
        </w:rPr>
        <w:t xml:space="preserve">nje </w:t>
      </w:r>
      <w:r w:rsidR="00D56F8D" w:rsidRPr="004820A9">
        <w:rPr>
          <w:sz w:val="22"/>
          <w:szCs w:val="22"/>
        </w:rPr>
        <w:t>Ministarstva poljoprivrede</w:t>
      </w:r>
      <w:r w:rsidRPr="004820A9">
        <w:rPr>
          <w:sz w:val="22"/>
          <w:szCs w:val="22"/>
        </w:rPr>
        <w:t xml:space="preserve"> RH</w:t>
      </w:r>
      <w:r w:rsidR="00066C5E" w:rsidRPr="004820A9">
        <w:rPr>
          <w:sz w:val="22"/>
          <w:szCs w:val="22"/>
        </w:rPr>
        <w:t xml:space="preserve"> (EP 24-2/2015)</w:t>
      </w:r>
      <w:r w:rsidRPr="004820A9">
        <w:rPr>
          <w:sz w:val="22"/>
          <w:szCs w:val="22"/>
        </w:rPr>
        <w:t xml:space="preserve">.  </w:t>
      </w:r>
      <w:r w:rsidR="00066C5E" w:rsidRPr="004820A9">
        <w:rPr>
          <w:sz w:val="22"/>
          <w:szCs w:val="22"/>
        </w:rPr>
        <w:t>Bihevioralni dio eksperimenta i rukovanje eksperimentalnim životinjama izveli</w:t>
      </w:r>
      <w:r w:rsidR="008503AB" w:rsidRPr="004820A9">
        <w:rPr>
          <w:sz w:val="22"/>
          <w:szCs w:val="22"/>
        </w:rPr>
        <w:t xml:space="preserve"> su članovi  tima Laboratorija za </w:t>
      </w:r>
      <w:r w:rsidR="00906243">
        <w:rPr>
          <w:sz w:val="22"/>
          <w:szCs w:val="22"/>
        </w:rPr>
        <w:t>farmakologiju</w:t>
      </w:r>
      <w:r w:rsidRPr="004820A9">
        <w:rPr>
          <w:sz w:val="22"/>
          <w:szCs w:val="22"/>
        </w:rPr>
        <w:t xml:space="preserve"> osposobljeni za rad s pokusnim životinjama.</w:t>
      </w:r>
      <w:r w:rsidR="00931E1B" w:rsidRPr="004820A9">
        <w:rPr>
          <w:sz w:val="22"/>
          <w:szCs w:val="22"/>
        </w:rPr>
        <w:t xml:space="preserve"> </w:t>
      </w:r>
      <w:r w:rsidR="009C1C83" w:rsidRPr="004820A9">
        <w:rPr>
          <w:sz w:val="22"/>
          <w:szCs w:val="22"/>
        </w:rPr>
        <w:t>Štakori su držani u uvjetima 12h svjetlo/12h mrak</w:t>
      </w:r>
      <w:r w:rsidR="00066C5E" w:rsidRPr="004820A9">
        <w:rPr>
          <w:sz w:val="22"/>
          <w:szCs w:val="22"/>
        </w:rPr>
        <w:t>, s neometanim pristupom hrani i vodi</w:t>
      </w:r>
      <w:r w:rsidR="009C1C83" w:rsidRPr="004820A9">
        <w:rPr>
          <w:sz w:val="22"/>
          <w:szCs w:val="22"/>
        </w:rPr>
        <w:t>.</w:t>
      </w:r>
    </w:p>
    <w:p w14:paraId="0A06CC38" w14:textId="4CC6E0D4" w:rsidR="004C3A51" w:rsidRPr="004820A9" w:rsidRDefault="0020583A" w:rsidP="004820A9">
      <w:pPr>
        <w:pStyle w:val="Naslov21"/>
        <w:jc w:val="both"/>
        <w:rPr>
          <w:b/>
          <w:sz w:val="22"/>
          <w:szCs w:val="22"/>
        </w:rPr>
      </w:pPr>
      <w:r w:rsidRPr="004820A9">
        <w:rPr>
          <w:rFonts w:cs="Times New Roman"/>
          <w:b/>
          <w:sz w:val="22"/>
          <w:szCs w:val="22"/>
        </w:rPr>
        <w:t xml:space="preserve"> </w:t>
      </w:r>
      <w:bookmarkStart w:id="76" w:name="_Toc512188618"/>
      <w:bookmarkStart w:id="77" w:name="_Toc512979945"/>
      <w:r w:rsidR="006E77F6" w:rsidRPr="004820A9">
        <w:rPr>
          <w:rFonts w:cs="Times New Roman"/>
          <w:b/>
          <w:sz w:val="22"/>
          <w:szCs w:val="22"/>
        </w:rPr>
        <w:t>K</w:t>
      </w:r>
      <w:r w:rsidR="00463BBA" w:rsidRPr="004820A9">
        <w:rPr>
          <w:rFonts w:cs="Times New Roman"/>
          <w:b/>
          <w:sz w:val="22"/>
          <w:szCs w:val="22"/>
        </w:rPr>
        <w:t>emikalije</w:t>
      </w:r>
      <w:bookmarkEnd w:id="76"/>
      <w:bookmarkEnd w:id="77"/>
    </w:p>
    <w:p w14:paraId="156E6A57" w14:textId="31987FE9" w:rsidR="00960E23" w:rsidRPr="004820A9" w:rsidRDefault="00BB7DE2" w:rsidP="00463BBA">
      <w:pPr>
        <w:spacing w:line="360" w:lineRule="auto"/>
        <w:jc w:val="both"/>
        <w:rPr>
          <w:sz w:val="22"/>
          <w:szCs w:val="22"/>
        </w:rPr>
      </w:pPr>
      <w:proofErr w:type="spellStart"/>
      <w:r w:rsidRPr="004820A9">
        <w:rPr>
          <w:sz w:val="22"/>
          <w:szCs w:val="22"/>
        </w:rPr>
        <w:t>Liofilizirani</w:t>
      </w:r>
      <w:proofErr w:type="spellEnd"/>
      <w:r w:rsidRPr="004820A9">
        <w:rPr>
          <w:sz w:val="22"/>
          <w:szCs w:val="22"/>
        </w:rPr>
        <w:t xml:space="preserve"> </w:t>
      </w:r>
      <w:r w:rsidR="006A717D" w:rsidRPr="004820A9">
        <w:rPr>
          <w:sz w:val="22"/>
          <w:szCs w:val="22"/>
        </w:rPr>
        <w:t>t</w:t>
      </w:r>
      <w:r w:rsidRPr="004820A9">
        <w:rPr>
          <w:sz w:val="22"/>
          <w:szCs w:val="22"/>
        </w:rPr>
        <w:t>etanus toksin (</w:t>
      </w:r>
      <w:proofErr w:type="spellStart"/>
      <w:r w:rsidRPr="004820A9">
        <w:rPr>
          <w:sz w:val="22"/>
          <w:szCs w:val="22"/>
        </w:rPr>
        <w:t>Sigma</w:t>
      </w:r>
      <w:proofErr w:type="spellEnd"/>
      <w:r w:rsidRPr="004820A9">
        <w:rPr>
          <w:sz w:val="22"/>
          <w:szCs w:val="22"/>
        </w:rPr>
        <w:t xml:space="preserve"> </w:t>
      </w:r>
      <w:proofErr w:type="spellStart"/>
      <w:r w:rsidRPr="004820A9">
        <w:rPr>
          <w:sz w:val="22"/>
          <w:szCs w:val="22"/>
        </w:rPr>
        <w:t>Aldrich</w:t>
      </w:r>
      <w:proofErr w:type="spellEnd"/>
      <w:r w:rsidRPr="004820A9">
        <w:rPr>
          <w:sz w:val="22"/>
          <w:szCs w:val="22"/>
        </w:rPr>
        <w:t xml:space="preserve">) rekonstituiran je u </w:t>
      </w:r>
      <w:proofErr w:type="spellStart"/>
      <w:r w:rsidRPr="004820A9">
        <w:rPr>
          <w:sz w:val="22"/>
          <w:szCs w:val="22"/>
        </w:rPr>
        <w:t>vehikulumu</w:t>
      </w:r>
      <w:proofErr w:type="spellEnd"/>
      <w:r w:rsidRPr="004820A9">
        <w:rPr>
          <w:sz w:val="22"/>
          <w:szCs w:val="22"/>
        </w:rPr>
        <w:t xml:space="preserve"> baziranom na fiziološkoj otopini koja sadrži 2% goveđeg serumskog albumina (</w:t>
      </w:r>
      <w:proofErr w:type="spellStart"/>
      <w:r w:rsidRPr="004820A9">
        <w:rPr>
          <w:sz w:val="22"/>
          <w:szCs w:val="22"/>
        </w:rPr>
        <w:t>Sigma</w:t>
      </w:r>
      <w:proofErr w:type="spellEnd"/>
      <w:r w:rsidRPr="004820A9">
        <w:rPr>
          <w:sz w:val="22"/>
          <w:szCs w:val="22"/>
        </w:rPr>
        <w:t xml:space="preserve"> </w:t>
      </w:r>
      <w:proofErr w:type="spellStart"/>
      <w:r w:rsidRPr="004820A9">
        <w:rPr>
          <w:sz w:val="22"/>
          <w:szCs w:val="22"/>
        </w:rPr>
        <w:t>Aldrich</w:t>
      </w:r>
      <w:proofErr w:type="spellEnd"/>
      <w:r w:rsidR="00066C5E" w:rsidRPr="004820A9">
        <w:rPr>
          <w:sz w:val="22"/>
          <w:szCs w:val="22"/>
        </w:rPr>
        <w:t>, St. Louis, SAD</w:t>
      </w:r>
      <w:r w:rsidRPr="004820A9">
        <w:rPr>
          <w:sz w:val="22"/>
          <w:szCs w:val="22"/>
        </w:rPr>
        <w:t xml:space="preserve">). </w:t>
      </w:r>
      <w:proofErr w:type="spellStart"/>
      <w:r w:rsidRPr="004820A9">
        <w:rPr>
          <w:sz w:val="22"/>
          <w:szCs w:val="22"/>
        </w:rPr>
        <w:t>TeNT</w:t>
      </w:r>
      <w:proofErr w:type="spellEnd"/>
      <w:r w:rsidR="006A717D" w:rsidRPr="004820A9">
        <w:rPr>
          <w:sz w:val="22"/>
          <w:szCs w:val="22"/>
        </w:rPr>
        <w:t xml:space="preserve"> je</w:t>
      </w:r>
      <w:r w:rsidRPr="004820A9">
        <w:rPr>
          <w:sz w:val="22"/>
          <w:szCs w:val="22"/>
        </w:rPr>
        <w:t xml:space="preserve"> serijski razrijeđen na koncentraciju od 0.5μg/</w:t>
      </w:r>
      <w:r w:rsidR="00A9016B" w:rsidRPr="004820A9">
        <w:rPr>
          <w:sz w:val="22"/>
          <w:szCs w:val="22"/>
        </w:rPr>
        <w:t>ml</w:t>
      </w:r>
      <w:r w:rsidRPr="004820A9">
        <w:rPr>
          <w:sz w:val="22"/>
          <w:szCs w:val="22"/>
        </w:rPr>
        <w:t xml:space="preserve">. </w:t>
      </w:r>
      <w:proofErr w:type="spellStart"/>
      <w:r w:rsidRPr="004820A9">
        <w:rPr>
          <w:sz w:val="22"/>
          <w:szCs w:val="22"/>
        </w:rPr>
        <w:t>Alikvot</w:t>
      </w:r>
      <w:proofErr w:type="spellEnd"/>
      <w:r w:rsidRPr="004820A9">
        <w:rPr>
          <w:sz w:val="22"/>
          <w:szCs w:val="22"/>
        </w:rPr>
        <w:t xml:space="preserve"> je smrznut u tekućem dušiku i skladišten na -80ºC do daljnje uporabe. Neposredno prije iniciranja </w:t>
      </w:r>
      <w:proofErr w:type="spellStart"/>
      <w:r w:rsidRPr="004820A9">
        <w:rPr>
          <w:sz w:val="22"/>
          <w:szCs w:val="22"/>
        </w:rPr>
        <w:t>TeNT</w:t>
      </w:r>
      <w:proofErr w:type="spellEnd"/>
      <w:r w:rsidRPr="004820A9">
        <w:rPr>
          <w:sz w:val="22"/>
          <w:szCs w:val="22"/>
        </w:rPr>
        <w:t xml:space="preserve">, </w:t>
      </w:r>
      <w:proofErr w:type="spellStart"/>
      <w:r w:rsidRPr="004820A9">
        <w:rPr>
          <w:sz w:val="22"/>
          <w:szCs w:val="22"/>
        </w:rPr>
        <w:t>alikvoti</w:t>
      </w:r>
      <w:proofErr w:type="spellEnd"/>
      <w:r w:rsidRPr="004820A9">
        <w:rPr>
          <w:sz w:val="22"/>
          <w:szCs w:val="22"/>
        </w:rPr>
        <w:t xml:space="preserve"> su odmrznuti i dalje razrijeđeni </w:t>
      </w:r>
      <w:proofErr w:type="spellStart"/>
      <w:r w:rsidRPr="004820A9">
        <w:rPr>
          <w:sz w:val="22"/>
          <w:szCs w:val="22"/>
        </w:rPr>
        <w:t>vehikul</w:t>
      </w:r>
      <w:r w:rsidR="00022AEF" w:rsidRPr="004820A9">
        <w:rPr>
          <w:sz w:val="22"/>
          <w:szCs w:val="22"/>
        </w:rPr>
        <w:t>um</w:t>
      </w:r>
      <w:r w:rsidRPr="004820A9">
        <w:rPr>
          <w:sz w:val="22"/>
          <w:szCs w:val="22"/>
        </w:rPr>
        <w:t>om</w:t>
      </w:r>
      <w:proofErr w:type="spellEnd"/>
      <w:r w:rsidRPr="004820A9">
        <w:rPr>
          <w:sz w:val="22"/>
          <w:szCs w:val="22"/>
        </w:rPr>
        <w:t xml:space="preserve"> da bi se dobila potrebna koncentracija. </w:t>
      </w:r>
      <w:proofErr w:type="spellStart"/>
      <w:r w:rsidRPr="004820A9">
        <w:rPr>
          <w:sz w:val="22"/>
          <w:szCs w:val="22"/>
        </w:rPr>
        <w:t>Liofilizirani</w:t>
      </w:r>
      <w:proofErr w:type="spellEnd"/>
      <w:r w:rsidRPr="004820A9">
        <w:rPr>
          <w:sz w:val="22"/>
          <w:szCs w:val="22"/>
        </w:rPr>
        <w:t xml:space="preserve"> komercijalni pripravak</w:t>
      </w:r>
      <w:r w:rsidR="00AA6255" w:rsidRPr="004820A9">
        <w:rPr>
          <w:sz w:val="22"/>
          <w:szCs w:val="22"/>
        </w:rPr>
        <w:t xml:space="preserve"> </w:t>
      </w:r>
      <w:proofErr w:type="spellStart"/>
      <w:r w:rsidR="00AA6255" w:rsidRPr="004820A9">
        <w:rPr>
          <w:sz w:val="22"/>
          <w:szCs w:val="22"/>
        </w:rPr>
        <w:t>BoNT</w:t>
      </w:r>
      <w:proofErr w:type="spellEnd"/>
      <w:r w:rsidR="00AA6255" w:rsidRPr="004820A9">
        <w:rPr>
          <w:sz w:val="22"/>
          <w:szCs w:val="22"/>
        </w:rPr>
        <w:t>/A</w:t>
      </w:r>
      <w:r w:rsidRPr="004820A9">
        <w:rPr>
          <w:sz w:val="22"/>
          <w:szCs w:val="22"/>
        </w:rPr>
        <w:t xml:space="preserve"> (</w:t>
      </w:r>
      <w:proofErr w:type="spellStart"/>
      <w:r w:rsidRPr="004820A9">
        <w:rPr>
          <w:sz w:val="22"/>
          <w:szCs w:val="22"/>
        </w:rPr>
        <w:t>Botox</w:t>
      </w:r>
      <w:proofErr w:type="spellEnd"/>
      <w:r w:rsidRPr="004820A9">
        <w:rPr>
          <w:sz w:val="22"/>
          <w:szCs w:val="22"/>
        </w:rPr>
        <w:t xml:space="preserve">®, Allergan, Irvine, CA, USA) je rekonstituiran u fiziološkoj otopini, kako bi se dobilo potrebno razrjeđenje. </w:t>
      </w:r>
    </w:p>
    <w:p w14:paraId="47F23963" w14:textId="77777777" w:rsidR="00960E23" w:rsidRPr="004820A9" w:rsidRDefault="00960E23" w:rsidP="00463BBA">
      <w:pPr>
        <w:spacing w:line="360" w:lineRule="auto"/>
        <w:jc w:val="both"/>
        <w:rPr>
          <w:sz w:val="22"/>
          <w:szCs w:val="22"/>
        </w:rPr>
      </w:pPr>
    </w:p>
    <w:p w14:paraId="2D037C03" w14:textId="77777777" w:rsidR="00B323C2" w:rsidRPr="004820A9" w:rsidRDefault="00B323C2" w:rsidP="00463BBA">
      <w:pPr>
        <w:jc w:val="both"/>
        <w:rPr>
          <w:sz w:val="22"/>
          <w:szCs w:val="22"/>
        </w:rPr>
      </w:pPr>
    </w:p>
    <w:p w14:paraId="79B9490A" w14:textId="59135D19" w:rsidR="00B323C2" w:rsidRPr="004820A9" w:rsidRDefault="0020583A" w:rsidP="004820A9">
      <w:pPr>
        <w:pStyle w:val="Naslov21"/>
        <w:jc w:val="both"/>
        <w:rPr>
          <w:b/>
          <w:sz w:val="22"/>
          <w:szCs w:val="22"/>
        </w:rPr>
      </w:pPr>
      <w:r w:rsidRPr="004820A9">
        <w:rPr>
          <w:rFonts w:cs="Times New Roman"/>
          <w:b/>
          <w:sz w:val="22"/>
          <w:szCs w:val="22"/>
        </w:rPr>
        <w:t xml:space="preserve"> </w:t>
      </w:r>
      <w:bookmarkStart w:id="78" w:name="_Toc512188619"/>
      <w:bookmarkStart w:id="79" w:name="_Toc512979946"/>
      <w:r w:rsidR="006E77F6" w:rsidRPr="004820A9">
        <w:rPr>
          <w:rFonts w:cs="Times New Roman"/>
          <w:b/>
          <w:sz w:val="22"/>
          <w:szCs w:val="22"/>
        </w:rPr>
        <w:t>T</w:t>
      </w:r>
      <w:r w:rsidR="00463BBA" w:rsidRPr="004820A9">
        <w:rPr>
          <w:rFonts w:cs="Times New Roman"/>
          <w:b/>
          <w:sz w:val="22"/>
          <w:szCs w:val="22"/>
        </w:rPr>
        <w:t>retiranje životinja</w:t>
      </w:r>
      <w:bookmarkEnd w:id="78"/>
      <w:bookmarkEnd w:id="79"/>
    </w:p>
    <w:p w14:paraId="3D433D01" w14:textId="1CCD9437" w:rsidR="00B323C2" w:rsidRPr="004820A9" w:rsidRDefault="00B323C2">
      <w:pPr>
        <w:spacing w:line="360" w:lineRule="auto"/>
        <w:jc w:val="both"/>
        <w:rPr>
          <w:sz w:val="22"/>
          <w:szCs w:val="22"/>
        </w:rPr>
      </w:pPr>
      <w:r w:rsidRPr="004820A9">
        <w:rPr>
          <w:sz w:val="22"/>
          <w:szCs w:val="22"/>
        </w:rPr>
        <w:t xml:space="preserve">Kako bi se omogućila precizna injekcija </w:t>
      </w:r>
      <w:proofErr w:type="spellStart"/>
      <w:r w:rsidRPr="004820A9">
        <w:rPr>
          <w:sz w:val="22"/>
          <w:szCs w:val="22"/>
        </w:rPr>
        <w:t>TeNT</w:t>
      </w:r>
      <w:proofErr w:type="spellEnd"/>
      <w:r w:rsidRPr="004820A9">
        <w:rPr>
          <w:sz w:val="22"/>
          <w:szCs w:val="22"/>
        </w:rPr>
        <w:t xml:space="preserve">-a u traženi dio m. </w:t>
      </w:r>
      <w:proofErr w:type="spellStart"/>
      <w:r w:rsidRPr="004820A9">
        <w:rPr>
          <w:sz w:val="22"/>
          <w:szCs w:val="22"/>
        </w:rPr>
        <w:t>gastrocnemius</w:t>
      </w:r>
      <w:proofErr w:type="spellEnd"/>
      <w:r w:rsidRPr="004820A9">
        <w:rPr>
          <w:sz w:val="22"/>
          <w:szCs w:val="22"/>
        </w:rPr>
        <w:t>, štakori su anestezirani</w:t>
      </w:r>
      <w:r w:rsidR="00D56F8D" w:rsidRPr="004820A9">
        <w:rPr>
          <w:sz w:val="22"/>
          <w:szCs w:val="22"/>
        </w:rPr>
        <w:t xml:space="preserve"> </w:t>
      </w:r>
      <w:proofErr w:type="spellStart"/>
      <w:r w:rsidR="00D56F8D" w:rsidRPr="004820A9">
        <w:rPr>
          <w:sz w:val="22"/>
          <w:szCs w:val="22"/>
        </w:rPr>
        <w:t>ketamin</w:t>
      </w:r>
      <w:proofErr w:type="spellEnd"/>
      <w:r w:rsidR="00D56F8D" w:rsidRPr="004820A9">
        <w:rPr>
          <w:sz w:val="22"/>
          <w:szCs w:val="22"/>
        </w:rPr>
        <w:t>/</w:t>
      </w:r>
      <w:proofErr w:type="spellStart"/>
      <w:r w:rsidRPr="004820A9">
        <w:rPr>
          <w:sz w:val="22"/>
          <w:szCs w:val="22"/>
        </w:rPr>
        <w:t>ksilazinom</w:t>
      </w:r>
      <w:proofErr w:type="spellEnd"/>
      <w:r w:rsidRPr="004820A9">
        <w:rPr>
          <w:sz w:val="22"/>
          <w:szCs w:val="22"/>
        </w:rPr>
        <w:t xml:space="preserve"> (70/</w:t>
      </w:r>
      <w:r w:rsidR="00674FD5" w:rsidRPr="004820A9">
        <w:rPr>
          <w:sz w:val="22"/>
          <w:szCs w:val="22"/>
        </w:rPr>
        <w:t xml:space="preserve">7 </w:t>
      </w:r>
      <w:r w:rsidRPr="004820A9">
        <w:rPr>
          <w:sz w:val="22"/>
          <w:szCs w:val="22"/>
        </w:rPr>
        <w:t xml:space="preserve">mg/kg </w:t>
      </w:r>
      <w:bookmarkStart w:id="80" w:name="_Hlk512351658"/>
      <w:proofErr w:type="spellStart"/>
      <w:r w:rsidRPr="004820A9">
        <w:rPr>
          <w:sz w:val="22"/>
          <w:szCs w:val="22"/>
        </w:rPr>
        <w:t>i.p</w:t>
      </w:r>
      <w:bookmarkEnd w:id="80"/>
      <w:proofErr w:type="spellEnd"/>
      <w:r w:rsidRPr="004820A9">
        <w:rPr>
          <w:sz w:val="22"/>
          <w:szCs w:val="22"/>
        </w:rPr>
        <w:t xml:space="preserve">.). Upotrebom 0-50 </w:t>
      </w:r>
      <w:proofErr w:type="spellStart"/>
      <w:r w:rsidRPr="004820A9">
        <w:rPr>
          <w:sz w:val="22"/>
          <w:szCs w:val="22"/>
        </w:rPr>
        <w:t>μl</w:t>
      </w:r>
      <w:proofErr w:type="spellEnd"/>
      <w:r w:rsidRPr="004820A9">
        <w:rPr>
          <w:sz w:val="22"/>
          <w:szCs w:val="22"/>
        </w:rPr>
        <w:t xml:space="preserve"> </w:t>
      </w:r>
      <w:proofErr w:type="spellStart"/>
      <w:r w:rsidRPr="004820A9">
        <w:rPr>
          <w:sz w:val="22"/>
          <w:szCs w:val="22"/>
        </w:rPr>
        <w:t>Hamiltonove</w:t>
      </w:r>
      <w:proofErr w:type="spellEnd"/>
      <w:r w:rsidRPr="004820A9">
        <w:rPr>
          <w:sz w:val="22"/>
          <w:szCs w:val="22"/>
        </w:rPr>
        <w:t xml:space="preserve"> šprice povezane s jednokratnim iglicama od 0</w:t>
      </w:r>
      <w:r w:rsidR="00906243">
        <w:rPr>
          <w:sz w:val="22"/>
          <w:szCs w:val="22"/>
        </w:rPr>
        <w:t>.</w:t>
      </w:r>
      <w:r w:rsidRPr="004820A9">
        <w:rPr>
          <w:sz w:val="22"/>
          <w:szCs w:val="22"/>
        </w:rPr>
        <w:t xml:space="preserve">45 mm x 16 mm, štakori su </w:t>
      </w:r>
      <w:proofErr w:type="spellStart"/>
      <w:r w:rsidRPr="004820A9">
        <w:rPr>
          <w:sz w:val="22"/>
          <w:szCs w:val="22"/>
        </w:rPr>
        <w:t>perkutano</w:t>
      </w:r>
      <w:proofErr w:type="spellEnd"/>
      <w:r w:rsidRPr="004820A9">
        <w:rPr>
          <w:sz w:val="22"/>
          <w:szCs w:val="22"/>
        </w:rPr>
        <w:t xml:space="preserve"> injektirani s 20</w:t>
      </w:r>
      <w:r w:rsidRPr="004820A9">
        <w:rPr>
          <w:rFonts w:eastAsiaTheme="minorHAnsi"/>
          <w:color w:val="000000"/>
          <w:sz w:val="22"/>
          <w:szCs w:val="22"/>
        </w:rPr>
        <w:t xml:space="preserve"> </w:t>
      </w:r>
      <w:proofErr w:type="spellStart"/>
      <w:r w:rsidRPr="004820A9">
        <w:rPr>
          <w:sz w:val="22"/>
          <w:szCs w:val="22"/>
        </w:rPr>
        <w:t>μl</w:t>
      </w:r>
      <w:proofErr w:type="spellEnd"/>
      <w:r w:rsidRPr="004820A9">
        <w:rPr>
          <w:sz w:val="22"/>
          <w:szCs w:val="22"/>
        </w:rPr>
        <w:t xml:space="preserve"> otopine</w:t>
      </w:r>
      <w:r w:rsidR="00674FD5" w:rsidRPr="004820A9">
        <w:rPr>
          <w:sz w:val="22"/>
          <w:szCs w:val="22"/>
        </w:rPr>
        <w:t xml:space="preserve"> </w:t>
      </w:r>
      <w:proofErr w:type="spellStart"/>
      <w:r w:rsidR="00674FD5" w:rsidRPr="004820A9">
        <w:rPr>
          <w:sz w:val="22"/>
          <w:szCs w:val="22"/>
        </w:rPr>
        <w:t>TeNT</w:t>
      </w:r>
      <w:proofErr w:type="spellEnd"/>
      <w:r w:rsidR="00674FD5" w:rsidRPr="004820A9">
        <w:rPr>
          <w:sz w:val="22"/>
          <w:szCs w:val="22"/>
        </w:rPr>
        <w:t xml:space="preserve"> (1.5 </w:t>
      </w:r>
      <w:proofErr w:type="spellStart"/>
      <w:r w:rsidR="00674FD5" w:rsidRPr="004820A9">
        <w:rPr>
          <w:sz w:val="22"/>
          <w:szCs w:val="22"/>
        </w:rPr>
        <w:t>ng</w:t>
      </w:r>
      <w:proofErr w:type="spellEnd"/>
      <w:r w:rsidR="00674FD5" w:rsidRPr="004820A9">
        <w:rPr>
          <w:sz w:val="22"/>
          <w:szCs w:val="22"/>
        </w:rPr>
        <w:t xml:space="preserve"> toksina)</w:t>
      </w:r>
      <w:r w:rsidRPr="004820A9">
        <w:rPr>
          <w:sz w:val="22"/>
          <w:szCs w:val="22"/>
        </w:rPr>
        <w:t xml:space="preserve">. 20 </w:t>
      </w:r>
      <w:proofErr w:type="spellStart"/>
      <w:r w:rsidRPr="004820A9">
        <w:rPr>
          <w:sz w:val="22"/>
          <w:szCs w:val="22"/>
        </w:rPr>
        <w:t>μl</w:t>
      </w:r>
      <w:proofErr w:type="spellEnd"/>
      <w:r w:rsidRPr="004820A9">
        <w:rPr>
          <w:sz w:val="22"/>
          <w:szCs w:val="22"/>
        </w:rPr>
        <w:t xml:space="preserve"> </w:t>
      </w:r>
      <w:proofErr w:type="spellStart"/>
      <w:r w:rsidRPr="004820A9">
        <w:rPr>
          <w:sz w:val="22"/>
          <w:szCs w:val="22"/>
        </w:rPr>
        <w:t>TeNT</w:t>
      </w:r>
      <w:proofErr w:type="spellEnd"/>
      <w:r w:rsidRPr="004820A9">
        <w:rPr>
          <w:sz w:val="22"/>
          <w:szCs w:val="22"/>
        </w:rPr>
        <w:t xml:space="preserve"> otopine podijeljeno je za 2 mjesta ubrizgavanja (svaka od po 10 </w:t>
      </w:r>
      <w:bookmarkStart w:id="81" w:name="OLE_LINK1"/>
      <w:proofErr w:type="spellStart"/>
      <w:r w:rsidRPr="004820A9">
        <w:rPr>
          <w:sz w:val="22"/>
          <w:szCs w:val="22"/>
        </w:rPr>
        <w:t>μ</w:t>
      </w:r>
      <w:bookmarkEnd w:id="81"/>
      <w:r w:rsidRPr="004820A9">
        <w:rPr>
          <w:sz w:val="22"/>
          <w:szCs w:val="22"/>
        </w:rPr>
        <w:t>l</w:t>
      </w:r>
      <w:proofErr w:type="spellEnd"/>
      <w:r w:rsidRPr="004820A9">
        <w:rPr>
          <w:sz w:val="22"/>
          <w:szCs w:val="22"/>
        </w:rPr>
        <w:t xml:space="preserve">) u lateralni i medijalni trbuh </w:t>
      </w:r>
      <w:r w:rsidR="00D56F8D" w:rsidRPr="004820A9">
        <w:rPr>
          <w:sz w:val="22"/>
          <w:szCs w:val="22"/>
        </w:rPr>
        <w:t xml:space="preserve">m. </w:t>
      </w:r>
      <w:proofErr w:type="spellStart"/>
      <w:r w:rsidR="00D56F8D" w:rsidRPr="004820A9">
        <w:rPr>
          <w:sz w:val="22"/>
          <w:szCs w:val="22"/>
        </w:rPr>
        <w:t>gastrocnemius</w:t>
      </w:r>
      <w:proofErr w:type="spellEnd"/>
      <w:r w:rsidR="00674FD5" w:rsidRPr="004820A9">
        <w:rPr>
          <w:sz w:val="22"/>
          <w:szCs w:val="22"/>
        </w:rPr>
        <w:t xml:space="preserve">. </w:t>
      </w:r>
      <w:r w:rsidRPr="004820A9">
        <w:rPr>
          <w:sz w:val="22"/>
          <w:szCs w:val="22"/>
        </w:rPr>
        <w:t>Doz</w:t>
      </w:r>
      <w:r w:rsidR="00674FD5" w:rsidRPr="004820A9">
        <w:rPr>
          <w:sz w:val="22"/>
          <w:szCs w:val="22"/>
        </w:rPr>
        <w:t>a</w:t>
      </w:r>
      <w:r w:rsidRPr="004820A9">
        <w:rPr>
          <w:sz w:val="22"/>
          <w:szCs w:val="22"/>
        </w:rPr>
        <w:t xml:space="preserve"> </w:t>
      </w:r>
      <w:proofErr w:type="spellStart"/>
      <w:r w:rsidRPr="004820A9">
        <w:rPr>
          <w:sz w:val="22"/>
          <w:szCs w:val="22"/>
        </w:rPr>
        <w:t>TeNT</w:t>
      </w:r>
      <w:proofErr w:type="spellEnd"/>
      <w:r w:rsidRPr="004820A9">
        <w:rPr>
          <w:sz w:val="22"/>
          <w:szCs w:val="22"/>
        </w:rPr>
        <w:t xml:space="preserve">-a </w:t>
      </w:r>
      <w:r w:rsidR="00674FD5" w:rsidRPr="004820A9">
        <w:rPr>
          <w:sz w:val="22"/>
          <w:szCs w:val="22"/>
        </w:rPr>
        <w:t xml:space="preserve">je izabrana </w:t>
      </w:r>
      <w:r w:rsidRPr="004820A9">
        <w:rPr>
          <w:sz w:val="22"/>
          <w:szCs w:val="22"/>
        </w:rPr>
        <w:t xml:space="preserve">na temelju prijašnjih eksperimenata koji pokazuju da doza niža od 10 </w:t>
      </w:r>
      <w:proofErr w:type="spellStart"/>
      <w:r w:rsidRPr="004820A9">
        <w:rPr>
          <w:sz w:val="22"/>
          <w:szCs w:val="22"/>
        </w:rPr>
        <w:t>ng</w:t>
      </w:r>
      <w:proofErr w:type="spellEnd"/>
      <w:r w:rsidRPr="004820A9">
        <w:rPr>
          <w:sz w:val="22"/>
          <w:szCs w:val="22"/>
        </w:rPr>
        <w:t xml:space="preserve"> ne izaziva </w:t>
      </w:r>
      <w:r w:rsidR="00022AEF" w:rsidRPr="004820A9">
        <w:rPr>
          <w:sz w:val="22"/>
          <w:szCs w:val="22"/>
        </w:rPr>
        <w:t xml:space="preserve">sistemsko </w:t>
      </w:r>
      <w:r w:rsidRPr="004820A9">
        <w:rPr>
          <w:sz w:val="22"/>
          <w:szCs w:val="22"/>
        </w:rPr>
        <w:t>toksično djelovanje kod štakora (</w:t>
      </w:r>
      <w:bookmarkStart w:id="82" w:name="_Hlk512976453"/>
      <w:proofErr w:type="spellStart"/>
      <w:r w:rsidRPr="004820A9">
        <w:rPr>
          <w:sz w:val="22"/>
          <w:szCs w:val="22"/>
        </w:rPr>
        <w:t>Mathews</w:t>
      </w:r>
      <w:proofErr w:type="spellEnd"/>
      <w:r w:rsidRPr="004820A9">
        <w:rPr>
          <w:sz w:val="22"/>
          <w:szCs w:val="22"/>
        </w:rPr>
        <w:t xml:space="preserve"> </w:t>
      </w:r>
      <w:r w:rsidR="00674FD5" w:rsidRPr="004820A9">
        <w:rPr>
          <w:sz w:val="22"/>
          <w:szCs w:val="22"/>
        </w:rPr>
        <w:t>i sur</w:t>
      </w:r>
      <w:r w:rsidRPr="004820A9">
        <w:rPr>
          <w:sz w:val="22"/>
          <w:szCs w:val="22"/>
        </w:rPr>
        <w:t>., 2014).</w:t>
      </w:r>
      <w:bookmarkEnd w:id="82"/>
    </w:p>
    <w:p w14:paraId="578824B5" w14:textId="6CCAC192" w:rsidR="00B323C2" w:rsidRPr="004820A9" w:rsidRDefault="00B323C2" w:rsidP="00463BBA">
      <w:pPr>
        <w:spacing w:line="360" w:lineRule="auto"/>
        <w:jc w:val="both"/>
        <w:rPr>
          <w:sz w:val="22"/>
          <w:szCs w:val="22"/>
        </w:rPr>
      </w:pPr>
      <w:proofErr w:type="spellStart"/>
      <w:r w:rsidRPr="004820A9">
        <w:rPr>
          <w:sz w:val="22"/>
          <w:szCs w:val="22"/>
        </w:rPr>
        <w:t>Intramuskularni</w:t>
      </w:r>
      <w:proofErr w:type="spellEnd"/>
      <w:r w:rsidRPr="004820A9">
        <w:rPr>
          <w:sz w:val="22"/>
          <w:szCs w:val="22"/>
        </w:rPr>
        <w:t xml:space="preserve"> </w:t>
      </w:r>
      <w:proofErr w:type="spellStart"/>
      <w:r w:rsidRPr="004820A9">
        <w:rPr>
          <w:sz w:val="22"/>
          <w:szCs w:val="22"/>
        </w:rPr>
        <w:t>BoNT</w:t>
      </w:r>
      <w:proofErr w:type="spellEnd"/>
      <w:r w:rsidRPr="004820A9">
        <w:rPr>
          <w:sz w:val="22"/>
          <w:szCs w:val="22"/>
        </w:rPr>
        <w:t>/A (5</w:t>
      </w:r>
      <w:r w:rsidR="00022AEF" w:rsidRPr="004820A9">
        <w:rPr>
          <w:sz w:val="22"/>
          <w:szCs w:val="22"/>
        </w:rPr>
        <w:t xml:space="preserve"> </w:t>
      </w:r>
      <w:r w:rsidRPr="004820A9">
        <w:rPr>
          <w:sz w:val="22"/>
          <w:szCs w:val="22"/>
        </w:rPr>
        <w:t xml:space="preserve">U/kg ukupne doze) slično je injektiran u srednji i bočni trbuh </w:t>
      </w:r>
      <w:r w:rsidR="00A172FC" w:rsidRPr="004820A9">
        <w:rPr>
          <w:sz w:val="22"/>
          <w:szCs w:val="22"/>
        </w:rPr>
        <w:t xml:space="preserve">m. </w:t>
      </w:r>
      <w:proofErr w:type="spellStart"/>
      <w:r w:rsidR="00A172FC" w:rsidRPr="004820A9">
        <w:rPr>
          <w:sz w:val="22"/>
          <w:szCs w:val="22"/>
        </w:rPr>
        <w:t>gastrocnemius</w:t>
      </w:r>
      <w:proofErr w:type="spellEnd"/>
      <w:r w:rsidR="00B64475" w:rsidRPr="004820A9">
        <w:rPr>
          <w:sz w:val="22"/>
          <w:szCs w:val="22"/>
        </w:rPr>
        <w:t xml:space="preserve"> </w:t>
      </w:r>
      <w:r w:rsidR="00674FD5" w:rsidRPr="004820A9">
        <w:rPr>
          <w:sz w:val="22"/>
          <w:szCs w:val="22"/>
        </w:rPr>
        <w:t>podjelom injektiranog volumena u dva dijela</w:t>
      </w:r>
      <w:r w:rsidRPr="004820A9">
        <w:rPr>
          <w:sz w:val="22"/>
          <w:szCs w:val="22"/>
        </w:rPr>
        <w:t xml:space="preserve">. Za </w:t>
      </w:r>
      <w:proofErr w:type="spellStart"/>
      <w:r w:rsidRPr="004820A9">
        <w:rPr>
          <w:sz w:val="22"/>
          <w:szCs w:val="22"/>
        </w:rPr>
        <w:t>intraneuralnu</w:t>
      </w:r>
      <w:proofErr w:type="spellEnd"/>
      <w:r w:rsidRPr="004820A9">
        <w:rPr>
          <w:sz w:val="22"/>
          <w:szCs w:val="22"/>
        </w:rPr>
        <w:t xml:space="preserve"> injekciju </w:t>
      </w:r>
      <w:proofErr w:type="spellStart"/>
      <w:r w:rsidRPr="004820A9">
        <w:rPr>
          <w:sz w:val="22"/>
          <w:szCs w:val="22"/>
        </w:rPr>
        <w:t>BoNT</w:t>
      </w:r>
      <w:proofErr w:type="spellEnd"/>
      <w:r w:rsidRPr="004820A9">
        <w:rPr>
          <w:sz w:val="22"/>
          <w:szCs w:val="22"/>
        </w:rPr>
        <w:t xml:space="preserve">/A/fiziološke otopine u n. </w:t>
      </w:r>
      <w:proofErr w:type="spellStart"/>
      <w:r w:rsidRPr="004820A9">
        <w:rPr>
          <w:sz w:val="22"/>
          <w:szCs w:val="22"/>
        </w:rPr>
        <w:t>ischiadicus</w:t>
      </w:r>
      <w:proofErr w:type="spellEnd"/>
      <w:r w:rsidR="00C028A8" w:rsidRPr="004820A9">
        <w:rPr>
          <w:sz w:val="22"/>
          <w:szCs w:val="22"/>
        </w:rPr>
        <w:t xml:space="preserve"> </w:t>
      </w:r>
      <w:r w:rsidRPr="004820A9">
        <w:rPr>
          <w:sz w:val="22"/>
          <w:szCs w:val="22"/>
        </w:rPr>
        <w:t>napravljen je lateralni rez na bedr</w:t>
      </w:r>
      <w:r w:rsidR="0016571D" w:rsidRPr="004820A9">
        <w:rPr>
          <w:sz w:val="22"/>
          <w:szCs w:val="22"/>
        </w:rPr>
        <w:t>u</w:t>
      </w:r>
      <w:r w:rsidRPr="004820A9">
        <w:rPr>
          <w:sz w:val="22"/>
          <w:szCs w:val="22"/>
        </w:rPr>
        <w:t xml:space="preserve"> štakora</w:t>
      </w:r>
      <w:r w:rsidR="0016571D" w:rsidRPr="004820A9">
        <w:rPr>
          <w:sz w:val="22"/>
          <w:szCs w:val="22"/>
        </w:rPr>
        <w:t xml:space="preserve">. N. </w:t>
      </w:r>
      <w:proofErr w:type="spellStart"/>
      <w:r w:rsidR="0016571D" w:rsidRPr="004820A9">
        <w:rPr>
          <w:sz w:val="22"/>
          <w:szCs w:val="22"/>
        </w:rPr>
        <w:t>ischiadicus</w:t>
      </w:r>
      <w:proofErr w:type="spellEnd"/>
      <w:r w:rsidR="00C028A8" w:rsidRPr="004820A9">
        <w:rPr>
          <w:sz w:val="22"/>
          <w:szCs w:val="22"/>
        </w:rPr>
        <w:t xml:space="preserve"> </w:t>
      </w:r>
      <w:r w:rsidR="00463BBA" w:rsidRPr="004820A9">
        <w:rPr>
          <w:sz w:val="22"/>
          <w:szCs w:val="22"/>
        </w:rPr>
        <w:lastRenderedPageBreak/>
        <w:t xml:space="preserve">je </w:t>
      </w:r>
      <w:r w:rsidR="0016571D" w:rsidRPr="004820A9">
        <w:rPr>
          <w:sz w:val="22"/>
          <w:szCs w:val="22"/>
        </w:rPr>
        <w:t>prikazan</w:t>
      </w:r>
      <w:r w:rsidRPr="004820A9">
        <w:rPr>
          <w:sz w:val="22"/>
          <w:szCs w:val="22"/>
        </w:rPr>
        <w:t xml:space="preserve"> </w:t>
      </w:r>
      <w:r w:rsidR="004A69F2" w:rsidRPr="004820A9">
        <w:rPr>
          <w:sz w:val="22"/>
          <w:szCs w:val="22"/>
        </w:rPr>
        <w:t xml:space="preserve">tupom </w:t>
      </w:r>
      <w:r w:rsidRPr="004820A9">
        <w:rPr>
          <w:sz w:val="22"/>
          <w:szCs w:val="22"/>
        </w:rPr>
        <w:t>disekcijom k</w:t>
      </w:r>
      <w:r w:rsidR="00A172FC" w:rsidRPr="004820A9">
        <w:rPr>
          <w:sz w:val="22"/>
          <w:szCs w:val="22"/>
        </w:rPr>
        <w:t xml:space="preserve">roz mišiće bedra, a </w:t>
      </w:r>
      <w:proofErr w:type="spellStart"/>
      <w:r w:rsidR="00A172FC" w:rsidRPr="004820A9">
        <w:rPr>
          <w:sz w:val="22"/>
          <w:szCs w:val="22"/>
        </w:rPr>
        <w:t>BoNT</w:t>
      </w:r>
      <w:proofErr w:type="spellEnd"/>
      <w:r w:rsidR="00A172FC" w:rsidRPr="004820A9">
        <w:rPr>
          <w:sz w:val="22"/>
          <w:szCs w:val="22"/>
        </w:rPr>
        <w:t>/A (5 U/</w:t>
      </w:r>
      <w:r w:rsidRPr="004820A9">
        <w:rPr>
          <w:sz w:val="22"/>
          <w:szCs w:val="22"/>
        </w:rPr>
        <w:t xml:space="preserve">kg, 5 </w:t>
      </w:r>
      <w:proofErr w:type="spellStart"/>
      <w:r w:rsidR="0016571D" w:rsidRPr="004820A9">
        <w:rPr>
          <w:sz w:val="22"/>
          <w:szCs w:val="22"/>
        </w:rPr>
        <w:t>μl</w:t>
      </w:r>
      <w:proofErr w:type="spellEnd"/>
      <w:r w:rsidRPr="004820A9">
        <w:rPr>
          <w:sz w:val="22"/>
          <w:szCs w:val="22"/>
        </w:rPr>
        <w:t>) polagano ubrizgavan u živ</w:t>
      </w:r>
      <w:r w:rsidR="0016571D" w:rsidRPr="004820A9">
        <w:rPr>
          <w:sz w:val="22"/>
          <w:szCs w:val="22"/>
        </w:rPr>
        <w:t>ac Hamilton # 701 (</w:t>
      </w:r>
      <w:r w:rsidR="00E24598" w:rsidRPr="004820A9">
        <w:rPr>
          <w:sz w:val="22"/>
          <w:szCs w:val="22"/>
        </w:rPr>
        <w:t xml:space="preserve">Hamilton, </w:t>
      </w:r>
      <w:proofErr w:type="spellStart"/>
      <w:r w:rsidR="0016571D" w:rsidRPr="004820A9">
        <w:rPr>
          <w:sz w:val="22"/>
          <w:szCs w:val="22"/>
        </w:rPr>
        <w:t>Bonadouz</w:t>
      </w:r>
      <w:proofErr w:type="spellEnd"/>
      <w:r w:rsidR="0016571D" w:rsidRPr="004820A9">
        <w:rPr>
          <w:sz w:val="22"/>
          <w:szCs w:val="22"/>
        </w:rPr>
        <w:t>, Švicarska)</w:t>
      </w:r>
      <w:r w:rsidR="00E24598" w:rsidRPr="004820A9">
        <w:rPr>
          <w:sz w:val="22"/>
          <w:szCs w:val="22"/>
        </w:rPr>
        <w:t xml:space="preserve"> injekcijskom</w:t>
      </w:r>
      <w:r w:rsidR="0016571D" w:rsidRPr="004820A9">
        <w:rPr>
          <w:sz w:val="22"/>
          <w:szCs w:val="22"/>
        </w:rPr>
        <w:t xml:space="preserve"> </w:t>
      </w:r>
      <w:r w:rsidR="00022AEF" w:rsidRPr="004820A9">
        <w:rPr>
          <w:sz w:val="22"/>
          <w:szCs w:val="22"/>
        </w:rPr>
        <w:t>iglom</w:t>
      </w:r>
      <w:r w:rsidRPr="004820A9">
        <w:rPr>
          <w:sz w:val="22"/>
          <w:szCs w:val="22"/>
        </w:rPr>
        <w:t xml:space="preserve">. </w:t>
      </w:r>
      <w:r w:rsidR="00C028A8" w:rsidRPr="004820A9">
        <w:rPr>
          <w:sz w:val="22"/>
          <w:szCs w:val="22"/>
        </w:rPr>
        <w:t xml:space="preserve">Vrh igle vođen je 1 centimetar duž živca kako bi se spriječilo moguće curenje </w:t>
      </w:r>
      <w:proofErr w:type="spellStart"/>
      <w:r w:rsidR="00C028A8" w:rsidRPr="004820A9">
        <w:rPr>
          <w:sz w:val="22"/>
          <w:szCs w:val="22"/>
        </w:rPr>
        <w:t>BoNT</w:t>
      </w:r>
      <w:proofErr w:type="spellEnd"/>
      <w:r w:rsidR="00C028A8" w:rsidRPr="004820A9">
        <w:rPr>
          <w:sz w:val="22"/>
          <w:szCs w:val="22"/>
        </w:rPr>
        <w:t xml:space="preserve">/A na mjestu uboda u </w:t>
      </w:r>
      <w:proofErr w:type="spellStart"/>
      <w:r w:rsidR="00C028A8" w:rsidRPr="004820A9">
        <w:rPr>
          <w:sz w:val="22"/>
          <w:szCs w:val="22"/>
        </w:rPr>
        <w:t>epineuriju</w:t>
      </w:r>
      <w:proofErr w:type="spellEnd"/>
      <w:r w:rsidR="00C028A8" w:rsidRPr="004820A9">
        <w:rPr>
          <w:sz w:val="22"/>
          <w:szCs w:val="22"/>
        </w:rPr>
        <w:t xml:space="preserve"> živca</w:t>
      </w:r>
      <w:r w:rsidRPr="004820A9">
        <w:rPr>
          <w:sz w:val="22"/>
          <w:szCs w:val="22"/>
        </w:rPr>
        <w:t xml:space="preserve">. Osim toga, komad </w:t>
      </w:r>
      <w:proofErr w:type="spellStart"/>
      <w:r w:rsidRPr="004820A9">
        <w:rPr>
          <w:sz w:val="22"/>
          <w:szCs w:val="22"/>
        </w:rPr>
        <w:t>parafilm</w:t>
      </w:r>
      <w:r w:rsidR="00022AEF" w:rsidRPr="004820A9">
        <w:rPr>
          <w:sz w:val="22"/>
          <w:szCs w:val="22"/>
        </w:rPr>
        <w:t>a</w:t>
      </w:r>
      <w:proofErr w:type="spellEnd"/>
      <w:r w:rsidRPr="004820A9">
        <w:rPr>
          <w:sz w:val="22"/>
          <w:szCs w:val="22"/>
        </w:rPr>
        <w:t xml:space="preserve"> je smješten ispod živca</w:t>
      </w:r>
      <w:r w:rsidR="0025115A" w:rsidRPr="004820A9">
        <w:rPr>
          <w:sz w:val="22"/>
          <w:szCs w:val="22"/>
        </w:rPr>
        <w:t xml:space="preserve"> (</w:t>
      </w:r>
      <w:bookmarkStart w:id="83" w:name="_Hlk512976483"/>
      <w:r w:rsidR="00510E50">
        <w:rPr>
          <w:sz w:val="22"/>
          <w:szCs w:val="22"/>
        </w:rPr>
        <w:t>Matak i sur., 2011</w:t>
      </w:r>
      <w:r w:rsidR="0025115A" w:rsidRPr="004820A9">
        <w:rPr>
          <w:sz w:val="22"/>
          <w:szCs w:val="22"/>
        </w:rPr>
        <w:t>)</w:t>
      </w:r>
      <w:r w:rsidR="002F7329" w:rsidRPr="004820A9">
        <w:rPr>
          <w:sz w:val="22"/>
          <w:szCs w:val="22"/>
        </w:rPr>
        <w:t xml:space="preserve">. </w:t>
      </w:r>
      <w:bookmarkEnd w:id="83"/>
      <w:r w:rsidR="00A80A6B" w:rsidRPr="004820A9">
        <w:rPr>
          <w:sz w:val="22"/>
          <w:szCs w:val="22"/>
        </w:rPr>
        <w:t>Vrh igle</w:t>
      </w:r>
      <w:r w:rsidRPr="004820A9">
        <w:rPr>
          <w:sz w:val="22"/>
          <w:szCs w:val="22"/>
        </w:rPr>
        <w:t xml:space="preserve"> držao se na mjestu još 2 minute prije pažljivog </w:t>
      </w:r>
      <w:r w:rsidR="00A80A6B" w:rsidRPr="004820A9">
        <w:rPr>
          <w:sz w:val="22"/>
          <w:szCs w:val="22"/>
        </w:rPr>
        <w:t>izvlačenja</w:t>
      </w:r>
      <w:r w:rsidR="00C028A8" w:rsidRPr="004820A9">
        <w:rPr>
          <w:sz w:val="22"/>
          <w:szCs w:val="22"/>
        </w:rPr>
        <w:t xml:space="preserve">. Nakon 2 minute, </w:t>
      </w:r>
      <w:proofErr w:type="spellStart"/>
      <w:r w:rsidR="00C028A8" w:rsidRPr="004820A9">
        <w:rPr>
          <w:sz w:val="22"/>
          <w:szCs w:val="22"/>
        </w:rPr>
        <w:t>parafilm</w:t>
      </w:r>
      <w:proofErr w:type="spellEnd"/>
      <w:r w:rsidR="00C028A8" w:rsidRPr="004820A9">
        <w:rPr>
          <w:sz w:val="22"/>
          <w:szCs w:val="22"/>
        </w:rPr>
        <w:t xml:space="preserve"> je uklonjen, </w:t>
      </w:r>
      <w:r w:rsidRPr="004820A9">
        <w:rPr>
          <w:sz w:val="22"/>
          <w:szCs w:val="22"/>
        </w:rPr>
        <w:t xml:space="preserve">živac vraćen </w:t>
      </w:r>
      <w:r w:rsidR="00A80A6B" w:rsidRPr="004820A9">
        <w:rPr>
          <w:sz w:val="22"/>
          <w:szCs w:val="22"/>
        </w:rPr>
        <w:t>u svoj anatomski</w:t>
      </w:r>
      <w:r w:rsidRPr="004820A9">
        <w:rPr>
          <w:sz w:val="22"/>
          <w:szCs w:val="22"/>
        </w:rPr>
        <w:t xml:space="preserve"> položaj</w:t>
      </w:r>
      <w:r w:rsidR="00D56F8D" w:rsidRPr="004820A9">
        <w:rPr>
          <w:sz w:val="22"/>
          <w:szCs w:val="22"/>
        </w:rPr>
        <w:t>, a</w:t>
      </w:r>
      <w:r w:rsidR="00A80A6B" w:rsidRPr="004820A9">
        <w:rPr>
          <w:sz w:val="22"/>
          <w:szCs w:val="22"/>
        </w:rPr>
        <w:t xml:space="preserve"> koža zašivena</w:t>
      </w:r>
      <w:r w:rsidRPr="004820A9">
        <w:rPr>
          <w:sz w:val="22"/>
          <w:szCs w:val="22"/>
        </w:rPr>
        <w:t xml:space="preserve">. Doza lokalno </w:t>
      </w:r>
      <w:r w:rsidR="00A80A6B" w:rsidRPr="004820A9">
        <w:rPr>
          <w:sz w:val="22"/>
          <w:szCs w:val="22"/>
        </w:rPr>
        <w:t>primijenjenog</w:t>
      </w:r>
      <w:r w:rsidRPr="004820A9">
        <w:rPr>
          <w:sz w:val="22"/>
          <w:szCs w:val="22"/>
        </w:rPr>
        <w:t xml:space="preserve"> </w:t>
      </w:r>
      <w:proofErr w:type="spellStart"/>
      <w:r w:rsidRPr="004820A9">
        <w:rPr>
          <w:sz w:val="22"/>
          <w:szCs w:val="22"/>
        </w:rPr>
        <w:t>BoNT</w:t>
      </w:r>
      <w:proofErr w:type="spellEnd"/>
      <w:r w:rsidRPr="004820A9">
        <w:rPr>
          <w:sz w:val="22"/>
          <w:szCs w:val="22"/>
        </w:rPr>
        <w:t>/A (</w:t>
      </w:r>
      <w:proofErr w:type="spellStart"/>
      <w:r w:rsidRPr="004820A9">
        <w:rPr>
          <w:sz w:val="22"/>
          <w:szCs w:val="22"/>
        </w:rPr>
        <w:t>intramuskularne</w:t>
      </w:r>
      <w:proofErr w:type="spellEnd"/>
      <w:r w:rsidRPr="004820A9">
        <w:rPr>
          <w:sz w:val="22"/>
          <w:szCs w:val="22"/>
        </w:rPr>
        <w:t xml:space="preserve"> i </w:t>
      </w:r>
      <w:proofErr w:type="spellStart"/>
      <w:r w:rsidR="00A80A6B" w:rsidRPr="004820A9">
        <w:rPr>
          <w:sz w:val="22"/>
          <w:szCs w:val="22"/>
        </w:rPr>
        <w:t>intraneuralne</w:t>
      </w:r>
      <w:proofErr w:type="spellEnd"/>
      <w:r w:rsidRPr="004820A9">
        <w:rPr>
          <w:sz w:val="22"/>
          <w:szCs w:val="22"/>
        </w:rPr>
        <w:t xml:space="preserve"> injekcije) </w:t>
      </w:r>
      <w:r w:rsidR="00A80A6B" w:rsidRPr="004820A9">
        <w:rPr>
          <w:sz w:val="22"/>
          <w:szCs w:val="22"/>
        </w:rPr>
        <w:t xml:space="preserve">od </w:t>
      </w:r>
      <w:r w:rsidR="00A172FC" w:rsidRPr="004820A9">
        <w:rPr>
          <w:sz w:val="22"/>
          <w:szCs w:val="22"/>
        </w:rPr>
        <w:t>5 U/</w:t>
      </w:r>
      <w:r w:rsidR="00C028A8" w:rsidRPr="004820A9">
        <w:rPr>
          <w:sz w:val="22"/>
          <w:szCs w:val="22"/>
        </w:rPr>
        <w:t xml:space="preserve">kg (1 U </w:t>
      </w:r>
      <w:r w:rsidRPr="004820A9">
        <w:rPr>
          <w:sz w:val="22"/>
          <w:szCs w:val="22"/>
        </w:rPr>
        <w:t>označava miš</w:t>
      </w:r>
      <w:r w:rsidR="00A80A6B" w:rsidRPr="004820A9">
        <w:rPr>
          <w:sz w:val="22"/>
          <w:szCs w:val="22"/>
        </w:rPr>
        <w:t>j</w:t>
      </w:r>
      <w:r w:rsidRPr="004820A9">
        <w:rPr>
          <w:sz w:val="22"/>
          <w:szCs w:val="22"/>
        </w:rPr>
        <w:t xml:space="preserve">u </w:t>
      </w:r>
      <w:bookmarkStart w:id="84" w:name="_Hlk512351722"/>
      <w:r w:rsidRPr="004820A9">
        <w:rPr>
          <w:sz w:val="22"/>
          <w:szCs w:val="22"/>
        </w:rPr>
        <w:t>LD50</w:t>
      </w:r>
      <w:bookmarkEnd w:id="84"/>
      <w:r w:rsidRPr="004820A9">
        <w:rPr>
          <w:sz w:val="22"/>
          <w:szCs w:val="22"/>
        </w:rPr>
        <w:t xml:space="preserve"> dozu, što </w:t>
      </w:r>
      <w:r w:rsidR="00674FD5" w:rsidRPr="004820A9">
        <w:rPr>
          <w:sz w:val="22"/>
          <w:szCs w:val="22"/>
        </w:rPr>
        <w:t xml:space="preserve">sadrži </w:t>
      </w:r>
      <w:r w:rsidRPr="004820A9">
        <w:rPr>
          <w:sz w:val="22"/>
          <w:szCs w:val="22"/>
        </w:rPr>
        <w:t xml:space="preserve">48 </w:t>
      </w:r>
      <w:proofErr w:type="spellStart"/>
      <w:r w:rsidRPr="004820A9">
        <w:rPr>
          <w:sz w:val="22"/>
          <w:szCs w:val="22"/>
        </w:rPr>
        <w:t>pg</w:t>
      </w:r>
      <w:proofErr w:type="spellEnd"/>
      <w:r w:rsidRPr="004820A9">
        <w:rPr>
          <w:sz w:val="22"/>
          <w:szCs w:val="22"/>
        </w:rPr>
        <w:t xml:space="preserve"> komercijalnog farmakološkog pripravka) daleko </w:t>
      </w:r>
      <w:r w:rsidR="00A80A6B" w:rsidRPr="004820A9">
        <w:rPr>
          <w:sz w:val="22"/>
          <w:szCs w:val="22"/>
        </w:rPr>
        <w:t xml:space="preserve">je </w:t>
      </w:r>
      <w:r w:rsidRPr="004820A9">
        <w:rPr>
          <w:sz w:val="22"/>
          <w:szCs w:val="22"/>
        </w:rPr>
        <w:t>ispod doze koj</w:t>
      </w:r>
      <w:r w:rsidR="00A80A6B" w:rsidRPr="004820A9">
        <w:rPr>
          <w:sz w:val="22"/>
          <w:szCs w:val="22"/>
        </w:rPr>
        <w:t>a</w:t>
      </w:r>
      <w:r w:rsidRPr="004820A9">
        <w:rPr>
          <w:sz w:val="22"/>
          <w:szCs w:val="22"/>
        </w:rPr>
        <w:t xml:space="preserve"> inducira </w:t>
      </w:r>
      <w:r w:rsidR="00A80A6B" w:rsidRPr="004820A9">
        <w:rPr>
          <w:sz w:val="22"/>
          <w:szCs w:val="22"/>
        </w:rPr>
        <w:t>sistem</w:t>
      </w:r>
      <w:r w:rsidR="00463BBA" w:rsidRPr="004820A9">
        <w:rPr>
          <w:sz w:val="22"/>
          <w:szCs w:val="22"/>
        </w:rPr>
        <w:t>sk</w:t>
      </w:r>
      <w:r w:rsidR="00A80A6B" w:rsidRPr="004820A9">
        <w:rPr>
          <w:sz w:val="22"/>
          <w:szCs w:val="22"/>
        </w:rPr>
        <w:t>e</w:t>
      </w:r>
      <w:r w:rsidRPr="004820A9">
        <w:rPr>
          <w:sz w:val="22"/>
          <w:szCs w:val="22"/>
        </w:rPr>
        <w:t xml:space="preserve"> učinke kod štakora </w:t>
      </w:r>
      <w:bookmarkStart w:id="85" w:name="_Hlk512976501"/>
      <w:r w:rsidRPr="004820A9">
        <w:rPr>
          <w:sz w:val="22"/>
          <w:szCs w:val="22"/>
        </w:rPr>
        <w:t>(</w:t>
      </w:r>
      <w:proofErr w:type="spellStart"/>
      <w:r w:rsidRPr="004820A9">
        <w:rPr>
          <w:sz w:val="22"/>
          <w:szCs w:val="22"/>
        </w:rPr>
        <w:t>Cui</w:t>
      </w:r>
      <w:proofErr w:type="spellEnd"/>
      <w:r w:rsidRPr="004820A9">
        <w:rPr>
          <w:sz w:val="22"/>
          <w:szCs w:val="22"/>
        </w:rPr>
        <w:t xml:space="preserve"> </w:t>
      </w:r>
      <w:r w:rsidR="00DA16BA" w:rsidRPr="004820A9">
        <w:rPr>
          <w:sz w:val="22"/>
          <w:szCs w:val="22"/>
        </w:rPr>
        <w:t>i sur.</w:t>
      </w:r>
      <w:r w:rsidRPr="004820A9">
        <w:rPr>
          <w:sz w:val="22"/>
          <w:szCs w:val="22"/>
        </w:rPr>
        <w:t>, 2004</w:t>
      </w:r>
      <w:bookmarkEnd w:id="85"/>
      <w:r w:rsidRPr="004820A9">
        <w:rPr>
          <w:sz w:val="22"/>
          <w:szCs w:val="22"/>
        </w:rPr>
        <w:t>).</w:t>
      </w:r>
    </w:p>
    <w:p w14:paraId="6C7B7157" w14:textId="77777777" w:rsidR="00B64475" w:rsidRPr="004820A9" w:rsidRDefault="00B64475" w:rsidP="00463BBA">
      <w:pPr>
        <w:spacing w:line="360" w:lineRule="auto"/>
        <w:jc w:val="both"/>
        <w:rPr>
          <w:sz w:val="22"/>
          <w:szCs w:val="22"/>
        </w:rPr>
      </w:pPr>
    </w:p>
    <w:p w14:paraId="60CC0073" w14:textId="77777777" w:rsidR="00463BBA" w:rsidRPr="004820A9" w:rsidRDefault="00463BBA" w:rsidP="004820A9">
      <w:pPr>
        <w:pStyle w:val="NoSpacing"/>
        <w:spacing w:line="360" w:lineRule="auto"/>
        <w:jc w:val="both"/>
        <w:rPr>
          <w:rFonts w:ascii="Times New Roman" w:hAnsi="Times New Roman" w:cs="Times New Roman"/>
        </w:rPr>
      </w:pPr>
      <w:r w:rsidRPr="004820A9">
        <w:rPr>
          <w:rFonts w:ascii="Times New Roman" w:hAnsi="Times New Roman" w:cs="Times New Roman"/>
          <w:b/>
        </w:rPr>
        <w:t>Eksperiment 1:</w:t>
      </w:r>
      <w:r w:rsidRPr="004820A9">
        <w:rPr>
          <w:rFonts w:ascii="Times New Roman" w:hAnsi="Times New Roman" w:cs="Times New Roman"/>
        </w:rPr>
        <w:t xml:space="preserve"> Učinak </w:t>
      </w:r>
      <w:proofErr w:type="spellStart"/>
      <w:r w:rsidRPr="004820A9">
        <w:rPr>
          <w:rFonts w:ascii="Times New Roman" w:hAnsi="Times New Roman" w:cs="Times New Roman"/>
        </w:rPr>
        <w:t>intramuskularnog</w:t>
      </w:r>
      <w:proofErr w:type="spellEnd"/>
      <w:r w:rsidRPr="004820A9">
        <w:rPr>
          <w:rFonts w:ascii="Times New Roman" w:hAnsi="Times New Roman" w:cs="Times New Roman"/>
        </w:rPr>
        <w:t xml:space="preserve">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na mišićnu hipertoniju uzrokovanu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-om. </w:t>
      </w:r>
    </w:p>
    <w:p w14:paraId="0D3A2ECC" w14:textId="6FCE2268" w:rsidR="00463BBA" w:rsidRPr="004820A9" w:rsidRDefault="00463BBA" w:rsidP="004820A9">
      <w:pPr>
        <w:pStyle w:val="NoSpacing"/>
        <w:spacing w:line="360" w:lineRule="auto"/>
        <w:jc w:val="both"/>
        <w:rPr>
          <w:rFonts w:ascii="Times New Roman" w:hAnsi="Times New Roman" w:cs="Times New Roman"/>
        </w:rPr>
      </w:pPr>
      <w:r w:rsidRPr="004820A9">
        <w:rPr>
          <w:rFonts w:ascii="Times New Roman" w:hAnsi="Times New Roman" w:cs="Times New Roman"/>
        </w:rPr>
        <w:t xml:space="preserve">Životinje su </w:t>
      </w:r>
      <w:proofErr w:type="spellStart"/>
      <w:r w:rsidRPr="004820A9">
        <w:rPr>
          <w:rFonts w:ascii="Times New Roman" w:hAnsi="Times New Roman" w:cs="Times New Roman"/>
        </w:rPr>
        <w:t>injicirane</w:t>
      </w:r>
      <w:proofErr w:type="spellEnd"/>
      <w:r w:rsidRPr="004820A9">
        <w:rPr>
          <w:rFonts w:ascii="Times New Roman" w:hAnsi="Times New Roman" w:cs="Times New Roman"/>
        </w:rPr>
        <w:t xml:space="preserve"> u </w:t>
      </w:r>
      <w:proofErr w:type="spellStart"/>
      <w:r w:rsidRPr="004820A9">
        <w:rPr>
          <w:rFonts w:ascii="Times New Roman" w:hAnsi="Times New Roman" w:cs="Times New Roman"/>
        </w:rPr>
        <w:t>m.gastrocnemius</w:t>
      </w:r>
      <w:proofErr w:type="spellEnd"/>
      <w:r w:rsidRPr="004820A9">
        <w:rPr>
          <w:rFonts w:ascii="Times New Roman" w:hAnsi="Times New Roman" w:cs="Times New Roman"/>
        </w:rPr>
        <w:t xml:space="preserve"> 1.5 </w:t>
      </w:r>
      <w:proofErr w:type="spellStart"/>
      <w:r w:rsidRPr="004820A9">
        <w:rPr>
          <w:rFonts w:ascii="Times New Roman" w:hAnsi="Times New Roman" w:cs="Times New Roman"/>
        </w:rPr>
        <w:t>ng</w:t>
      </w:r>
      <w:proofErr w:type="spellEnd"/>
      <w:r w:rsidRPr="004820A9">
        <w:rPr>
          <w:rFonts w:ascii="Times New Roman" w:hAnsi="Times New Roman" w:cs="Times New Roman"/>
        </w:rPr>
        <w:t xml:space="preserve"> </w:t>
      </w:r>
      <w:proofErr w:type="spellStart"/>
      <w:r w:rsidRPr="004820A9">
        <w:rPr>
          <w:rFonts w:ascii="Times New Roman" w:hAnsi="Times New Roman" w:cs="Times New Roman"/>
        </w:rPr>
        <w:t>TeNT</w:t>
      </w:r>
      <w:proofErr w:type="spellEnd"/>
      <w:r w:rsidRPr="004820A9">
        <w:rPr>
          <w:rFonts w:ascii="Times New Roman" w:hAnsi="Times New Roman" w:cs="Times New Roman"/>
        </w:rPr>
        <w:t>/</w:t>
      </w:r>
      <w:proofErr w:type="spellStart"/>
      <w:r w:rsidRPr="004820A9">
        <w:rPr>
          <w:rFonts w:ascii="Times New Roman" w:hAnsi="Times New Roman" w:cs="Times New Roman"/>
        </w:rPr>
        <w:t>vehikul</w:t>
      </w:r>
      <w:r w:rsidR="00B64475" w:rsidRPr="004820A9">
        <w:rPr>
          <w:rFonts w:ascii="Times New Roman" w:hAnsi="Times New Roman" w:cs="Times New Roman"/>
        </w:rPr>
        <w:t>um</w:t>
      </w:r>
      <w:r w:rsidRPr="004820A9">
        <w:rPr>
          <w:rFonts w:ascii="Times New Roman" w:hAnsi="Times New Roman" w:cs="Times New Roman"/>
        </w:rPr>
        <w:t>om</w:t>
      </w:r>
      <w:proofErr w:type="spellEnd"/>
      <w:r w:rsidRPr="004820A9">
        <w:rPr>
          <w:rFonts w:ascii="Times New Roman" w:hAnsi="Times New Roman" w:cs="Times New Roman"/>
        </w:rPr>
        <w:t xml:space="preserve">, a nakon 7 dana u </w:t>
      </w:r>
      <w:proofErr w:type="spellStart"/>
      <w:r w:rsidRPr="004820A9">
        <w:rPr>
          <w:rFonts w:ascii="Times New Roman" w:hAnsi="Times New Roman" w:cs="Times New Roman"/>
        </w:rPr>
        <w:t>ipsilateralni</w:t>
      </w:r>
      <w:proofErr w:type="spellEnd"/>
      <w:r w:rsidRPr="004820A9">
        <w:rPr>
          <w:rFonts w:ascii="Times New Roman" w:hAnsi="Times New Roman" w:cs="Times New Roman"/>
        </w:rPr>
        <w:t xml:space="preserve"> mišić s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ili fiziološkom otopinom. Bihevioralni motorni parametri su mjereni na dan 0 (prije injekcije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dan 7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(prije injekcije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dan 8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(dan 1 post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dan 10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(dan 3 post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i dan 13 (dan 6 post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w:t>
      </w:r>
    </w:p>
    <w:p w14:paraId="0C21F49F" w14:textId="77777777" w:rsidR="00463BBA" w:rsidRPr="004820A9" w:rsidRDefault="00463BBA" w:rsidP="00463BBA">
      <w:pPr>
        <w:pStyle w:val="NoSpacing"/>
        <w:spacing w:line="360" w:lineRule="auto"/>
        <w:jc w:val="both"/>
        <w:rPr>
          <w:rFonts w:ascii="Times New Roman" w:hAnsi="Times New Roman" w:cs="Times New Roman"/>
        </w:rPr>
      </w:pPr>
    </w:p>
    <w:p w14:paraId="0DB22732" w14:textId="77777777" w:rsidR="00463BBA" w:rsidRPr="004820A9" w:rsidRDefault="00463BBA" w:rsidP="004820A9">
      <w:pPr>
        <w:pStyle w:val="NoSpacing"/>
        <w:spacing w:line="360" w:lineRule="auto"/>
        <w:jc w:val="both"/>
        <w:rPr>
          <w:rFonts w:ascii="Times New Roman" w:hAnsi="Times New Roman" w:cs="Times New Roman"/>
        </w:rPr>
      </w:pPr>
      <w:r w:rsidRPr="004820A9">
        <w:rPr>
          <w:rFonts w:ascii="Times New Roman" w:hAnsi="Times New Roman" w:cs="Times New Roman"/>
          <w:b/>
        </w:rPr>
        <w:t>Eksperiment 2:</w:t>
      </w:r>
      <w:r w:rsidRPr="004820A9">
        <w:rPr>
          <w:rFonts w:ascii="Times New Roman" w:hAnsi="Times New Roman" w:cs="Times New Roman"/>
        </w:rPr>
        <w:t xml:space="preserve"> Učinak </w:t>
      </w:r>
      <w:proofErr w:type="spellStart"/>
      <w:r w:rsidRPr="004820A9">
        <w:rPr>
          <w:rFonts w:ascii="Times New Roman" w:hAnsi="Times New Roman" w:cs="Times New Roman"/>
        </w:rPr>
        <w:t>intraneuralne</w:t>
      </w:r>
      <w:proofErr w:type="spellEnd"/>
      <w:r w:rsidRPr="004820A9">
        <w:rPr>
          <w:rFonts w:ascii="Times New Roman" w:hAnsi="Times New Roman" w:cs="Times New Roman"/>
        </w:rPr>
        <w:t xml:space="preserve"> injekcije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u n. </w:t>
      </w:r>
      <w:proofErr w:type="spellStart"/>
      <w:r w:rsidRPr="004820A9">
        <w:rPr>
          <w:rFonts w:ascii="Times New Roman" w:hAnsi="Times New Roman" w:cs="Times New Roman"/>
        </w:rPr>
        <w:t>ischiadicus</w:t>
      </w:r>
      <w:proofErr w:type="spellEnd"/>
      <w:r w:rsidRPr="004820A9">
        <w:rPr>
          <w:rFonts w:ascii="Times New Roman" w:hAnsi="Times New Roman" w:cs="Times New Roman"/>
        </w:rPr>
        <w:t xml:space="preserve"> na mišićnu hipertoniju uzrokovanu </w:t>
      </w:r>
      <w:proofErr w:type="spellStart"/>
      <w:r w:rsidRPr="004820A9">
        <w:rPr>
          <w:rFonts w:ascii="Times New Roman" w:hAnsi="Times New Roman" w:cs="Times New Roman"/>
        </w:rPr>
        <w:t>TeNT</w:t>
      </w:r>
      <w:proofErr w:type="spellEnd"/>
      <w:r w:rsidRPr="004820A9">
        <w:rPr>
          <w:rFonts w:ascii="Times New Roman" w:hAnsi="Times New Roman" w:cs="Times New Roman"/>
        </w:rPr>
        <w:t>-om.</w:t>
      </w:r>
    </w:p>
    <w:p w14:paraId="06965BD2" w14:textId="77777777" w:rsidR="00463BBA" w:rsidRPr="004820A9" w:rsidRDefault="00463BBA" w:rsidP="004820A9">
      <w:pPr>
        <w:pStyle w:val="NoSpacing"/>
        <w:spacing w:line="360" w:lineRule="auto"/>
        <w:jc w:val="both"/>
        <w:rPr>
          <w:rFonts w:ascii="Times New Roman" w:hAnsi="Times New Roman" w:cs="Times New Roman"/>
        </w:rPr>
      </w:pPr>
      <w:r w:rsidRPr="004820A9">
        <w:rPr>
          <w:rFonts w:ascii="Times New Roman" w:hAnsi="Times New Roman" w:cs="Times New Roman"/>
        </w:rPr>
        <w:t xml:space="preserve">Životinje </w:t>
      </w:r>
      <w:proofErr w:type="spellStart"/>
      <w:r w:rsidRPr="004820A9">
        <w:rPr>
          <w:rFonts w:ascii="Times New Roman" w:hAnsi="Times New Roman" w:cs="Times New Roman"/>
        </w:rPr>
        <w:t>injicirane</w:t>
      </w:r>
      <w:proofErr w:type="spellEnd"/>
      <w:r w:rsidRPr="004820A9">
        <w:rPr>
          <w:rFonts w:ascii="Times New Roman" w:hAnsi="Times New Roman" w:cs="Times New Roman"/>
        </w:rPr>
        <w:t xml:space="preserve"> u </w:t>
      </w:r>
      <w:proofErr w:type="spellStart"/>
      <w:r w:rsidRPr="004820A9">
        <w:rPr>
          <w:rFonts w:ascii="Times New Roman" w:hAnsi="Times New Roman" w:cs="Times New Roman"/>
        </w:rPr>
        <w:t>m.gastrocnemius</w:t>
      </w:r>
      <w:proofErr w:type="spellEnd"/>
      <w:r w:rsidRPr="004820A9">
        <w:rPr>
          <w:rFonts w:ascii="Times New Roman" w:hAnsi="Times New Roman" w:cs="Times New Roman"/>
        </w:rPr>
        <w:t xml:space="preserve"> s 1.5 </w:t>
      </w:r>
      <w:proofErr w:type="spellStart"/>
      <w:r w:rsidRPr="004820A9">
        <w:rPr>
          <w:rFonts w:ascii="Times New Roman" w:hAnsi="Times New Roman" w:cs="Times New Roman"/>
        </w:rPr>
        <w:t>ng</w:t>
      </w:r>
      <w:proofErr w:type="spellEnd"/>
      <w:r w:rsidRPr="004820A9">
        <w:rPr>
          <w:rFonts w:ascii="Times New Roman" w:hAnsi="Times New Roman" w:cs="Times New Roman"/>
        </w:rPr>
        <w:t xml:space="preserve"> </w:t>
      </w:r>
      <w:proofErr w:type="spellStart"/>
      <w:r w:rsidRPr="004820A9">
        <w:rPr>
          <w:rFonts w:ascii="Times New Roman" w:hAnsi="Times New Roman" w:cs="Times New Roman"/>
        </w:rPr>
        <w:t>TeNT</w:t>
      </w:r>
      <w:proofErr w:type="spellEnd"/>
      <w:r w:rsidRPr="004820A9">
        <w:rPr>
          <w:rFonts w:ascii="Times New Roman" w:hAnsi="Times New Roman" w:cs="Times New Roman"/>
        </w:rPr>
        <w:t>/</w:t>
      </w:r>
      <w:proofErr w:type="spellStart"/>
      <w:r w:rsidRPr="004820A9">
        <w:rPr>
          <w:rFonts w:ascii="Times New Roman" w:hAnsi="Times New Roman" w:cs="Times New Roman"/>
        </w:rPr>
        <w:t>vehikulumom</w:t>
      </w:r>
      <w:proofErr w:type="spellEnd"/>
      <w:r w:rsidRPr="004820A9">
        <w:rPr>
          <w:rFonts w:ascii="Times New Roman" w:hAnsi="Times New Roman" w:cs="Times New Roman"/>
        </w:rPr>
        <w:t xml:space="preserve"> su </w:t>
      </w:r>
      <w:proofErr w:type="spellStart"/>
      <w:r w:rsidRPr="004820A9">
        <w:rPr>
          <w:rFonts w:ascii="Times New Roman" w:hAnsi="Times New Roman" w:cs="Times New Roman"/>
        </w:rPr>
        <w:t>injicirane</w:t>
      </w:r>
      <w:proofErr w:type="spellEnd"/>
      <w:r w:rsidRPr="004820A9">
        <w:rPr>
          <w:rFonts w:ascii="Times New Roman" w:hAnsi="Times New Roman" w:cs="Times New Roman"/>
        </w:rPr>
        <w:t xml:space="preserve"> u živac s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(5 U/kg//5μl)/fiziološkom otopinom 7 dana nakon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w:t>
      </w:r>
    </w:p>
    <w:p w14:paraId="514D32AC" w14:textId="15BF08A6" w:rsidR="00463BBA" w:rsidRPr="004820A9" w:rsidRDefault="00463BBA" w:rsidP="004820A9">
      <w:pPr>
        <w:pStyle w:val="NoSpacing"/>
        <w:spacing w:line="360" w:lineRule="auto"/>
        <w:jc w:val="both"/>
        <w:rPr>
          <w:rFonts w:ascii="Times New Roman" w:hAnsi="Times New Roman" w:cs="Times New Roman"/>
        </w:rPr>
      </w:pPr>
      <w:r w:rsidRPr="004820A9">
        <w:rPr>
          <w:rFonts w:ascii="Times New Roman" w:hAnsi="Times New Roman" w:cs="Times New Roman"/>
        </w:rPr>
        <w:t xml:space="preserve">Bihevioralni motorni parametri su mjereni na dan 0 (prije injekcije </w:t>
      </w:r>
      <w:proofErr w:type="spellStart"/>
      <w:r w:rsidRPr="004820A9">
        <w:rPr>
          <w:rFonts w:ascii="Times New Roman" w:hAnsi="Times New Roman" w:cs="Times New Roman"/>
        </w:rPr>
        <w:t>TeNT</w:t>
      </w:r>
      <w:proofErr w:type="spellEnd"/>
      <w:r w:rsidRPr="004820A9">
        <w:rPr>
          <w:rFonts w:ascii="Times New Roman" w:hAnsi="Times New Roman" w:cs="Times New Roman"/>
        </w:rPr>
        <w:t>),</w:t>
      </w:r>
      <w:r w:rsidR="00906243">
        <w:rPr>
          <w:rFonts w:ascii="Times New Roman" w:hAnsi="Times New Roman" w:cs="Times New Roman"/>
        </w:rPr>
        <w:t xml:space="preserve"> </w:t>
      </w:r>
      <w:r w:rsidRPr="004820A9">
        <w:rPr>
          <w:rFonts w:ascii="Times New Roman" w:hAnsi="Times New Roman" w:cs="Times New Roman"/>
        </w:rPr>
        <w:t xml:space="preserve">dan 1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dan 3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dan 7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(prije injekcije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dan 10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(dan 3 post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dan 12 post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(dan 5 post fiziološka otopina/</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i dan 14 (dan 7 post </w:t>
      </w:r>
      <w:proofErr w:type="spellStart"/>
      <w:r w:rsidRPr="004820A9">
        <w:rPr>
          <w:rFonts w:ascii="Times New Roman" w:hAnsi="Times New Roman" w:cs="Times New Roman"/>
        </w:rPr>
        <w:t>BoNT</w:t>
      </w:r>
      <w:proofErr w:type="spellEnd"/>
      <w:r w:rsidRPr="004820A9">
        <w:rPr>
          <w:rFonts w:ascii="Times New Roman" w:hAnsi="Times New Roman" w:cs="Times New Roman"/>
        </w:rPr>
        <w:t>/A)</w:t>
      </w:r>
      <w:r w:rsidR="00B64475" w:rsidRPr="004820A9">
        <w:rPr>
          <w:rFonts w:ascii="Times New Roman" w:hAnsi="Times New Roman" w:cs="Times New Roman"/>
        </w:rPr>
        <w:t>.</w:t>
      </w:r>
    </w:p>
    <w:p w14:paraId="7DB37EDA" w14:textId="2BF53618" w:rsidR="00983C44" w:rsidRPr="004820A9" w:rsidRDefault="00983C44" w:rsidP="00463BBA">
      <w:pPr>
        <w:jc w:val="both"/>
        <w:rPr>
          <w:sz w:val="22"/>
          <w:szCs w:val="22"/>
        </w:rPr>
      </w:pPr>
    </w:p>
    <w:p w14:paraId="0BFFDD74" w14:textId="293E00F5" w:rsidR="00595F7E" w:rsidRPr="004820A9" w:rsidRDefault="0020583A" w:rsidP="004820A9">
      <w:pPr>
        <w:pStyle w:val="Naslov21"/>
        <w:jc w:val="both"/>
        <w:rPr>
          <w:sz w:val="22"/>
          <w:szCs w:val="22"/>
        </w:rPr>
      </w:pPr>
      <w:r w:rsidRPr="004820A9">
        <w:rPr>
          <w:b/>
          <w:sz w:val="22"/>
          <w:szCs w:val="22"/>
        </w:rPr>
        <w:t xml:space="preserve"> </w:t>
      </w:r>
      <w:bookmarkStart w:id="86" w:name="_Toc512188620"/>
      <w:bookmarkStart w:id="87" w:name="_Toc512979947"/>
      <w:r w:rsidR="00463BBA" w:rsidRPr="004820A9">
        <w:rPr>
          <w:b/>
          <w:sz w:val="22"/>
          <w:szCs w:val="22"/>
        </w:rPr>
        <w:t>Bihevioralni testovi motorike</w:t>
      </w:r>
      <w:bookmarkEnd w:id="86"/>
      <w:bookmarkEnd w:id="87"/>
    </w:p>
    <w:p w14:paraId="71DF6402" w14:textId="3060433C" w:rsidR="00595F7E" w:rsidRPr="004820A9" w:rsidRDefault="00463BBA" w:rsidP="004820A9">
      <w:pPr>
        <w:pStyle w:val="Naslov21"/>
        <w:numPr>
          <w:ilvl w:val="2"/>
          <w:numId w:val="4"/>
        </w:numPr>
        <w:jc w:val="both"/>
        <w:rPr>
          <w:b/>
          <w:sz w:val="22"/>
          <w:szCs w:val="22"/>
        </w:rPr>
      </w:pPr>
      <w:bookmarkStart w:id="88" w:name="_Toc512979948"/>
      <w:r w:rsidRPr="004820A9">
        <w:rPr>
          <w:rFonts w:cs="Times New Roman"/>
          <w:b/>
          <w:sz w:val="22"/>
          <w:szCs w:val="22"/>
        </w:rPr>
        <w:t xml:space="preserve">Mjerenje </w:t>
      </w:r>
      <w:bookmarkStart w:id="89" w:name="_Toc512188621"/>
      <w:r w:rsidRPr="004820A9">
        <w:rPr>
          <w:rFonts w:cs="Times New Roman"/>
          <w:b/>
          <w:sz w:val="22"/>
          <w:szCs w:val="22"/>
        </w:rPr>
        <w:t>otpora na fleksiju gležnja</w:t>
      </w:r>
      <w:bookmarkEnd w:id="88"/>
      <w:bookmarkEnd w:id="89"/>
    </w:p>
    <w:p w14:paraId="632BD306" w14:textId="06FD54CA" w:rsidR="00595F7E" w:rsidRPr="004820A9" w:rsidRDefault="00595F7E" w:rsidP="004820A9">
      <w:pPr>
        <w:spacing w:line="360" w:lineRule="auto"/>
        <w:jc w:val="both"/>
        <w:rPr>
          <w:sz w:val="22"/>
          <w:szCs w:val="22"/>
        </w:rPr>
      </w:pPr>
      <w:r w:rsidRPr="004820A9">
        <w:rPr>
          <w:sz w:val="22"/>
          <w:szCs w:val="22"/>
        </w:rPr>
        <w:t xml:space="preserve">Budući da je najjasniji simptom hipertonije izazvane </w:t>
      </w:r>
      <w:proofErr w:type="spellStart"/>
      <w:r w:rsidRPr="004820A9">
        <w:rPr>
          <w:sz w:val="22"/>
          <w:szCs w:val="22"/>
        </w:rPr>
        <w:t>TeNT</w:t>
      </w:r>
      <w:proofErr w:type="spellEnd"/>
      <w:r w:rsidRPr="004820A9">
        <w:rPr>
          <w:sz w:val="22"/>
          <w:szCs w:val="22"/>
        </w:rPr>
        <w:t xml:space="preserve">-om rigidna ekstenzija šape u odnosu na </w:t>
      </w:r>
      <w:proofErr w:type="spellStart"/>
      <w:r w:rsidRPr="004820A9">
        <w:rPr>
          <w:sz w:val="22"/>
          <w:szCs w:val="22"/>
        </w:rPr>
        <w:t>t</w:t>
      </w:r>
      <w:r w:rsidR="00960E23" w:rsidRPr="004820A9">
        <w:rPr>
          <w:sz w:val="22"/>
          <w:szCs w:val="22"/>
        </w:rPr>
        <w:t>ibiju</w:t>
      </w:r>
      <w:proofErr w:type="spellEnd"/>
      <w:r w:rsidR="00960E23" w:rsidRPr="004820A9">
        <w:rPr>
          <w:sz w:val="22"/>
          <w:szCs w:val="22"/>
        </w:rPr>
        <w:t>, dizajniran je jednostavan</w:t>
      </w:r>
      <w:r w:rsidRPr="004820A9">
        <w:rPr>
          <w:sz w:val="22"/>
          <w:szCs w:val="22"/>
        </w:rPr>
        <w:t xml:space="preserve"> i konzistentan test za ispitivanje rigiditeta zgloba gležnja. Životinje su pažljivo držane rukom oko trupa i leđa, a testirana noga je nježno pritisnuta tabanom šape na povišenu pravokutnu platformu (1.5 x 4 cm) zalijepljenu na površinu digitalne vage, da bi se postigla </w:t>
      </w:r>
      <w:proofErr w:type="spellStart"/>
      <w:r w:rsidRPr="004820A9">
        <w:rPr>
          <w:sz w:val="22"/>
          <w:szCs w:val="22"/>
        </w:rPr>
        <w:t>dorzifleksija</w:t>
      </w:r>
      <w:proofErr w:type="spellEnd"/>
      <w:r w:rsidR="00ED7D3D" w:rsidRPr="004820A9">
        <w:rPr>
          <w:sz w:val="22"/>
          <w:szCs w:val="22"/>
        </w:rPr>
        <w:t xml:space="preserve"> </w:t>
      </w:r>
      <w:proofErr w:type="spellStart"/>
      <w:r w:rsidRPr="004820A9">
        <w:rPr>
          <w:sz w:val="22"/>
          <w:szCs w:val="22"/>
        </w:rPr>
        <w:t>tibiotarzalnog</w:t>
      </w:r>
      <w:proofErr w:type="spellEnd"/>
      <w:r w:rsidRPr="004820A9">
        <w:rPr>
          <w:sz w:val="22"/>
          <w:szCs w:val="22"/>
        </w:rPr>
        <w:t xml:space="preserve"> zgloba od 90 º. Da bi se spriječio utjecaj početnog pritiska od strane eksperimentatora koji drži životinju, pritisak je olakšan do te mjere gdje bi daljnje podizanje životinje</w:t>
      </w:r>
      <w:r w:rsidR="0020506E" w:rsidRPr="004820A9">
        <w:rPr>
          <w:sz w:val="22"/>
          <w:szCs w:val="22"/>
        </w:rPr>
        <w:t xml:space="preserve"> </w:t>
      </w:r>
      <w:r w:rsidRPr="004820A9">
        <w:rPr>
          <w:sz w:val="22"/>
          <w:szCs w:val="22"/>
        </w:rPr>
        <w:t xml:space="preserve">dignulo </w:t>
      </w:r>
      <w:proofErr w:type="spellStart"/>
      <w:r w:rsidRPr="004820A9">
        <w:rPr>
          <w:sz w:val="22"/>
          <w:szCs w:val="22"/>
        </w:rPr>
        <w:t>tibiotarzalni</w:t>
      </w:r>
      <w:proofErr w:type="spellEnd"/>
      <w:r w:rsidRPr="004820A9">
        <w:rPr>
          <w:sz w:val="22"/>
          <w:szCs w:val="22"/>
        </w:rPr>
        <w:t xml:space="preserve"> kut iznad 90º. Tada je s digitalnog prikaza očitana težina u gramima koja je postignuta pritiskom šape. Da bi se postigla mirnoća kod mjerenja, životinje su navikavane</w:t>
      </w:r>
      <w:r w:rsidR="00644C39" w:rsidRPr="004820A9">
        <w:rPr>
          <w:sz w:val="22"/>
          <w:szCs w:val="22"/>
        </w:rPr>
        <w:t xml:space="preserve"> na ruku eksperimentatora</w:t>
      </w:r>
      <w:r w:rsidRPr="004820A9">
        <w:rPr>
          <w:sz w:val="22"/>
          <w:szCs w:val="22"/>
        </w:rPr>
        <w:t xml:space="preserve"> kroz 3 neovisna treninga prije početka ekspe</w:t>
      </w:r>
      <w:r w:rsidR="00644C39" w:rsidRPr="004820A9">
        <w:rPr>
          <w:sz w:val="22"/>
          <w:szCs w:val="22"/>
        </w:rPr>
        <w:t>rimentalnih mjerenja</w:t>
      </w:r>
      <w:r w:rsidRPr="004820A9">
        <w:rPr>
          <w:sz w:val="22"/>
          <w:szCs w:val="22"/>
        </w:rPr>
        <w:t>. Prije pokusa i u kontrolnih život</w:t>
      </w:r>
      <w:r w:rsidR="00644C39" w:rsidRPr="004820A9">
        <w:rPr>
          <w:sz w:val="22"/>
          <w:szCs w:val="22"/>
        </w:rPr>
        <w:t xml:space="preserve">inja koje </w:t>
      </w:r>
      <w:r w:rsidR="00644C39" w:rsidRPr="004820A9">
        <w:rPr>
          <w:sz w:val="22"/>
          <w:szCs w:val="22"/>
        </w:rPr>
        <w:lastRenderedPageBreak/>
        <w:t xml:space="preserve">nisu tretirane s </w:t>
      </w:r>
      <w:proofErr w:type="spellStart"/>
      <w:r w:rsidR="00644C39" w:rsidRPr="004820A9">
        <w:rPr>
          <w:sz w:val="22"/>
          <w:szCs w:val="22"/>
        </w:rPr>
        <w:t>TeNT</w:t>
      </w:r>
      <w:proofErr w:type="spellEnd"/>
      <w:r w:rsidRPr="004820A9">
        <w:rPr>
          <w:sz w:val="22"/>
          <w:szCs w:val="22"/>
        </w:rPr>
        <w:t xml:space="preserve"> stražnja šapa je bila opuštena, a sila otpora na </w:t>
      </w:r>
      <w:proofErr w:type="spellStart"/>
      <w:r w:rsidRPr="004820A9">
        <w:rPr>
          <w:sz w:val="22"/>
          <w:szCs w:val="22"/>
        </w:rPr>
        <w:t>dorzifleksiju</w:t>
      </w:r>
      <w:proofErr w:type="spellEnd"/>
      <w:r w:rsidR="00C028A8" w:rsidRPr="004820A9">
        <w:rPr>
          <w:sz w:val="22"/>
          <w:szCs w:val="22"/>
        </w:rPr>
        <w:t xml:space="preserve"> stalno</w:t>
      </w:r>
      <w:r w:rsidR="00C43B97" w:rsidRPr="004820A9">
        <w:rPr>
          <w:sz w:val="22"/>
          <w:szCs w:val="22"/>
        </w:rPr>
        <w:t xml:space="preserve"> malena (oko 10-</w:t>
      </w:r>
      <w:r w:rsidRPr="004820A9">
        <w:rPr>
          <w:sz w:val="22"/>
          <w:szCs w:val="22"/>
        </w:rPr>
        <w:t xml:space="preserve">20 g).     </w:t>
      </w:r>
    </w:p>
    <w:p w14:paraId="234B860B" w14:textId="3E966230" w:rsidR="00595F7E" w:rsidRPr="004820A9" w:rsidRDefault="00C43B97" w:rsidP="004820A9">
      <w:pPr>
        <w:pStyle w:val="Naslov21"/>
        <w:numPr>
          <w:ilvl w:val="2"/>
          <w:numId w:val="4"/>
        </w:numPr>
        <w:jc w:val="both"/>
        <w:rPr>
          <w:b/>
          <w:sz w:val="22"/>
          <w:szCs w:val="22"/>
        </w:rPr>
      </w:pPr>
      <w:bookmarkStart w:id="90" w:name="_Toc512979949"/>
      <w:r w:rsidRPr="004820A9">
        <w:rPr>
          <w:rFonts w:cs="Times New Roman"/>
          <w:b/>
          <w:sz w:val="22"/>
          <w:szCs w:val="22"/>
        </w:rPr>
        <w:t>H</w:t>
      </w:r>
      <w:r w:rsidR="00463BBA" w:rsidRPr="004820A9">
        <w:rPr>
          <w:rFonts w:cs="Times New Roman"/>
          <w:b/>
          <w:sz w:val="22"/>
          <w:szCs w:val="22"/>
        </w:rPr>
        <w:t>odanje na uskoj šipki</w:t>
      </w:r>
      <w:bookmarkEnd w:id="90"/>
    </w:p>
    <w:p w14:paraId="02B15F8A" w14:textId="6FA577DE" w:rsidR="00595F7E" w:rsidRPr="004820A9" w:rsidRDefault="00595F7E" w:rsidP="00463BBA">
      <w:pPr>
        <w:spacing w:line="360" w:lineRule="auto"/>
        <w:jc w:val="both"/>
        <w:rPr>
          <w:sz w:val="22"/>
          <w:szCs w:val="22"/>
        </w:rPr>
      </w:pPr>
      <w:r w:rsidRPr="004820A9">
        <w:rPr>
          <w:sz w:val="22"/>
          <w:szCs w:val="22"/>
        </w:rPr>
        <w:t>Životinje su vježbale prelazak h</w:t>
      </w:r>
      <w:r w:rsidR="00644C39" w:rsidRPr="004820A9">
        <w:rPr>
          <w:sz w:val="22"/>
          <w:szCs w:val="22"/>
        </w:rPr>
        <w:t>orizontalno položene uske šipke</w:t>
      </w:r>
      <w:r w:rsidRPr="004820A9">
        <w:rPr>
          <w:sz w:val="22"/>
          <w:szCs w:val="22"/>
        </w:rPr>
        <w:t xml:space="preserve"> široke 2.5 cm i dugačke 100 cm, odignute 40 cm od tla. Šipka povezuje malu otvorenu platformu (10x 10 cm) izloženu jakom svjetlu s</w:t>
      </w:r>
      <w:r w:rsidR="002F7687" w:rsidRPr="004820A9">
        <w:rPr>
          <w:sz w:val="22"/>
          <w:szCs w:val="22"/>
        </w:rPr>
        <w:t>a</w:t>
      </w:r>
      <w:r w:rsidRPr="004820A9">
        <w:rPr>
          <w:sz w:val="22"/>
          <w:szCs w:val="22"/>
        </w:rPr>
        <w:t xml:space="preserve"> zaštićenom tamnom platformo</w:t>
      </w:r>
      <w:r w:rsidR="002F7687" w:rsidRPr="004820A9">
        <w:rPr>
          <w:sz w:val="22"/>
          <w:szCs w:val="22"/>
        </w:rPr>
        <w:t xml:space="preserve">m (25 x 25 cm), </w:t>
      </w:r>
      <w:proofErr w:type="spellStart"/>
      <w:r w:rsidR="002F7687" w:rsidRPr="004820A9">
        <w:rPr>
          <w:sz w:val="22"/>
          <w:szCs w:val="22"/>
        </w:rPr>
        <w:t>stijenkama</w:t>
      </w:r>
      <w:proofErr w:type="spellEnd"/>
      <w:r w:rsidR="002F7687" w:rsidRPr="004820A9">
        <w:rPr>
          <w:sz w:val="22"/>
          <w:szCs w:val="22"/>
        </w:rPr>
        <w:t xml:space="preserve"> </w:t>
      </w:r>
      <w:r w:rsidRPr="004820A9">
        <w:rPr>
          <w:sz w:val="22"/>
          <w:szCs w:val="22"/>
        </w:rPr>
        <w:t>o</w:t>
      </w:r>
      <w:r w:rsidR="0020506E" w:rsidRPr="004820A9">
        <w:rPr>
          <w:sz w:val="22"/>
          <w:szCs w:val="22"/>
        </w:rPr>
        <w:t>boja</w:t>
      </w:r>
      <w:r w:rsidR="002F7687" w:rsidRPr="004820A9">
        <w:rPr>
          <w:sz w:val="22"/>
          <w:szCs w:val="22"/>
        </w:rPr>
        <w:t>nim u crno i pokrivenom p</w:t>
      </w:r>
      <w:r w:rsidRPr="004820A9">
        <w:rPr>
          <w:sz w:val="22"/>
          <w:szCs w:val="22"/>
        </w:rPr>
        <w:t>oklopcem. Šipka je označena na oba kraja na udaljenosti od 10 cm</w:t>
      </w:r>
      <w:r w:rsidR="002F7687" w:rsidRPr="004820A9">
        <w:rPr>
          <w:sz w:val="22"/>
          <w:szCs w:val="22"/>
        </w:rPr>
        <w:t xml:space="preserve"> od platformi, a vrijeme prelaska</w:t>
      </w:r>
      <w:r w:rsidR="00283236" w:rsidRPr="004820A9">
        <w:rPr>
          <w:sz w:val="22"/>
          <w:szCs w:val="22"/>
        </w:rPr>
        <w:t xml:space="preserve"> životinja je mjereno</w:t>
      </w:r>
      <w:r w:rsidRPr="004820A9">
        <w:rPr>
          <w:sz w:val="22"/>
          <w:szCs w:val="22"/>
        </w:rPr>
        <w:t xml:space="preserve"> samo između dvije oznake, budući da su životinje uob</w:t>
      </w:r>
      <w:r w:rsidR="002F7687" w:rsidRPr="004820A9">
        <w:rPr>
          <w:sz w:val="22"/>
          <w:szCs w:val="22"/>
        </w:rPr>
        <w:t>ičajeno oklijevale</w:t>
      </w:r>
      <w:r w:rsidRPr="004820A9">
        <w:rPr>
          <w:sz w:val="22"/>
          <w:szCs w:val="22"/>
        </w:rPr>
        <w:t xml:space="preserve"> prije napuštanja izložene platforme i prije ulaska u  tamnu platformu. Vrijeme pre</w:t>
      </w:r>
      <w:r w:rsidR="002F7687" w:rsidRPr="004820A9">
        <w:rPr>
          <w:sz w:val="22"/>
          <w:szCs w:val="22"/>
        </w:rPr>
        <w:t>laska je smatrano valjanim</w:t>
      </w:r>
      <w:r w:rsidRPr="004820A9">
        <w:rPr>
          <w:sz w:val="22"/>
          <w:szCs w:val="22"/>
        </w:rPr>
        <w:t xml:space="preserve"> samo ako životinja</w:t>
      </w:r>
      <w:r w:rsidR="002F7687" w:rsidRPr="004820A9">
        <w:rPr>
          <w:sz w:val="22"/>
          <w:szCs w:val="22"/>
        </w:rPr>
        <w:t xml:space="preserve"> nije zastala tijekom prelaska ili </w:t>
      </w:r>
      <w:r w:rsidRPr="004820A9">
        <w:rPr>
          <w:sz w:val="22"/>
          <w:szCs w:val="22"/>
        </w:rPr>
        <w:t>izgubila ravnotežu.</w:t>
      </w:r>
      <w:r w:rsidR="00DB0817" w:rsidRPr="004820A9">
        <w:rPr>
          <w:sz w:val="22"/>
          <w:szCs w:val="22"/>
        </w:rPr>
        <w:t xml:space="preserve"> </w:t>
      </w:r>
      <w:r w:rsidRPr="004820A9">
        <w:rPr>
          <w:sz w:val="22"/>
          <w:szCs w:val="22"/>
        </w:rPr>
        <w:t>Životinje su brzo naučile prelaziti sa svijetle u tamnu platformu zbog averzije na svjetlo. Nakon indukcije eksperimentalnog rigiditeta, životinje su naučile kompe</w:t>
      </w:r>
      <w:r w:rsidR="002F7687" w:rsidRPr="004820A9">
        <w:rPr>
          <w:sz w:val="22"/>
          <w:szCs w:val="22"/>
        </w:rPr>
        <w:t>nzirati neravnotežu zbog nepravilno položenih</w:t>
      </w:r>
      <w:r w:rsidRPr="004820A9">
        <w:rPr>
          <w:sz w:val="22"/>
          <w:szCs w:val="22"/>
        </w:rPr>
        <w:t xml:space="preserve"> udova i p</w:t>
      </w:r>
      <w:r w:rsidR="002F7687" w:rsidRPr="004820A9">
        <w:rPr>
          <w:sz w:val="22"/>
          <w:szCs w:val="22"/>
        </w:rPr>
        <w:t>relaziti platformu bez teškoća. Vrijeme prelaska ovih životinja je dulje u odnosu na kontrolnu skupinu.</w:t>
      </w:r>
    </w:p>
    <w:p w14:paraId="69AADAA4" w14:textId="77777777" w:rsidR="00595F7E" w:rsidRPr="004820A9" w:rsidRDefault="00595F7E" w:rsidP="00463BBA">
      <w:pPr>
        <w:jc w:val="both"/>
        <w:rPr>
          <w:sz w:val="22"/>
          <w:szCs w:val="22"/>
        </w:rPr>
      </w:pPr>
    </w:p>
    <w:p w14:paraId="5A92B78C" w14:textId="62CDD445" w:rsidR="00595F7E" w:rsidRPr="004820A9" w:rsidRDefault="00463BBA" w:rsidP="004820A9">
      <w:pPr>
        <w:pStyle w:val="Naslov21"/>
        <w:numPr>
          <w:ilvl w:val="2"/>
          <w:numId w:val="4"/>
        </w:numPr>
        <w:jc w:val="both"/>
        <w:rPr>
          <w:b/>
          <w:sz w:val="22"/>
          <w:szCs w:val="22"/>
        </w:rPr>
      </w:pPr>
      <w:bookmarkStart w:id="91" w:name="_Toc512979950"/>
      <w:proofErr w:type="spellStart"/>
      <w:r w:rsidRPr="004820A9">
        <w:rPr>
          <w:rFonts w:cs="Times New Roman"/>
          <w:b/>
          <w:sz w:val="22"/>
          <w:szCs w:val="22"/>
        </w:rPr>
        <w:t>Rota</w:t>
      </w:r>
      <w:proofErr w:type="spellEnd"/>
      <w:r w:rsidRPr="004820A9">
        <w:rPr>
          <w:rFonts w:cs="Times New Roman"/>
          <w:b/>
          <w:sz w:val="22"/>
          <w:szCs w:val="22"/>
        </w:rPr>
        <w:t>-rod test</w:t>
      </w:r>
      <w:bookmarkEnd w:id="91"/>
    </w:p>
    <w:p w14:paraId="727E5FF9" w14:textId="60E7D4FC" w:rsidR="00595F7E" w:rsidRPr="004820A9" w:rsidRDefault="00595F7E" w:rsidP="00463BBA">
      <w:pPr>
        <w:spacing w:line="360" w:lineRule="auto"/>
        <w:jc w:val="both"/>
        <w:rPr>
          <w:sz w:val="22"/>
          <w:szCs w:val="22"/>
        </w:rPr>
      </w:pPr>
      <w:r w:rsidRPr="004820A9">
        <w:rPr>
          <w:sz w:val="22"/>
          <w:szCs w:val="22"/>
        </w:rPr>
        <w:t xml:space="preserve">Životinje su trenirane održavati ravnotežu na </w:t>
      </w:r>
      <w:proofErr w:type="spellStart"/>
      <w:r w:rsidRPr="004820A9">
        <w:rPr>
          <w:sz w:val="22"/>
          <w:szCs w:val="22"/>
        </w:rPr>
        <w:t>rota</w:t>
      </w:r>
      <w:proofErr w:type="spellEnd"/>
      <w:r w:rsidRPr="004820A9">
        <w:rPr>
          <w:sz w:val="22"/>
          <w:szCs w:val="22"/>
        </w:rPr>
        <w:t>-rod uređaju s okruglom šipkom promjera 8 cm i vrtnjom na konstantnoj b</w:t>
      </w:r>
      <w:r w:rsidR="00C43B97" w:rsidRPr="004820A9">
        <w:rPr>
          <w:sz w:val="22"/>
          <w:szCs w:val="22"/>
        </w:rPr>
        <w:t xml:space="preserve">rzini od 10 okretaja u minuti. </w:t>
      </w:r>
      <w:r w:rsidR="002F7687" w:rsidRPr="004820A9">
        <w:rPr>
          <w:sz w:val="22"/>
          <w:szCs w:val="22"/>
        </w:rPr>
        <w:t>Test po životinji je bio ograničen na najviše 120 sekundi.</w:t>
      </w:r>
    </w:p>
    <w:p w14:paraId="7534CE69" w14:textId="77777777" w:rsidR="00595F7E" w:rsidRPr="004820A9" w:rsidRDefault="00595F7E" w:rsidP="00463BBA">
      <w:pPr>
        <w:jc w:val="both"/>
        <w:rPr>
          <w:sz w:val="22"/>
          <w:szCs w:val="22"/>
        </w:rPr>
      </w:pPr>
    </w:p>
    <w:p w14:paraId="05DF9533" w14:textId="07F0F530" w:rsidR="00595F7E" w:rsidRPr="004820A9" w:rsidRDefault="00595F7E" w:rsidP="004820A9">
      <w:pPr>
        <w:pStyle w:val="Naslov21"/>
        <w:numPr>
          <w:ilvl w:val="2"/>
          <w:numId w:val="4"/>
        </w:numPr>
        <w:jc w:val="both"/>
        <w:rPr>
          <w:b/>
          <w:sz w:val="22"/>
          <w:szCs w:val="22"/>
        </w:rPr>
      </w:pPr>
      <w:bookmarkStart w:id="92" w:name="_Toc512979951"/>
      <w:r w:rsidRPr="004820A9">
        <w:rPr>
          <w:rFonts w:cs="Times New Roman"/>
          <w:b/>
          <w:sz w:val="22"/>
          <w:szCs w:val="22"/>
        </w:rPr>
        <w:t>R</w:t>
      </w:r>
      <w:r w:rsidR="00463BBA" w:rsidRPr="004820A9">
        <w:rPr>
          <w:rFonts w:cs="Times New Roman"/>
          <w:b/>
          <w:sz w:val="22"/>
          <w:szCs w:val="22"/>
        </w:rPr>
        <w:t>efleks širenja nožnih prstiju</w:t>
      </w:r>
      <w:bookmarkEnd w:id="92"/>
    </w:p>
    <w:p w14:paraId="4D47C178" w14:textId="125ADDDB" w:rsidR="00595F7E" w:rsidRPr="004820A9" w:rsidRDefault="00595F7E" w:rsidP="00463BBA">
      <w:pPr>
        <w:spacing w:line="360" w:lineRule="auto"/>
        <w:jc w:val="both"/>
        <w:rPr>
          <w:sz w:val="22"/>
          <w:szCs w:val="22"/>
        </w:rPr>
      </w:pPr>
      <w:r w:rsidRPr="004820A9">
        <w:rPr>
          <w:sz w:val="22"/>
          <w:szCs w:val="22"/>
        </w:rPr>
        <w:t>Refleks je mjeren prema postupku razvijenom za miševe i štakore (</w:t>
      </w:r>
      <w:bookmarkStart w:id="93" w:name="_Hlk512976704"/>
      <w:proofErr w:type="spellStart"/>
      <w:r w:rsidRPr="004820A9">
        <w:rPr>
          <w:sz w:val="22"/>
          <w:szCs w:val="22"/>
        </w:rPr>
        <w:t>Broide</w:t>
      </w:r>
      <w:proofErr w:type="spellEnd"/>
      <w:r w:rsidRPr="004820A9">
        <w:rPr>
          <w:sz w:val="22"/>
          <w:szCs w:val="22"/>
        </w:rPr>
        <w:t xml:space="preserve">, 2013). </w:t>
      </w:r>
      <w:bookmarkEnd w:id="93"/>
      <w:r w:rsidRPr="004820A9">
        <w:rPr>
          <w:sz w:val="22"/>
          <w:szCs w:val="22"/>
        </w:rPr>
        <w:t>Test se sastoji od podizanja šapice s kontaktne površine tla, što kod štakora inducira refleksno širenje (abdukciju) prs</w:t>
      </w:r>
      <w:r w:rsidR="002F7687" w:rsidRPr="004820A9">
        <w:rPr>
          <w:sz w:val="22"/>
          <w:szCs w:val="22"/>
        </w:rPr>
        <w:t xml:space="preserve">tiju. </w:t>
      </w:r>
      <w:bookmarkStart w:id="94" w:name="_Hlk512427793"/>
      <w:r w:rsidR="002F7687" w:rsidRPr="004820A9">
        <w:rPr>
          <w:sz w:val="22"/>
          <w:szCs w:val="22"/>
        </w:rPr>
        <w:t xml:space="preserve">Digitalni </w:t>
      </w:r>
      <w:proofErr w:type="spellStart"/>
      <w:r w:rsidR="002F7687" w:rsidRPr="004820A9">
        <w:rPr>
          <w:sz w:val="22"/>
          <w:szCs w:val="22"/>
        </w:rPr>
        <w:t>abdukcijski</w:t>
      </w:r>
      <w:proofErr w:type="spellEnd"/>
      <w:r w:rsidR="002F7687" w:rsidRPr="004820A9">
        <w:rPr>
          <w:sz w:val="22"/>
          <w:szCs w:val="22"/>
        </w:rPr>
        <w:t xml:space="preserve"> </w:t>
      </w:r>
      <w:r w:rsidR="00D1517E" w:rsidRPr="004820A9">
        <w:rPr>
          <w:sz w:val="22"/>
          <w:szCs w:val="22"/>
        </w:rPr>
        <w:t xml:space="preserve">skor </w:t>
      </w:r>
      <w:r w:rsidR="002F7687" w:rsidRPr="004820A9">
        <w:rPr>
          <w:sz w:val="22"/>
          <w:szCs w:val="22"/>
        </w:rPr>
        <w:t>(</w:t>
      </w:r>
      <w:proofErr w:type="spellStart"/>
      <w:r w:rsidR="002F7687" w:rsidRPr="004820A9">
        <w:rPr>
          <w:sz w:val="22"/>
          <w:szCs w:val="22"/>
        </w:rPr>
        <w:t>eng</w:t>
      </w:r>
      <w:proofErr w:type="spellEnd"/>
      <w:r w:rsidR="002F7687" w:rsidRPr="004820A9">
        <w:rPr>
          <w:sz w:val="22"/>
          <w:szCs w:val="22"/>
        </w:rPr>
        <w:t xml:space="preserve">. Digital </w:t>
      </w:r>
      <w:proofErr w:type="spellStart"/>
      <w:r w:rsidR="002F7687" w:rsidRPr="004820A9">
        <w:rPr>
          <w:sz w:val="22"/>
          <w:szCs w:val="22"/>
        </w:rPr>
        <w:t>abduction</w:t>
      </w:r>
      <w:proofErr w:type="spellEnd"/>
      <w:r w:rsidR="002F7687" w:rsidRPr="004820A9">
        <w:rPr>
          <w:sz w:val="22"/>
          <w:szCs w:val="22"/>
        </w:rPr>
        <w:t xml:space="preserve"> </w:t>
      </w:r>
      <w:proofErr w:type="spellStart"/>
      <w:r w:rsidR="002F7687" w:rsidRPr="004820A9">
        <w:rPr>
          <w:sz w:val="22"/>
          <w:szCs w:val="22"/>
        </w:rPr>
        <w:t>score</w:t>
      </w:r>
      <w:proofErr w:type="spellEnd"/>
      <w:r w:rsidR="002F7687" w:rsidRPr="004820A9">
        <w:rPr>
          <w:sz w:val="22"/>
          <w:szCs w:val="22"/>
        </w:rPr>
        <w:t xml:space="preserve"> </w:t>
      </w:r>
      <w:bookmarkEnd w:id="94"/>
      <w:r w:rsidR="002F7687" w:rsidRPr="004820A9">
        <w:rPr>
          <w:sz w:val="22"/>
          <w:szCs w:val="22"/>
        </w:rPr>
        <w:t xml:space="preserve">- </w:t>
      </w:r>
      <w:bookmarkStart w:id="95" w:name="_Hlk512351754"/>
      <w:r w:rsidR="002F7687" w:rsidRPr="004820A9">
        <w:rPr>
          <w:sz w:val="22"/>
          <w:szCs w:val="22"/>
        </w:rPr>
        <w:t>DAS</w:t>
      </w:r>
      <w:bookmarkEnd w:id="95"/>
      <w:r w:rsidRPr="004820A9">
        <w:rPr>
          <w:sz w:val="22"/>
          <w:szCs w:val="22"/>
        </w:rPr>
        <w:t>) nožnih prstiju se definira kao</w:t>
      </w:r>
      <w:r w:rsidR="002F7687" w:rsidRPr="004820A9">
        <w:rPr>
          <w:sz w:val="22"/>
          <w:szCs w:val="22"/>
        </w:rPr>
        <w:t>:</w:t>
      </w:r>
      <w:r w:rsidR="00F87E32" w:rsidRPr="004820A9">
        <w:rPr>
          <w:sz w:val="22"/>
          <w:szCs w:val="22"/>
        </w:rPr>
        <w:t xml:space="preserve"> </w:t>
      </w:r>
      <w:r w:rsidRPr="004820A9">
        <w:rPr>
          <w:sz w:val="22"/>
          <w:szCs w:val="22"/>
        </w:rPr>
        <w:t>0= razdvajanje svih prstiju; 1= razdvajanje 4 prsta;</w:t>
      </w:r>
      <w:r w:rsidR="00F87E32" w:rsidRPr="004820A9">
        <w:rPr>
          <w:sz w:val="22"/>
          <w:szCs w:val="22"/>
        </w:rPr>
        <w:t xml:space="preserve"> </w:t>
      </w:r>
      <w:r w:rsidRPr="004820A9">
        <w:rPr>
          <w:sz w:val="22"/>
          <w:szCs w:val="22"/>
        </w:rPr>
        <w:t>2= razdvajanje 3 prsta; 3= razdvajanje 2 prsta; 4= svi prsti skupljeni.</w:t>
      </w:r>
    </w:p>
    <w:p w14:paraId="54D5F0EF" w14:textId="77777777" w:rsidR="00595F7E" w:rsidRPr="004820A9" w:rsidRDefault="00595F7E" w:rsidP="00463BBA">
      <w:pPr>
        <w:jc w:val="both"/>
        <w:rPr>
          <w:sz w:val="22"/>
          <w:szCs w:val="22"/>
        </w:rPr>
      </w:pPr>
    </w:p>
    <w:p w14:paraId="2E88E095" w14:textId="77777777" w:rsidR="006E77F6" w:rsidRPr="004820A9" w:rsidRDefault="006E77F6" w:rsidP="00463BBA">
      <w:pPr>
        <w:jc w:val="both"/>
        <w:rPr>
          <w:sz w:val="22"/>
          <w:szCs w:val="22"/>
        </w:rPr>
      </w:pPr>
    </w:p>
    <w:p w14:paraId="541C9336" w14:textId="4F4478C1" w:rsidR="006E77F6" w:rsidRPr="004820A9" w:rsidRDefault="009C38B6" w:rsidP="004820A9">
      <w:pPr>
        <w:pStyle w:val="Naslov21"/>
        <w:jc w:val="both"/>
        <w:rPr>
          <w:b/>
          <w:sz w:val="22"/>
          <w:szCs w:val="22"/>
        </w:rPr>
      </w:pPr>
      <w:r w:rsidRPr="004820A9">
        <w:rPr>
          <w:rFonts w:cs="Times New Roman"/>
          <w:sz w:val="22"/>
          <w:szCs w:val="22"/>
        </w:rPr>
        <w:t xml:space="preserve"> </w:t>
      </w:r>
      <w:bookmarkStart w:id="96" w:name="_Toc512979952"/>
      <w:r w:rsidR="006E77F6" w:rsidRPr="004820A9">
        <w:rPr>
          <w:rFonts w:cs="Times New Roman"/>
          <w:b/>
          <w:sz w:val="22"/>
          <w:szCs w:val="22"/>
        </w:rPr>
        <w:t>Ž</w:t>
      </w:r>
      <w:r w:rsidR="00C344D5" w:rsidRPr="004820A9">
        <w:rPr>
          <w:rFonts w:cs="Times New Roman"/>
          <w:b/>
          <w:sz w:val="22"/>
          <w:szCs w:val="22"/>
        </w:rPr>
        <w:t>rtvovanje</w:t>
      </w:r>
      <w:bookmarkEnd w:id="96"/>
      <w:r w:rsidR="00931E1B" w:rsidRPr="004820A9">
        <w:rPr>
          <w:rFonts w:cs="Times New Roman"/>
          <w:b/>
          <w:sz w:val="22"/>
          <w:szCs w:val="22"/>
        </w:rPr>
        <w:t xml:space="preserve"> </w:t>
      </w:r>
    </w:p>
    <w:p w14:paraId="53EBAFA3" w14:textId="39327371" w:rsidR="007432A0" w:rsidRPr="004820A9" w:rsidRDefault="009C1C83" w:rsidP="004820A9">
      <w:pPr>
        <w:spacing w:line="360" w:lineRule="auto"/>
        <w:jc w:val="both"/>
        <w:rPr>
          <w:sz w:val="22"/>
          <w:szCs w:val="22"/>
        </w:rPr>
      </w:pPr>
      <w:r w:rsidRPr="004820A9">
        <w:rPr>
          <w:sz w:val="22"/>
          <w:szCs w:val="22"/>
        </w:rPr>
        <w:t>Životinje su žrtvovane u dubokoj anesteziji (</w:t>
      </w:r>
      <w:proofErr w:type="spellStart"/>
      <w:r w:rsidRPr="004820A9">
        <w:rPr>
          <w:sz w:val="22"/>
          <w:szCs w:val="22"/>
        </w:rPr>
        <w:t>ketamin</w:t>
      </w:r>
      <w:proofErr w:type="spellEnd"/>
      <w:r w:rsidRPr="004820A9">
        <w:rPr>
          <w:sz w:val="22"/>
          <w:szCs w:val="22"/>
        </w:rPr>
        <w:t xml:space="preserve"> 70 mg/kg; </w:t>
      </w:r>
      <w:proofErr w:type="spellStart"/>
      <w:r w:rsidRPr="004820A9">
        <w:rPr>
          <w:sz w:val="22"/>
          <w:szCs w:val="22"/>
        </w:rPr>
        <w:t>ksilazin</w:t>
      </w:r>
      <w:proofErr w:type="spellEnd"/>
      <w:r w:rsidRPr="004820A9">
        <w:rPr>
          <w:sz w:val="22"/>
          <w:szCs w:val="22"/>
        </w:rPr>
        <w:t xml:space="preserve"> 7 mg/kg </w:t>
      </w:r>
      <w:proofErr w:type="spellStart"/>
      <w:r w:rsidRPr="004820A9">
        <w:rPr>
          <w:sz w:val="22"/>
          <w:szCs w:val="22"/>
        </w:rPr>
        <w:t>i.p</w:t>
      </w:r>
      <w:proofErr w:type="spellEnd"/>
      <w:r w:rsidRPr="004820A9">
        <w:rPr>
          <w:sz w:val="22"/>
          <w:szCs w:val="22"/>
        </w:rPr>
        <w:t xml:space="preserve">.), 13. ili 14. dana od </w:t>
      </w:r>
      <w:r w:rsidR="00463BBA" w:rsidRPr="004820A9">
        <w:rPr>
          <w:sz w:val="22"/>
          <w:szCs w:val="22"/>
        </w:rPr>
        <w:t xml:space="preserve">tretmana s </w:t>
      </w:r>
      <w:proofErr w:type="spellStart"/>
      <w:r w:rsidR="00463BBA" w:rsidRPr="004820A9">
        <w:rPr>
          <w:sz w:val="22"/>
          <w:szCs w:val="22"/>
        </w:rPr>
        <w:t>TeNT</w:t>
      </w:r>
      <w:proofErr w:type="spellEnd"/>
      <w:r w:rsidRPr="004820A9">
        <w:rPr>
          <w:color w:val="000000" w:themeColor="text1"/>
          <w:sz w:val="22"/>
          <w:szCs w:val="22"/>
        </w:rPr>
        <w:t xml:space="preserve">. </w:t>
      </w:r>
      <w:r w:rsidR="00EA7FB0" w:rsidRPr="004820A9">
        <w:rPr>
          <w:sz w:val="22"/>
          <w:szCs w:val="22"/>
        </w:rPr>
        <w:t xml:space="preserve">Životinje iz eksperimenta 1 su žrtvovane </w:t>
      </w:r>
      <w:proofErr w:type="spellStart"/>
      <w:r w:rsidR="00EA7FB0" w:rsidRPr="004820A9">
        <w:rPr>
          <w:sz w:val="22"/>
          <w:szCs w:val="22"/>
        </w:rPr>
        <w:t>transkardijalnom</w:t>
      </w:r>
      <w:proofErr w:type="spellEnd"/>
      <w:r w:rsidR="00EA7FB0" w:rsidRPr="004820A9">
        <w:rPr>
          <w:sz w:val="22"/>
          <w:szCs w:val="22"/>
        </w:rPr>
        <w:t xml:space="preserve"> </w:t>
      </w:r>
      <w:proofErr w:type="spellStart"/>
      <w:r w:rsidR="00EA7FB0" w:rsidRPr="004820A9">
        <w:rPr>
          <w:sz w:val="22"/>
          <w:szCs w:val="22"/>
        </w:rPr>
        <w:t>perfuzijom</w:t>
      </w:r>
      <w:proofErr w:type="spellEnd"/>
      <w:r w:rsidR="00EA7FB0" w:rsidRPr="004820A9">
        <w:rPr>
          <w:sz w:val="22"/>
          <w:szCs w:val="22"/>
        </w:rPr>
        <w:t xml:space="preserve"> s fiziološkom otopinom i </w:t>
      </w:r>
      <w:proofErr w:type="spellStart"/>
      <w:r w:rsidR="00EA7FB0" w:rsidRPr="004820A9">
        <w:rPr>
          <w:sz w:val="22"/>
          <w:szCs w:val="22"/>
        </w:rPr>
        <w:t>fiksativom</w:t>
      </w:r>
      <w:proofErr w:type="spellEnd"/>
      <w:r w:rsidR="00AA6255" w:rsidRPr="004820A9">
        <w:rPr>
          <w:sz w:val="22"/>
          <w:szCs w:val="22"/>
        </w:rPr>
        <w:t xml:space="preserve"> koji se sastoji od 4% </w:t>
      </w:r>
      <w:proofErr w:type="spellStart"/>
      <w:r w:rsidR="00AA6255" w:rsidRPr="004820A9">
        <w:rPr>
          <w:sz w:val="22"/>
          <w:szCs w:val="22"/>
        </w:rPr>
        <w:t>puferiranog</w:t>
      </w:r>
      <w:proofErr w:type="spellEnd"/>
      <w:r w:rsidR="00AA6255" w:rsidRPr="004820A9">
        <w:rPr>
          <w:sz w:val="22"/>
          <w:szCs w:val="22"/>
        </w:rPr>
        <w:t xml:space="preserve"> </w:t>
      </w:r>
      <w:proofErr w:type="spellStart"/>
      <w:r w:rsidR="00AA6255" w:rsidRPr="004820A9">
        <w:rPr>
          <w:sz w:val="22"/>
          <w:szCs w:val="22"/>
        </w:rPr>
        <w:t>paraformaldehida</w:t>
      </w:r>
      <w:proofErr w:type="spellEnd"/>
      <w:r w:rsidR="00EA7FB0" w:rsidRPr="004820A9">
        <w:rPr>
          <w:sz w:val="22"/>
          <w:szCs w:val="22"/>
        </w:rPr>
        <w:t>.</w:t>
      </w:r>
      <w:r w:rsidR="00AA6255" w:rsidRPr="004820A9">
        <w:rPr>
          <w:sz w:val="22"/>
          <w:szCs w:val="22"/>
        </w:rPr>
        <w:t xml:space="preserve"> Nakon disekcije, tkivo leđne moždine je stavljeno u 15 % otopinu saharoze u </w:t>
      </w:r>
      <w:proofErr w:type="spellStart"/>
      <w:r w:rsidR="00AA6255" w:rsidRPr="004820A9">
        <w:rPr>
          <w:sz w:val="22"/>
          <w:szCs w:val="22"/>
        </w:rPr>
        <w:t>puferiranom</w:t>
      </w:r>
      <w:proofErr w:type="spellEnd"/>
      <w:r w:rsidR="00AA6255" w:rsidRPr="004820A9">
        <w:rPr>
          <w:sz w:val="22"/>
          <w:szCs w:val="22"/>
        </w:rPr>
        <w:t xml:space="preserve"> </w:t>
      </w:r>
      <w:proofErr w:type="spellStart"/>
      <w:r w:rsidR="00AA6255" w:rsidRPr="004820A9">
        <w:rPr>
          <w:sz w:val="22"/>
          <w:szCs w:val="22"/>
        </w:rPr>
        <w:t>paraformaldehidu</w:t>
      </w:r>
      <w:proofErr w:type="spellEnd"/>
      <w:r w:rsidR="00AA6255" w:rsidRPr="004820A9">
        <w:rPr>
          <w:sz w:val="22"/>
          <w:szCs w:val="22"/>
        </w:rPr>
        <w:t xml:space="preserve"> na 24 sata, a nakon toga tkivo je stavljeno u  otopinu 30 % saharoze u  </w:t>
      </w:r>
      <w:r w:rsidR="00891FBE" w:rsidRPr="004820A9">
        <w:rPr>
          <w:sz w:val="22"/>
          <w:szCs w:val="22"/>
        </w:rPr>
        <w:t xml:space="preserve">fosfatno </w:t>
      </w:r>
      <w:proofErr w:type="spellStart"/>
      <w:r w:rsidR="00891FBE" w:rsidRPr="004820A9">
        <w:rPr>
          <w:sz w:val="22"/>
          <w:szCs w:val="22"/>
        </w:rPr>
        <w:t>puferiranoj</w:t>
      </w:r>
      <w:proofErr w:type="spellEnd"/>
      <w:r w:rsidR="00891FBE" w:rsidRPr="004820A9">
        <w:rPr>
          <w:sz w:val="22"/>
          <w:szCs w:val="22"/>
        </w:rPr>
        <w:t xml:space="preserve"> fiziološkoj otopini (PBS). Nakon potonuća, tkivo je izvađeno i pohranjeno u frižider na -80°C.</w:t>
      </w:r>
      <w:r w:rsidR="00EA7FB0" w:rsidRPr="004820A9">
        <w:rPr>
          <w:sz w:val="22"/>
          <w:szCs w:val="22"/>
        </w:rPr>
        <w:t xml:space="preserve"> Kod eksperimenta</w:t>
      </w:r>
      <w:r w:rsidR="00906243">
        <w:rPr>
          <w:sz w:val="22"/>
          <w:szCs w:val="22"/>
        </w:rPr>
        <w:t xml:space="preserve"> </w:t>
      </w:r>
      <w:r w:rsidR="00EA7FB0" w:rsidRPr="004820A9">
        <w:rPr>
          <w:sz w:val="22"/>
          <w:szCs w:val="22"/>
        </w:rPr>
        <w:t xml:space="preserve">2 </w:t>
      </w:r>
      <w:r w:rsidR="00EA7FB0" w:rsidRPr="004820A9">
        <w:rPr>
          <w:color w:val="000000" w:themeColor="text1"/>
          <w:sz w:val="22"/>
          <w:szCs w:val="22"/>
        </w:rPr>
        <w:lastRenderedPageBreak/>
        <w:t>d</w:t>
      </w:r>
      <w:r w:rsidR="004A38F2" w:rsidRPr="004820A9">
        <w:rPr>
          <w:color w:val="000000" w:themeColor="text1"/>
          <w:sz w:val="22"/>
          <w:szCs w:val="22"/>
        </w:rPr>
        <w:t xml:space="preserve">ekapitiranim životinjama je </w:t>
      </w:r>
      <w:r w:rsidR="007432A0" w:rsidRPr="004820A9">
        <w:rPr>
          <w:sz w:val="22"/>
          <w:szCs w:val="22"/>
        </w:rPr>
        <w:t>dise</w:t>
      </w:r>
      <w:r w:rsidR="008E6148" w:rsidRPr="004820A9">
        <w:rPr>
          <w:sz w:val="22"/>
          <w:szCs w:val="22"/>
        </w:rPr>
        <w:t>kcijom izvađena</w:t>
      </w:r>
      <w:r w:rsidR="007432A0" w:rsidRPr="004820A9">
        <w:rPr>
          <w:sz w:val="22"/>
          <w:szCs w:val="22"/>
        </w:rPr>
        <w:t xml:space="preserve"> </w:t>
      </w:r>
      <w:r w:rsidR="00EA7FB0" w:rsidRPr="004820A9">
        <w:rPr>
          <w:sz w:val="22"/>
          <w:szCs w:val="22"/>
        </w:rPr>
        <w:t xml:space="preserve">lumbalna </w:t>
      </w:r>
      <w:proofErr w:type="spellStart"/>
      <w:r w:rsidR="007432A0" w:rsidRPr="004820A9">
        <w:rPr>
          <w:sz w:val="22"/>
          <w:szCs w:val="22"/>
        </w:rPr>
        <w:t>kralježnič</w:t>
      </w:r>
      <w:r w:rsidR="00B64475" w:rsidRPr="004820A9">
        <w:rPr>
          <w:sz w:val="22"/>
          <w:szCs w:val="22"/>
        </w:rPr>
        <w:t>n</w:t>
      </w:r>
      <w:r w:rsidR="00FF290F" w:rsidRPr="004820A9">
        <w:rPr>
          <w:sz w:val="22"/>
          <w:szCs w:val="22"/>
        </w:rPr>
        <w:t>a</w:t>
      </w:r>
      <w:proofErr w:type="spellEnd"/>
      <w:r w:rsidR="00FF290F" w:rsidRPr="004820A9">
        <w:rPr>
          <w:sz w:val="22"/>
          <w:szCs w:val="22"/>
        </w:rPr>
        <w:t xml:space="preserve"> moždina</w:t>
      </w:r>
      <w:r w:rsidR="007432A0" w:rsidRPr="004820A9">
        <w:rPr>
          <w:sz w:val="22"/>
          <w:szCs w:val="22"/>
        </w:rPr>
        <w:t xml:space="preserve">. </w:t>
      </w:r>
      <w:r w:rsidR="00463BBA" w:rsidRPr="004820A9">
        <w:rPr>
          <w:sz w:val="22"/>
          <w:szCs w:val="22"/>
        </w:rPr>
        <w:t xml:space="preserve">Uzorci su potom </w:t>
      </w:r>
      <w:r w:rsidR="00891FBE" w:rsidRPr="004820A9">
        <w:rPr>
          <w:sz w:val="22"/>
          <w:szCs w:val="22"/>
        </w:rPr>
        <w:t>stavljeni u</w:t>
      </w:r>
      <w:r w:rsidR="00463BBA" w:rsidRPr="004820A9">
        <w:rPr>
          <w:sz w:val="22"/>
          <w:szCs w:val="22"/>
        </w:rPr>
        <w:t xml:space="preserve"> tekuć</w:t>
      </w:r>
      <w:r w:rsidR="00891FBE" w:rsidRPr="004820A9">
        <w:rPr>
          <w:sz w:val="22"/>
          <w:szCs w:val="22"/>
        </w:rPr>
        <w:t>i</w:t>
      </w:r>
      <w:r w:rsidR="00463BBA" w:rsidRPr="004820A9">
        <w:rPr>
          <w:sz w:val="22"/>
          <w:szCs w:val="22"/>
        </w:rPr>
        <w:t xml:space="preserve"> dušik</w:t>
      </w:r>
      <w:r w:rsidR="00891FBE" w:rsidRPr="004820A9">
        <w:rPr>
          <w:sz w:val="22"/>
          <w:szCs w:val="22"/>
        </w:rPr>
        <w:t>, a zatim pohranjeni na</w:t>
      </w:r>
      <w:r w:rsidR="00906243">
        <w:rPr>
          <w:sz w:val="22"/>
          <w:szCs w:val="22"/>
        </w:rPr>
        <w:t xml:space="preserve"> </w:t>
      </w:r>
      <w:r w:rsidR="00891FBE" w:rsidRPr="004820A9">
        <w:rPr>
          <w:sz w:val="22"/>
          <w:szCs w:val="22"/>
        </w:rPr>
        <w:t>-80°C</w:t>
      </w:r>
      <w:r w:rsidR="00891FBE" w:rsidRPr="004820A9" w:rsidDel="00891FBE">
        <w:rPr>
          <w:sz w:val="22"/>
          <w:szCs w:val="22"/>
        </w:rPr>
        <w:t xml:space="preserve"> </w:t>
      </w:r>
      <w:r w:rsidR="00AA6255" w:rsidRPr="004820A9">
        <w:rPr>
          <w:sz w:val="22"/>
          <w:szCs w:val="22"/>
        </w:rPr>
        <w:t>.</w:t>
      </w:r>
    </w:p>
    <w:p w14:paraId="13BDE200" w14:textId="0E6F8017" w:rsidR="007432A0" w:rsidRPr="004820A9" w:rsidRDefault="009C38B6" w:rsidP="004820A9">
      <w:pPr>
        <w:pStyle w:val="Naslov21"/>
        <w:jc w:val="both"/>
        <w:rPr>
          <w:b/>
          <w:sz w:val="22"/>
          <w:szCs w:val="22"/>
        </w:rPr>
      </w:pPr>
      <w:r w:rsidRPr="004820A9">
        <w:rPr>
          <w:rFonts w:cs="Times New Roman"/>
          <w:b/>
          <w:sz w:val="22"/>
          <w:szCs w:val="22"/>
        </w:rPr>
        <w:t xml:space="preserve"> </w:t>
      </w:r>
      <w:bookmarkStart w:id="97" w:name="_Toc512979953"/>
      <w:r w:rsidR="007432A0" w:rsidRPr="004820A9">
        <w:rPr>
          <w:rFonts w:cs="Times New Roman"/>
          <w:b/>
          <w:sz w:val="22"/>
          <w:szCs w:val="22"/>
        </w:rPr>
        <w:t>P</w:t>
      </w:r>
      <w:r w:rsidR="00C344D5" w:rsidRPr="004820A9">
        <w:rPr>
          <w:rFonts w:cs="Times New Roman"/>
          <w:b/>
          <w:sz w:val="22"/>
          <w:szCs w:val="22"/>
        </w:rPr>
        <w:t>riprema tkiva</w:t>
      </w:r>
      <w:bookmarkEnd w:id="97"/>
    </w:p>
    <w:p w14:paraId="1F7AF047" w14:textId="2F6F9C3C" w:rsidR="00F44AA4" w:rsidRPr="004820A9" w:rsidRDefault="00F44AA4" w:rsidP="004820A9">
      <w:pPr>
        <w:pStyle w:val="Naslov21"/>
        <w:numPr>
          <w:ilvl w:val="2"/>
          <w:numId w:val="4"/>
        </w:numPr>
        <w:jc w:val="both"/>
        <w:rPr>
          <w:b/>
          <w:sz w:val="22"/>
          <w:szCs w:val="22"/>
        </w:rPr>
      </w:pPr>
      <w:bookmarkStart w:id="98" w:name="_Toc512189784"/>
      <w:bookmarkStart w:id="99" w:name="_Toc512189861"/>
      <w:bookmarkStart w:id="100" w:name="_Toc512189920"/>
      <w:bookmarkStart w:id="101" w:name="_Toc512189980"/>
      <w:bookmarkStart w:id="102" w:name="_Toc512190043"/>
      <w:bookmarkStart w:id="103" w:name="_Toc512190106"/>
      <w:bookmarkStart w:id="104" w:name="_Toc512190167"/>
      <w:bookmarkStart w:id="105" w:name="_Toc512201791"/>
      <w:bookmarkStart w:id="106" w:name="_Toc512201925"/>
      <w:bookmarkStart w:id="107" w:name="_Toc512201988"/>
      <w:bookmarkStart w:id="108" w:name="_Toc512353341"/>
      <w:bookmarkStart w:id="109" w:name="_Toc512979954"/>
      <w:bookmarkEnd w:id="98"/>
      <w:bookmarkEnd w:id="99"/>
      <w:bookmarkEnd w:id="100"/>
      <w:bookmarkEnd w:id="101"/>
      <w:bookmarkEnd w:id="102"/>
      <w:bookmarkEnd w:id="103"/>
      <w:bookmarkEnd w:id="104"/>
      <w:bookmarkEnd w:id="105"/>
      <w:bookmarkEnd w:id="106"/>
      <w:bookmarkEnd w:id="107"/>
      <w:bookmarkEnd w:id="108"/>
      <w:r w:rsidRPr="004820A9">
        <w:rPr>
          <w:rFonts w:cs="Times New Roman"/>
          <w:b/>
          <w:sz w:val="22"/>
          <w:szCs w:val="22"/>
        </w:rPr>
        <w:t xml:space="preserve">Priprema tkiva za </w:t>
      </w:r>
      <w:proofErr w:type="spellStart"/>
      <w:r w:rsidRPr="004820A9">
        <w:rPr>
          <w:rFonts w:cs="Times New Roman"/>
          <w:b/>
          <w:sz w:val="22"/>
          <w:szCs w:val="22"/>
        </w:rPr>
        <w:t>imunohistokemiju</w:t>
      </w:r>
      <w:bookmarkEnd w:id="109"/>
      <w:proofErr w:type="spellEnd"/>
    </w:p>
    <w:p w14:paraId="786B031C" w14:textId="1F429AA3" w:rsidR="007432A0" w:rsidRPr="004820A9" w:rsidRDefault="007432A0" w:rsidP="00463BBA">
      <w:pPr>
        <w:spacing w:line="360" w:lineRule="auto"/>
        <w:jc w:val="both"/>
        <w:rPr>
          <w:sz w:val="22"/>
          <w:szCs w:val="22"/>
        </w:rPr>
      </w:pPr>
      <w:r w:rsidRPr="004820A9">
        <w:rPr>
          <w:sz w:val="22"/>
          <w:szCs w:val="22"/>
        </w:rPr>
        <w:t xml:space="preserve">Uzorci </w:t>
      </w:r>
      <w:proofErr w:type="spellStart"/>
      <w:r w:rsidRPr="004820A9">
        <w:rPr>
          <w:sz w:val="22"/>
          <w:szCs w:val="22"/>
        </w:rPr>
        <w:t>kralježnič</w:t>
      </w:r>
      <w:r w:rsidR="00B64475" w:rsidRPr="004820A9">
        <w:rPr>
          <w:sz w:val="22"/>
          <w:szCs w:val="22"/>
        </w:rPr>
        <w:t>n</w:t>
      </w:r>
      <w:r w:rsidRPr="004820A9">
        <w:rPr>
          <w:sz w:val="22"/>
          <w:szCs w:val="22"/>
        </w:rPr>
        <w:t>e</w:t>
      </w:r>
      <w:proofErr w:type="spellEnd"/>
      <w:r w:rsidRPr="004820A9">
        <w:rPr>
          <w:sz w:val="22"/>
          <w:szCs w:val="22"/>
        </w:rPr>
        <w:t xml:space="preserve"> moždine su izrezani na </w:t>
      </w:r>
      <w:proofErr w:type="spellStart"/>
      <w:r w:rsidRPr="004820A9">
        <w:rPr>
          <w:sz w:val="22"/>
          <w:szCs w:val="22"/>
        </w:rPr>
        <w:t>kriostatu</w:t>
      </w:r>
      <w:proofErr w:type="spellEnd"/>
      <w:r w:rsidRPr="004820A9">
        <w:rPr>
          <w:sz w:val="22"/>
          <w:szCs w:val="22"/>
        </w:rPr>
        <w:t xml:space="preserve"> (</w:t>
      </w:r>
      <w:proofErr w:type="spellStart"/>
      <w:r w:rsidR="00A108BF" w:rsidRPr="004820A9">
        <w:rPr>
          <w:color w:val="222222"/>
          <w:sz w:val="22"/>
          <w:szCs w:val="22"/>
          <w:shd w:val="clear" w:color="auto" w:fill="FFFFFF"/>
        </w:rPr>
        <w:t>Leica</w:t>
      </w:r>
      <w:proofErr w:type="spellEnd"/>
      <w:r w:rsidR="00A108BF" w:rsidRPr="004820A9">
        <w:rPr>
          <w:color w:val="222222"/>
          <w:sz w:val="22"/>
          <w:szCs w:val="22"/>
          <w:shd w:val="clear" w:color="auto" w:fill="FFFFFF"/>
        </w:rPr>
        <w:t xml:space="preserve">, </w:t>
      </w:r>
      <w:proofErr w:type="spellStart"/>
      <w:r w:rsidR="00A108BF" w:rsidRPr="004820A9">
        <w:rPr>
          <w:color w:val="222222"/>
          <w:sz w:val="22"/>
          <w:szCs w:val="22"/>
          <w:shd w:val="clear" w:color="auto" w:fill="FFFFFF"/>
        </w:rPr>
        <w:t>Wetzlar</w:t>
      </w:r>
      <w:proofErr w:type="spellEnd"/>
      <w:r w:rsidR="00A108BF" w:rsidRPr="004820A9">
        <w:rPr>
          <w:color w:val="222222"/>
          <w:sz w:val="22"/>
          <w:szCs w:val="22"/>
          <w:shd w:val="clear" w:color="auto" w:fill="FFFFFF"/>
        </w:rPr>
        <w:t>, Njemačka</w:t>
      </w:r>
      <w:r w:rsidR="00A108BF" w:rsidRPr="004820A9">
        <w:rPr>
          <w:sz w:val="22"/>
          <w:szCs w:val="22"/>
        </w:rPr>
        <w:t xml:space="preserve">; debljina presjeka </w:t>
      </w:r>
      <w:r w:rsidR="002F7687" w:rsidRPr="004820A9">
        <w:rPr>
          <w:sz w:val="22"/>
          <w:szCs w:val="22"/>
        </w:rPr>
        <w:t xml:space="preserve">40 </w:t>
      </w:r>
      <w:proofErr w:type="spellStart"/>
      <w:r w:rsidR="002F7687" w:rsidRPr="004820A9">
        <w:rPr>
          <w:sz w:val="22"/>
          <w:szCs w:val="22"/>
        </w:rPr>
        <w:t>μm</w:t>
      </w:r>
      <w:proofErr w:type="spellEnd"/>
      <w:r w:rsidRPr="004820A9">
        <w:rPr>
          <w:sz w:val="22"/>
          <w:szCs w:val="22"/>
        </w:rPr>
        <w:t>)</w:t>
      </w:r>
      <w:r w:rsidR="003F42C2" w:rsidRPr="004820A9">
        <w:rPr>
          <w:sz w:val="22"/>
          <w:szCs w:val="22"/>
        </w:rPr>
        <w:t xml:space="preserve"> i uzeti za </w:t>
      </w:r>
      <w:proofErr w:type="spellStart"/>
      <w:r w:rsidR="003F42C2" w:rsidRPr="004820A9">
        <w:rPr>
          <w:sz w:val="22"/>
          <w:szCs w:val="22"/>
        </w:rPr>
        <w:t>imunohistokemijsko</w:t>
      </w:r>
      <w:proofErr w:type="spellEnd"/>
      <w:r w:rsidR="003F42C2" w:rsidRPr="004820A9">
        <w:rPr>
          <w:sz w:val="22"/>
          <w:szCs w:val="22"/>
        </w:rPr>
        <w:t xml:space="preserve"> bojanje. Presjeci</w:t>
      </w:r>
      <w:r w:rsidR="00FA790D" w:rsidRPr="004820A9">
        <w:rPr>
          <w:sz w:val="22"/>
          <w:szCs w:val="22"/>
        </w:rPr>
        <w:t xml:space="preserve"> su prvotno</w:t>
      </w:r>
      <w:r w:rsidR="002F7687" w:rsidRPr="004820A9">
        <w:rPr>
          <w:sz w:val="22"/>
          <w:szCs w:val="22"/>
        </w:rPr>
        <w:t xml:space="preserve"> tri puta</w:t>
      </w:r>
      <w:r w:rsidR="00FA790D" w:rsidRPr="004820A9">
        <w:rPr>
          <w:sz w:val="22"/>
          <w:szCs w:val="22"/>
        </w:rPr>
        <w:t xml:space="preserve"> isprani u</w:t>
      </w:r>
      <w:r w:rsidR="003F42C2" w:rsidRPr="004820A9">
        <w:rPr>
          <w:sz w:val="22"/>
          <w:szCs w:val="22"/>
        </w:rPr>
        <w:t xml:space="preserve"> </w:t>
      </w:r>
      <w:bookmarkStart w:id="110" w:name="_Hlk512351777"/>
      <w:r w:rsidR="003F42C2" w:rsidRPr="004820A9">
        <w:rPr>
          <w:sz w:val="22"/>
          <w:szCs w:val="22"/>
        </w:rPr>
        <w:t>PBST</w:t>
      </w:r>
      <w:bookmarkEnd w:id="110"/>
      <w:r w:rsidR="003F42C2" w:rsidRPr="004820A9">
        <w:rPr>
          <w:sz w:val="22"/>
          <w:szCs w:val="22"/>
        </w:rPr>
        <w:t xml:space="preserve"> ( PBS </w:t>
      </w:r>
      <w:r w:rsidR="002F7687" w:rsidRPr="004820A9">
        <w:rPr>
          <w:sz w:val="22"/>
          <w:szCs w:val="22"/>
        </w:rPr>
        <w:t>sa 0</w:t>
      </w:r>
      <w:r w:rsidR="00906243">
        <w:rPr>
          <w:sz w:val="22"/>
          <w:szCs w:val="22"/>
        </w:rPr>
        <w:t>.</w:t>
      </w:r>
      <w:r w:rsidR="002F7687" w:rsidRPr="004820A9">
        <w:rPr>
          <w:sz w:val="22"/>
          <w:szCs w:val="22"/>
        </w:rPr>
        <w:t xml:space="preserve">25% </w:t>
      </w:r>
      <w:proofErr w:type="spellStart"/>
      <w:r w:rsidR="002F7687" w:rsidRPr="004820A9">
        <w:rPr>
          <w:sz w:val="22"/>
          <w:szCs w:val="22"/>
        </w:rPr>
        <w:t>Triton</w:t>
      </w:r>
      <w:proofErr w:type="spellEnd"/>
      <w:r w:rsidR="002F7687" w:rsidRPr="004820A9">
        <w:rPr>
          <w:sz w:val="22"/>
          <w:szCs w:val="22"/>
        </w:rPr>
        <w:t xml:space="preserve"> X-100), zatim</w:t>
      </w:r>
      <w:r w:rsidR="003F42C2" w:rsidRPr="004820A9">
        <w:rPr>
          <w:sz w:val="22"/>
          <w:szCs w:val="22"/>
        </w:rPr>
        <w:t xml:space="preserve"> stavljeni na 1h</w:t>
      </w:r>
      <w:r w:rsidR="004C72C7" w:rsidRPr="004820A9">
        <w:rPr>
          <w:sz w:val="22"/>
          <w:szCs w:val="22"/>
        </w:rPr>
        <w:t xml:space="preserve"> u </w:t>
      </w:r>
      <w:r w:rsidR="004A69F2" w:rsidRPr="004820A9">
        <w:rPr>
          <w:sz w:val="22"/>
          <w:szCs w:val="22"/>
        </w:rPr>
        <w:t xml:space="preserve">otopini za blokiranje nespecifičnog vezanja koja sadrži </w:t>
      </w:r>
      <w:r w:rsidR="004C72C7" w:rsidRPr="004820A9">
        <w:rPr>
          <w:sz w:val="22"/>
          <w:szCs w:val="22"/>
        </w:rPr>
        <w:t xml:space="preserve">10% </w:t>
      </w:r>
      <w:bookmarkStart w:id="111" w:name="_Hlk512351789"/>
      <w:r w:rsidR="004C72C7" w:rsidRPr="004820A9">
        <w:rPr>
          <w:sz w:val="22"/>
          <w:szCs w:val="22"/>
        </w:rPr>
        <w:t>NGS</w:t>
      </w:r>
      <w:r w:rsidR="004A69F2" w:rsidRPr="004820A9">
        <w:rPr>
          <w:sz w:val="22"/>
          <w:szCs w:val="22"/>
        </w:rPr>
        <w:t xml:space="preserve"> (</w:t>
      </w:r>
      <w:proofErr w:type="spellStart"/>
      <w:r w:rsidR="004A69F2" w:rsidRPr="004820A9">
        <w:rPr>
          <w:sz w:val="22"/>
          <w:szCs w:val="22"/>
        </w:rPr>
        <w:t>Normal</w:t>
      </w:r>
      <w:proofErr w:type="spellEnd"/>
      <w:r w:rsidR="004A69F2" w:rsidRPr="004820A9">
        <w:rPr>
          <w:sz w:val="22"/>
          <w:szCs w:val="22"/>
        </w:rPr>
        <w:t xml:space="preserve"> </w:t>
      </w:r>
      <w:proofErr w:type="spellStart"/>
      <w:r w:rsidR="004A69F2" w:rsidRPr="004820A9">
        <w:rPr>
          <w:sz w:val="22"/>
          <w:szCs w:val="22"/>
        </w:rPr>
        <w:t>Goat</w:t>
      </w:r>
      <w:proofErr w:type="spellEnd"/>
      <w:r w:rsidR="004A69F2" w:rsidRPr="004820A9">
        <w:rPr>
          <w:sz w:val="22"/>
          <w:szCs w:val="22"/>
        </w:rPr>
        <w:t xml:space="preserve"> Serum) </w:t>
      </w:r>
      <w:bookmarkEnd w:id="111"/>
      <w:r w:rsidR="004A69F2" w:rsidRPr="004820A9">
        <w:rPr>
          <w:sz w:val="22"/>
          <w:szCs w:val="22"/>
        </w:rPr>
        <w:t>u PBST</w:t>
      </w:r>
      <w:r w:rsidR="002F7687" w:rsidRPr="004820A9">
        <w:rPr>
          <w:sz w:val="22"/>
          <w:szCs w:val="22"/>
        </w:rPr>
        <w:t>. Na kraju su</w:t>
      </w:r>
      <w:r w:rsidR="004C72C7" w:rsidRPr="004820A9">
        <w:rPr>
          <w:sz w:val="22"/>
          <w:szCs w:val="22"/>
        </w:rPr>
        <w:t xml:space="preserve"> inkubirani preko noći (4°C)</w:t>
      </w:r>
      <w:r w:rsidR="00D26703" w:rsidRPr="004820A9">
        <w:rPr>
          <w:sz w:val="22"/>
          <w:szCs w:val="22"/>
        </w:rPr>
        <w:t xml:space="preserve"> </w:t>
      </w:r>
      <w:r w:rsidR="004C72C7" w:rsidRPr="004820A9">
        <w:rPr>
          <w:sz w:val="22"/>
          <w:szCs w:val="22"/>
        </w:rPr>
        <w:t>s primarnim protutijelom razr</w:t>
      </w:r>
      <w:r w:rsidR="00F87E32" w:rsidRPr="004820A9">
        <w:rPr>
          <w:sz w:val="22"/>
          <w:szCs w:val="22"/>
        </w:rPr>
        <w:t>i</w:t>
      </w:r>
      <w:r w:rsidR="004C72C7" w:rsidRPr="004820A9">
        <w:rPr>
          <w:sz w:val="22"/>
          <w:szCs w:val="22"/>
        </w:rPr>
        <w:t>jeđenim u 1% NGS.</w:t>
      </w:r>
      <w:r w:rsidR="002F7687" w:rsidRPr="004820A9">
        <w:rPr>
          <w:sz w:val="22"/>
          <w:szCs w:val="22"/>
        </w:rPr>
        <w:t xml:space="preserve"> Idućeg dana tri puta s</w:t>
      </w:r>
      <w:r w:rsidR="00D26703" w:rsidRPr="004820A9">
        <w:rPr>
          <w:sz w:val="22"/>
          <w:szCs w:val="22"/>
        </w:rPr>
        <w:t xml:space="preserve">u </w:t>
      </w:r>
      <w:r w:rsidR="002F7687" w:rsidRPr="004820A9">
        <w:rPr>
          <w:sz w:val="22"/>
          <w:szCs w:val="22"/>
        </w:rPr>
        <w:t>isprani u</w:t>
      </w:r>
      <w:r w:rsidR="00D26703" w:rsidRPr="004820A9">
        <w:rPr>
          <w:sz w:val="22"/>
          <w:szCs w:val="22"/>
        </w:rPr>
        <w:t xml:space="preserve"> PBST te inkubirani s odgovarajućim sekundarnim </w:t>
      </w:r>
      <w:r w:rsidR="00F44AA4" w:rsidRPr="004820A9">
        <w:rPr>
          <w:sz w:val="22"/>
          <w:szCs w:val="22"/>
        </w:rPr>
        <w:t xml:space="preserve">fluorescentnim </w:t>
      </w:r>
      <w:r w:rsidR="00FA790D" w:rsidRPr="004820A9">
        <w:rPr>
          <w:sz w:val="22"/>
          <w:szCs w:val="22"/>
        </w:rPr>
        <w:t xml:space="preserve">protutijelom 2h na sobnoj </w:t>
      </w:r>
      <w:r w:rsidR="00D26703" w:rsidRPr="004820A9">
        <w:rPr>
          <w:sz w:val="22"/>
          <w:szCs w:val="22"/>
        </w:rPr>
        <w:t>temperaturi u mraku. Nakon ispiranja</w:t>
      </w:r>
      <w:r w:rsidR="002F7687" w:rsidRPr="004820A9">
        <w:rPr>
          <w:sz w:val="22"/>
          <w:szCs w:val="22"/>
        </w:rPr>
        <w:t xml:space="preserve"> u PBST, presjeci su postavljeni</w:t>
      </w:r>
      <w:r w:rsidR="00D26703" w:rsidRPr="004820A9">
        <w:rPr>
          <w:sz w:val="22"/>
          <w:szCs w:val="22"/>
        </w:rPr>
        <w:t xml:space="preserve"> na stakalca</w:t>
      </w:r>
      <w:r w:rsidR="00F44AA4" w:rsidRPr="004820A9">
        <w:rPr>
          <w:sz w:val="22"/>
          <w:szCs w:val="22"/>
        </w:rPr>
        <w:t xml:space="preserve"> u </w:t>
      </w:r>
      <w:r w:rsidR="008C762F" w:rsidRPr="004820A9">
        <w:rPr>
          <w:sz w:val="22"/>
          <w:szCs w:val="22"/>
        </w:rPr>
        <w:t>odgovarajućem mediju (</w:t>
      </w:r>
      <w:proofErr w:type="spellStart"/>
      <w:r w:rsidR="008C762F" w:rsidRPr="004820A9">
        <w:rPr>
          <w:sz w:val="22"/>
          <w:szCs w:val="22"/>
        </w:rPr>
        <w:t>Fluoromount</w:t>
      </w:r>
      <w:proofErr w:type="spellEnd"/>
      <w:r w:rsidR="008C762F" w:rsidRPr="004820A9">
        <w:rPr>
          <w:sz w:val="22"/>
          <w:szCs w:val="22"/>
        </w:rPr>
        <w:t xml:space="preserve">, </w:t>
      </w:r>
      <w:proofErr w:type="spellStart"/>
      <w:r w:rsidR="008C762F" w:rsidRPr="004820A9">
        <w:rPr>
          <w:sz w:val="22"/>
          <w:szCs w:val="22"/>
        </w:rPr>
        <w:t>Sigma</w:t>
      </w:r>
      <w:proofErr w:type="spellEnd"/>
      <w:r w:rsidR="002F7687" w:rsidRPr="004820A9">
        <w:rPr>
          <w:sz w:val="22"/>
          <w:szCs w:val="22"/>
        </w:rPr>
        <w:t xml:space="preserve"> </w:t>
      </w:r>
      <w:proofErr w:type="spellStart"/>
      <w:r w:rsidR="002F7687" w:rsidRPr="004820A9">
        <w:rPr>
          <w:sz w:val="22"/>
          <w:szCs w:val="22"/>
        </w:rPr>
        <w:t>Aldrich</w:t>
      </w:r>
      <w:proofErr w:type="spellEnd"/>
      <w:r w:rsidR="002F7687" w:rsidRPr="004820A9">
        <w:rPr>
          <w:sz w:val="22"/>
          <w:szCs w:val="22"/>
        </w:rPr>
        <w:t>, St. Louis</w:t>
      </w:r>
      <w:r w:rsidR="008C762F" w:rsidRPr="004820A9">
        <w:rPr>
          <w:sz w:val="22"/>
          <w:szCs w:val="22"/>
        </w:rPr>
        <w:t>, SAD)</w:t>
      </w:r>
      <w:r w:rsidR="00D26703" w:rsidRPr="004820A9">
        <w:rPr>
          <w:sz w:val="22"/>
          <w:szCs w:val="22"/>
        </w:rPr>
        <w:t>. Presjeci su pregledani i snimljeni na</w:t>
      </w:r>
      <w:r w:rsidR="00F44AA4" w:rsidRPr="004820A9">
        <w:rPr>
          <w:sz w:val="22"/>
          <w:szCs w:val="22"/>
        </w:rPr>
        <w:t xml:space="preserve"> </w:t>
      </w:r>
      <w:proofErr w:type="spellStart"/>
      <w:r w:rsidR="00F44AA4" w:rsidRPr="004820A9">
        <w:rPr>
          <w:sz w:val="22"/>
          <w:szCs w:val="22"/>
        </w:rPr>
        <w:t>epifluorescentnom</w:t>
      </w:r>
      <w:proofErr w:type="spellEnd"/>
      <w:r w:rsidR="00D26703" w:rsidRPr="004820A9">
        <w:rPr>
          <w:sz w:val="22"/>
          <w:szCs w:val="22"/>
        </w:rPr>
        <w:t xml:space="preserve"> </w:t>
      </w:r>
      <w:r w:rsidR="00F44AA4" w:rsidRPr="004820A9">
        <w:rPr>
          <w:sz w:val="22"/>
          <w:szCs w:val="22"/>
        </w:rPr>
        <w:t>mikroskopu</w:t>
      </w:r>
      <w:r w:rsidR="00D26703" w:rsidRPr="004820A9">
        <w:rPr>
          <w:sz w:val="22"/>
          <w:szCs w:val="22"/>
        </w:rPr>
        <w:t xml:space="preserve"> </w:t>
      </w:r>
      <w:proofErr w:type="spellStart"/>
      <w:r w:rsidR="00F44AA4" w:rsidRPr="004820A9">
        <w:rPr>
          <w:sz w:val="22"/>
          <w:szCs w:val="22"/>
        </w:rPr>
        <w:t>Olympus</w:t>
      </w:r>
      <w:proofErr w:type="spellEnd"/>
      <w:r w:rsidR="00A108BF" w:rsidRPr="004820A9">
        <w:rPr>
          <w:sz w:val="22"/>
          <w:szCs w:val="22"/>
        </w:rPr>
        <w:t xml:space="preserve"> s</w:t>
      </w:r>
      <w:r w:rsidR="00F44AA4" w:rsidRPr="004820A9">
        <w:rPr>
          <w:sz w:val="22"/>
          <w:szCs w:val="22"/>
        </w:rPr>
        <w:t xml:space="preserve"> </w:t>
      </w:r>
      <w:r w:rsidR="00A108BF" w:rsidRPr="004820A9">
        <w:rPr>
          <w:color w:val="222222"/>
          <w:sz w:val="22"/>
          <w:szCs w:val="22"/>
          <w:shd w:val="clear" w:color="auto" w:fill="FFFFFF"/>
        </w:rPr>
        <w:t>kamerom DP-70 (</w:t>
      </w:r>
      <w:proofErr w:type="spellStart"/>
      <w:r w:rsidR="00A108BF" w:rsidRPr="004820A9">
        <w:rPr>
          <w:color w:val="222222"/>
          <w:sz w:val="22"/>
          <w:szCs w:val="22"/>
          <w:shd w:val="clear" w:color="auto" w:fill="FFFFFF"/>
        </w:rPr>
        <w:t>Olympus</w:t>
      </w:r>
      <w:proofErr w:type="spellEnd"/>
      <w:r w:rsidR="00A108BF" w:rsidRPr="004820A9">
        <w:rPr>
          <w:color w:val="222222"/>
          <w:sz w:val="22"/>
          <w:szCs w:val="22"/>
          <w:shd w:val="clear" w:color="auto" w:fill="FFFFFF"/>
        </w:rPr>
        <w:t>,</w:t>
      </w:r>
      <w:r w:rsidR="00F87E32" w:rsidRPr="004820A9">
        <w:rPr>
          <w:color w:val="222222"/>
          <w:sz w:val="22"/>
          <w:szCs w:val="22"/>
          <w:shd w:val="clear" w:color="auto" w:fill="FFFFFF"/>
        </w:rPr>
        <w:t xml:space="preserve"> </w:t>
      </w:r>
      <w:r w:rsidR="00A108BF" w:rsidRPr="004820A9">
        <w:rPr>
          <w:color w:val="222222"/>
          <w:sz w:val="22"/>
          <w:szCs w:val="22"/>
          <w:shd w:val="clear" w:color="auto" w:fill="FFFFFF"/>
        </w:rPr>
        <w:t>Tokyo,</w:t>
      </w:r>
      <w:r w:rsidR="004A69F2" w:rsidRPr="004820A9">
        <w:rPr>
          <w:color w:val="222222"/>
          <w:sz w:val="22"/>
          <w:szCs w:val="22"/>
          <w:shd w:val="clear" w:color="auto" w:fill="FFFFFF"/>
        </w:rPr>
        <w:t xml:space="preserve"> </w:t>
      </w:r>
      <w:r w:rsidR="0049660C" w:rsidRPr="004820A9">
        <w:rPr>
          <w:color w:val="222222"/>
          <w:sz w:val="22"/>
          <w:szCs w:val="22"/>
          <w:shd w:val="clear" w:color="auto" w:fill="FFFFFF"/>
        </w:rPr>
        <w:t>Japan</w:t>
      </w:r>
      <w:r w:rsidR="00A108BF" w:rsidRPr="004820A9">
        <w:rPr>
          <w:color w:val="222222"/>
          <w:sz w:val="22"/>
          <w:szCs w:val="22"/>
          <w:shd w:val="clear" w:color="auto" w:fill="FFFFFF"/>
        </w:rPr>
        <w:t>)</w:t>
      </w:r>
      <w:r w:rsidR="00F44AA4" w:rsidRPr="004820A9">
        <w:rPr>
          <w:sz w:val="22"/>
          <w:szCs w:val="22"/>
        </w:rPr>
        <w:t xml:space="preserve"> i </w:t>
      </w:r>
      <w:proofErr w:type="spellStart"/>
      <w:r w:rsidR="00F44AA4" w:rsidRPr="004820A9">
        <w:rPr>
          <w:sz w:val="22"/>
          <w:szCs w:val="22"/>
        </w:rPr>
        <w:t>CellSense</w:t>
      </w:r>
      <w:proofErr w:type="spellEnd"/>
      <w:r w:rsidR="00F44AA4" w:rsidRPr="004820A9">
        <w:rPr>
          <w:sz w:val="22"/>
          <w:szCs w:val="22"/>
        </w:rPr>
        <w:t xml:space="preserve"> </w:t>
      </w:r>
      <w:proofErr w:type="spellStart"/>
      <w:r w:rsidR="00F44AA4" w:rsidRPr="004820A9">
        <w:rPr>
          <w:sz w:val="22"/>
          <w:szCs w:val="22"/>
        </w:rPr>
        <w:t>Dimension</w:t>
      </w:r>
      <w:proofErr w:type="spellEnd"/>
      <w:r w:rsidR="00F44AA4" w:rsidRPr="004820A9">
        <w:rPr>
          <w:sz w:val="22"/>
          <w:szCs w:val="22"/>
        </w:rPr>
        <w:t xml:space="preserve"> software</w:t>
      </w:r>
      <w:r w:rsidR="00022AEF" w:rsidRPr="004820A9">
        <w:rPr>
          <w:sz w:val="22"/>
          <w:szCs w:val="22"/>
        </w:rPr>
        <w:t>-om</w:t>
      </w:r>
      <w:r w:rsidR="004A69F2" w:rsidRPr="004820A9">
        <w:rPr>
          <w:sz w:val="22"/>
          <w:szCs w:val="22"/>
        </w:rPr>
        <w:t xml:space="preserve"> </w:t>
      </w:r>
      <w:r w:rsidR="004A69F2" w:rsidRPr="004820A9">
        <w:rPr>
          <w:color w:val="222222"/>
          <w:sz w:val="22"/>
          <w:szCs w:val="22"/>
          <w:shd w:val="clear" w:color="auto" w:fill="FFFFFF"/>
        </w:rPr>
        <w:t>(</w:t>
      </w:r>
      <w:proofErr w:type="spellStart"/>
      <w:r w:rsidR="004A69F2" w:rsidRPr="004820A9">
        <w:rPr>
          <w:color w:val="222222"/>
          <w:sz w:val="22"/>
          <w:szCs w:val="22"/>
          <w:shd w:val="clear" w:color="auto" w:fill="FFFFFF"/>
        </w:rPr>
        <w:t>Olympus,Tokyo</w:t>
      </w:r>
      <w:proofErr w:type="spellEnd"/>
      <w:r w:rsidR="004A69F2" w:rsidRPr="004820A9">
        <w:rPr>
          <w:color w:val="222222"/>
          <w:sz w:val="22"/>
          <w:szCs w:val="22"/>
          <w:shd w:val="clear" w:color="auto" w:fill="FFFFFF"/>
        </w:rPr>
        <w:t>, Japan)</w:t>
      </w:r>
      <w:r w:rsidR="00F44AA4" w:rsidRPr="004820A9">
        <w:rPr>
          <w:sz w:val="22"/>
          <w:szCs w:val="22"/>
        </w:rPr>
        <w:t>.</w:t>
      </w:r>
    </w:p>
    <w:p w14:paraId="3C6339F1" w14:textId="77777777" w:rsidR="007012A9" w:rsidRPr="004820A9" w:rsidRDefault="007012A9" w:rsidP="00463BBA">
      <w:pPr>
        <w:jc w:val="both"/>
        <w:rPr>
          <w:sz w:val="22"/>
          <w:szCs w:val="22"/>
        </w:rPr>
      </w:pPr>
    </w:p>
    <w:p w14:paraId="45B29443" w14:textId="59331383" w:rsidR="007432A0" w:rsidRPr="004820A9" w:rsidRDefault="00AB37BC" w:rsidP="00463BBA">
      <w:pPr>
        <w:spacing w:line="360" w:lineRule="auto"/>
        <w:jc w:val="both"/>
      </w:pPr>
      <w:r w:rsidRPr="004820A9">
        <w:rPr>
          <w:b/>
        </w:rPr>
        <w:t>Tablica 1</w:t>
      </w:r>
      <w:r w:rsidR="00A03E25" w:rsidRPr="004820A9">
        <w:rPr>
          <w:b/>
        </w:rPr>
        <w:t>.</w:t>
      </w:r>
      <w:r w:rsidR="007012A9" w:rsidRPr="004820A9">
        <w:t xml:space="preserve"> Prikaz </w:t>
      </w:r>
      <w:proofErr w:type="spellStart"/>
      <w:r w:rsidR="007012A9" w:rsidRPr="004820A9">
        <w:t>neuronalnih</w:t>
      </w:r>
      <w:proofErr w:type="spellEnd"/>
      <w:r w:rsidR="007012A9" w:rsidRPr="004820A9">
        <w:t xml:space="preserve"> markera rađenih u </w:t>
      </w:r>
      <w:proofErr w:type="spellStart"/>
      <w:r w:rsidR="007012A9" w:rsidRPr="004820A9">
        <w:t>imunohistokemiji</w:t>
      </w:r>
      <w:proofErr w:type="spellEnd"/>
      <w:r w:rsidR="007012A9" w:rsidRPr="004820A9">
        <w:t>, vrste i razrjeđenja korištenog sekundarnog protutijela te inkubacije.</w:t>
      </w:r>
    </w:p>
    <w:tbl>
      <w:tblPr>
        <w:tblStyle w:val="PlainTable11"/>
        <w:tblW w:w="0" w:type="auto"/>
        <w:tblLook w:val="04A0" w:firstRow="1" w:lastRow="0" w:firstColumn="1" w:lastColumn="0" w:noHBand="0" w:noVBand="1"/>
      </w:tblPr>
      <w:tblGrid>
        <w:gridCol w:w="3623"/>
        <w:gridCol w:w="1793"/>
        <w:gridCol w:w="1818"/>
        <w:gridCol w:w="1828"/>
      </w:tblGrid>
      <w:tr w:rsidR="00891FBE" w:rsidRPr="003D5200" w14:paraId="07FD3F9A" w14:textId="77777777" w:rsidTr="00FA7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EEB3A4" w14:textId="77777777" w:rsidR="000C2E79" w:rsidRPr="004820A9" w:rsidRDefault="000C2E79" w:rsidP="00463BBA">
            <w:pPr>
              <w:jc w:val="both"/>
              <w:rPr>
                <w:sz w:val="22"/>
                <w:szCs w:val="22"/>
              </w:rPr>
            </w:pPr>
          </w:p>
        </w:tc>
        <w:tc>
          <w:tcPr>
            <w:tcW w:w="0" w:type="auto"/>
          </w:tcPr>
          <w:p w14:paraId="566E8A98" w14:textId="1780808E" w:rsidR="000C2E79" w:rsidRPr="004820A9" w:rsidRDefault="000C2E79" w:rsidP="004820A9">
            <w:pPr>
              <w:jc w:val="center"/>
              <w:cnfStyle w:val="100000000000" w:firstRow="1" w:lastRow="0" w:firstColumn="0" w:lastColumn="0" w:oddVBand="0" w:evenVBand="0" w:oddHBand="0" w:evenHBand="0" w:firstRowFirstColumn="0" w:firstRowLastColumn="0" w:lastRowFirstColumn="0" w:lastRowLastColumn="0"/>
              <w:rPr>
                <w:sz w:val="22"/>
                <w:szCs w:val="22"/>
              </w:rPr>
            </w:pPr>
            <w:r w:rsidRPr="004820A9">
              <w:rPr>
                <w:sz w:val="22"/>
                <w:szCs w:val="22"/>
              </w:rPr>
              <w:t>PROTUTIJELO</w:t>
            </w:r>
          </w:p>
        </w:tc>
        <w:tc>
          <w:tcPr>
            <w:tcW w:w="0" w:type="auto"/>
          </w:tcPr>
          <w:p w14:paraId="69C7D856" w14:textId="77777777" w:rsidR="000C2E79" w:rsidRPr="004820A9" w:rsidRDefault="00D5620D" w:rsidP="004820A9">
            <w:pPr>
              <w:jc w:val="center"/>
              <w:cnfStyle w:val="100000000000" w:firstRow="1" w:lastRow="0" w:firstColumn="0" w:lastColumn="0" w:oddVBand="0" w:evenVBand="0" w:oddHBand="0" w:evenHBand="0" w:firstRowFirstColumn="0" w:firstRowLastColumn="0" w:lastRowFirstColumn="0" w:lastRowLastColumn="0"/>
              <w:rPr>
                <w:sz w:val="22"/>
                <w:szCs w:val="22"/>
              </w:rPr>
            </w:pPr>
            <w:r w:rsidRPr="004820A9">
              <w:rPr>
                <w:sz w:val="22"/>
                <w:szCs w:val="22"/>
              </w:rPr>
              <w:t>RAZRJEĐENJE</w:t>
            </w:r>
          </w:p>
        </w:tc>
        <w:tc>
          <w:tcPr>
            <w:tcW w:w="0" w:type="auto"/>
          </w:tcPr>
          <w:p w14:paraId="32C34365" w14:textId="77777777" w:rsidR="000C2E79" w:rsidRPr="004820A9" w:rsidRDefault="000C2E79" w:rsidP="004820A9">
            <w:pPr>
              <w:jc w:val="center"/>
              <w:cnfStyle w:val="100000000000" w:firstRow="1" w:lastRow="0" w:firstColumn="0" w:lastColumn="0" w:oddVBand="0" w:evenVBand="0" w:oddHBand="0" w:evenHBand="0" w:firstRowFirstColumn="0" w:firstRowLastColumn="0" w:lastRowFirstColumn="0" w:lastRowLastColumn="0"/>
              <w:rPr>
                <w:sz w:val="22"/>
                <w:szCs w:val="22"/>
              </w:rPr>
            </w:pPr>
            <w:r w:rsidRPr="004820A9">
              <w:rPr>
                <w:sz w:val="22"/>
                <w:szCs w:val="22"/>
              </w:rPr>
              <w:t>INKUBACIJA</w:t>
            </w:r>
          </w:p>
        </w:tc>
      </w:tr>
      <w:tr w:rsidR="00891FBE" w:rsidRPr="003D5200" w14:paraId="6068A4CC" w14:textId="77777777" w:rsidTr="00FA7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7DBC7B" w14:textId="77777777" w:rsidR="000C2E79" w:rsidRPr="004820A9" w:rsidRDefault="000C2E79" w:rsidP="00463BBA">
            <w:pPr>
              <w:jc w:val="both"/>
              <w:rPr>
                <w:sz w:val="22"/>
                <w:szCs w:val="22"/>
              </w:rPr>
            </w:pPr>
            <w:r w:rsidRPr="004820A9">
              <w:rPr>
                <w:sz w:val="22"/>
                <w:szCs w:val="22"/>
              </w:rPr>
              <w:t>VAMP-2</w:t>
            </w:r>
            <w:r w:rsidR="004A69F2" w:rsidRPr="004820A9">
              <w:rPr>
                <w:sz w:val="22"/>
                <w:szCs w:val="22"/>
              </w:rPr>
              <w:t xml:space="preserve"> (</w:t>
            </w:r>
            <w:proofErr w:type="spellStart"/>
            <w:r w:rsidR="004A69F2" w:rsidRPr="004820A9">
              <w:rPr>
                <w:sz w:val="22"/>
                <w:szCs w:val="22"/>
              </w:rPr>
              <w:t>Synaptic</w:t>
            </w:r>
            <w:proofErr w:type="spellEnd"/>
            <w:r w:rsidR="004A69F2" w:rsidRPr="004820A9">
              <w:rPr>
                <w:sz w:val="22"/>
                <w:szCs w:val="22"/>
              </w:rPr>
              <w:t xml:space="preserve"> Systems)</w:t>
            </w:r>
          </w:p>
        </w:tc>
        <w:tc>
          <w:tcPr>
            <w:tcW w:w="0" w:type="auto"/>
          </w:tcPr>
          <w:p w14:paraId="07B483BE" w14:textId="77777777" w:rsidR="000C2E79"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mišje</w:t>
            </w:r>
          </w:p>
        </w:tc>
        <w:tc>
          <w:tcPr>
            <w:tcW w:w="0" w:type="auto"/>
          </w:tcPr>
          <w:p w14:paraId="332EC752" w14:textId="77777777" w:rsidR="000C2E79"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1:500 i 1:1000</w:t>
            </w:r>
          </w:p>
        </w:tc>
        <w:tc>
          <w:tcPr>
            <w:tcW w:w="0" w:type="auto"/>
          </w:tcPr>
          <w:p w14:paraId="24A17094" w14:textId="77777777" w:rsidR="000C2E79"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sobna temperatura</w:t>
            </w:r>
          </w:p>
        </w:tc>
      </w:tr>
      <w:tr w:rsidR="00891FBE" w:rsidRPr="003D5200" w14:paraId="2F3A29FC" w14:textId="77777777" w:rsidTr="00FA790D">
        <w:tc>
          <w:tcPr>
            <w:cnfStyle w:val="001000000000" w:firstRow="0" w:lastRow="0" w:firstColumn="1" w:lastColumn="0" w:oddVBand="0" w:evenVBand="0" w:oddHBand="0" w:evenHBand="0" w:firstRowFirstColumn="0" w:firstRowLastColumn="0" w:lastRowFirstColumn="0" w:lastRowLastColumn="0"/>
            <w:tcW w:w="0" w:type="auto"/>
          </w:tcPr>
          <w:p w14:paraId="29870771" w14:textId="77777777" w:rsidR="00601931" w:rsidRPr="004820A9" w:rsidRDefault="00601931" w:rsidP="00463BBA">
            <w:pPr>
              <w:jc w:val="both"/>
              <w:rPr>
                <w:sz w:val="22"/>
                <w:szCs w:val="22"/>
              </w:rPr>
            </w:pPr>
            <w:r w:rsidRPr="004820A9">
              <w:rPr>
                <w:sz w:val="22"/>
                <w:szCs w:val="22"/>
              </w:rPr>
              <w:t>SNAP-25 (pocijepani)</w:t>
            </w:r>
            <w:r w:rsidR="004A69F2" w:rsidRPr="004820A9">
              <w:rPr>
                <w:sz w:val="22"/>
                <w:szCs w:val="22"/>
              </w:rPr>
              <w:t xml:space="preserve"> (</w:t>
            </w:r>
            <w:proofErr w:type="spellStart"/>
            <w:r w:rsidR="004A69F2" w:rsidRPr="004820A9">
              <w:rPr>
                <w:sz w:val="22"/>
                <w:szCs w:val="22"/>
              </w:rPr>
              <w:t>Ornella</w:t>
            </w:r>
            <w:proofErr w:type="spellEnd"/>
            <w:r w:rsidR="004A69F2" w:rsidRPr="004820A9">
              <w:rPr>
                <w:sz w:val="22"/>
                <w:szCs w:val="22"/>
              </w:rPr>
              <w:t xml:space="preserve"> </w:t>
            </w:r>
            <w:proofErr w:type="spellStart"/>
            <w:r w:rsidR="004A69F2" w:rsidRPr="004820A9">
              <w:rPr>
                <w:sz w:val="22"/>
                <w:szCs w:val="22"/>
              </w:rPr>
              <w:t>Rossetto</w:t>
            </w:r>
            <w:proofErr w:type="spellEnd"/>
            <w:r w:rsidR="004A69F2" w:rsidRPr="004820A9">
              <w:rPr>
                <w:sz w:val="22"/>
                <w:szCs w:val="22"/>
              </w:rPr>
              <w:t>, Padova)</w:t>
            </w:r>
          </w:p>
        </w:tc>
        <w:tc>
          <w:tcPr>
            <w:tcW w:w="0" w:type="auto"/>
          </w:tcPr>
          <w:p w14:paraId="3C355204" w14:textId="77777777" w:rsidR="00601931" w:rsidRPr="004820A9" w:rsidRDefault="00601931" w:rsidP="00463BBA">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mišje</w:t>
            </w:r>
          </w:p>
        </w:tc>
        <w:tc>
          <w:tcPr>
            <w:tcW w:w="0" w:type="auto"/>
          </w:tcPr>
          <w:p w14:paraId="649846BB" w14:textId="77777777" w:rsidR="00601931" w:rsidRPr="004820A9" w:rsidRDefault="00601931" w:rsidP="00463BBA">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1:1000</w:t>
            </w:r>
          </w:p>
        </w:tc>
        <w:tc>
          <w:tcPr>
            <w:tcW w:w="0" w:type="auto"/>
          </w:tcPr>
          <w:p w14:paraId="40DE67A0" w14:textId="37D073A5" w:rsidR="00601931" w:rsidRPr="004820A9" w:rsidRDefault="00601931">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sobna temperatura</w:t>
            </w:r>
          </w:p>
        </w:tc>
      </w:tr>
      <w:tr w:rsidR="00891FBE" w:rsidRPr="003D5200" w14:paraId="2F8E75DF" w14:textId="77777777" w:rsidTr="00FA7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697F9D" w14:textId="54F73633" w:rsidR="00601931" w:rsidRPr="004820A9" w:rsidRDefault="00601931" w:rsidP="00463BBA">
            <w:pPr>
              <w:jc w:val="both"/>
              <w:rPr>
                <w:sz w:val="22"/>
                <w:szCs w:val="22"/>
              </w:rPr>
            </w:pPr>
            <w:bookmarkStart w:id="112" w:name="_Hlk512351806"/>
            <w:r w:rsidRPr="004820A9">
              <w:rPr>
                <w:sz w:val="22"/>
                <w:szCs w:val="22"/>
              </w:rPr>
              <w:t>SV2-C</w:t>
            </w:r>
            <w:r w:rsidR="004A69F2" w:rsidRPr="004820A9">
              <w:rPr>
                <w:sz w:val="22"/>
                <w:szCs w:val="22"/>
              </w:rPr>
              <w:t xml:space="preserve"> </w:t>
            </w:r>
            <w:bookmarkEnd w:id="112"/>
            <w:r w:rsidR="004A69F2" w:rsidRPr="004820A9">
              <w:rPr>
                <w:sz w:val="22"/>
                <w:szCs w:val="22"/>
              </w:rPr>
              <w:t>(</w:t>
            </w:r>
            <w:proofErr w:type="spellStart"/>
            <w:r w:rsidR="004A69F2" w:rsidRPr="004820A9">
              <w:rPr>
                <w:sz w:val="22"/>
                <w:szCs w:val="22"/>
              </w:rPr>
              <w:t>Millipore</w:t>
            </w:r>
            <w:proofErr w:type="spellEnd"/>
            <w:r w:rsidR="004A69F2" w:rsidRPr="004820A9">
              <w:rPr>
                <w:sz w:val="22"/>
                <w:szCs w:val="22"/>
              </w:rPr>
              <w:t>)</w:t>
            </w:r>
          </w:p>
        </w:tc>
        <w:tc>
          <w:tcPr>
            <w:tcW w:w="0" w:type="auto"/>
          </w:tcPr>
          <w:p w14:paraId="1B51866D" w14:textId="77777777" w:rsidR="00601931"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mišje</w:t>
            </w:r>
          </w:p>
        </w:tc>
        <w:tc>
          <w:tcPr>
            <w:tcW w:w="0" w:type="auto"/>
          </w:tcPr>
          <w:p w14:paraId="219EB5A7" w14:textId="77777777" w:rsidR="00601931"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1:1000</w:t>
            </w:r>
          </w:p>
        </w:tc>
        <w:tc>
          <w:tcPr>
            <w:tcW w:w="0" w:type="auto"/>
          </w:tcPr>
          <w:p w14:paraId="60AB8808" w14:textId="77777777" w:rsidR="00601931"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sobna temperatura, +4°C</w:t>
            </w:r>
          </w:p>
        </w:tc>
      </w:tr>
      <w:tr w:rsidR="00891FBE" w:rsidRPr="003D5200" w14:paraId="18CA3994" w14:textId="77777777" w:rsidTr="00FA790D">
        <w:trPr>
          <w:trHeight w:val="250"/>
        </w:trPr>
        <w:tc>
          <w:tcPr>
            <w:cnfStyle w:val="001000000000" w:firstRow="0" w:lastRow="0" w:firstColumn="1" w:lastColumn="0" w:oddVBand="0" w:evenVBand="0" w:oddHBand="0" w:evenHBand="0" w:firstRowFirstColumn="0" w:firstRowLastColumn="0" w:lastRowFirstColumn="0" w:lastRowLastColumn="0"/>
            <w:tcW w:w="0" w:type="auto"/>
          </w:tcPr>
          <w:p w14:paraId="074CB31F" w14:textId="0E00FC43" w:rsidR="00601931" w:rsidRPr="004820A9" w:rsidRDefault="00022AEF" w:rsidP="00463BBA">
            <w:pPr>
              <w:jc w:val="both"/>
              <w:rPr>
                <w:sz w:val="22"/>
                <w:szCs w:val="22"/>
              </w:rPr>
            </w:pPr>
            <w:bookmarkStart w:id="113" w:name="_Hlk512351812"/>
            <w:r w:rsidRPr="004820A9">
              <w:rPr>
                <w:sz w:val="22"/>
                <w:szCs w:val="22"/>
              </w:rPr>
              <w:t>C</w:t>
            </w:r>
            <w:r w:rsidR="00601931" w:rsidRPr="004820A9">
              <w:rPr>
                <w:sz w:val="22"/>
                <w:szCs w:val="22"/>
              </w:rPr>
              <w:t>GRP</w:t>
            </w:r>
            <w:r w:rsidR="004A69F2" w:rsidRPr="004820A9">
              <w:rPr>
                <w:sz w:val="22"/>
                <w:szCs w:val="22"/>
              </w:rPr>
              <w:t xml:space="preserve"> </w:t>
            </w:r>
            <w:bookmarkEnd w:id="113"/>
            <w:r w:rsidR="004A69F2" w:rsidRPr="004820A9">
              <w:rPr>
                <w:sz w:val="22"/>
                <w:szCs w:val="22"/>
              </w:rPr>
              <w:t>(</w:t>
            </w:r>
            <w:proofErr w:type="spellStart"/>
            <w:r w:rsidR="004A69F2" w:rsidRPr="004820A9">
              <w:rPr>
                <w:sz w:val="22"/>
                <w:szCs w:val="22"/>
              </w:rPr>
              <w:t>Sigma</w:t>
            </w:r>
            <w:proofErr w:type="spellEnd"/>
            <w:r w:rsidR="00650143" w:rsidRPr="004820A9">
              <w:rPr>
                <w:sz w:val="22"/>
                <w:szCs w:val="22"/>
              </w:rPr>
              <w:t>)</w:t>
            </w:r>
          </w:p>
        </w:tc>
        <w:tc>
          <w:tcPr>
            <w:tcW w:w="0" w:type="auto"/>
          </w:tcPr>
          <w:p w14:paraId="24806E33" w14:textId="77777777" w:rsidR="00601931" w:rsidRPr="004820A9" w:rsidRDefault="00D5620D" w:rsidP="00463BBA">
            <w:pPr>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820A9">
              <w:rPr>
                <w:sz w:val="22"/>
                <w:szCs w:val="22"/>
              </w:rPr>
              <w:t>kunićje</w:t>
            </w:r>
            <w:proofErr w:type="spellEnd"/>
          </w:p>
        </w:tc>
        <w:tc>
          <w:tcPr>
            <w:tcW w:w="0" w:type="auto"/>
          </w:tcPr>
          <w:p w14:paraId="6E106E5F" w14:textId="77777777" w:rsidR="00601931" w:rsidRPr="004820A9" w:rsidRDefault="00601931" w:rsidP="00463BBA">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1:10000</w:t>
            </w:r>
          </w:p>
        </w:tc>
        <w:tc>
          <w:tcPr>
            <w:tcW w:w="0" w:type="auto"/>
          </w:tcPr>
          <w:p w14:paraId="0767162C" w14:textId="77777777" w:rsidR="00601931" w:rsidRPr="004820A9" w:rsidRDefault="00601931" w:rsidP="00463BBA">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+4°C</w:t>
            </w:r>
          </w:p>
        </w:tc>
      </w:tr>
      <w:tr w:rsidR="00891FBE" w:rsidRPr="003D5200" w14:paraId="4E193715" w14:textId="77777777" w:rsidTr="00FA790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tcPr>
          <w:p w14:paraId="210FA0F5" w14:textId="69C05ED9" w:rsidR="00601931" w:rsidRPr="004820A9" w:rsidRDefault="00601931" w:rsidP="00463BBA">
            <w:pPr>
              <w:jc w:val="both"/>
              <w:rPr>
                <w:sz w:val="22"/>
                <w:szCs w:val="22"/>
              </w:rPr>
            </w:pPr>
            <w:bookmarkStart w:id="114" w:name="_Hlk512351818"/>
            <w:proofErr w:type="spellStart"/>
            <w:r w:rsidRPr="004820A9">
              <w:rPr>
                <w:sz w:val="22"/>
                <w:szCs w:val="22"/>
              </w:rPr>
              <w:t>NeuN</w:t>
            </w:r>
            <w:proofErr w:type="spellEnd"/>
            <w:r w:rsidR="004A69F2" w:rsidRPr="004820A9">
              <w:rPr>
                <w:sz w:val="22"/>
                <w:szCs w:val="22"/>
              </w:rPr>
              <w:t xml:space="preserve"> </w:t>
            </w:r>
            <w:bookmarkEnd w:id="114"/>
            <w:r w:rsidR="004A69F2" w:rsidRPr="004820A9">
              <w:rPr>
                <w:sz w:val="22"/>
                <w:szCs w:val="22"/>
              </w:rPr>
              <w:t>(</w:t>
            </w:r>
            <w:proofErr w:type="spellStart"/>
            <w:r w:rsidR="004A69F2" w:rsidRPr="004820A9">
              <w:rPr>
                <w:sz w:val="22"/>
                <w:szCs w:val="22"/>
              </w:rPr>
              <w:t>Millipore</w:t>
            </w:r>
            <w:proofErr w:type="spellEnd"/>
            <w:r w:rsidR="004A69F2" w:rsidRPr="004820A9">
              <w:rPr>
                <w:sz w:val="22"/>
                <w:szCs w:val="22"/>
              </w:rPr>
              <w:t>)</w:t>
            </w:r>
          </w:p>
        </w:tc>
        <w:tc>
          <w:tcPr>
            <w:tcW w:w="0" w:type="auto"/>
          </w:tcPr>
          <w:p w14:paraId="6F9EA7B3" w14:textId="77777777" w:rsidR="00601931" w:rsidRPr="004820A9" w:rsidRDefault="00D5620D"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mišje</w:t>
            </w:r>
          </w:p>
        </w:tc>
        <w:tc>
          <w:tcPr>
            <w:tcW w:w="0" w:type="auto"/>
          </w:tcPr>
          <w:p w14:paraId="34946FEB" w14:textId="77777777" w:rsidR="00601931"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1:1000</w:t>
            </w:r>
          </w:p>
        </w:tc>
        <w:tc>
          <w:tcPr>
            <w:tcW w:w="0" w:type="auto"/>
          </w:tcPr>
          <w:p w14:paraId="3D9667CF" w14:textId="77777777" w:rsidR="00601931" w:rsidRPr="004820A9" w:rsidRDefault="00601931" w:rsidP="00463BBA">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+4°C</w:t>
            </w:r>
          </w:p>
        </w:tc>
      </w:tr>
      <w:tr w:rsidR="00891FBE" w:rsidRPr="003D5200" w14:paraId="3A81AF78" w14:textId="77777777" w:rsidTr="00FA790D">
        <w:trPr>
          <w:trHeight w:val="250"/>
        </w:trPr>
        <w:tc>
          <w:tcPr>
            <w:cnfStyle w:val="001000000000" w:firstRow="0" w:lastRow="0" w:firstColumn="1" w:lastColumn="0" w:oddVBand="0" w:evenVBand="0" w:oddHBand="0" w:evenHBand="0" w:firstRowFirstColumn="0" w:firstRowLastColumn="0" w:lastRowFirstColumn="0" w:lastRowLastColumn="0"/>
            <w:tcW w:w="0" w:type="auto"/>
          </w:tcPr>
          <w:p w14:paraId="326F945F" w14:textId="2C4D4BA0" w:rsidR="00891FBE" w:rsidRPr="004820A9" w:rsidRDefault="00891FBE">
            <w:pPr>
              <w:jc w:val="both"/>
              <w:rPr>
                <w:sz w:val="22"/>
                <w:szCs w:val="22"/>
              </w:rPr>
            </w:pPr>
            <w:proofErr w:type="spellStart"/>
            <w:r w:rsidRPr="004820A9">
              <w:rPr>
                <w:sz w:val="22"/>
                <w:szCs w:val="22"/>
              </w:rPr>
              <w:t>Goat</w:t>
            </w:r>
            <w:proofErr w:type="spellEnd"/>
            <w:r w:rsidRPr="004820A9">
              <w:rPr>
                <w:sz w:val="22"/>
                <w:szCs w:val="22"/>
              </w:rPr>
              <w:t xml:space="preserve"> </w:t>
            </w:r>
            <w:proofErr w:type="spellStart"/>
            <w:r w:rsidRPr="004820A9">
              <w:rPr>
                <w:sz w:val="22"/>
                <w:szCs w:val="22"/>
              </w:rPr>
              <w:t>anti</w:t>
            </w:r>
            <w:proofErr w:type="spellEnd"/>
            <w:r w:rsidRPr="004820A9">
              <w:rPr>
                <w:sz w:val="22"/>
                <w:szCs w:val="22"/>
              </w:rPr>
              <w:t xml:space="preserve"> </w:t>
            </w:r>
            <w:proofErr w:type="spellStart"/>
            <w:r w:rsidRPr="004820A9">
              <w:rPr>
                <w:sz w:val="22"/>
                <w:szCs w:val="22"/>
              </w:rPr>
              <w:t>rabbit</w:t>
            </w:r>
            <w:proofErr w:type="spellEnd"/>
            <w:r w:rsidRPr="004820A9">
              <w:rPr>
                <w:sz w:val="22"/>
                <w:szCs w:val="22"/>
              </w:rPr>
              <w:t xml:space="preserve"> </w:t>
            </w:r>
            <w:proofErr w:type="spellStart"/>
            <w:r w:rsidRPr="004820A9">
              <w:rPr>
                <w:sz w:val="22"/>
                <w:szCs w:val="22"/>
              </w:rPr>
              <w:t>Alexa</w:t>
            </w:r>
            <w:proofErr w:type="spellEnd"/>
            <w:r w:rsidRPr="004820A9">
              <w:rPr>
                <w:sz w:val="22"/>
                <w:szCs w:val="22"/>
              </w:rPr>
              <w:t xml:space="preserve"> 555 (konjugirano sekundarno protutijelo) (</w:t>
            </w:r>
            <w:proofErr w:type="spellStart"/>
            <w:r w:rsidRPr="004820A9">
              <w:rPr>
                <w:sz w:val="22"/>
                <w:szCs w:val="22"/>
              </w:rPr>
              <w:t>Invitrogen</w:t>
            </w:r>
            <w:proofErr w:type="spellEnd"/>
            <w:r w:rsidRPr="004820A9">
              <w:rPr>
                <w:sz w:val="22"/>
                <w:szCs w:val="22"/>
              </w:rPr>
              <w:t xml:space="preserve">, </w:t>
            </w:r>
            <w:proofErr w:type="spellStart"/>
            <w:r w:rsidRPr="004820A9">
              <w:rPr>
                <w:sz w:val="22"/>
                <w:szCs w:val="22"/>
              </w:rPr>
              <w:t>Carlsbad</w:t>
            </w:r>
            <w:proofErr w:type="spellEnd"/>
            <w:r w:rsidRPr="004820A9">
              <w:rPr>
                <w:sz w:val="22"/>
                <w:szCs w:val="22"/>
              </w:rPr>
              <w:t>, CA, SAD)</w:t>
            </w:r>
          </w:p>
        </w:tc>
        <w:tc>
          <w:tcPr>
            <w:tcW w:w="0" w:type="auto"/>
          </w:tcPr>
          <w:p w14:paraId="7D9BCEA9" w14:textId="398FE44E" w:rsidR="00891FBE" w:rsidRPr="004820A9" w:rsidRDefault="00891FBE" w:rsidP="00463BBA">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kozje</w:t>
            </w:r>
          </w:p>
        </w:tc>
        <w:tc>
          <w:tcPr>
            <w:tcW w:w="0" w:type="auto"/>
          </w:tcPr>
          <w:p w14:paraId="5D54148A" w14:textId="42D1CC63" w:rsidR="00891FBE" w:rsidRPr="004820A9" w:rsidRDefault="00891FBE" w:rsidP="00463BBA">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1:400-1:500</w:t>
            </w:r>
          </w:p>
        </w:tc>
        <w:tc>
          <w:tcPr>
            <w:tcW w:w="0" w:type="auto"/>
          </w:tcPr>
          <w:p w14:paraId="7DA4E8BE" w14:textId="593DDB95" w:rsidR="00891FBE" w:rsidRPr="004820A9" w:rsidRDefault="00891FBE" w:rsidP="00463BBA">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sobna temperatura</w:t>
            </w:r>
          </w:p>
        </w:tc>
      </w:tr>
      <w:tr w:rsidR="00891FBE" w:rsidRPr="003D5200" w14:paraId="5EE19D36" w14:textId="77777777" w:rsidTr="00FA790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tcPr>
          <w:p w14:paraId="14BC8022" w14:textId="2240359D" w:rsidR="00891FBE" w:rsidRPr="004820A9" w:rsidRDefault="00891FBE">
            <w:pPr>
              <w:jc w:val="both"/>
              <w:rPr>
                <w:sz w:val="22"/>
                <w:szCs w:val="22"/>
              </w:rPr>
            </w:pPr>
            <w:proofErr w:type="spellStart"/>
            <w:r w:rsidRPr="004820A9">
              <w:rPr>
                <w:sz w:val="22"/>
                <w:szCs w:val="22"/>
              </w:rPr>
              <w:t>Goat</w:t>
            </w:r>
            <w:proofErr w:type="spellEnd"/>
            <w:r w:rsidRPr="004820A9">
              <w:rPr>
                <w:sz w:val="22"/>
                <w:szCs w:val="22"/>
              </w:rPr>
              <w:t xml:space="preserve"> </w:t>
            </w:r>
            <w:proofErr w:type="spellStart"/>
            <w:r w:rsidRPr="004820A9">
              <w:rPr>
                <w:sz w:val="22"/>
                <w:szCs w:val="22"/>
              </w:rPr>
              <w:t>anti</w:t>
            </w:r>
            <w:proofErr w:type="spellEnd"/>
            <w:r w:rsidRPr="004820A9">
              <w:rPr>
                <w:sz w:val="22"/>
                <w:szCs w:val="22"/>
              </w:rPr>
              <w:t xml:space="preserve"> </w:t>
            </w:r>
            <w:proofErr w:type="spellStart"/>
            <w:r w:rsidRPr="004820A9">
              <w:rPr>
                <w:sz w:val="22"/>
                <w:szCs w:val="22"/>
              </w:rPr>
              <w:t>mouse</w:t>
            </w:r>
            <w:proofErr w:type="spellEnd"/>
            <w:r w:rsidRPr="004820A9">
              <w:rPr>
                <w:sz w:val="22"/>
                <w:szCs w:val="22"/>
              </w:rPr>
              <w:t xml:space="preserve"> </w:t>
            </w:r>
            <w:proofErr w:type="spellStart"/>
            <w:r w:rsidRPr="004820A9">
              <w:rPr>
                <w:sz w:val="22"/>
                <w:szCs w:val="22"/>
              </w:rPr>
              <w:t>Alexa</w:t>
            </w:r>
            <w:proofErr w:type="spellEnd"/>
            <w:r w:rsidRPr="004820A9">
              <w:rPr>
                <w:sz w:val="22"/>
                <w:szCs w:val="22"/>
              </w:rPr>
              <w:t xml:space="preserve"> 555 (konjugirano sekundarno protutijelo) (</w:t>
            </w:r>
            <w:proofErr w:type="spellStart"/>
            <w:r w:rsidRPr="004820A9">
              <w:rPr>
                <w:sz w:val="22"/>
                <w:szCs w:val="22"/>
              </w:rPr>
              <w:t>Invitrogen</w:t>
            </w:r>
            <w:proofErr w:type="spellEnd"/>
            <w:r w:rsidRPr="004820A9">
              <w:rPr>
                <w:sz w:val="22"/>
                <w:szCs w:val="22"/>
              </w:rPr>
              <w:t xml:space="preserve">, </w:t>
            </w:r>
            <w:proofErr w:type="spellStart"/>
            <w:r w:rsidRPr="004820A9">
              <w:rPr>
                <w:sz w:val="22"/>
                <w:szCs w:val="22"/>
              </w:rPr>
              <w:t>Carlsbad</w:t>
            </w:r>
            <w:proofErr w:type="spellEnd"/>
            <w:r w:rsidRPr="004820A9">
              <w:rPr>
                <w:sz w:val="22"/>
                <w:szCs w:val="22"/>
              </w:rPr>
              <w:t>, CA, SAD)</w:t>
            </w:r>
          </w:p>
        </w:tc>
        <w:tc>
          <w:tcPr>
            <w:tcW w:w="0" w:type="auto"/>
          </w:tcPr>
          <w:p w14:paraId="1E8C484F" w14:textId="54491128" w:rsidR="00891FBE" w:rsidRPr="004820A9" w:rsidRDefault="00891FBE" w:rsidP="00891FBE">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kozje</w:t>
            </w:r>
          </w:p>
        </w:tc>
        <w:tc>
          <w:tcPr>
            <w:tcW w:w="0" w:type="auto"/>
          </w:tcPr>
          <w:p w14:paraId="06BEBBC5" w14:textId="12240047" w:rsidR="00891FBE" w:rsidRPr="004820A9" w:rsidRDefault="00891FBE" w:rsidP="00891FBE">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1:400-1:500</w:t>
            </w:r>
          </w:p>
        </w:tc>
        <w:tc>
          <w:tcPr>
            <w:tcW w:w="0" w:type="auto"/>
          </w:tcPr>
          <w:p w14:paraId="5E362977" w14:textId="0A2B67FB" w:rsidR="00891FBE" w:rsidRPr="004820A9" w:rsidRDefault="00891FBE" w:rsidP="00891FBE">
            <w:pPr>
              <w:jc w:val="both"/>
              <w:cnfStyle w:val="000000100000" w:firstRow="0" w:lastRow="0" w:firstColumn="0" w:lastColumn="0" w:oddVBand="0" w:evenVBand="0" w:oddHBand="1" w:evenHBand="0" w:firstRowFirstColumn="0" w:firstRowLastColumn="0" w:lastRowFirstColumn="0" w:lastRowLastColumn="0"/>
              <w:rPr>
                <w:sz w:val="22"/>
                <w:szCs w:val="22"/>
              </w:rPr>
            </w:pPr>
            <w:r w:rsidRPr="004820A9">
              <w:rPr>
                <w:sz w:val="22"/>
                <w:szCs w:val="22"/>
              </w:rPr>
              <w:t>sobna temperatura</w:t>
            </w:r>
          </w:p>
        </w:tc>
      </w:tr>
      <w:tr w:rsidR="00891FBE" w:rsidRPr="003D5200" w14:paraId="3DC9CFD8" w14:textId="77777777" w:rsidTr="00FA790D">
        <w:trPr>
          <w:trHeight w:val="250"/>
        </w:trPr>
        <w:tc>
          <w:tcPr>
            <w:cnfStyle w:val="001000000000" w:firstRow="0" w:lastRow="0" w:firstColumn="1" w:lastColumn="0" w:oddVBand="0" w:evenVBand="0" w:oddHBand="0" w:evenHBand="0" w:firstRowFirstColumn="0" w:firstRowLastColumn="0" w:lastRowFirstColumn="0" w:lastRowLastColumn="0"/>
            <w:tcW w:w="0" w:type="auto"/>
          </w:tcPr>
          <w:p w14:paraId="3B267AA4" w14:textId="3FD20C34" w:rsidR="00891FBE" w:rsidRPr="004820A9" w:rsidRDefault="00891FBE">
            <w:pPr>
              <w:jc w:val="both"/>
              <w:rPr>
                <w:sz w:val="22"/>
                <w:szCs w:val="22"/>
              </w:rPr>
            </w:pPr>
            <w:proofErr w:type="spellStart"/>
            <w:r w:rsidRPr="004820A9">
              <w:rPr>
                <w:sz w:val="22"/>
                <w:szCs w:val="22"/>
              </w:rPr>
              <w:t>Goat</w:t>
            </w:r>
            <w:proofErr w:type="spellEnd"/>
            <w:r w:rsidRPr="004820A9">
              <w:rPr>
                <w:sz w:val="22"/>
                <w:szCs w:val="22"/>
              </w:rPr>
              <w:t xml:space="preserve"> </w:t>
            </w:r>
            <w:proofErr w:type="spellStart"/>
            <w:r w:rsidRPr="004820A9">
              <w:rPr>
                <w:sz w:val="22"/>
                <w:szCs w:val="22"/>
              </w:rPr>
              <w:t>anti</w:t>
            </w:r>
            <w:proofErr w:type="spellEnd"/>
            <w:r w:rsidRPr="004820A9">
              <w:rPr>
                <w:sz w:val="22"/>
                <w:szCs w:val="22"/>
              </w:rPr>
              <w:t xml:space="preserve"> </w:t>
            </w:r>
            <w:proofErr w:type="spellStart"/>
            <w:r w:rsidRPr="004820A9">
              <w:rPr>
                <w:sz w:val="22"/>
                <w:szCs w:val="22"/>
              </w:rPr>
              <w:t>mouse</w:t>
            </w:r>
            <w:proofErr w:type="spellEnd"/>
            <w:r w:rsidRPr="004820A9">
              <w:rPr>
                <w:sz w:val="22"/>
                <w:szCs w:val="22"/>
              </w:rPr>
              <w:t xml:space="preserve"> </w:t>
            </w:r>
            <w:proofErr w:type="spellStart"/>
            <w:r w:rsidRPr="004820A9">
              <w:rPr>
                <w:sz w:val="22"/>
                <w:szCs w:val="22"/>
              </w:rPr>
              <w:t>Alexa</w:t>
            </w:r>
            <w:proofErr w:type="spellEnd"/>
            <w:r w:rsidRPr="004820A9">
              <w:rPr>
                <w:sz w:val="22"/>
                <w:szCs w:val="22"/>
              </w:rPr>
              <w:t xml:space="preserve"> 488 (konjugirano sekundarno protutijelo) (</w:t>
            </w:r>
            <w:proofErr w:type="spellStart"/>
            <w:r w:rsidRPr="004820A9">
              <w:rPr>
                <w:sz w:val="22"/>
                <w:szCs w:val="22"/>
              </w:rPr>
              <w:t>Invitrogen</w:t>
            </w:r>
            <w:proofErr w:type="spellEnd"/>
            <w:r w:rsidRPr="004820A9">
              <w:rPr>
                <w:sz w:val="22"/>
                <w:szCs w:val="22"/>
              </w:rPr>
              <w:t xml:space="preserve">, </w:t>
            </w:r>
            <w:proofErr w:type="spellStart"/>
            <w:r w:rsidRPr="004820A9">
              <w:rPr>
                <w:sz w:val="22"/>
                <w:szCs w:val="22"/>
              </w:rPr>
              <w:t>Carlsbad</w:t>
            </w:r>
            <w:proofErr w:type="spellEnd"/>
            <w:r w:rsidRPr="004820A9">
              <w:rPr>
                <w:sz w:val="22"/>
                <w:szCs w:val="22"/>
              </w:rPr>
              <w:t>, CA, SAD)</w:t>
            </w:r>
          </w:p>
        </w:tc>
        <w:tc>
          <w:tcPr>
            <w:tcW w:w="0" w:type="auto"/>
          </w:tcPr>
          <w:p w14:paraId="4E3BB347" w14:textId="7FA45333" w:rsidR="00891FBE" w:rsidRPr="004820A9" w:rsidRDefault="00891FBE" w:rsidP="00891FBE">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kozje</w:t>
            </w:r>
          </w:p>
        </w:tc>
        <w:tc>
          <w:tcPr>
            <w:tcW w:w="0" w:type="auto"/>
          </w:tcPr>
          <w:p w14:paraId="6359927E" w14:textId="5E18DA6A" w:rsidR="00891FBE" w:rsidRPr="004820A9" w:rsidRDefault="00891FBE" w:rsidP="00891FBE">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1:400-1:500</w:t>
            </w:r>
          </w:p>
        </w:tc>
        <w:tc>
          <w:tcPr>
            <w:tcW w:w="0" w:type="auto"/>
          </w:tcPr>
          <w:p w14:paraId="7E55D498" w14:textId="7A7FFD54" w:rsidR="00891FBE" w:rsidRPr="004820A9" w:rsidRDefault="00891FBE" w:rsidP="00891FBE">
            <w:pPr>
              <w:jc w:val="both"/>
              <w:cnfStyle w:val="000000000000" w:firstRow="0" w:lastRow="0" w:firstColumn="0" w:lastColumn="0" w:oddVBand="0" w:evenVBand="0" w:oddHBand="0" w:evenHBand="0" w:firstRowFirstColumn="0" w:firstRowLastColumn="0" w:lastRowFirstColumn="0" w:lastRowLastColumn="0"/>
              <w:rPr>
                <w:sz w:val="22"/>
                <w:szCs w:val="22"/>
              </w:rPr>
            </w:pPr>
            <w:r w:rsidRPr="004820A9">
              <w:rPr>
                <w:sz w:val="22"/>
                <w:szCs w:val="22"/>
              </w:rPr>
              <w:t>sobna temperatura</w:t>
            </w:r>
          </w:p>
        </w:tc>
      </w:tr>
    </w:tbl>
    <w:p w14:paraId="3862F406" w14:textId="77777777" w:rsidR="004C3A51" w:rsidRPr="004820A9" w:rsidRDefault="004C3A51" w:rsidP="00463BBA">
      <w:pPr>
        <w:spacing w:line="360" w:lineRule="auto"/>
        <w:ind w:right="66"/>
        <w:jc w:val="both"/>
        <w:rPr>
          <w:sz w:val="22"/>
          <w:szCs w:val="22"/>
        </w:rPr>
      </w:pPr>
    </w:p>
    <w:p w14:paraId="47386A63" w14:textId="4845CA35" w:rsidR="004C3A51" w:rsidRPr="004820A9" w:rsidRDefault="00FA790D" w:rsidP="004820A9">
      <w:pPr>
        <w:pStyle w:val="Naslov21"/>
        <w:numPr>
          <w:ilvl w:val="2"/>
          <w:numId w:val="4"/>
        </w:numPr>
        <w:jc w:val="both"/>
        <w:rPr>
          <w:rFonts w:cs="Times New Roman"/>
          <w:b/>
        </w:rPr>
      </w:pPr>
      <w:bookmarkStart w:id="115" w:name="_Toc512979955"/>
      <w:r w:rsidRPr="004820A9">
        <w:rPr>
          <w:rFonts w:cs="Times New Roman"/>
          <w:b/>
          <w:sz w:val="22"/>
          <w:szCs w:val="22"/>
        </w:rPr>
        <w:t>Priprema tkiva za ELISA-u</w:t>
      </w:r>
      <w:bookmarkEnd w:id="115"/>
    </w:p>
    <w:p w14:paraId="390EEE82" w14:textId="2EF577A2" w:rsidR="00362134" w:rsidRPr="004820A9" w:rsidRDefault="00B64475" w:rsidP="00463BBA">
      <w:pPr>
        <w:pStyle w:val="NoSpacing"/>
        <w:spacing w:line="360" w:lineRule="auto"/>
        <w:jc w:val="both"/>
        <w:rPr>
          <w:rFonts w:ascii="Times New Roman" w:hAnsi="Times New Roman" w:cs="Times New Roman"/>
        </w:rPr>
      </w:pPr>
      <w:r w:rsidRPr="004820A9">
        <w:rPr>
          <w:rFonts w:ascii="Times New Roman" w:hAnsi="Times New Roman" w:cs="Times New Roman"/>
        </w:rPr>
        <w:t xml:space="preserve">Prvotno je određena </w:t>
      </w:r>
      <w:r w:rsidR="00B6497D" w:rsidRPr="004820A9">
        <w:rPr>
          <w:rFonts w:ascii="Times New Roman" w:hAnsi="Times New Roman" w:cs="Times New Roman"/>
        </w:rPr>
        <w:t xml:space="preserve"> razin</w:t>
      </w:r>
      <w:r w:rsidR="00906243">
        <w:rPr>
          <w:rFonts w:ascii="Times New Roman" w:hAnsi="Times New Roman" w:cs="Times New Roman"/>
        </w:rPr>
        <w:t>a</w:t>
      </w:r>
      <w:r w:rsidR="00B6497D" w:rsidRPr="004820A9">
        <w:rPr>
          <w:rFonts w:ascii="Times New Roman" w:hAnsi="Times New Roman" w:cs="Times New Roman"/>
        </w:rPr>
        <w:t xml:space="preserve"> L4/L5</w:t>
      </w:r>
      <w:r w:rsidRPr="004820A9">
        <w:rPr>
          <w:rFonts w:ascii="Times New Roman" w:hAnsi="Times New Roman" w:cs="Times New Roman"/>
        </w:rPr>
        <w:t xml:space="preserve"> </w:t>
      </w:r>
      <w:proofErr w:type="spellStart"/>
      <w:r w:rsidRPr="004820A9">
        <w:rPr>
          <w:rFonts w:ascii="Times New Roman" w:hAnsi="Times New Roman" w:cs="Times New Roman"/>
        </w:rPr>
        <w:t>kralježnične</w:t>
      </w:r>
      <w:proofErr w:type="spellEnd"/>
      <w:r w:rsidRPr="004820A9">
        <w:rPr>
          <w:rFonts w:ascii="Times New Roman" w:hAnsi="Times New Roman" w:cs="Times New Roman"/>
        </w:rPr>
        <w:t xml:space="preserve"> moždine štakora.</w:t>
      </w:r>
      <w:r w:rsidR="00B6497D" w:rsidRPr="004820A9">
        <w:rPr>
          <w:rFonts w:ascii="Times New Roman" w:hAnsi="Times New Roman" w:cs="Times New Roman"/>
        </w:rPr>
        <w:t xml:space="preserve"> </w:t>
      </w:r>
      <w:r w:rsidRPr="004820A9">
        <w:rPr>
          <w:rFonts w:ascii="Times New Roman" w:hAnsi="Times New Roman" w:cs="Times New Roman"/>
        </w:rPr>
        <w:t xml:space="preserve">Segment je </w:t>
      </w:r>
      <w:r w:rsidR="00B6497D" w:rsidRPr="004820A9">
        <w:rPr>
          <w:rFonts w:ascii="Times New Roman" w:hAnsi="Times New Roman" w:cs="Times New Roman"/>
        </w:rPr>
        <w:t>izreza</w:t>
      </w:r>
      <w:r w:rsidRPr="004820A9">
        <w:rPr>
          <w:rFonts w:ascii="Times New Roman" w:hAnsi="Times New Roman" w:cs="Times New Roman"/>
        </w:rPr>
        <w:t>n skalpelom, a</w:t>
      </w:r>
      <w:r w:rsidR="00B6497D" w:rsidRPr="004820A9">
        <w:rPr>
          <w:rFonts w:ascii="Times New Roman" w:hAnsi="Times New Roman" w:cs="Times New Roman"/>
        </w:rPr>
        <w:t xml:space="preserve"> za analizu</w:t>
      </w:r>
      <w:r w:rsidRPr="004820A9">
        <w:rPr>
          <w:rFonts w:ascii="Times New Roman" w:hAnsi="Times New Roman" w:cs="Times New Roman"/>
        </w:rPr>
        <w:t xml:space="preserve"> je uzet</w:t>
      </w:r>
      <w:r w:rsidR="00B6497D" w:rsidRPr="004820A9">
        <w:rPr>
          <w:rFonts w:ascii="Times New Roman" w:hAnsi="Times New Roman" w:cs="Times New Roman"/>
        </w:rPr>
        <w:t xml:space="preserve"> </w:t>
      </w:r>
      <w:proofErr w:type="spellStart"/>
      <w:r w:rsidR="00B6497D" w:rsidRPr="004820A9">
        <w:rPr>
          <w:rFonts w:ascii="Times New Roman" w:hAnsi="Times New Roman" w:cs="Times New Roman"/>
        </w:rPr>
        <w:t>ipsilateralni</w:t>
      </w:r>
      <w:proofErr w:type="spellEnd"/>
      <w:r w:rsidR="00B6497D" w:rsidRPr="004820A9">
        <w:rPr>
          <w:rFonts w:ascii="Times New Roman" w:hAnsi="Times New Roman" w:cs="Times New Roman"/>
        </w:rPr>
        <w:t xml:space="preserve"> (tretirani</w:t>
      </w:r>
      <w:r w:rsidR="00906243">
        <w:rPr>
          <w:rFonts w:ascii="Times New Roman" w:hAnsi="Times New Roman" w:cs="Times New Roman"/>
        </w:rPr>
        <w:t>, desni)</w:t>
      </w:r>
      <w:r w:rsidR="00EA7FB0" w:rsidRPr="004820A9">
        <w:rPr>
          <w:rFonts w:ascii="Times New Roman" w:hAnsi="Times New Roman" w:cs="Times New Roman"/>
        </w:rPr>
        <w:t xml:space="preserve"> </w:t>
      </w:r>
      <w:r w:rsidR="00B6497D" w:rsidRPr="004820A9">
        <w:rPr>
          <w:rFonts w:ascii="Times New Roman" w:hAnsi="Times New Roman" w:cs="Times New Roman"/>
        </w:rPr>
        <w:t>ventralni rog</w:t>
      </w:r>
      <w:r w:rsidR="00EA7FB0" w:rsidRPr="004820A9">
        <w:rPr>
          <w:rFonts w:ascii="Times New Roman" w:hAnsi="Times New Roman" w:cs="Times New Roman"/>
        </w:rPr>
        <w:t xml:space="preserve">, te kontralateralni </w:t>
      </w:r>
      <w:r w:rsidR="00906243">
        <w:rPr>
          <w:rFonts w:ascii="Times New Roman" w:hAnsi="Times New Roman" w:cs="Times New Roman"/>
        </w:rPr>
        <w:t>(</w:t>
      </w:r>
      <w:r w:rsidR="00EA7FB0" w:rsidRPr="004820A9">
        <w:rPr>
          <w:rFonts w:ascii="Times New Roman" w:hAnsi="Times New Roman" w:cs="Times New Roman"/>
        </w:rPr>
        <w:t>netretirani</w:t>
      </w:r>
      <w:r w:rsidR="00906243">
        <w:rPr>
          <w:rFonts w:ascii="Times New Roman" w:hAnsi="Times New Roman" w:cs="Times New Roman"/>
        </w:rPr>
        <w:t>,</w:t>
      </w:r>
      <w:r w:rsidR="00EA7FB0" w:rsidRPr="004820A9">
        <w:rPr>
          <w:rFonts w:ascii="Times New Roman" w:hAnsi="Times New Roman" w:cs="Times New Roman"/>
        </w:rPr>
        <w:t xml:space="preserve"> lijevi</w:t>
      </w:r>
      <w:r w:rsidR="00906243">
        <w:rPr>
          <w:rFonts w:ascii="Times New Roman" w:hAnsi="Times New Roman" w:cs="Times New Roman"/>
        </w:rPr>
        <w:t>)</w:t>
      </w:r>
      <w:r w:rsidR="00EA7FB0" w:rsidRPr="004820A9">
        <w:rPr>
          <w:rFonts w:ascii="Times New Roman" w:hAnsi="Times New Roman" w:cs="Times New Roman"/>
        </w:rPr>
        <w:t xml:space="preserve"> ventralni </w:t>
      </w:r>
      <w:r w:rsidR="00EA7FB0" w:rsidRPr="004820A9">
        <w:rPr>
          <w:rFonts w:ascii="Times New Roman" w:hAnsi="Times New Roman" w:cs="Times New Roman"/>
        </w:rPr>
        <w:lastRenderedPageBreak/>
        <w:t>rog</w:t>
      </w:r>
      <w:r w:rsidR="00B6497D" w:rsidRPr="004820A9">
        <w:rPr>
          <w:rFonts w:ascii="Times New Roman" w:hAnsi="Times New Roman" w:cs="Times New Roman"/>
        </w:rPr>
        <w:t>. Uzorci su</w:t>
      </w:r>
      <w:r w:rsidR="00B846AF" w:rsidRPr="004820A9">
        <w:rPr>
          <w:rFonts w:ascii="Times New Roman" w:hAnsi="Times New Roman" w:cs="Times New Roman"/>
        </w:rPr>
        <w:t xml:space="preserve"> uklopljeni u hladni PBS te podvrgnuti homogenizaciji u ultrazvučnom </w:t>
      </w:r>
      <w:proofErr w:type="spellStart"/>
      <w:r w:rsidR="00B846AF" w:rsidRPr="004820A9">
        <w:rPr>
          <w:rFonts w:ascii="Times New Roman" w:hAnsi="Times New Roman" w:cs="Times New Roman"/>
        </w:rPr>
        <w:t>sonikatoru</w:t>
      </w:r>
      <w:proofErr w:type="spellEnd"/>
      <w:r w:rsidR="00B846AF" w:rsidRPr="004820A9">
        <w:rPr>
          <w:rFonts w:ascii="Times New Roman" w:hAnsi="Times New Roman" w:cs="Times New Roman"/>
        </w:rPr>
        <w:t xml:space="preserve"> (</w:t>
      </w:r>
      <w:proofErr w:type="spellStart"/>
      <w:r w:rsidR="00B846AF" w:rsidRPr="004820A9">
        <w:rPr>
          <w:rFonts w:ascii="Times New Roman" w:hAnsi="Times New Roman" w:cs="Times New Roman"/>
        </w:rPr>
        <w:t>Ultrasonic</w:t>
      </w:r>
      <w:proofErr w:type="spellEnd"/>
      <w:r w:rsidR="00B846AF" w:rsidRPr="004820A9">
        <w:rPr>
          <w:rFonts w:ascii="Times New Roman" w:hAnsi="Times New Roman" w:cs="Times New Roman"/>
        </w:rPr>
        <w:t xml:space="preserve"> </w:t>
      </w:r>
      <w:proofErr w:type="spellStart"/>
      <w:r w:rsidR="00B846AF" w:rsidRPr="004820A9">
        <w:rPr>
          <w:rFonts w:ascii="Times New Roman" w:hAnsi="Times New Roman" w:cs="Times New Roman"/>
        </w:rPr>
        <w:t>Cell</w:t>
      </w:r>
      <w:proofErr w:type="spellEnd"/>
      <w:r w:rsidR="00B846AF" w:rsidRPr="004820A9">
        <w:rPr>
          <w:rFonts w:ascii="Times New Roman" w:hAnsi="Times New Roman" w:cs="Times New Roman"/>
        </w:rPr>
        <w:t xml:space="preserve"> </w:t>
      </w:r>
      <w:proofErr w:type="spellStart"/>
      <w:r w:rsidR="00B846AF" w:rsidRPr="004820A9">
        <w:rPr>
          <w:rFonts w:ascii="Times New Roman" w:hAnsi="Times New Roman" w:cs="Times New Roman"/>
        </w:rPr>
        <w:t>Disruptor</w:t>
      </w:r>
      <w:proofErr w:type="spellEnd"/>
      <w:r w:rsidR="00B846AF" w:rsidRPr="004820A9">
        <w:rPr>
          <w:rFonts w:ascii="Times New Roman" w:hAnsi="Times New Roman" w:cs="Times New Roman"/>
        </w:rPr>
        <w:t xml:space="preserve">, </w:t>
      </w:r>
      <w:proofErr w:type="spellStart"/>
      <w:r w:rsidR="00B846AF" w:rsidRPr="004820A9">
        <w:rPr>
          <w:rFonts w:ascii="Times New Roman" w:hAnsi="Times New Roman" w:cs="Times New Roman"/>
        </w:rPr>
        <w:t>Microson</w:t>
      </w:r>
      <w:proofErr w:type="spellEnd"/>
      <w:r w:rsidR="00B846AF" w:rsidRPr="004820A9">
        <w:rPr>
          <w:rFonts w:ascii="Times New Roman" w:hAnsi="Times New Roman" w:cs="Times New Roman"/>
        </w:rPr>
        <w:t xml:space="preserve">). </w:t>
      </w:r>
      <w:proofErr w:type="spellStart"/>
      <w:r w:rsidR="00B846AF" w:rsidRPr="004820A9">
        <w:rPr>
          <w:rFonts w:ascii="Times New Roman" w:hAnsi="Times New Roman" w:cs="Times New Roman"/>
        </w:rPr>
        <w:t>Homogenat</w:t>
      </w:r>
      <w:proofErr w:type="spellEnd"/>
      <w:r w:rsidR="00B846AF" w:rsidRPr="004820A9">
        <w:rPr>
          <w:rFonts w:ascii="Times New Roman" w:hAnsi="Times New Roman" w:cs="Times New Roman"/>
        </w:rPr>
        <w:t xml:space="preserve"> je centrifugiran</w:t>
      </w:r>
      <w:r w:rsidR="00EA7FB0" w:rsidRPr="004820A9">
        <w:rPr>
          <w:rFonts w:ascii="Times New Roman" w:hAnsi="Times New Roman" w:cs="Times New Roman"/>
        </w:rPr>
        <w:t xml:space="preserve"> 10'</w:t>
      </w:r>
      <w:r w:rsidR="00B846AF" w:rsidRPr="004820A9">
        <w:rPr>
          <w:rFonts w:ascii="Times New Roman" w:hAnsi="Times New Roman" w:cs="Times New Roman"/>
        </w:rPr>
        <w:t xml:space="preserve"> na </w:t>
      </w:r>
      <w:r w:rsidR="00D5620D" w:rsidRPr="004820A9">
        <w:rPr>
          <w:rFonts w:ascii="Times New Roman" w:hAnsi="Times New Roman" w:cs="Times New Roman"/>
        </w:rPr>
        <w:t>1</w:t>
      </w:r>
      <w:r w:rsidR="00EA7FB0" w:rsidRPr="004820A9">
        <w:rPr>
          <w:rFonts w:ascii="Times New Roman" w:hAnsi="Times New Roman" w:cs="Times New Roman"/>
        </w:rPr>
        <w:t>0</w:t>
      </w:r>
      <w:r w:rsidR="00D5620D" w:rsidRPr="004820A9">
        <w:rPr>
          <w:rFonts w:ascii="Times New Roman" w:hAnsi="Times New Roman" w:cs="Times New Roman"/>
        </w:rPr>
        <w:t>000</w:t>
      </w:r>
      <w:r w:rsidR="00022AEF" w:rsidRPr="004820A9">
        <w:rPr>
          <w:rFonts w:ascii="Times New Roman" w:hAnsi="Times New Roman" w:cs="Times New Roman"/>
          <w:color w:val="FF0000"/>
        </w:rPr>
        <w:t xml:space="preserve"> </w:t>
      </w:r>
      <w:r w:rsidR="00B846AF" w:rsidRPr="004820A9">
        <w:rPr>
          <w:rFonts w:ascii="Times New Roman" w:hAnsi="Times New Roman" w:cs="Times New Roman"/>
        </w:rPr>
        <w:t>okretaja</w:t>
      </w:r>
      <w:r w:rsidR="00022AEF" w:rsidRPr="004820A9">
        <w:rPr>
          <w:rFonts w:ascii="Times New Roman" w:hAnsi="Times New Roman" w:cs="Times New Roman"/>
        </w:rPr>
        <w:t xml:space="preserve"> u minuti</w:t>
      </w:r>
      <w:r w:rsidR="00B846AF" w:rsidRPr="004820A9">
        <w:rPr>
          <w:rFonts w:ascii="Times New Roman" w:hAnsi="Times New Roman" w:cs="Times New Roman"/>
        </w:rPr>
        <w:t xml:space="preserve"> (</w:t>
      </w:r>
      <w:proofErr w:type="spellStart"/>
      <w:r w:rsidR="0054174A" w:rsidRPr="004820A9">
        <w:rPr>
          <w:rFonts w:ascii="Times New Roman" w:hAnsi="Times New Roman" w:cs="Times New Roman"/>
        </w:rPr>
        <w:t>Biofuge</w:t>
      </w:r>
      <w:proofErr w:type="spellEnd"/>
      <w:r w:rsidR="0054174A" w:rsidRPr="004820A9">
        <w:rPr>
          <w:rFonts w:ascii="Times New Roman" w:hAnsi="Times New Roman" w:cs="Times New Roman"/>
        </w:rPr>
        <w:t xml:space="preserve"> </w:t>
      </w:r>
      <w:proofErr w:type="spellStart"/>
      <w:r w:rsidR="0054174A" w:rsidRPr="004820A9">
        <w:rPr>
          <w:rFonts w:ascii="Times New Roman" w:hAnsi="Times New Roman" w:cs="Times New Roman"/>
        </w:rPr>
        <w:t>F</w:t>
      </w:r>
      <w:r w:rsidR="00783CD9" w:rsidRPr="004820A9">
        <w:rPr>
          <w:rFonts w:ascii="Times New Roman" w:hAnsi="Times New Roman" w:cs="Times New Roman"/>
        </w:rPr>
        <w:t>resco</w:t>
      </w:r>
      <w:proofErr w:type="spellEnd"/>
      <w:r w:rsidR="00783CD9" w:rsidRPr="004820A9">
        <w:rPr>
          <w:rFonts w:ascii="Times New Roman" w:hAnsi="Times New Roman" w:cs="Times New Roman"/>
        </w:rPr>
        <w:t xml:space="preserve">, </w:t>
      </w:r>
      <w:proofErr w:type="spellStart"/>
      <w:r w:rsidR="00783CD9" w:rsidRPr="004820A9">
        <w:rPr>
          <w:rFonts w:ascii="Times New Roman" w:hAnsi="Times New Roman" w:cs="Times New Roman"/>
        </w:rPr>
        <w:t>Heraeus</w:t>
      </w:r>
      <w:proofErr w:type="spellEnd"/>
      <w:r w:rsidR="00783CD9" w:rsidRPr="004820A9">
        <w:rPr>
          <w:rFonts w:ascii="Times New Roman" w:hAnsi="Times New Roman" w:cs="Times New Roman"/>
        </w:rPr>
        <w:t xml:space="preserve"> I</w:t>
      </w:r>
      <w:r w:rsidR="00B846AF" w:rsidRPr="004820A9">
        <w:rPr>
          <w:rFonts w:ascii="Times New Roman" w:hAnsi="Times New Roman" w:cs="Times New Roman"/>
        </w:rPr>
        <w:t xml:space="preserve">nstruments). Pipetom je uzet </w:t>
      </w:r>
      <w:proofErr w:type="spellStart"/>
      <w:r w:rsidR="00B846AF" w:rsidRPr="004820A9">
        <w:rPr>
          <w:rFonts w:ascii="Times New Roman" w:hAnsi="Times New Roman" w:cs="Times New Roman"/>
        </w:rPr>
        <w:t>supernatant</w:t>
      </w:r>
      <w:proofErr w:type="spellEnd"/>
      <w:r w:rsidR="00B846AF" w:rsidRPr="004820A9">
        <w:rPr>
          <w:rFonts w:ascii="Times New Roman" w:hAnsi="Times New Roman" w:cs="Times New Roman"/>
        </w:rPr>
        <w:t xml:space="preserve"> te stavljen u </w:t>
      </w:r>
      <w:proofErr w:type="spellStart"/>
      <w:r w:rsidR="00B846AF" w:rsidRPr="004820A9">
        <w:rPr>
          <w:rFonts w:ascii="Times New Roman" w:hAnsi="Times New Roman" w:cs="Times New Roman"/>
        </w:rPr>
        <w:t>Eppendorf</w:t>
      </w:r>
      <w:proofErr w:type="spellEnd"/>
      <w:r w:rsidR="002F7687" w:rsidRPr="004820A9">
        <w:rPr>
          <w:rFonts w:ascii="Times New Roman" w:hAnsi="Times New Roman" w:cs="Times New Roman"/>
        </w:rPr>
        <w:t xml:space="preserve"> epruvete i pohranjen u hladnjak</w:t>
      </w:r>
      <w:r w:rsidR="00B846AF" w:rsidRPr="004820A9">
        <w:rPr>
          <w:rFonts w:ascii="Times New Roman" w:hAnsi="Times New Roman" w:cs="Times New Roman"/>
        </w:rPr>
        <w:t xml:space="preserve"> na -80°C do daljnje upotrebe. </w:t>
      </w:r>
    </w:p>
    <w:p w14:paraId="0CE0B8F0" w14:textId="77777777" w:rsidR="00066C5E" w:rsidRPr="004820A9" w:rsidRDefault="00066C5E" w:rsidP="00463BBA">
      <w:pPr>
        <w:pStyle w:val="NoSpacing"/>
        <w:jc w:val="both"/>
        <w:rPr>
          <w:rFonts w:ascii="Times New Roman" w:hAnsi="Times New Roman" w:cs="Times New Roman"/>
        </w:rPr>
      </w:pPr>
    </w:p>
    <w:p w14:paraId="24237C26" w14:textId="7DFE9D09" w:rsidR="00BC7019" w:rsidRPr="004820A9" w:rsidRDefault="00A2334F" w:rsidP="004820A9">
      <w:pPr>
        <w:pStyle w:val="Naslov21"/>
        <w:jc w:val="both"/>
        <w:rPr>
          <w:rFonts w:cs="Times New Roman"/>
          <w:b/>
        </w:rPr>
      </w:pPr>
      <w:r w:rsidRPr="004820A9">
        <w:rPr>
          <w:rFonts w:cs="Times New Roman"/>
          <w:sz w:val="22"/>
          <w:szCs w:val="22"/>
        </w:rPr>
        <w:t xml:space="preserve"> </w:t>
      </w:r>
      <w:bookmarkStart w:id="116" w:name="_Toc512979956"/>
      <w:r w:rsidR="00BC7019" w:rsidRPr="004820A9">
        <w:rPr>
          <w:rFonts w:cs="Times New Roman"/>
          <w:b/>
          <w:sz w:val="22"/>
          <w:szCs w:val="22"/>
        </w:rPr>
        <w:t>M</w:t>
      </w:r>
      <w:r w:rsidR="00DA16BA" w:rsidRPr="004820A9">
        <w:rPr>
          <w:rFonts w:cs="Times New Roman"/>
          <w:b/>
          <w:sz w:val="22"/>
          <w:szCs w:val="22"/>
        </w:rPr>
        <w:t>jerenje proteina</w:t>
      </w:r>
      <w:bookmarkEnd w:id="116"/>
    </w:p>
    <w:p w14:paraId="1D9255B9" w14:textId="4A0151AC" w:rsidR="00E90DF2" w:rsidRPr="004820A9" w:rsidRDefault="00BC7019" w:rsidP="004820A9">
      <w:pPr>
        <w:pStyle w:val="NoSpacing"/>
        <w:spacing w:line="360" w:lineRule="auto"/>
        <w:jc w:val="both"/>
        <w:rPr>
          <w:rFonts w:ascii="Times New Roman" w:hAnsi="Times New Roman" w:cs="Times New Roman"/>
        </w:rPr>
      </w:pPr>
      <w:r w:rsidRPr="004820A9">
        <w:rPr>
          <w:rFonts w:ascii="Times New Roman" w:hAnsi="Times New Roman" w:cs="Times New Roman"/>
        </w:rPr>
        <w:t>Pripremljenim uzorcima su, prije izvođenja samog postupka ELISA-e, izmjerene konce</w:t>
      </w:r>
      <w:r w:rsidR="00B64475" w:rsidRPr="004820A9">
        <w:rPr>
          <w:rFonts w:ascii="Times New Roman" w:hAnsi="Times New Roman" w:cs="Times New Roman"/>
        </w:rPr>
        <w:t>n</w:t>
      </w:r>
      <w:r w:rsidRPr="004820A9">
        <w:rPr>
          <w:rFonts w:ascii="Times New Roman" w:hAnsi="Times New Roman" w:cs="Times New Roman"/>
        </w:rPr>
        <w:t xml:space="preserve">tracije proteina metodom mjerenja proteina po </w:t>
      </w:r>
      <w:proofErr w:type="spellStart"/>
      <w:r w:rsidRPr="004820A9">
        <w:rPr>
          <w:rFonts w:ascii="Times New Roman" w:hAnsi="Times New Roman" w:cs="Times New Roman"/>
        </w:rPr>
        <w:t>Lowryju</w:t>
      </w:r>
      <w:proofErr w:type="spellEnd"/>
      <w:r w:rsidRPr="004820A9">
        <w:rPr>
          <w:rFonts w:ascii="Times New Roman" w:hAnsi="Times New Roman" w:cs="Times New Roman"/>
        </w:rPr>
        <w:t>. Metoda se zasniva na reakciji Cu</w:t>
      </w:r>
      <w:r w:rsidRPr="004820A9">
        <w:rPr>
          <w:rFonts w:ascii="Times New Roman" w:hAnsi="Times New Roman" w:cs="Times New Roman"/>
          <w:vertAlign w:val="superscript"/>
        </w:rPr>
        <w:t xml:space="preserve">2+ </w:t>
      </w:r>
      <w:r w:rsidR="002A43F3" w:rsidRPr="004820A9">
        <w:rPr>
          <w:rFonts w:ascii="Times New Roman" w:hAnsi="Times New Roman" w:cs="Times New Roman"/>
        </w:rPr>
        <w:t>sa peptidnom vezom proteina u lužnatom mediju što dovodi do redukcije Cu</w:t>
      </w:r>
      <w:r w:rsidR="002A43F3" w:rsidRPr="004820A9">
        <w:rPr>
          <w:rFonts w:ascii="Times New Roman" w:hAnsi="Times New Roman" w:cs="Times New Roman"/>
          <w:vertAlign w:val="superscript"/>
        </w:rPr>
        <w:t>2+</w:t>
      </w:r>
      <w:r w:rsidR="002A43F3" w:rsidRPr="004820A9">
        <w:rPr>
          <w:rFonts w:ascii="Times New Roman" w:hAnsi="Times New Roman" w:cs="Times New Roman"/>
        </w:rPr>
        <w:t xml:space="preserve"> u Cu</w:t>
      </w:r>
      <w:r w:rsidR="002A43F3" w:rsidRPr="004820A9">
        <w:rPr>
          <w:rFonts w:ascii="Times New Roman" w:hAnsi="Times New Roman" w:cs="Times New Roman"/>
          <w:vertAlign w:val="superscript"/>
        </w:rPr>
        <w:t>+</w:t>
      </w:r>
      <w:r w:rsidR="002A43F3" w:rsidRPr="004820A9">
        <w:rPr>
          <w:rFonts w:ascii="Times New Roman" w:hAnsi="Times New Roman" w:cs="Times New Roman"/>
        </w:rPr>
        <w:t xml:space="preserve">. Dodatkom </w:t>
      </w:r>
      <w:proofErr w:type="spellStart"/>
      <w:r w:rsidR="002A43F3" w:rsidRPr="004820A9">
        <w:rPr>
          <w:rFonts w:ascii="Times New Roman" w:hAnsi="Times New Roman" w:cs="Times New Roman"/>
        </w:rPr>
        <w:t>Folin</w:t>
      </w:r>
      <w:r w:rsidR="00D56F8D" w:rsidRPr="004820A9">
        <w:rPr>
          <w:rFonts w:ascii="Times New Roman" w:hAnsi="Times New Roman" w:cs="Times New Roman"/>
        </w:rPr>
        <w:t>-</w:t>
      </w:r>
      <w:r w:rsidR="002A43F3" w:rsidRPr="004820A9">
        <w:rPr>
          <w:rFonts w:ascii="Times New Roman" w:hAnsi="Times New Roman" w:cs="Times New Roman"/>
        </w:rPr>
        <w:t>Ciocalteu</w:t>
      </w:r>
      <w:proofErr w:type="spellEnd"/>
      <w:r w:rsidR="002A43F3" w:rsidRPr="004820A9">
        <w:rPr>
          <w:rFonts w:ascii="Times New Roman" w:hAnsi="Times New Roman" w:cs="Times New Roman"/>
        </w:rPr>
        <w:t xml:space="preserve"> reagensa (</w:t>
      </w:r>
      <w:r w:rsidR="002F7687" w:rsidRPr="004820A9">
        <w:rPr>
          <w:rFonts w:ascii="Times New Roman" w:hAnsi="Times New Roman" w:cs="Times New Roman"/>
        </w:rPr>
        <w:t>reagens:</w:t>
      </w:r>
      <w:r w:rsidR="00B6497D" w:rsidRPr="004820A9">
        <w:rPr>
          <w:rFonts w:ascii="Times New Roman" w:hAnsi="Times New Roman" w:cs="Times New Roman"/>
        </w:rPr>
        <w:t xml:space="preserve"> </w:t>
      </w:r>
      <w:r w:rsidR="002F7687" w:rsidRPr="004820A9">
        <w:rPr>
          <w:rFonts w:ascii="Times New Roman" w:hAnsi="Times New Roman" w:cs="Times New Roman"/>
        </w:rPr>
        <w:t>destilirana voda</w:t>
      </w:r>
      <w:r w:rsidR="002A43F3" w:rsidRPr="004820A9">
        <w:rPr>
          <w:rFonts w:ascii="Times New Roman" w:hAnsi="Times New Roman" w:cs="Times New Roman"/>
        </w:rPr>
        <w:t xml:space="preserve"> u razrjeđenju 1:2), u reakciji sa Cu</w:t>
      </w:r>
      <w:r w:rsidR="002A43F3" w:rsidRPr="004820A9">
        <w:rPr>
          <w:rFonts w:ascii="Times New Roman" w:hAnsi="Times New Roman" w:cs="Times New Roman"/>
          <w:vertAlign w:val="superscript"/>
        </w:rPr>
        <w:t>+</w:t>
      </w:r>
      <w:r w:rsidR="002A43F3" w:rsidRPr="004820A9">
        <w:rPr>
          <w:rFonts w:ascii="Times New Roman" w:hAnsi="Times New Roman" w:cs="Times New Roman"/>
        </w:rPr>
        <w:t xml:space="preserve">-protein kompleksom, dolazi do plavog obojenja. Koncentracija proteina je izmjerena </w:t>
      </w:r>
      <w:r w:rsidR="000A415E" w:rsidRPr="004820A9">
        <w:rPr>
          <w:rFonts w:ascii="Times New Roman" w:hAnsi="Times New Roman" w:cs="Times New Roman"/>
        </w:rPr>
        <w:t xml:space="preserve">pomoću </w:t>
      </w:r>
      <w:proofErr w:type="spellStart"/>
      <w:r w:rsidR="002A43F3" w:rsidRPr="004820A9">
        <w:rPr>
          <w:rFonts w:ascii="Times New Roman" w:hAnsi="Times New Roman" w:cs="Times New Roman"/>
        </w:rPr>
        <w:t>absorbancije</w:t>
      </w:r>
      <w:proofErr w:type="spellEnd"/>
      <w:r w:rsidR="002A43F3" w:rsidRPr="004820A9">
        <w:rPr>
          <w:rFonts w:ascii="Times New Roman" w:hAnsi="Times New Roman" w:cs="Times New Roman"/>
        </w:rPr>
        <w:t xml:space="preserve"> </w:t>
      </w:r>
      <w:r w:rsidR="00EA7FB0" w:rsidRPr="004820A9">
        <w:rPr>
          <w:rFonts w:ascii="Times New Roman" w:hAnsi="Times New Roman" w:cs="Times New Roman"/>
        </w:rPr>
        <w:t xml:space="preserve">izmjerene na apsorpcijskom </w:t>
      </w:r>
      <w:proofErr w:type="spellStart"/>
      <w:r w:rsidR="00EA7FB0" w:rsidRPr="004820A9">
        <w:rPr>
          <w:rFonts w:ascii="Times New Roman" w:hAnsi="Times New Roman" w:cs="Times New Roman"/>
        </w:rPr>
        <w:t>spektrofotometru</w:t>
      </w:r>
      <w:proofErr w:type="spellEnd"/>
      <w:r w:rsidR="00EA7FB0" w:rsidRPr="004820A9">
        <w:rPr>
          <w:rFonts w:ascii="Times New Roman" w:hAnsi="Times New Roman" w:cs="Times New Roman"/>
        </w:rPr>
        <w:t xml:space="preserve"> (Iskra, Ljubljana, Slovenija) </w:t>
      </w:r>
      <w:r w:rsidR="00B6497D" w:rsidRPr="004820A9">
        <w:rPr>
          <w:rFonts w:ascii="Times New Roman" w:hAnsi="Times New Roman" w:cs="Times New Roman"/>
        </w:rPr>
        <w:t>(valna duljina 450</w:t>
      </w:r>
      <w:r w:rsidR="004C21F2" w:rsidRPr="004820A9">
        <w:rPr>
          <w:rFonts w:ascii="Times New Roman" w:hAnsi="Times New Roman" w:cs="Times New Roman"/>
        </w:rPr>
        <w:t xml:space="preserve"> </w:t>
      </w:r>
      <w:r w:rsidR="00B6497D" w:rsidRPr="004820A9">
        <w:rPr>
          <w:rFonts w:ascii="Times New Roman" w:hAnsi="Times New Roman" w:cs="Times New Roman"/>
        </w:rPr>
        <w:t>nm)</w:t>
      </w:r>
      <w:r w:rsidR="004C21F2" w:rsidRPr="004820A9">
        <w:rPr>
          <w:rFonts w:ascii="Times New Roman" w:hAnsi="Times New Roman" w:cs="Times New Roman"/>
        </w:rPr>
        <w:t>.</w:t>
      </w:r>
    </w:p>
    <w:p w14:paraId="54225748" w14:textId="77777777" w:rsidR="00595F7E" w:rsidRPr="004820A9" w:rsidRDefault="00595F7E" w:rsidP="004820A9">
      <w:pPr>
        <w:pStyle w:val="NoSpacing"/>
        <w:spacing w:line="360" w:lineRule="auto"/>
        <w:jc w:val="both"/>
        <w:rPr>
          <w:rFonts w:ascii="Times New Roman" w:hAnsi="Times New Roman" w:cs="Times New Roman"/>
        </w:rPr>
      </w:pPr>
    </w:p>
    <w:p w14:paraId="4723EEB2" w14:textId="4DDF52E8" w:rsidR="00AC604A" w:rsidRPr="004820A9" w:rsidRDefault="00A2334F" w:rsidP="00463BBA">
      <w:pPr>
        <w:pStyle w:val="Naslov21"/>
        <w:jc w:val="both"/>
        <w:rPr>
          <w:rFonts w:cs="Times New Roman"/>
          <w:b/>
          <w:sz w:val="22"/>
          <w:szCs w:val="22"/>
        </w:rPr>
      </w:pPr>
      <w:r w:rsidRPr="004820A9">
        <w:rPr>
          <w:rFonts w:cs="Times New Roman"/>
          <w:b/>
          <w:sz w:val="22"/>
          <w:szCs w:val="22"/>
        </w:rPr>
        <w:t xml:space="preserve"> </w:t>
      </w:r>
      <w:bookmarkStart w:id="117" w:name="_Toc512979957"/>
      <w:r w:rsidR="0064577B" w:rsidRPr="004820A9">
        <w:rPr>
          <w:rFonts w:cs="Times New Roman"/>
          <w:b/>
          <w:sz w:val="22"/>
          <w:szCs w:val="22"/>
        </w:rPr>
        <w:t>ELISA</w:t>
      </w:r>
      <w:bookmarkEnd w:id="117"/>
    </w:p>
    <w:p w14:paraId="4889086B" w14:textId="77777777" w:rsidR="00AC604A" w:rsidRPr="004820A9" w:rsidRDefault="00A83063" w:rsidP="00463BBA">
      <w:pPr>
        <w:pStyle w:val="NoSpacing"/>
        <w:spacing w:line="360" w:lineRule="auto"/>
        <w:jc w:val="both"/>
        <w:rPr>
          <w:rFonts w:ascii="Times New Roman" w:hAnsi="Times New Roman" w:cs="Times New Roman"/>
        </w:rPr>
      </w:pPr>
      <w:r w:rsidRPr="004820A9">
        <w:rPr>
          <w:rFonts w:ascii="Times New Roman" w:hAnsi="Times New Roman" w:cs="Times New Roman"/>
        </w:rPr>
        <w:t xml:space="preserve">Kompetitivna </w:t>
      </w:r>
      <w:bookmarkStart w:id="118" w:name="_Hlk512351859"/>
      <w:r w:rsidRPr="004820A9">
        <w:rPr>
          <w:rFonts w:ascii="Times New Roman" w:hAnsi="Times New Roman" w:cs="Times New Roman"/>
        </w:rPr>
        <w:t>ELISA</w:t>
      </w:r>
      <w:bookmarkEnd w:id="118"/>
      <w:r w:rsidR="0053629D" w:rsidRPr="004820A9">
        <w:rPr>
          <w:rFonts w:ascii="Times New Roman" w:hAnsi="Times New Roman" w:cs="Times New Roman"/>
        </w:rPr>
        <w:t xml:space="preserve"> (Kompetitivni </w:t>
      </w:r>
      <w:proofErr w:type="spellStart"/>
      <w:r w:rsidR="0053629D" w:rsidRPr="004820A9">
        <w:rPr>
          <w:rFonts w:ascii="Times New Roman" w:hAnsi="Times New Roman" w:cs="Times New Roman"/>
        </w:rPr>
        <w:t>imunoenzimski</w:t>
      </w:r>
      <w:proofErr w:type="spellEnd"/>
      <w:r w:rsidR="0053629D" w:rsidRPr="004820A9">
        <w:rPr>
          <w:rFonts w:ascii="Times New Roman" w:hAnsi="Times New Roman" w:cs="Times New Roman"/>
        </w:rPr>
        <w:t xml:space="preserve"> test)</w:t>
      </w:r>
      <w:r w:rsidRPr="004820A9">
        <w:rPr>
          <w:rFonts w:ascii="Times New Roman" w:hAnsi="Times New Roman" w:cs="Times New Roman"/>
        </w:rPr>
        <w:t xml:space="preserve"> djeluje na principu kompetitivnog vezanja između antigena uzorka i </w:t>
      </w:r>
      <w:r w:rsidR="008C762F" w:rsidRPr="004820A9">
        <w:rPr>
          <w:rFonts w:ascii="Times New Roman" w:hAnsi="Times New Roman" w:cs="Times New Roman"/>
        </w:rPr>
        <w:t xml:space="preserve">antigena </w:t>
      </w:r>
      <w:proofErr w:type="spellStart"/>
      <w:r w:rsidR="008C762F" w:rsidRPr="004820A9">
        <w:rPr>
          <w:rFonts w:ascii="Times New Roman" w:hAnsi="Times New Roman" w:cs="Times New Roman"/>
        </w:rPr>
        <w:t>adsorbiranog</w:t>
      </w:r>
      <w:proofErr w:type="spellEnd"/>
      <w:r w:rsidR="008C762F" w:rsidRPr="004820A9">
        <w:rPr>
          <w:rFonts w:ascii="Times New Roman" w:hAnsi="Times New Roman" w:cs="Times New Roman"/>
        </w:rPr>
        <w:t xml:space="preserve"> na dno </w:t>
      </w:r>
      <w:proofErr w:type="spellStart"/>
      <w:r w:rsidR="008C762F" w:rsidRPr="004820A9">
        <w:rPr>
          <w:rFonts w:ascii="Times New Roman" w:hAnsi="Times New Roman" w:cs="Times New Roman"/>
        </w:rPr>
        <w:t>jažice</w:t>
      </w:r>
      <w:proofErr w:type="spellEnd"/>
      <w:r w:rsidR="008C762F" w:rsidRPr="004820A9">
        <w:rPr>
          <w:rFonts w:ascii="Times New Roman" w:hAnsi="Times New Roman" w:cs="Times New Roman"/>
        </w:rPr>
        <w:t xml:space="preserve">. </w:t>
      </w:r>
      <w:r w:rsidRPr="004820A9">
        <w:rPr>
          <w:rFonts w:ascii="Times New Roman" w:hAnsi="Times New Roman" w:cs="Times New Roman"/>
        </w:rPr>
        <w:t>Neoznačeno protutijelo se inkubira zajedno s antigenom uzorka. Kompleks antigen</w:t>
      </w:r>
      <w:r w:rsidR="005C6F43" w:rsidRPr="004820A9">
        <w:rPr>
          <w:rFonts w:ascii="Times New Roman" w:hAnsi="Times New Roman" w:cs="Times New Roman"/>
        </w:rPr>
        <w:t xml:space="preserve"> uzorka-</w:t>
      </w:r>
      <w:r w:rsidRPr="004820A9">
        <w:rPr>
          <w:rFonts w:ascii="Times New Roman" w:hAnsi="Times New Roman" w:cs="Times New Roman"/>
        </w:rPr>
        <w:t xml:space="preserve">protutijelo se potom doda na ploču </w:t>
      </w:r>
      <w:r w:rsidR="005C6F43" w:rsidRPr="004820A9">
        <w:rPr>
          <w:rFonts w:ascii="Times New Roman" w:hAnsi="Times New Roman" w:cs="Times New Roman"/>
        </w:rPr>
        <w:t xml:space="preserve">s </w:t>
      </w:r>
      <w:proofErr w:type="spellStart"/>
      <w:r w:rsidR="005C6F43" w:rsidRPr="004820A9">
        <w:rPr>
          <w:rFonts w:ascii="Times New Roman" w:hAnsi="Times New Roman" w:cs="Times New Roman"/>
        </w:rPr>
        <w:t>jažicama</w:t>
      </w:r>
      <w:proofErr w:type="spellEnd"/>
      <w:r w:rsidR="005C6F43" w:rsidRPr="004820A9">
        <w:rPr>
          <w:rFonts w:ascii="Times New Roman" w:hAnsi="Times New Roman" w:cs="Times New Roman"/>
        </w:rPr>
        <w:t xml:space="preserve"> presvučenim</w:t>
      </w:r>
      <w:r w:rsidRPr="004820A9">
        <w:rPr>
          <w:rFonts w:ascii="Times New Roman" w:hAnsi="Times New Roman" w:cs="Times New Roman"/>
        </w:rPr>
        <w:t xml:space="preserve"> antigenom. Slijedi ispiranje kako bi se nevezana protutijela uklonila.</w:t>
      </w:r>
      <w:r w:rsidR="005C6F43" w:rsidRPr="004820A9">
        <w:rPr>
          <w:rFonts w:ascii="Times New Roman" w:hAnsi="Times New Roman" w:cs="Times New Roman"/>
        </w:rPr>
        <w:t xml:space="preserve"> Što je više antigena u samom uzorku, to će više nastati antigen uzorka-protutijelo kompleksa, što će smanjiti broj nevezanih protutijela slobodnih za vezanje na antigen u </w:t>
      </w:r>
      <w:proofErr w:type="spellStart"/>
      <w:r w:rsidR="005C6F43" w:rsidRPr="004820A9">
        <w:rPr>
          <w:rFonts w:ascii="Times New Roman" w:hAnsi="Times New Roman" w:cs="Times New Roman"/>
        </w:rPr>
        <w:t>jažicama</w:t>
      </w:r>
      <w:proofErr w:type="spellEnd"/>
      <w:r w:rsidR="005C6F43" w:rsidRPr="004820A9">
        <w:rPr>
          <w:rFonts w:ascii="Times New Roman" w:hAnsi="Times New Roman" w:cs="Times New Roman"/>
        </w:rPr>
        <w:t xml:space="preserve"> (princip kompeticije). Potom se doda sekundarno protutijelo, specifično za primarno protutijelo, na koje je vezan enzim. U idućem koraku dodaje se enzimski supstrat te dolazi do promjene boje u </w:t>
      </w:r>
      <w:proofErr w:type="spellStart"/>
      <w:r w:rsidR="005C6F43" w:rsidRPr="004820A9">
        <w:rPr>
          <w:rFonts w:ascii="Times New Roman" w:hAnsi="Times New Roman" w:cs="Times New Roman"/>
        </w:rPr>
        <w:t>jažicama</w:t>
      </w:r>
      <w:proofErr w:type="spellEnd"/>
      <w:r w:rsidR="005C6F43" w:rsidRPr="004820A9">
        <w:rPr>
          <w:rFonts w:ascii="Times New Roman" w:hAnsi="Times New Roman" w:cs="Times New Roman"/>
        </w:rPr>
        <w:t xml:space="preserve">. </w:t>
      </w:r>
    </w:p>
    <w:p w14:paraId="4C14BDF9" w14:textId="77777777" w:rsidR="003B0455" w:rsidRPr="004820A9" w:rsidRDefault="003B0455" w:rsidP="00463BBA">
      <w:pPr>
        <w:pStyle w:val="NoSpacing"/>
        <w:jc w:val="both"/>
        <w:rPr>
          <w:rFonts w:ascii="Times New Roman" w:hAnsi="Times New Roman" w:cs="Times New Roman"/>
        </w:rPr>
      </w:pPr>
    </w:p>
    <w:p w14:paraId="7CD7C25B" w14:textId="4059A039" w:rsidR="0064577B" w:rsidRPr="004820A9" w:rsidRDefault="003B0455" w:rsidP="00463BBA">
      <w:pPr>
        <w:pStyle w:val="Naslov21"/>
        <w:numPr>
          <w:ilvl w:val="2"/>
          <w:numId w:val="4"/>
        </w:numPr>
        <w:jc w:val="both"/>
        <w:rPr>
          <w:rFonts w:cs="Times New Roman"/>
          <w:b/>
          <w:sz w:val="22"/>
          <w:szCs w:val="22"/>
        </w:rPr>
      </w:pPr>
      <w:bookmarkStart w:id="119" w:name="_Toc512979958"/>
      <w:r w:rsidRPr="004820A9">
        <w:rPr>
          <w:rFonts w:cs="Times New Roman"/>
          <w:b/>
          <w:sz w:val="22"/>
          <w:szCs w:val="22"/>
        </w:rPr>
        <w:t>GABA ELISA</w:t>
      </w:r>
      <w:bookmarkEnd w:id="119"/>
    </w:p>
    <w:p w14:paraId="7C481EAE" w14:textId="77777777" w:rsidR="00FA790D" w:rsidRPr="004820A9" w:rsidRDefault="0064577B" w:rsidP="00463BBA">
      <w:pPr>
        <w:pStyle w:val="NoSpacing"/>
        <w:spacing w:line="360" w:lineRule="auto"/>
        <w:jc w:val="both"/>
        <w:rPr>
          <w:rFonts w:ascii="Times New Roman" w:hAnsi="Times New Roman" w:cs="Times New Roman"/>
        </w:rPr>
      </w:pPr>
      <w:r w:rsidRPr="004820A9">
        <w:rPr>
          <w:rFonts w:ascii="Times New Roman" w:hAnsi="Times New Roman" w:cs="Times New Roman"/>
        </w:rPr>
        <w:t>GABA ELISA</w:t>
      </w:r>
      <w:r w:rsidR="00066C5E" w:rsidRPr="004820A9">
        <w:rPr>
          <w:rFonts w:ascii="Times New Roman" w:hAnsi="Times New Roman" w:cs="Times New Roman"/>
        </w:rPr>
        <w:t xml:space="preserve"> (</w:t>
      </w:r>
      <w:proofErr w:type="spellStart"/>
      <w:r w:rsidR="00B63C70" w:rsidRPr="004820A9">
        <w:rPr>
          <w:rFonts w:ascii="Times New Roman" w:hAnsi="Times New Roman" w:cs="Times New Roman"/>
        </w:rPr>
        <w:t>Abbexa</w:t>
      </w:r>
      <w:proofErr w:type="spellEnd"/>
      <w:r w:rsidR="00B63C70" w:rsidRPr="004820A9">
        <w:rPr>
          <w:rFonts w:ascii="Times New Roman" w:hAnsi="Times New Roman" w:cs="Times New Roman"/>
        </w:rPr>
        <w:t xml:space="preserve">, </w:t>
      </w:r>
      <w:proofErr w:type="spellStart"/>
      <w:r w:rsidR="00B63C70" w:rsidRPr="004820A9">
        <w:rPr>
          <w:rFonts w:ascii="Times New Roman" w:hAnsi="Times New Roman" w:cs="Times New Roman"/>
        </w:rPr>
        <w:t>Cambridge</w:t>
      </w:r>
      <w:proofErr w:type="spellEnd"/>
      <w:r w:rsidR="00B63C70" w:rsidRPr="004820A9">
        <w:rPr>
          <w:rFonts w:ascii="Times New Roman" w:hAnsi="Times New Roman" w:cs="Times New Roman"/>
        </w:rPr>
        <w:t>, UK</w:t>
      </w:r>
      <w:r w:rsidR="00650143" w:rsidRPr="004820A9">
        <w:rPr>
          <w:rFonts w:ascii="Times New Roman" w:hAnsi="Times New Roman" w:cs="Times New Roman"/>
        </w:rPr>
        <w:t>)</w:t>
      </w:r>
      <w:r w:rsidR="00066C5E" w:rsidRPr="004820A9">
        <w:rPr>
          <w:rFonts w:ascii="Times New Roman" w:hAnsi="Times New Roman" w:cs="Times New Roman"/>
        </w:rPr>
        <w:t xml:space="preserve"> </w:t>
      </w:r>
      <w:r w:rsidR="009A71D0" w:rsidRPr="004820A9">
        <w:rPr>
          <w:rFonts w:ascii="Times New Roman" w:hAnsi="Times New Roman" w:cs="Times New Roman"/>
        </w:rPr>
        <w:t>(</w:t>
      </w:r>
      <w:bookmarkStart w:id="120" w:name="_Hlk512351880"/>
      <w:proofErr w:type="spellStart"/>
      <w:r w:rsidR="009A71D0" w:rsidRPr="004820A9">
        <w:rPr>
          <w:rFonts w:ascii="Times New Roman" w:hAnsi="Times New Roman" w:cs="Times New Roman"/>
        </w:rPr>
        <w:t>Enzyme-linked</w:t>
      </w:r>
      <w:proofErr w:type="spellEnd"/>
      <w:r w:rsidR="009A71D0" w:rsidRPr="004820A9">
        <w:rPr>
          <w:rFonts w:ascii="Times New Roman" w:hAnsi="Times New Roman" w:cs="Times New Roman"/>
        </w:rPr>
        <w:t xml:space="preserve"> </w:t>
      </w:r>
      <w:proofErr w:type="spellStart"/>
      <w:r w:rsidR="009A71D0" w:rsidRPr="004820A9">
        <w:rPr>
          <w:rFonts w:ascii="Times New Roman" w:hAnsi="Times New Roman" w:cs="Times New Roman"/>
        </w:rPr>
        <w:t>immunosorbent</w:t>
      </w:r>
      <w:proofErr w:type="spellEnd"/>
      <w:r w:rsidR="009A71D0" w:rsidRPr="004820A9">
        <w:rPr>
          <w:rFonts w:ascii="Times New Roman" w:hAnsi="Times New Roman" w:cs="Times New Roman"/>
        </w:rPr>
        <w:t xml:space="preserve"> </w:t>
      </w:r>
      <w:proofErr w:type="spellStart"/>
      <w:r w:rsidR="009A71D0" w:rsidRPr="004820A9">
        <w:rPr>
          <w:rFonts w:ascii="Times New Roman" w:hAnsi="Times New Roman" w:cs="Times New Roman"/>
        </w:rPr>
        <w:t>assay</w:t>
      </w:r>
      <w:bookmarkEnd w:id="120"/>
      <w:proofErr w:type="spellEnd"/>
      <w:r w:rsidR="009A71D0" w:rsidRPr="004820A9">
        <w:rPr>
          <w:rFonts w:ascii="Times New Roman" w:hAnsi="Times New Roman" w:cs="Times New Roman"/>
        </w:rPr>
        <w:t>)</w:t>
      </w:r>
      <w:r w:rsidRPr="004820A9">
        <w:rPr>
          <w:rFonts w:ascii="Times New Roman" w:hAnsi="Times New Roman" w:cs="Times New Roman"/>
        </w:rPr>
        <w:t xml:space="preserve"> </w:t>
      </w:r>
      <w:r w:rsidR="009A71D0" w:rsidRPr="004820A9">
        <w:rPr>
          <w:rFonts w:ascii="Times New Roman" w:hAnsi="Times New Roman" w:cs="Times New Roman"/>
        </w:rPr>
        <w:t>temelji se</w:t>
      </w:r>
      <w:r w:rsidRPr="004820A9">
        <w:rPr>
          <w:rFonts w:ascii="Times New Roman" w:hAnsi="Times New Roman" w:cs="Times New Roman"/>
        </w:rPr>
        <w:t xml:space="preserve"> na kompetitivnom enzimskom vezanju. U </w:t>
      </w:r>
      <w:proofErr w:type="spellStart"/>
      <w:r w:rsidRPr="004820A9">
        <w:rPr>
          <w:rFonts w:ascii="Times New Roman" w:hAnsi="Times New Roman" w:cs="Times New Roman"/>
        </w:rPr>
        <w:t>jažice</w:t>
      </w:r>
      <w:proofErr w:type="spellEnd"/>
      <w:r w:rsidRPr="004820A9">
        <w:rPr>
          <w:rFonts w:ascii="Times New Roman" w:hAnsi="Times New Roman" w:cs="Times New Roman"/>
        </w:rPr>
        <w:t xml:space="preserve"> su dodani standardi, uzorci i GABA specifično konjugirano protutijelo te inkubirani 45 minuta na 37°C. </w:t>
      </w:r>
      <w:proofErr w:type="spellStart"/>
      <w:r w:rsidRPr="004820A9">
        <w:rPr>
          <w:rFonts w:ascii="Times New Roman" w:hAnsi="Times New Roman" w:cs="Times New Roman"/>
        </w:rPr>
        <w:t>Jažice</w:t>
      </w:r>
      <w:proofErr w:type="spellEnd"/>
      <w:r w:rsidRPr="004820A9">
        <w:rPr>
          <w:rFonts w:ascii="Times New Roman" w:hAnsi="Times New Roman" w:cs="Times New Roman"/>
        </w:rPr>
        <w:t xml:space="preserve"> su potom isprane</w:t>
      </w:r>
      <w:r w:rsidR="002F7687" w:rsidRPr="004820A9">
        <w:rPr>
          <w:rFonts w:ascii="Times New Roman" w:hAnsi="Times New Roman" w:cs="Times New Roman"/>
        </w:rPr>
        <w:t xml:space="preserve"> te je dodan </w:t>
      </w:r>
      <w:proofErr w:type="spellStart"/>
      <w:r w:rsidR="002F7687" w:rsidRPr="004820A9">
        <w:rPr>
          <w:rFonts w:ascii="Times New Roman" w:hAnsi="Times New Roman" w:cs="Times New Roman"/>
        </w:rPr>
        <w:t>Streptavidin</w:t>
      </w:r>
      <w:proofErr w:type="spellEnd"/>
      <w:r w:rsidR="002F7687" w:rsidRPr="004820A9">
        <w:rPr>
          <w:rFonts w:ascii="Times New Roman" w:hAnsi="Times New Roman" w:cs="Times New Roman"/>
        </w:rPr>
        <w:t>-</w:t>
      </w:r>
      <w:bookmarkStart w:id="121" w:name="_Hlk512351900"/>
      <w:r w:rsidR="002F7687" w:rsidRPr="004820A9">
        <w:rPr>
          <w:rFonts w:ascii="Times New Roman" w:hAnsi="Times New Roman" w:cs="Times New Roman"/>
        </w:rPr>
        <w:t>HRP</w:t>
      </w:r>
      <w:bookmarkEnd w:id="121"/>
      <w:r w:rsidR="002F7687" w:rsidRPr="004820A9">
        <w:rPr>
          <w:rFonts w:ascii="Times New Roman" w:hAnsi="Times New Roman" w:cs="Times New Roman"/>
        </w:rPr>
        <w:t xml:space="preserve"> (</w:t>
      </w:r>
      <w:bookmarkStart w:id="122" w:name="_Hlk512351910"/>
      <w:r w:rsidR="002F7687" w:rsidRPr="004820A9">
        <w:rPr>
          <w:rFonts w:ascii="Times New Roman" w:hAnsi="Times New Roman" w:cs="Times New Roman"/>
        </w:rPr>
        <w:t xml:space="preserve">enzim </w:t>
      </w:r>
      <w:proofErr w:type="spellStart"/>
      <w:r w:rsidR="002F7687" w:rsidRPr="004820A9">
        <w:rPr>
          <w:rFonts w:ascii="Times New Roman" w:hAnsi="Times New Roman" w:cs="Times New Roman"/>
        </w:rPr>
        <w:t>peroksidaza</w:t>
      </w:r>
      <w:proofErr w:type="spellEnd"/>
      <w:r w:rsidR="002F7687" w:rsidRPr="004820A9">
        <w:rPr>
          <w:rFonts w:ascii="Times New Roman" w:hAnsi="Times New Roman" w:cs="Times New Roman"/>
        </w:rPr>
        <w:t xml:space="preserve"> hrena</w:t>
      </w:r>
      <w:bookmarkEnd w:id="122"/>
      <w:r w:rsidRPr="004820A9">
        <w:rPr>
          <w:rFonts w:ascii="Times New Roman" w:hAnsi="Times New Roman" w:cs="Times New Roman"/>
        </w:rPr>
        <w:t>) te su ponovno inkubirane na 37°C, ali 30 minuta. Nakon inkubacije dodan je</w:t>
      </w:r>
      <w:bookmarkStart w:id="123" w:name="_Hlk512351918"/>
      <w:r w:rsidRPr="004820A9">
        <w:rPr>
          <w:rFonts w:ascii="Times New Roman" w:hAnsi="Times New Roman" w:cs="Times New Roman"/>
        </w:rPr>
        <w:t xml:space="preserve"> TMB </w:t>
      </w:r>
      <w:bookmarkEnd w:id="123"/>
      <w:r w:rsidRPr="004820A9">
        <w:rPr>
          <w:rFonts w:ascii="Times New Roman" w:hAnsi="Times New Roman" w:cs="Times New Roman"/>
        </w:rPr>
        <w:t>supstrat (</w:t>
      </w:r>
      <w:bookmarkStart w:id="124" w:name="_Hlk512351926"/>
      <w:proofErr w:type="spellStart"/>
      <w:r w:rsidRPr="004820A9">
        <w:rPr>
          <w:rFonts w:ascii="Times New Roman" w:hAnsi="Times New Roman" w:cs="Times New Roman"/>
        </w:rPr>
        <w:t>tetrametilbenzidin</w:t>
      </w:r>
      <w:bookmarkEnd w:id="124"/>
      <w:proofErr w:type="spellEnd"/>
      <w:r w:rsidRPr="004820A9">
        <w:rPr>
          <w:rFonts w:ascii="Times New Roman" w:hAnsi="Times New Roman" w:cs="Times New Roman"/>
        </w:rPr>
        <w:t xml:space="preserve">) koji je promijenio boju </w:t>
      </w:r>
      <w:proofErr w:type="spellStart"/>
      <w:r w:rsidRPr="004820A9">
        <w:rPr>
          <w:rFonts w:ascii="Times New Roman" w:hAnsi="Times New Roman" w:cs="Times New Roman"/>
        </w:rPr>
        <w:t>jažica</w:t>
      </w:r>
      <w:proofErr w:type="spellEnd"/>
      <w:r w:rsidRPr="004820A9">
        <w:rPr>
          <w:rFonts w:ascii="Times New Roman" w:hAnsi="Times New Roman" w:cs="Times New Roman"/>
        </w:rPr>
        <w:t xml:space="preserve"> u </w:t>
      </w:r>
      <w:r w:rsidR="002218F5" w:rsidRPr="004820A9">
        <w:rPr>
          <w:rFonts w:ascii="Times New Roman" w:hAnsi="Times New Roman" w:cs="Times New Roman"/>
        </w:rPr>
        <w:t xml:space="preserve">plavo. Plava boja se promijeni u žutu kod </w:t>
      </w:r>
      <w:proofErr w:type="spellStart"/>
      <w:r w:rsidR="002218F5" w:rsidRPr="004820A9">
        <w:rPr>
          <w:rFonts w:ascii="Times New Roman" w:hAnsi="Times New Roman" w:cs="Times New Roman"/>
        </w:rPr>
        <w:t>jažica</w:t>
      </w:r>
      <w:proofErr w:type="spellEnd"/>
      <w:r w:rsidR="002218F5" w:rsidRPr="004820A9">
        <w:rPr>
          <w:rFonts w:ascii="Times New Roman" w:hAnsi="Times New Roman" w:cs="Times New Roman"/>
        </w:rPr>
        <w:t xml:space="preserve"> u kojima je </w:t>
      </w:r>
      <w:proofErr w:type="spellStart"/>
      <w:r w:rsidR="002218F5" w:rsidRPr="004820A9">
        <w:rPr>
          <w:rFonts w:ascii="Times New Roman" w:hAnsi="Times New Roman" w:cs="Times New Roman"/>
        </w:rPr>
        <w:t>pristuna</w:t>
      </w:r>
      <w:proofErr w:type="spellEnd"/>
      <w:r w:rsidR="002218F5" w:rsidRPr="004820A9">
        <w:rPr>
          <w:rFonts w:ascii="Times New Roman" w:hAnsi="Times New Roman" w:cs="Times New Roman"/>
        </w:rPr>
        <w:t xml:space="preserve"> GABA</w:t>
      </w:r>
      <w:r w:rsidRPr="004820A9">
        <w:rPr>
          <w:rFonts w:ascii="Times New Roman" w:hAnsi="Times New Roman" w:cs="Times New Roman"/>
        </w:rPr>
        <w:t xml:space="preserve"> dodatkom STOP otopine</w:t>
      </w:r>
      <w:r w:rsidR="00066C5E" w:rsidRPr="004820A9">
        <w:rPr>
          <w:rFonts w:ascii="Times New Roman" w:hAnsi="Times New Roman" w:cs="Times New Roman"/>
        </w:rPr>
        <w:t xml:space="preserve"> (</w:t>
      </w:r>
      <w:r w:rsidR="00D5620D" w:rsidRPr="004820A9">
        <w:rPr>
          <w:rFonts w:ascii="Times New Roman" w:hAnsi="Times New Roman" w:cs="Times New Roman"/>
        </w:rPr>
        <w:t>reagens za zaustavljanje enzimske reakcije koji sadrži sumpornu kiselinu)</w:t>
      </w:r>
      <w:r w:rsidRPr="004820A9">
        <w:rPr>
          <w:rFonts w:ascii="Times New Roman" w:hAnsi="Times New Roman" w:cs="Times New Roman"/>
        </w:rPr>
        <w:t>.</w:t>
      </w:r>
      <w:r w:rsidR="002218F5" w:rsidRPr="004820A9">
        <w:rPr>
          <w:rFonts w:ascii="Times New Roman" w:hAnsi="Times New Roman" w:cs="Times New Roman"/>
        </w:rPr>
        <w:t xml:space="preserve"> Intenzitet žute boje je obrnuto proporcionalan koncentraciji GABA-e u svakoj pojedinoj </w:t>
      </w:r>
      <w:proofErr w:type="spellStart"/>
      <w:r w:rsidR="002218F5" w:rsidRPr="004820A9">
        <w:rPr>
          <w:rFonts w:ascii="Times New Roman" w:hAnsi="Times New Roman" w:cs="Times New Roman"/>
        </w:rPr>
        <w:t>jažici</w:t>
      </w:r>
      <w:proofErr w:type="spellEnd"/>
      <w:r w:rsidR="002218F5" w:rsidRPr="004820A9">
        <w:rPr>
          <w:rFonts w:ascii="Times New Roman" w:hAnsi="Times New Roman" w:cs="Times New Roman"/>
        </w:rPr>
        <w:t xml:space="preserve">. </w:t>
      </w:r>
      <w:proofErr w:type="spellStart"/>
      <w:r w:rsidR="002218F5" w:rsidRPr="004820A9">
        <w:rPr>
          <w:rFonts w:ascii="Times New Roman" w:hAnsi="Times New Roman" w:cs="Times New Roman"/>
        </w:rPr>
        <w:t>Absorbancija</w:t>
      </w:r>
      <w:proofErr w:type="spellEnd"/>
      <w:r w:rsidR="002218F5" w:rsidRPr="004820A9">
        <w:rPr>
          <w:rFonts w:ascii="Times New Roman" w:hAnsi="Times New Roman" w:cs="Times New Roman"/>
        </w:rPr>
        <w:t xml:space="preserve"> je izmjerena </w:t>
      </w:r>
      <w:proofErr w:type="spellStart"/>
      <w:r w:rsidR="002218F5" w:rsidRPr="004820A9">
        <w:rPr>
          <w:rFonts w:ascii="Times New Roman" w:hAnsi="Times New Roman" w:cs="Times New Roman"/>
        </w:rPr>
        <w:t>spektrofotometrijski</w:t>
      </w:r>
      <w:proofErr w:type="spellEnd"/>
      <w:r w:rsidR="002218F5" w:rsidRPr="004820A9">
        <w:rPr>
          <w:rFonts w:ascii="Times New Roman" w:hAnsi="Times New Roman" w:cs="Times New Roman"/>
        </w:rPr>
        <w:t xml:space="preserve"> te je </w:t>
      </w:r>
      <w:r w:rsidR="00066C5E" w:rsidRPr="004820A9">
        <w:rPr>
          <w:rFonts w:ascii="Times New Roman" w:hAnsi="Times New Roman" w:cs="Times New Roman"/>
        </w:rPr>
        <w:t>uz pomoć kalibracijske krivulje</w:t>
      </w:r>
      <w:r w:rsidR="002F7687" w:rsidRPr="004820A9">
        <w:rPr>
          <w:rFonts w:ascii="Times New Roman" w:hAnsi="Times New Roman" w:cs="Times New Roman"/>
        </w:rPr>
        <w:t>,</w:t>
      </w:r>
      <w:r w:rsidR="00D5620D" w:rsidRPr="004820A9">
        <w:rPr>
          <w:rFonts w:ascii="Times New Roman" w:hAnsi="Times New Roman" w:cs="Times New Roman"/>
        </w:rPr>
        <w:t xml:space="preserve"> izračunate pomoću</w:t>
      </w:r>
      <w:r w:rsidR="00066C5E" w:rsidRPr="004820A9">
        <w:rPr>
          <w:rFonts w:ascii="Times New Roman" w:hAnsi="Times New Roman" w:cs="Times New Roman"/>
        </w:rPr>
        <w:t xml:space="preserve"> različitih koncentracija standarda</w:t>
      </w:r>
      <w:r w:rsidR="002F7687" w:rsidRPr="004820A9">
        <w:rPr>
          <w:rFonts w:ascii="Times New Roman" w:hAnsi="Times New Roman" w:cs="Times New Roman"/>
        </w:rPr>
        <w:t>,</w:t>
      </w:r>
      <w:r w:rsidR="002218F5" w:rsidRPr="004820A9">
        <w:rPr>
          <w:rFonts w:ascii="Times New Roman" w:hAnsi="Times New Roman" w:cs="Times New Roman"/>
        </w:rPr>
        <w:t xml:space="preserve"> dobivena koncentracija GABA-e pojedinačnog uzorka.</w:t>
      </w:r>
      <w:r w:rsidR="00022AEF" w:rsidRPr="004820A9">
        <w:rPr>
          <w:rFonts w:ascii="Times New Roman" w:hAnsi="Times New Roman" w:cs="Times New Roman"/>
        </w:rPr>
        <w:t xml:space="preserve"> </w:t>
      </w:r>
    </w:p>
    <w:p w14:paraId="75CE02B4" w14:textId="77777777" w:rsidR="00862641" w:rsidRPr="004820A9" w:rsidRDefault="00862641" w:rsidP="00463BBA">
      <w:pPr>
        <w:pStyle w:val="NoSpacing"/>
        <w:jc w:val="both"/>
        <w:rPr>
          <w:rFonts w:ascii="Times New Roman" w:hAnsi="Times New Roman" w:cs="Times New Roman"/>
        </w:rPr>
      </w:pPr>
    </w:p>
    <w:p w14:paraId="7B4A9937" w14:textId="358BF188" w:rsidR="00862641" w:rsidRPr="004820A9" w:rsidRDefault="00862641" w:rsidP="004820A9">
      <w:pPr>
        <w:pStyle w:val="Naslov21"/>
        <w:numPr>
          <w:ilvl w:val="2"/>
          <w:numId w:val="4"/>
        </w:numPr>
        <w:jc w:val="both"/>
        <w:rPr>
          <w:rFonts w:cs="Times New Roman"/>
          <w:b/>
        </w:rPr>
      </w:pPr>
      <w:bookmarkStart w:id="125" w:name="_Toc512979959"/>
      <w:proofErr w:type="spellStart"/>
      <w:r w:rsidRPr="004820A9">
        <w:rPr>
          <w:rFonts w:cs="Times New Roman"/>
          <w:b/>
          <w:sz w:val="22"/>
          <w:szCs w:val="22"/>
        </w:rPr>
        <w:lastRenderedPageBreak/>
        <w:t>Glutamat</w:t>
      </w:r>
      <w:proofErr w:type="spellEnd"/>
      <w:r w:rsidRPr="004820A9">
        <w:rPr>
          <w:rFonts w:cs="Times New Roman"/>
          <w:b/>
          <w:sz w:val="22"/>
          <w:szCs w:val="22"/>
        </w:rPr>
        <w:t xml:space="preserve"> ELISA</w:t>
      </w:r>
      <w:bookmarkEnd w:id="125"/>
    </w:p>
    <w:p w14:paraId="1FAC0DA7" w14:textId="3F9BAA63" w:rsidR="00862641" w:rsidRPr="004820A9" w:rsidRDefault="00837A05" w:rsidP="004820A9">
      <w:pPr>
        <w:pStyle w:val="NoSpacing"/>
        <w:spacing w:line="360" w:lineRule="auto"/>
        <w:jc w:val="both"/>
        <w:rPr>
          <w:rFonts w:ascii="Times New Roman" w:hAnsi="Times New Roman" w:cs="Times New Roman"/>
        </w:rPr>
      </w:pPr>
      <w:r w:rsidRPr="004820A9">
        <w:rPr>
          <w:rFonts w:ascii="Times New Roman" w:hAnsi="Times New Roman" w:cs="Times New Roman"/>
        </w:rPr>
        <w:t xml:space="preserve">Koncentracije </w:t>
      </w:r>
      <w:proofErr w:type="spellStart"/>
      <w:r w:rsidRPr="004820A9">
        <w:rPr>
          <w:rFonts w:ascii="Times New Roman" w:hAnsi="Times New Roman" w:cs="Times New Roman"/>
        </w:rPr>
        <w:t>glutamata</w:t>
      </w:r>
      <w:proofErr w:type="spellEnd"/>
      <w:r w:rsidRPr="004820A9">
        <w:rPr>
          <w:rFonts w:ascii="Times New Roman" w:hAnsi="Times New Roman" w:cs="Times New Roman"/>
        </w:rPr>
        <w:t xml:space="preserve"> u L4/L5 razinama tkiva </w:t>
      </w:r>
      <w:proofErr w:type="spellStart"/>
      <w:r w:rsidR="004F0088" w:rsidRPr="004820A9">
        <w:rPr>
          <w:rFonts w:ascii="Times New Roman" w:hAnsi="Times New Roman" w:cs="Times New Roman"/>
        </w:rPr>
        <w:t>kralježnične</w:t>
      </w:r>
      <w:proofErr w:type="spellEnd"/>
      <w:r w:rsidR="004F0088" w:rsidRPr="004820A9">
        <w:rPr>
          <w:rFonts w:ascii="Times New Roman" w:hAnsi="Times New Roman" w:cs="Times New Roman"/>
        </w:rPr>
        <w:t xml:space="preserve"> </w:t>
      </w:r>
      <w:r w:rsidRPr="004820A9">
        <w:rPr>
          <w:rFonts w:ascii="Times New Roman" w:hAnsi="Times New Roman" w:cs="Times New Roman"/>
        </w:rPr>
        <w:t>moždine izračuna</w:t>
      </w:r>
      <w:r w:rsidR="00AB544A" w:rsidRPr="004820A9">
        <w:rPr>
          <w:rFonts w:ascii="Times New Roman" w:hAnsi="Times New Roman" w:cs="Times New Roman"/>
        </w:rPr>
        <w:t>te</w:t>
      </w:r>
      <w:r w:rsidRPr="004820A9">
        <w:rPr>
          <w:rFonts w:ascii="Times New Roman" w:hAnsi="Times New Roman" w:cs="Times New Roman"/>
        </w:rPr>
        <w:t xml:space="preserve"> s</w:t>
      </w:r>
      <w:r w:rsidR="00AB544A" w:rsidRPr="004820A9">
        <w:rPr>
          <w:rFonts w:ascii="Times New Roman" w:hAnsi="Times New Roman" w:cs="Times New Roman"/>
        </w:rPr>
        <w:t>u</w:t>
      </w:r>
      <w:r w:rsidRPr="004820A9">
        <w:rPr>
          <w:rFonts w:ascii="Times New Roman" w:hAnsi="Times New Roman" w:cs="Times New Roman"/>
        </w:rPr>
        <w:t xml:space="preserve"> pomoću ELISA metode (ELISA </w:t>
      </w:r>
      <w:proofErr w:type="spellStart"/>
      <w:r w:rsidRPr="004820A9">
        <w:rPr>
          <w:rFonts w:ascii="Times New Roman" w:hAnsi="Times New Roman" w:cs="Times New Roman"/>
        </w:rPr>
        <w:t>glutamate</w:t>
      </w:r>
      <w:proofErr w:type="spellEnd"/>
      <w:r w:rsidRPr="004820A9">
        <w:rPr>
          <w:rFonts w:ascii="Times New Roman" w:hAnsi="Times New Roman" w:cs="Times New Roman"/>
        </w:rPr>
        <w:t xml:space="preserve"> kit</w:t>
      </w:r>
      <w:r w:rsidR="00022AEF" w:rsidRPr="004820A9">
        <w:rPr>
          <w:rFonts w:ascii="Times New Roman" w:hAnsi="Times New Roman" w:cs="Times New Roman"/>
        </w:rPr>
        <w:t xml:space="preserve">, </w:t>
      </w:r>
      <w:proofErr w:type="spellStart"/>
      <w:r w:rsidR="00D5620D" w:rsidRPr="004820A9">
        <w:rPr>
          <w:rFonts w:ascii="Times New Roman" w:hAnsi="Times New Roman" w:cs="Times New Roman"/>
        </w:rPr>
        <w:t>Abnova</w:t>
      </w:r>
      <w:proofErr w:type="spellEnd"/>
      <w:r w:rsidR="00D5620D" w:rsidRPr="004820A9">
        <w:rPr>
          <w:rFonts w:ascii="Times New Roman" w:hAnsi="Times New Roman" w:cs="Times New Roman"/>
        </w:rPr>
        <w:t>,</w:t>
      </w:r>
      <w:r w:rsidR="00B63C70" w:rsidRPr="004820A9">
        <w:rPr>
          <w:rFonts w:ascii="Times New Roman" w:hAnsi="Times New Roman" w:cs="Times New Roman"/>
        </w:rPr>
        <w:t xml:space="preserve"> Taipei, Taiwan</w:t>
      </w:r>
      <w:r w:rsidRPr="004820A9">
        <w:rPr>
          <w:rFonts w:ascii="Times New Roman" w:hAnsi="Times New Roman" w:cs="Times New Roman"/>
        </w:rPr>
        <w:t>).</w:t>
      </w:r>
      <w:r w:rsidR="0047725E" w:rsidRPr="004820A9">
        <w:rPr>
          <w:rFonts w:ascii="Times New Roman" w:hAnsi="Times New Roman" w:cs="Times New Roman"/>
        </w:rPr>
        <w:t xml:space="preserve"> </w:t>
      </w:r>
      <w:r w:rsidRPr="004820A9">
        <w:rPr>
          <w:rFonts w:ascii="Times New Roman" w:hAnsi="Times New Roman" w:cs="Times New Roman"/>
        </w:rPr>
        <w:t xml:space="preserve">U ekstrakcijske </w:t>
      </w:r>
      <w:proofErr w:type="spellStart"/>
      <w:r w:rsidRPr="004820A9">
        <w:rPr>
          <w:rFonts w:ascii="Times New Roman" w:hAnsi="Times New Roman" w:cs="Times New Roman"/>
        </w:rPr>
        <w:t>jažice</w:t>
      </w:r>
      <w:proofErr w:type="spellEnd"/>
      <w:r w:rsidRPr="004820A9">
        <w:rPr>
          <w:rFonts w:ascii="Times New Roman" w:hAnsi="Times New Roman" w:cs="Times New Roman"/>
        </w:rPr>
        <w:t xml:space="preserve"> </w:t>
      </w:r>
      <w:r w:rsidR="00A83063" w:rsidRPr="004820A9">
        <w:rPr>
          <w:rFonts w:ascii="Times New Roman" w:hAnsi="Times New Roman" w:cs="Times New Roman"/>
        </w:rPr>
        <w:t xml:space="preserve">dodani su </w:t>
      </w:r>
      <w:r w:rsidR="004E609C" w:rsidRPr="004820A9">
        <w:rPr>
          <w:rFonts w:ascii="Times New Roman" w:hAnsi="Times New Roman" w:cs="Times New Roman"/>
        </w:rPr>
        <w:t>standardi, uzorci</w:t>
      </w:r>
      <w:r w:rsidRPr="004820A9">
        <w:rPr>
          <w:rFonts w:ascii="Times New Roman" w:hAnsi="Times New Roman" w:cs="Times New Roman"/>
        </w:rPr>
        <w:t xml:space="preserve"> i </w:t>
      </w:r>
      <w:r w:rsidR="00022AEF" w:rsidRPr="004820A9">
        <w:rPr>
          <w:rFonts w:ascii="Times New Roman" w:hAnsi="Times New Roman" w:cs="Times New Roman"/>
        </w:rPr>
        <w:t>pufer za razrjeđivanje</w:t>
      </w:r>
      <w:r w:rsidRPr="004820A9">
        <w:rPr>
          <w:rFonts w:ascii="Times New Roman" w:hAnsi="Times New Roman" w:cs="Times New Roman"/>
          <w:color w:val="FF0000"/>
        </w:rPr>
        <w:t xml:space="preserve">. </w:t>
      </w:r>
      <w:r w:rsidRPr="004820A9">
        <w:rPr>
          <w:rFonts w:ascii="Times New Roman" w:hAnsi="Times New Roman" w:cs="Times New Roman"/>
        </w:rPr>
        <w:t xml:space="preserve">Nakon 10 min vrtnje na </w:t>
      </w:r>
      <w:r w:rsidR="008C762F" w:rsidRPr="004820A9">
        <w:rPr>
          <w:rFonts w:ascii="Times New Roman" w:hAnsi="Times New Roman" w:cs="Times New Roman"/>
        </w:rPr>
        <w:t>orbitalnoj</w:t>
      </w:r>
      <w:r w:rsidR="00A9016B" w:rsidRPr="004820A9">
        <w:rPr>
          <w:rFonts w:ascii="Times New Roman" w:hAnsi="Times New Roman" w:cs="Times New Roman"/>
          <w:color w:val="FF0000"/>
        </w:rPr>
        <w:t xml:space="preserve"> </w:t>
      </w:r>
      <w:proofErr w:type="spellStart"/>
      <w:r w:rsidR="00A9016B" w:rsidRPr="004820A9">
        <w:rPr>
          <w:rFonts w:ascii="Times New Roman" w:hAnsi="Times New Roman" w:cs="Times New Roman"/>
        </w:rPr>
        <w:t>tresilici</w:t>
      </w:r>
      <w:proofErr w:type="spellEnd"/>
      <w:r w:rsidRPr="004820A9">
        <w:rPr>
          <w:rFonts w:ascii="Times New Roman" w:hAnsi="Times New Roman" w:cs="Times New Roman"/>
        </w:rPr>
        <w:t xml:space="preserve">, </w:t>
      </w:r>
      <w:r w:rsidR="0047725E" w:rsidRPr="004820A9">
        <w:rPr>
          <w:rFonts w:ascii="Times New Roman" w:hAnsi="Times New Roman" w:cs="Times New Roman"/>
        </w:rPr>
        <w:t xml:space="preserve">uzeto je 25 </w:t>
      </w:r>
      <w:proofErr w:type="spellStart"/>
      <w:r w:rsidR="00D5620D" w:rsidRPr="004820A9">
        <w:rPr>
          <w:rFonts w:ascii="Times New Roman" w:hAnsi="Times New Roman" w:cs="Times New Roman"/>
        </w:rPr>
        <w:t>μl</w:t>
      </w:r>
      <w:proofErr w:type="spellEnd"/>
      <w:r w:rsidR="00D5620D" w:rsidRPr="004820A9">
        <w:rPr>
          <w:rFonts w:ascii="Times New Roman" w:hAnsi="Times New Roman" w:cs="Times New Roman"/>
        </w:rPr>
        <w:t xml:space="preserve"> i prebačeno na ploču za reakciju (</w:t>
      </w:r>
      <w:proofErr w:type="spellStart"/>
      <w:r w:rsidR="00D5620D" w:rsidRPr="004820A9">
        <w:rPr>
          <w:rFonts w:ascii="Times New Roman" w:hAnsi="Times New Roman" w:cs="Times New Roman"/>
        </w:rPr>
        <w:t>Reaction</w:t>
      </w:r>
      <w:proofErr w:type="spellEnd"/>
      <w:r w:rsidR="00D5620D" w:rsidRPr="004820A9">
        <w:rPr>
          <w:rFonts w:ascii="Times New Roman" w:hAnsi="Times New Roman" w:cs="Times New Roman"/>
        </w:rPr>
        <w:t xml:space="preserve"> plate)</w:t>
      </w:r>
      <w:r w:rsidR="0047725E" w:rsidRPr="004820A9">
        <w:rPr>
          <w:rFonts w:ascii="Times New Roman" w:hAnsi="Times New Roman" w:cs="Times New Roman"/>
        </w:rPr>
        <w:t xml:space="preserve">. </w:t>
      </w:r>
      <w:r w:rsidR="00A83063" w:rsidRPr="004820A9">
        <w:rPr>
          <w:rFonts w:ascii="Times New Roman" w:hAnsi="Times New Roman" w:cs="Times New Roman"/>
        </w:rPr>
        <w:t>Potom</w:t>
      </w:r>
      <w:r w:rsidR="0047725E" w:rsidRPr="004820A9">
        <w:rPr>
          <w:rFonts w:ascii="Times New Roman" w:hAnsi="Times New Roman" w:cs="Times New Roman"/>
        </w:rPr>
        <w:t xml:space="preserve"> su dodana 2 reagensa te Q-</w:t>
      </w:r>
      <w:proofErr w:type="spellStart"/>
      <w:r w:rsidR="0047725E" w:rsidRPr="004820A9">
        <w:rPr>
          <w:rFonts w:ascii="Times New Roman" w:hAnsi="Times New Roman" w:cs="Times New Roman"/>
        </w:rPr>
        <w:t>Buffer</w:t>
      </w:r>
      <w:proofErr w:type="spellEnd"/>
      <w:r w:rsidR="0047725E" w:rsidRPr="004820A9">
        <w:rPr>
          <w:rFonts w:ascii="Times New Roman" w:hAnsi="Times New Roman" w:cs="Times New Roman"/>
        </w:rPr>
        <w:t xml:space="preserve">. Nakon dodavanja </w:t>
      </w:r>
      <w:proofErr w:type="spellStart"/>
      <w:r w:rsidR="0047725E" w:rsidRPr="004820A9">
        <w:rPr>
          <w:rFonts w:ascii="Times New Roman" w:hAnsi="Times New Roman" w:cs="Times New Roman"/>
        </w:rPr>
        <w:t>glutamatnog</w:t>
      </w:r>
      <w:proofErr w:type="spellEnd"/>
      <w:r w:rsidR="0047725E" w:rsidRPr="004820A9">
        <w:rPr>
          <w:rFonts w:ascii="Times New Roman" w:hAnsi="Times New Roman" w:cs="Times New Roman"/>
        </w:rPr>
        <w:t xml:space="preserve"> </w:t>
      </w:r>
      <w:proofErr w:type="spellStart"/>
      <w:r w:rsidR="0047725E" w:rsidRPr="004820A9">
        <w:rPr>
          <w:rFonts w:ascii="Times New Roman" w:hAnsi="Times New Roman" w:cs="Times New Roman"/>
        </w:rPr>
        <w:t>antiseruma</w:t>
      </w:r>
      <w:proofErr w:type="spellEnd"/>
      <w:r w:rsidR="0047725E" w:rsidRPr="004820A9">
        <w:rPr>
          <w:rFonts w:ascii="Times New Roman" w:hAnsi="Times New Roman" w:cs="Times New Roman"/>
        </w:rPr>
        <w:t>, uzorci su inkubir</w:t>
      </w:r>
      <w:r w:rsidR="00A83063" w:rsidRPr="004820A9">
        <w:rPr>
          <w:rFonts w:ascii="Times New Roman" w:hAnsi="Times New Roman" w:cs="Times New Roman"/>
        </w:rPr>
        <w:t>ani</w:t>
      </w:r>
      <w:r w:rsidR="0047725E" w:rsidRPr="004820A9">
        <w:rPr>
          <w:rFonts w:ascii="Times New Roman" w:hAnsi="Times New Roman" w:cs="Times New Roman"/>
        </w:rPr>
        <w:t xml:space="preserve"> preko noći na 2-8°C. Idućeg dana </w:t>
      </w:r>
      <w:r w:rsidR="00B63C70" w:rsidRPr="004820A9">
        <w:rPr>
          <w:rFonts w:ascii="Times New Roman" w:hAnsi="Times New Roman" w:cs="Times New Roman"/>
        </w:rPr>
        <w:t xml:space="preserve">dodan je </w:t>
      </w:r>
      <w:r w:rsidR="0047725E" w:rsidRPr="004820A9">
        <w:rPr>
          <w:rFonts w:ascii="Times New Roman" w:hAnsi="Times New Roman" w:cs="Times New Roman"/>
        </w:rPr>
        <w:t>enzimsk</w:t>
      </w:r>
      <w:r w:rsidR="00B63C70" w:rsidRPr="004820A9">
        <w:rPr>
          <w:rFonts w:ascii="Times New Roman" w:hAnsi="Times New Roman" w:cs="Times New Roman"/>
        </w:rPr>
        <w:t>i</w:t>
      </w:r>
      <w:r w:rsidR="0047725E" w:rsidRPr="004820A9">
        <w:rPr>
          <w:rFonts w:ascii="Times New Roman" w:hAnsi="Times New Roman" w:cs="Times New Roman"/>
        </w:rPr>
        <w:t xml:space="preserve"> </w:t>
      </w:r>
      <w:proofErr w:type="spellStart"/>
      <w:r w:rsidR="0047725E" w:rsidRPr="004820A9">
        <w:rPr>
          <w:rFonts w:ascii="Times New Roman" w:hAnsi="Times New Roman" w:cs="Times New Roman"/>
        </w:rPr>
        <w:t>konjugat</w:t>
      </w:r>
      <w:proofErr w:type="spellEnd"/>
      <w:r w:rsidR="0047725E" w:rsidRPr="004820A9">
        <w:rPr>
          <w:rFonts w:ascii="Times New Roman" w:hAnsi="Times New Roman" w:cs="Times New Roman"/>
        </w:rPr>
        <w:t xml:space="preserve">. Nakon inkubacije od 30 min i ispiranja </w:t>
      </w:r>
      <w:r w:rsidR="00022AEF" w:rsidRPr="004820A9">
        <w:rPr>
          <w:rFonts w:ascii="Times New Roman" w:hAnsi="Times New Roman" w:cs="Times New Roman"/>
        </w:rPr>
        <w:t>dodana je reakcijska otopina sa supstratom za enzimsku reakciju</w:t>
      </w:r>
      <w:r w:rsidR="0047725E" w:rsidRPr="004820A9">
        <w:rPr>
          <w:rFonts w:ascii="Times New Roman" w:hAnsi="Times New Roman" w:cs="Times New Roman"/>
        </w:rPr>
        <w:t xml:space="preserve"> </w:t>
      </w:r>
      <w:r w:rsidR="00022AEF" w:rsidRPr="004820A9">
        <w:rPr>
          <w:rFonts w:ascii="Times New Roman" w:hAnsi="Times New Roman" w:cs="Times New Roman"/>
        </w:rPr>
        <w:t>(</w:t>
      </w:r>
      <w:proofErr w:type="spellStart"/>
      <w:r w:rsidR="00B63C70" w:rsidRPr="004820A9">
        <w:rPr>
          <w:rFonts w:ascii="Times New Roman" w:hAnsi="Times New Roman" w:cs="Times New Roman"/>
        </w:rPr>
        <w:t>tetrametilbenzidin</w:t>
      </w:r>
      <w:proofErr w:type="spellEnd"/>
      <w:r w:rsidR="00B63C70" w:rsidRPr="004820A9">
        <w:rPr>
          <w:rFonts w:ascii="Times New Roman" w:hAnsi="Times New Roman" w:cs="Times New Roman"/>
        </w:rPr>
        <w:t xml:space="preserve"> i vodikov peroksid)</w:t>
      </w:r>
      <w:r w:rsidR="0047725E" w:rsidRPr="004820A9">
        <w:rPr>
          <w:rFonts w:ascii="Times New Roman" w:hAnsi="Times New Roman" w:cs="Times New Roman"/>
        </w:rPr>
        <w:t>. Dodatkom STOP otopine</w:t>
      </w:r>
      <w:r w:rsidR="00B63C70" w:rsidRPr="004820A9">
        <w:rPr>
          <w:rFonts w:ascii="Times New Roman" w:hAnsi="Times New Roman" w:cs="Times New Roman"/>
        </w:rPr>
        <w:t>,</w:t>
      </w:r>
      <w:r w:rsidR="002F7687" w:rsidRPr="004820A9">
        <w:rPr>
          <w:rFonts w:ascii="Times New Roman" w:hAnsi="Times New Roman" w:cs="Times New Roman"/>
        </w:rPr>
        <w:t xml:space="preserve"> boja </w:t>
      </w:r>
      <w:proofErr w:type="spellStart"/>
      <w:r w:rsidR="002F7687" w:rsidRPr="004820A9">
        <w:rPr>
          <w:rFonts w:ascii="Times New Roman" w:hAnsi="Times New Roman" w:cs="Times New Roman"/>
        </w:rPr>
        <w:t>jažice</w:t>
      </w:r>
      <w:proofErr w:type="spellEnd"/>
      <w:r w:rsidR="002F7687" w:rsidRPr="004820A9">
        <w:rPr>
          <w:rFonts w:ascii="Times New Roman" w:hAnsi="Times New Roman" w:cs="Times New Roman"/>
        </w:rPr>
        <w:t xml:space="preserve"> se promijenila</w:t>
      </w:r>
      <w:r w:rsidR="009513B2" w:rsidRPr="004820A9">
        <w:rPr>
          <w:rFonts w:ascii="Times New Roman" w:hAnsi="Times New Roman" w:cs="Times New Roman"/>
        </w:rPr>
        <w:t xml:space="preserve"> iz plave u žutu. Intenzitet boje obrnuto je bio proporcionalan koncentraciji </w:t>
      </w:r>
      <w:proofErr w:type="spellStart"/>
      <w:r w:rsidR="009513B2" w:rsidRPr="004820A9">
        <w:rPr>
          <w:rFonts w:ascii="Times New Roman" w:hAnsi="Times New Roman" w:cs="Times New Roman"/>
        </w:rPr>
        <w:t>glutamata</w:t>
      </w:r>
      <w:proofErr w:type="spellEnd"/>
      <w:r w:rsidR="009513B2" w:rsidRPr="004820A9">
        <w:rPr>
          <w:rFonts w:ascii="Times New Roman" w:hAnsi="Times New Roman" w:cs="Times New Roman"/>
        </w:rPr>
        <w:t xml:space="preserve"> u </w:t>
      </w:r>
      <w:proofErr w:type="spellStart"/>
      <w:r w:rsidR="009513B2" w:rsidRPr="004820A9">
        <w:rPr>
          <w:rFonts w:ascii="Times New Roman" w:hAnsi="Times New Roman" w:cs="Times New Roman"/>
        </w:rPr>
        <w:t>jažici</w:t>
      </w:r>
      <w:proofErr w:type="spellEnd"/>
      <w:r w:rsidR="009513B2" w:rsidRPr="004820A9">
        <w:rPr>
          <w:rFonts w:ascii="Times New Roman" w:hAnsi="Times New Roman" w:cs="Times New Roman"/>
        </w:rPr>
        <w:t xml:space="preserve">. </w:t>
      </w:r>
      <w:proofErr w:type="spellStart"/>
      <w:r w:rsidR="009513B2" w:rsidRPr="004820A9">
        <w:rPr>
          <w:rFonts w:ascii="Times New Roman" w:hAnsi="Times New Roman" w:cs="Times New Roman"/>
        </w:rPr>
        <w:t>Absborbancija</w:t>
      </w:r>
      <w:proofErr w:type="spellEnd"/>
      <w:r w:rsidR="009513B2" w:rsidRPr="004820A9">
        <w:rPr>
          <w:rFonts w:ascii="Times New Roman" w:hAnsi="Times New Roman" w:cs="Times New Roman"/>
        </w:rPr>
        <w:t xml:space="preserve"> je izmjerena </w:t>
      </w:r>
      <w:proofErr w:type="spellStart"/>
      <w:r w:rsidR="009513B2" w:rsidRPr="004820A9">
        <w:rPr>
          <w:rFonts w:ascii="Times New Roman" w:hAnsi="Times New Roman" w:cs="Times New Roman"/>
        </w:rPr>
        <w:t>spektrofotometr</w:t>
      </w:r>
      <w:r w:rsidR="00B63C70" w:rsidRPr="004820A9">
        <w:rPr>
          <w:rFonts w:ascii="Times New Roman" w:hAnsi="Times New Roman" w:cs="Times New Roman"/>
        </w:rPr>
        <w:t>ijski</w:t>
      </w:r>
      <w:proofErr w:type="spellEnd"/>
      <w:r w:rsidR="00B63C70" w:rsidRPr="004820A9">
        <w:rPr>
          <w:rFonts w:ascii="Times New Roman" w:hAnsi="Times New Roman" w:cs="Times New Roman"/>
        </w:rPr>
        <w:t xml:space="preserve"> </w:t>
      </w:r>
      <w:r w:rsidR="009513B2" w:rsidRPr="004820A9">
        <w:rPr>
          <w:rFonts w:ascii="Times New Roman" w:hAnsi="Times New Roman" w:cs="Times New Roman"/>
        </w:rPr>
        <w:t xml:space="preserve">te je iz nje dobivena </w:t>
      </w:r>
      <w:r w:rsidR="00022AEF" w:rsidRPr="004820A9">
        <w:rPr>
          <w:rFonts w:ascii="Times New Roman" w:hAnsi="Times New Roman" w:cs="Times New Roman"/>
        </w:rPr>
        <w:t xml:space="preserve">koncentracija </w:t>
      </w:r>
      <w:proofErr w:type="spellStart"/>
      <w:r w:rsidR="009513B2" w:rsidRPr="004820A9">
        <w:rPr>
          <w:rFonts w:ascii="Times New Roman" w:hAnsi="Times New Roman" w:cs="Times New Roman"/>
        </w:rPr>
        <w:t>glutamata</w:t>
      </w:r>
      <w:proofErr w:type="spellEnd"/>
      <w:r w:rsidR="00022AEF" w:rsidRPr="004820A9">
        <w:rPr>
          <w:rFonts w:ascii="Times New Roman" w:hAnsi="Times New Roman" w:cs="Times New Roman"/>
        </w:rPr>
        <w:t xml:space="preserve"> u</w:t>
      </w:r>
      <w:r w:rsidR="009513B2" w:rsidRPr="004820A9">
        <w:rPr>
          <w:rFonts w:ascii="Times New Roman" w:hAnsi="Times New Roman" w:cs="Times New Roman"/>
        </w:rPr>
        <w:t xml:space="preserve"> uzork</w:t>
      </w:r>
      <w:r w:rsidR="00022AEF" w:rsidRPr="004820A9">
        <w:rPr>
          <w:rFonts w:ascii="Times New Roman" w:hAnsi="Times New Roman" w:cs="Times New Roman"/>
        </w:rPr>
        <w:t>u</w:t>
      </w:r>
      <w:r w:rsidR="009513B2" w:rsidRPr="004820A9">
        <w:rPr>
          <w:rFonts w:ascii="Times New Roman" w:hAnsi="Times New Roman" w:cs="Times New Roman"/>
        </w:rPr>
        <w:t>.</w:t>
      </w:r>
    </w:p>
    <w:p w14:paraId="26948009" w14:textId="77777777" w:rsidR="004C21F2" w:rsidRPr="004820A9" w:rsidRDefault="004C21F2" w:rsidP="00463BBA">
      <w:pPr>
        <w:pStyle w:val="NoSpacing"/>
        <w:spacing w:line="360" w:lineRule="auto"/>
        <w:jc w:val="both"/>
        <w:rPr>
          <w:rFonts w:ascii="Times New Roman" w:hAnsi="Times New Roman" w:cs="Times New Roman"/>
        </w:rPr>
      </w:pPr>
    </w:p>
    <w:p w14:paraId="08B0B3FB" w14:textId="0B40B393" w:rsidR="00E10EE9" w:rsidRPr="004820A9" w:rsidRDefault="00254D6A" w:rsidP="004820A9">
      <w:pPr>
        <w:pStyle w:val="Naslov21"/>
        <w:jc w:val="both"/>
        <w:rPr>
          <w:rFonts w:cs="Times New Roman"/>
          <w:b/>
        </w:rPr>
      </w:pPr>
      <w:r w:rsidRPr="004820A9">
        <w:rPr>
          <w:rFonts w:cs="Times New Roman"/>
          <w:b/>
          <w:sz w:val="22"/>
          <w:szCs w:val="22"/>
        </w:rPr>
        <w:t xml:space="preserve"> </w:t>
      </w:r>
      <w:bookmarkStart w:id="126" w:name="_Toc512189792"/>
      <w:bookmarkStart w:id="127" w:name="_Toc512189869"/>
      <w:bookmarkStart w:id="128" w:name="_Toc512189928"/>
      <w:bookmarkStart w:id="129" w:name="_Toc512189988"/>
      <w:bookmarkStart w:id="130" w:name="_Toc512190051"/>
      <w:bookmarkStart w:id="131" w:name="_Toc512190114"/>
      <w:bookmarkStart w:id="132" w:name="_Toc512190175"/>
      <w:bookmarkStart w:id="133" w:name="_Toc512201799"/>
      <w:bookmarkStart w:id="134" w:name="_Toc512201933"/>
      <w:bookmarkStart w:id="135" w:name="_Toc512201996"/>
      <w:bookmarkStart w:id="136" w:name="_Toc512353349"/>
      <w:bookmarkStart w:id="137" w:name="_Toc512189793"/>
      <w:bookmarkStart w:id="138" w:name="_Toc512189870"/>
      <w:bookmarkStart w:id="139" w:name="_Toc512189929"/>
      <w:bookmarkStart w:id="140" w:name="_Toc512189989"/>
      <w:bookmarkStart w:id="141" w:name="_Toc512190052"/>
      <w:bookmarkStart w:id="142" w:name="_Toc512190115"/>
      <w:bookmarkStart w:id="143" w:name="_Toc512190176"/>
      <w:bookmarkStart w:id="144" w:name="_Toc512201800"/>
      <w:bookmarkStart w:id="145" w:name="_Toc512201934"/>
      <w:bookmarkStart w:id="146" w:name="_Toc512201997"/>
      <w:bookmarkStart w:id="147" w:name="_Toc512353350"/>
      <w:bookmarkStart w:id="148" w:name="_Toc512979960"/>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005637A8" w:rsidRPr="004820A9">
        <w:rPr>
          <w:rFonts w:cs="Times New Roman"/>
          <w:b/>
          <w:sz w:val="22"/>
          <w:szCs w:val="22"/>
        </w:rPr>
        <w:t>STATISTIČKA ANALIZA</w:t>
      </w:r>
      <w:bookmarkEnd w:id="148"/>
    </w:p>
    <w:p w14:paraId="460E98A3" w14:textId="2786F41D" w:rsidR="005F5DD6" w:rsidRPr="004820A9" w:rsidRDefault="00E10EE9" w:rsidP="004820A9">
      <w:pPr>
        <w:pStyle w:val="NoSpacing"/>
        <w:spacing w:line="360" w:lineRule="auto"/>
        <w:jc w:val="both"/>
        <w:rPr>
          <w:rFonts w:ascii="Times New Roman" w:hAnsi="Times New Roman" w:cs="Times New Roman"/>
        </w:rPr>
      </w:pPr>
      <w:r w:rsidRPr="004820A9">
        <w:rPr>
          <w:rFonts w:ascii="Times New Roman" w:hAnsi="Times New Roman" w:cs="Times New Roman"/>
        </w:rPr>
        <w:t xml:space="preserve">Bihevioralni rezultati su prikazani kao aritmetička sredina ± standardna srednja greška i analizirani dvosmjernom analizom varijance za ponovljena mjerenja, nakon koje je slijedio </w:t>
      </w:r>
      <w:proofErr w:type="spellStart"/>
      <w:r w:rsidRPr="004820A9">
        <w:rPr>
          <w:rFonts w:ascii="Times New Roman" w:hAnsi="Times New Roman" w:cs="Times New Roman"/>
        </w:rPr>
        <w:t>Bonferonnijev</w:t>
      </w:r>
      <w:proofErr w:type="spellEnd"/>
      <w:r w:rsidRPr="004820A9">
        <w:rPr>
          <w:rFonts w:ascii="Times New Roman" w:hAnsi="Times New Roman" w:cs="Times New Roman"/>
        </w:rPr>
        <w:t xml:space="preserve"> post </w:t>
      </w:r>
      <w:proofErr w:type="spellStart"/>
      <w:r w:rsidRPr="004820A9">
        <w:rPr>
          <w:rFonts w:ascii="Times New Roman" w:hAnsi="Times New Roman" w:cs="Times New Roman"/>
        </w:rPr>
        <w:t>hoc</w:t>
      </w:r>
      <w:proofErr w:type="spellEnd"/>
      <w:r w:rsidRPr="004820A9">
        <w:rPr>
          <w:rFonts w:ascii="Times New Roman" w:hAnsi="Times New Roman" w:cs="Times New Roman"/>
        </w:rPr>
        <w:t xml:space="preserve"> test</w:t>
      </w:r>
      <w:r w:rsidR="004C21F2" w:rsidRPr="004820A9">
        <w:rPr>
          <w:rFonts w:ascii="Times New Roman" w:hAnsi="Times New Roman" w:cs="Times New Roman"/>
        </w:rPr>
        <w:t>. Podat</w:t>
      </w:r>
      <w:r w:rsidR="00AF314B" w:rsidRPr="004820A9">
        <w:rPr>
          <w:rFonts w:ascii="Times New Roman" w:hAnsi="Times New Roman" w:cs="Times New Roman"/>
        </w:rPr>
        <w:t>ci</w:t>
      </w:r>
      <w:r w:rsidR="004C21F2" w:rsidRPr="004820A9">
        <w:rPr>
          <w:rFonts w:ascii="Times New Roman" w:hAnsi="Times New Roman" w:cs="Times New Roman"/>
        </w:rPr>
        <w:t xml:space="preserve"> </w:t>
      </w:r>
      <w:proofErr w:type="spellStart"/>
      <w:r w:rsidR="004C21F2" w:rsidRPr="004820A9">
        <w:rPr>
          <w:rFonts w:ascii="Times New Roman" w:hAnsi="Times New Roman" w:cs="Times New Roman"/>
        </w:rPr>
        <w:t>imunohistokemije</w:t>
      </w:r>
      <w:proofErr w:type="spellEnd"/>
      <w:r w:rsidR="004C21F2" w:rsidRPr="004820A9">
        <w:rPr>
          <w:rFonts w:ascii="Times New Roman" w:hAnsi="Times New Roman" w:cs="Times New Roman"/>
        </w:rPr>
        <w:t xml:space="preserve"> i ELISA-e analizira</w:t>
      </w:r>
      <w:r w:rsidR="00AF314B" w:rsidRPr="004820A9">
        <w:rPr>
          <w:rFonts w:ascii="Times New Roman" w:hAnsi="Times New Roman" w:cs="Times New Roman"/>
        </w:rPr>
        <w:t>ni</w:t>
      </w:r>
      <w:r w:rsidR="004C21F2" w:rsidRPr="004820A9">
        <w:rPr>
          <w:rFonts w:ascii="Times New Roman" w:hAnsi="Times New Roman" w:cs="Times New Roman"/>
        </w:rPr>
        <w:t xml:space="preserve"> s</w:t>
      </w:r>
      <w:r w:rsidR="00AF314B" w:rsidRPr="004820A9">
        <w:rPr>
          <w:rFonts w:ascii="Times New Roman" w:hAnsi="Times New Roman" w:cs="Times New Roman"/>
        </w:rPr>
        <w:t>u u</w:t>
      </w:r>
      <w:r w:rsidR="004C21F2" w:rsidRPr="004820A9">
        <w:rPr>
          <w:rFonts w:ascii="Times New Roman" w:hAnsi="Times New Roman" w:cs="Times New Roman"/>
        </w:rPr>
        <w:t xml:space="preserve"> </w:t>
      </w:r>
      <w:proofErr w:type="spellStart"/>
      <w:r w:rsidR="004C21F2" w:rsidRPr="004820A9">
        <w:rPr>
          <w:rFonts w:ascii="Times New Roman" w:hAnsi="Times New Roman" w:cs="Times New Roman"/>
        </w:rPr>
        <w:t>GraphPad</w:t>
      </w:r>
      <w:proofErr w:type="spellEnd"/>
      <w:r w:rsidR="004C21F2" w:rsidRPr="004820A9">
        <w:rPr>
          <w:rFonts w:ascii="Times New Roman" w:hAnsi="Times New Roman" w:cs="Times New Roman"/>
        </w:rPr>
        <w:t xml:space="preserve"> program</w:t>
      </w:r>
      <w:r w:rsidR="00AF314B" w:rsidRPr="004820A9">
        <w:rPr>
          <w:rFonts w:ascii="Times New Roman" w:hAnsi="Times New Roman" w:cs="Times New Roman"/>
        </w:rPr>
        <w:t>u,</w:t>
      </w:r>
      <w:r w:rsidR="004C21F2" w:rsidRPr="004820A9">
        <w:rPr>
          <w:rFonts w:ascii="Times New Roman" w:hAnsi="Times New Roman" w:cs="Times New Roman"/>
        </w:rPr>
        <w:t xml:space="preserve"> </w:t>
      </w:r>
      <w:r w:rsidR="00295A7C">
        <w:rPr>
          <w:rFonts w:ascii="Times New Roman" w:hAnsi="Times New Roman" w:cs="Times New Roman"/>
        </w:rPr>
        <w:t xml:space="preserve">a od testova su korišteni jednosmjerna analiza varijance i </w:t>
      </w:r>
      <w:r w:rsidR="00254D6A" w:rsidRPr="004820A9">
        <w:rPr>
          <w:rFonts w:ascii="Times New Roman" w:hAnsi="Times New Roman" w:cs="Times New Roman"/>
        </w:rPr>
        <w:t xml:space="preserve">Newman </w:t>
      </w:r>
      <w:proofErr w:type="spellStart"/>
      <w:r w:rsidR="00254D6A" w:rsidRPr="004820A9">
        <w:rPr>
          <w:rFonts w:ascii="Times New Roman" w:hAnsi="Times New Roman" w:cs="Times New Roman"/>
        </w:rPr>
        <w:t>Keuls</w:t>
      </w:r>
      <w:proofErr w:type="spellEnd"/>
      <w:r w:rsidR="00254D6A" w:rsidRPr="004820A9">
        <w:rPr>
          <w:rFonts w:ascii="Times New Roman" w:hAnsi="Times New Roman" w:cs="Times New Roman"/>
        </w:rPr>
        <w:t xml:space="preserve"> post </w:t>
      </w:r>
      <w:proofErr w:type="spellStart"/>
      <w:r w:rsidR="00254D6A" w:rsidRPr="004820A9">
        <w:rPr>
          <w:rFonts w:ascii="Times New Roman" w:hAnsi="Times New Roman" w:cs="Times New Roman"/>
        </w:rPr>
        <w:t>hoc</w:t>
      </w:r>
      <w:proofErr w:type="spellEnd"/>
      <w:r w:rsidR="00254D6A" w:rsidRPr="004820A9">
        <w:rPr>
          <w:rFonts w:ascii="Times New Roman" w:hAnsi="Times New Roman" w:cs="Times New Roman"/>
        </w:rPr>
        <w:t xml:space="preserve"> test</w:t>
      </w:r>
      <w:r w:rsidR="004C21F2" w:rsidRPr="004820A9">
        <w:rPr>
          <w:rFonts w:ascii="Times New Roman" w:hAnsi="Times New Roman" w:cs="Times New Roman"/>
        </w:rPr>
        <w:t xml:space="preserve">. </w:t>
      </w:r>
      <w:r w:rsidR="00254D6A" w:rsidRPr="004820A9">
        <w:rPr>
          <w:rFonts w:ascii="Times New Roman" w:hAnsi="Times New Roman" w:cs="Times New Roman"/>
        </w:rPr>
        <w:t xml:space="preserve">Statistička analiza </w:t>
      </w:r>
      <w:proofErr w:type="spellStart"/>
      <w:r w:rsidR="00254D6A" w:rsidRPr="004820A9">
        <w:rPr>
          <w:rFonts w:ascii="Times New Roman" w:hAnsi="Times New Roman" w:cs="Times New Roman"/>
        </w:rPr>
        <w:t>semikvantitativnih</w:t>
      </w:r>
      <w:proofErr w:type="spellEnd"/>
      <w:r w:rsidR="00254D6A" w:rsidRPr="004820A9">
        <w:rPr>
          <w:rFonts w:ascii="Times New Roman" w:hAnsi="Times New Roman" w:cs="Times New Roman"/>
        </w:rPr>
        <w:t xml:space="preserve"> </w:t>
      </w:r>
      <w:proofErr w:type="spellStart"/>
      <w:r w:rsidR="00254D6A" w:rsidRPr="004820A9">
        <w:rPr>
          <w:rFonts w:ascii="Times New Roman" w:hAnsi="Times New Roman" w:cs="Times New Roman"/>
        </w:rPr>
        <w:t>skorova</w:t>
      </w:r>
      <w:proofErr w:type="spellEnd"/>
      <w:r w:rsidR="00254D6A" w:rsidRPr="004820A9">
        <w:rPr>
          <w:rFonts w:ascii="Times New Roman" w:hAnsi="Times New Roman" w:cs="Times New Roman"/>
        </w:rPr>
        <w:t xml:space="preserve"> </w:t>
      </w:r>
      <w:r w:rsidR="0032399E" w:rsidRPr="004820A9">
        <w:rPr>
          <w:rFonts w:ascii="Times New Roman" w:hAnsi="Times New Roman" w:cs="Times New Roman"/>
        </w:rPr>
        <w:t xml:space="preserve">praznina u ventralnom rogu </w:t>
      </w:r>
      <w:r w:rsidR="00C43A01" w:rsidRPr="004820A9">
        <w:rPr>
          <w:rFonts w:ascii="Times New Roman" w:hAnsi="Times New Roman" w:cs="Times New Roman"/>
        </w:rPr>
        <w:t>(</w:t>
      </w:r>
      <w:r w:rsidR="00D56F8D" w:rsidRPr="004820A9">
        <w:rPr>
          <w:rFonts w:ascii="Times New Roman" w:hAnsi="Times New Roman" w:cs="Times New Roman"/>
        </w:rPr>
        <w:t>T</w:t>
      </w:r>
      <w:r w:rsidR="00C43A01" w:rsidRPr="004820A9">
        <w:rPr>
          <w:rFonts w:ascii="Times New Roman" w:hAnsi="Times New Roman" w:cs="Times New Roman"/>
        </w:rPr>
        <w:t>ablica 2)</w:t>
      </w:r>
      <w:r w:rsidR="00254D6A" w:rsidRPr="004820A9">
        <w:rPr>
          <w:rFonts w:ascii="Times New Roman" w:hAnsi="Times New Roman" w:cs="Times New Roman"/>
        </w:rPr>
        <w:t xml:space="preserve"> je napravljena pomoću jednosmjerne analize varijance </w:t>
      </w:r>
      <w:proofErr w:type="spellStart"/>
      <w:r w:rsidR="00254D6A" w:rsidRPr="004820A9">
        <w:rPr>
          <w:rFonts w:ascii="Times New Roman" w:hAnsi="Times New Roman" w:cs="Times New Roman"/>
        </w:rPr>
        <w:t>neparametrijskih</w:t>
      </w:r>
      <w:proofErr w:type="spellEnd"/>
      <w:r w:rsidR="00254D6A" w:rsidRPr="004820A9">
        <w:rPr>
          <w:rFonts w:ascii="Times New Roman" w:hAnsi="Times New Roman" w:cs="Times New Roman"/>
        </w:rPr>
        <w:t xml:space="preserve"> podataka (</w:t>
      </w:r>
      <w:proofErr w:type="spellStart"/>
      <w:r w:rsidR="00254D6A" w:rsidRPr="004820A9">
        <w:rPr>
          <w:rFonts w:ascii="Times New Roman" w:hAnsi="Times New Roman" w:cs="Times New Roman"/>
        </w:rPr>
        <w:t>Kruskal</w:t>
      </w:r>
      <w:proofErr w:type="spellEnd"/>
      <w:r w:rsidR="00254D6A" w:rsidRPr="004820A9">
        <w:rPr>
          <w:rFonts w:ascii="Times New Roman" w:hAnsi="Times New Roman" w:cs="Times New Roman"/>
        </w:rPr>
        <w:t xml:space="preserve"> </w:t>
      </w:r>
      <w:proofErr w:type="spellStart"/>
      <w:r w:rsidR="00254D6A" w:rsidRPr="004820A9">
        <w:rPr>
          <w:rFonts w:ascii="Times New Roman" w:hAnsi="Times New Roman" w:cs="Times New Roman"/>
        </w:rPr>
        <w:t>Wallis</w:t>
      </w:r>
      <w:proofErr w:type="spellEnd"/>
      <w:r w:rsidR="00254D6A" w:rsidRPr="004820A9">
        <w:rPr>
          <w:rFonts w:ascii="Times New Roman" w:hAnsi="Times New Roman" w:cs="Times New Roman"/>
        </w:rPr>
        <w:t xml:space="preserve"> test), nakon kojeg je slijedio </w:t>
      </w:r>
      <w:proofErr w:type="spellStart"/>
      <w:r w:rsidR="00254D6A" w:rsidRPr="004820A9">
        <w:rPr>
          <w:rFonts w:ascii="Times New Roman" w:hAnsi="Times New Roman" w:cs="Times New Roman"/>
        </w:rPr>
        <w:t>Dunn</w:t>
      </w:r>
      <w:proofErr w:type="spellEnd"/>
      <w:r w:rsidR="00254D6A" w:rsidRPr="004820A9">
        <w:rPr>
          <w:rFonts w:ascii="Times New Roman" w:hAnsi="Times New Roman" w:cs="Times New Roman"/>
        </w:rPr>
        <w:t xml:space="preserve">-ov post </w:t>
      </w:r>
      <w:proofErr w:type="spellStart"/>
      <w:r w:rsidR="00254D6A" w:rsidRPr="004820A9">
        <w:rPr>
          <w:rFonts w:ascii="Times New Roman" w:hAnsi="Times New Roman" w:cs="Times New Roman"/>
        </w:rPr>
        <w:t>hoc</w:t>
      </w:r>
      <w:proofErr w:type="spellEnd"/>
      <w:r w:rsidR="00254D6A" w:rsidRPr="004820A9">
        <w:rPr>
          <w:rFonts w:ascii="Times New Roman" w:hAnsi="Times New Roman" w:cs="Times New Roman"/>
        </w:rPr>
        <w:t xml:space="preserve"> test</w:t>
      </w:r>
      <w:r w:rsidR="00C43A01" w:rsidRPr="004820A9">
        <w:rPr>
          <w:rFonts w:ascii="Times New Roman" w:hAnsi="Times New Roman" w:cs="Times New Roman"/>
        </w:rPr>
        <w:t>.</w:t>
      </w:r>
      <w:r w:rsidR="00254D6A" w:rsidRPr="004820A9">
        <w:rPr>
          <w:rFonts w:ascii="Times New Roman" w:hAnsi="Times New Roman" w:cs="Times New Roman"/>
        </w:rPr>
        <w:t xml:space="preserve"> Razina značajnosti postavljena je na p&lt;0.05.</w:t>
      </w:r>
    </w:p>
    <w:p w14:paraId="13F3A8A3" w14:textId="77777777" w:rsidR="00E90DF2" w:rsidRPr="004820A9" w:rsidRDefault="00E90DF2" w:rsidP="004820A9">
      <w:pPr>
        <w:pStyle w:val="NoSpacing"/>
        <w:spacing w:line="360" w:lineRule="auto"/>
        <w:jc w:val="both"/>
        <w:rPr>
          <w:rFonts w:ascii="Times New Roman" w:hAnsi="Times New Roman" w:cs="Times New Roman"/>
          <w:sz w:val="20"/>
          <w:szCs w:val="20"/>
        </w:rPr>
      </w:pPr>
    </w:p>
    <w:p w14:paraId="3FC4C5A4" w14:textId="341C7B58" w:rsidR="009E375F" w:rsidRPr="004820A9" w:rsidRDefault="00C2001B" w:rsidP="00C2001B">
      <w:pPr>
        <w:spacing w:line="360" w:lineRule="auto"/>
        <w:jc w:val="both"/>
        <w:rPr>
          <w:sz w:val="22"/>
          <w:szCs w:val="22"/>
        </w:rPr>
      </w:pPr>
      <w:r w:rsidRPr="004820A9">
        <w:rPr>
          <w:b/>
        </w:rPr>
        <w:t xml:space="preserve">Tablica 2. </w:t>
      </w:r>
      <w:r w:rsidR="0032399E" w:rsidRPr="004820A9">
        <w:t xml:space="preserve">Objašnjenje </w:t>
      </w:r>
      <w:proofErr w:type="spellStart"/>
      <w:r w:rsidR="0032399E" w:rsidRPr="004820A9">
        <w:t>skoriranja</w:t>
      </w:r>
      <w:proofErr w:type="spellEnd"/>
      <w:r w:rsidR="0032399E" w:rsidRPr="004820A9">
        <w:t xml:space="preserve"> praznina</w:t>
      </w:r>
      <w:r w:rsidR="00C910B2" w:rsidRPr="004820A9">
        <w:t xml:space="preserve"> </w:t>
      </w:r>
      <w:proofErr w:type="spellStart"/>
      <w:r w:rsidR="00C910B2" w:rsidRPr="004820A9">
        <w:t>imunoreaktivnosti</w:t>
      </w:r>
      <w:proofErr w:type="spellEnd"/>
      <w:r w:rsidR="00C910B2" w:rsidRPr="004820A9">
        <w:t xml:space="preserve"> VAMP-2</w:t>
      </w:r>
      <w:r w:rsidR="0032399E" w:rsidRPr="004820A9">
        <w:t xml:space="preserve"> u ventralnom rogu prereza L4 ̸</w:t>
      </w:r>
      <w:r w:rsidR="00295A7C">
        <w:t xml:space="preserve"> </w:t>
      </w:r>
      <w:r w:rsidR="0032399E" w:rsidRPr="004820A9">
        <w:t xml:space="preserve">L5 </w:t>
      </w:r>
      <w:proofErr w:type="spellStart"/>
      <w:r w:rsidR="0032399E" w:rsidRPr="004820A9">
        <w:t>segementa</w:t>
      </w:r>
      <w:proofErr w:type="spellEnd"/>
      <w:r w:rsidR="0032399E" w:rsidRPr="004820A9">
        <w:t xml:space="preserve"> </w:t>
      </w:r>
      <w:proofErr w:type="spellStart"/>
      <w:r w:rsidR="0032399E" w:rsidRPr="004820A9">
        <w:t>kralježnične</w:t>
      </w:r>
      <w:proofErr w:type="spellEnd"/>
      <w:r w:rsidR="0032399E" w:rsidRPr="004820A9">
        <w:t xml:space="preserve"> moždine  </w:t>
      </w:r>
      <w:r w:rsidRPr="004820A9">
        <w:t>gdje je u obzir uzeta prisutnost praznina i njihov približan broj.</w:t>
      </w:r>
      <w:r w:rsidR="006133CF" w:rsidRPr="004820A9">
        <w:t xml:space="preserve"> Po grupi su pregledane 4 životinje, po svakoj po 3 prereza L4</w:t>
      </w:r>
      <w:r w:rsidR="006133CF" w:rsidRPr="004820A9">
        <w:softHyphen/>
        <w:t xml:space="preserve"> </w:t>
      </w:r>
      <w:r w:rsidR="006133CF" w:rsidRPr="004820A9">
        <w:softHyphen/>
        <w:t xml:space="preserve"≯ </w:t>
      </w:r>
      <w:r w:rsidR="0032399E" w:rsidRPr="004820A9">
        <w:t xml:space="preserve">L5 </w:t>
      </w:r>
      <w:r w:rsidR="006133CF" w:rsidRPr="004820A9">
        <w:t xml:space="preserve">od strane dva neovisna </w:t>
      </w:r>
      <w:proofErr w:type="spellStart"/>
      <w:r w:rsidR="006133CF" w:rsidRPr="004820A9">
        <w:t>pregledavača</w:t>
      </w:r>
      <w:proofErr w:type="spellEnd"/>
      <w:r w:rsidR="006133CF" w:rsidRPr="004820A9">
        <w:t>.</w:t>
      </w:r>
      <w:r w:rsidRPr="004820A9">
        <w:t xml:space="preserve"> Bodovi se kreću od 0 (nema praznina) do 3 (veće praznine s nejasno vidljivom granicom VAMP-2 aktivnosti).</w:t>
      </w:r>
    </w:p>
    <w:tbl>
      <w:tblPr>
        <w:tblStyle w:val="PlainTable1"/>
        <w:tblW w:w="9175" w:type="dxa"/>
        <w:tblLook w:val="04A0" w:firstRow="1" w:lastRow="0" w:firstColumn="1" w:lastColumn="0" w:noHBand="0" w:noVBand="1"/>
      </w:tblPr>
      <w:tblGrid>
        <w:gridCol w:w="1310"/>
        <w:gridCol w:w="5562"/>
        <w:gridCol w:w="2303"/>
      </w:tblGrid>
      <w:tr w:rsidR="00C2001B" w:rsidRPr="003D5200" w14:paraId="3BD9EB88" w14:textId="77777777" w:rsidTr="004820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tcPr>
          <w:p w14:paraId="3560EB59" w14:textId="7BE9E2DE" w:rsidR="00C2001B" w:rsidRPr="004820A9" w:rsidRDefault="006133CF" w:rsidP="004820A9">
            <w:pPr>
              <w:pStyle w:val="NoSpacing"/>
              <w:spacing w:line="360" w:lineRule="auto"/>
              <w:jc w:val="center"/>
              <w:rPr>
                <w:rFonts w:ascii="Times New Roman" w:hAnsi="Times New Roman" w:cs="Times New Roman"/>
              </w:rPr>
            </w:pPr>
            <w:r w:rsidRPr="004820A9">
              <w:rPr>
                <w:rFonts w:ascii="Times New Roman" w:hAnsi="Times New Roman" w:cs="Times New Roman"/>
              </w:rPr>
              <w:t>SKOR</w:t>
            </w:r>
          </w:p>
        </w:tc>
        <w:tc>
          <w:tcPr>
            <w:tcW w:w="5562" w:type="dxa"/>
          </w:tcPr>
          <w:p w14:paraId="623172FF" w14:textId="2F9E1123" w:rsidR="00C2001B" w:rsidRPr="004820A9" w:rsidRDefault="00C2001B" w:rsidP="004820A9">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PRISUTNOST PRAZNINA</w:t>
            </w:r>
          </w:p>
        </w:tc>
        <w:tc>
          <w:tcPr>
            <w:tcW w:w="2303" w:type="dxa"/>
          </w:tcPr>
          <w:p w14:paraId="1E158D49" w14:textId="4F63C8F0" w:rsidR="00C2001B" w:rsidRPr="004820A9" w:rsidRDefault="00C2001B" w:rsidP="004820A9">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BROJ PRAZNINA</w:t>
            </w:r>
          </w:p>
        </w:tc>
      </w:tr>
      <w:tr w:rsidR="00C2001B" w:rsidRPr="003D5200" w14:paraId="325F8978" w14:textId="77777777" w:rsidTr="00482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tcPr>
          <w:p w14:paraId="322D9B38" w14:textId="556E1063" w:rsidR="00C2001B" w:rsidRPr="004820A9" w:rsidRDefault="00C2001B" w:rsidP="004820A9">
            <w:pPr>
              <w:pStyle w:val="NoSpacing"/>
              <w:spacing w:line="360" w:lineRule="auto"/>
              <w:jc w:val="center"/>
              <w:rPr>
                <w:rFonts w:ascii="Times New Roman" w:hAnsi="Times New Roman" w:cs="Times New Roman"/>
              </w:rPr>
            </w:pPr>
            <w:r w:rsidRPr="004820A9">
              <w:rPr>
                <w:rFonts w:ascii="Times New Roman" w:hAnsi="Times New Roman" w:cs="Times New Roman"/>
              </w:rPr>
              <w:t>0</w:t>
            </w:r>
          </w:p>
        </w:tc>
        <w:tc>
          <w:tcPr>
            <w:tcW w:w="5562" w:type="dxa"/>
          </w:tcPr>
          <w:p w14:paraId="1AA892E1" w14:textId="2D129442" w:rsidR="00C2001B" w:rsidRPr="004820A9" w:rsidRDefault="00C2001B">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nema praznina</w:t>
            </w:r>
          </w:p>
        </w:tc>
        <w:tc>
          <w:tcPr>
            <w:tcW w:w="2303" w:type="dxa"/>
          </w:tcPr>
          <w:p w14:paraId="50178BEB" w14:textId="10E4A4DA" w:rsidR="00C2001B" w:rsidRPr="004820A9" w:rsidRDefault="00C2001B">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w:t>
            </w:r>
          </w:p>
        </w:tc>
      </w:tr>
      <w:tr w:rsidR="00C2001B" w:rsidRPr="003D5200" w14:paraId="10930D94" w14:textId="77777777" w:rsidTr="004820A9">
        <w:tc>
          <w:tcPr>
            <w:cnfStyle w:val="001000000000" w:firstRow="0" w:lastRow="0" w:firstColumn="1" w:lastColumn="0" w:oddVBand="0" w:evenVBand="0" w:oddHBand="0" w:evenHBand="0" w:firstRowFirstColumn="0" w:firstRowLastColumn="0" w:lastRowFirstColumn="0" w:lastRowLastColumn="0"/>
            <w:tcW w:w="1310" w:type="dxa"/>
          </w:tcPr>
          <w:p w14:paraId="162984EE" w14:textId="2723521A" w:rsidR="00C2001B" w:rsidRPr="004820A9" w:rsidRDefault="00C2001B" w:rsidP="004820A9">
            <w:pPr>
              <w:pStyle w:val="NoSpacing"/>
              <w:spacing w:line="360" w:lineRule="auto"/>
              <w:jc w:val="center"/>
              <w:rPr>
                <w:rFonts w:ascii="Times New Roman" w:hAnsi="Times New Roman" w:cs="Times New Roman"/>
              </w:rPr>
            </w:pPr>
            <w:r w:rsidRPr="004820A9">
              <w:rPr>
                <w:rFonts w:ascii="Times New Roman" w:hAnsi="Times New Roman" w:cs="Times New Roman"/>
              </w:rPr>
              <w:t>1</w:t>
            </w:r>
          </w:p>
        </w:tc>
        <w:tc>
          <w:tcPr>
            <w:tcW w:w="5562" w:type="dxa"/>
          </w:tcPr>
          <w:p w14:paraId="51DD6B1D" w14:textId="37A1A661" w:rsidR="00C2001B" w:rsidRPr="004820A9" w:rsidRDefault="00C2001B">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male s jasno vidljivom granicom VAMP-2 aktivnosti</w:t>
            </w:r>
          </w:p>
        </w:tc>
        <w:tc>
          <w:tcPr>
            <w:tcW w:w="2303" w:type="dxa"/>
          </w:tcPr>
          <w:p w14:paraId="36630A68" w14:textId="788C6CDA" w:rsidR="00C2001B" w:rsidRPr="004820A9" w:rsidRDefault="00C2001B">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&lt;10</w:t>
            </w:r>
          </w:p>
        </w:tc>
      </w:tr>
      <w:tr w:rsidR="00C2001B" w:rsidRPr="003D5200" w14:paraId="59F21C86" w14:textId="77777777" w:rsidTr="00482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tcPr>
          <w:p w14:paraId="747C996A" w14:textId="3CC85236" w:rsidR="00C2001B" w:rsidRPr="004820A9" w:rsidRDefault="00C2001B" w:rsidP="004820A9">
            <w:pPr>
              <w:pStyle w:val="NoSpacing"/>
              <w:spacing w:line="360" w:lineRule="auto"/>
              <w:jc w:val="center"/>
              <w:rPr>
                <w:rFonts w:ascii="Times New Roman" w:hAnsi="Times New Roman" w:cs="Times New Roman"/>
              </w:rPr>
            </w:pPr>
            <w:r w:rsidRPr="004820A9">
              <w:rPr>
                <w:rFonts w:ascii="Times New Roman" w:hAnsi="Times New Roman" w:cs="Times New Roman"/>
              </w:rPr>
              <w:t>2</w:t>
            </w:r>
          </w:p>
        </w:tc>
        <w:tc>
          <w:tcPr>
            <w:tcW w:w="5562" w:type="dxa"/>
          </w:tcPr>
          <w:p w14:paraId="6B166F9E" w14:textId="5B89AF4B" w:rsidR="00C2001B" w:rsidRPr="004820A9" w:rsidRDefault="00C2001B">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veće s nejasno vidljivom granicom VAMP-2 aktivnosti</w:t>
            </w:r>
          </w:p>
        </w:tc>
        <w:tc>
          <w:tcPr>
            <w:tcW w:w="2303" w:type="dxa"/>
          </w:tcPr>
          <w:p w14:paraId="56C4E0D5" w14:textId="79946D25" w:rsidR="00C2001B" w:rsidRPr="004820A9" w:rsidRDefault="00C2001B">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&lt;10</w:t>
            </w:r>
          </w:p>
        </w:tc>
      </w:tr>
      <w:tr w:rsidR="00C2001B" w:rsidRPr="003D5200" w14:paraId="7E1CA29C" w14:textId="77777777" w:rsidTr="004820A9">
        <w:tc>
          <w:tcPr>
            <w:cnfStyle w:val="001000000000" w:firstRow="0" w:lastRow="0" w:firstColumn="1" w:lastColumn="0" w:oddVBand="0" w:evenVBand="0" w:oddHBand="0" w:evenHBand="0" w:firstRowFirstColumn="0" w:firstRowLastColumn="0" w:lastRowFirstColumn="0" w:lastRowLastColumn="0"/>
            <w:tcW w:w="1310" w:type="dxa"/>
          </w:tcPr>
          <w:p w14:paraId="383D3605" w14:textId="24C9A3A9" w:rsidR="00C2001B" w:rsidRPr="004820A9" w:rsidRDefault="00C2001B" w:rsidP="004820A9">
            <w:pPr>
              <w:pStyle w:val="NoSpacing"/>
              <w:spacing w:line="360" w:lineRule="auto"/>
              <w:jc w:val="center"/>
              <w:rPr>
                <w:rFonts w:ascii="Times New Roman" w:hAnsi="Times New Roman" w:cs="Times New Roman"/>
              </w:rPr>
            </w:pPr>
            <w:r w:rsidRPr="004820A9">
              <w:rPr>
                <w:rFonts w:ascii="Times New Roman" w:hAnsi="Times New Roman" w:cs="Times New Roman"/>
              </w:rPr>
              <w:t>3</w:t>
            </w:r>
          </w:p>
        </w:tc>
        <w:tc>
          <w:tcPr>
            <w:tcW w:w="5562" w:type="dxa"/>
          </w:tcPr>
          <w:p w14:paraId="1F4E2287" w14:textId="78EE300D" w:rsidR="00C2001B" w:rsidRPr="004820A9" w:rsidRDefault="00C2001B">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veće s nejasno vidljivom granicom VAMP-2 aktivnosti</w:t>
            </w:r>
          </w:p>
        </w:tc>
        <w:tc>
          <w:tcPr>
            <w:tcW w:w="2303" w:type="dxa"/>
          </w:tcPr>
          <w:p w14:paraId="138F5E2D" w14:textId="5BABAB3D" w:rsidR="00C2001B" w:rsidRPr="004820A9" w:rsidRDefault="00C2001B">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820A9">
              <w:rPr>
                <w:rFonts w:ascii="Times New Roman" w:hAnsi="Times New Roman" w:cs="Times New Roman"/>
              </w:rPr>
              <w:t>˃10</w:t>
            </w:r>
          </w:p>
        </w:tc>
      </w:tr>
    </w:tbl>
    <w:p w14:paraId="23C93F95" w14:textId="2E85CE1C" w:rsidR="00DA6450" w:rsidRPr="004820A9" w:rsidRDefault="00DA6450" w:rsidP="004820A9">
      <w:pPr>
        <w:rPr>
          <w:sz w:val="22"/>
          <w:szCs w:val="22"/>
        </w:rPr>
        <w:sectPr w:rsidR="00DA6450" w:rsidRPr="004820A9" w:rsidSect="000911AB">
          <w:footerReference w:type="default" r:id="rId9"/>
          <w:pgSz w:w="11906" w:h="16838"/>
          <w:pgMar w:top="1417" w:right="1417" w:bottom="1417" w:left="1417" w:header="708" w:footer="708" w:gutter="0"/>
          <w:pgNumType w:start="1"/>
          <w:cols w:space="708"/>
          <w:docGrid w:linePitch="360"/>
        </w:sectPr>
      </w:pPr>
    </w:p>
    <w:p w14:paraId="321B7360" w14:textId="459691C3" w:rsidR="00F96F4A" w:rsidRPr="004820A9" w:rsidRDefault="008C762F" w:rsidP="004820A9">
      <w:pPr>
        <w:pStyle w:val="Naslov11"/>
        <w:ind w:left="357" w:hanging="357"/>
        <w:jc w:val="both"/>
        <w:rPr>
          <w:rFonts w:cs="Times New Roman"/>
          <w:b/>
          <w:szCs w:val="22"/>
        </w:rPr>
      </w:pPr>
      <w:bookmarkStart w:id="149" w:name="_Toc512188622"/>
      <w:bookmarkStart w:id="150" w:name="_Toc512979961"/>
      <w:r w:rsidRPr="004820A9">
        <w:rPr>
          <w:rFonts w:cs="Times New Roman"/>
          <w:b/>
          <w:szCs w:val="22"/>
        </w:rPr>
        <w:lastRenderedPageBreak/>
        <w:t>R</w:t>
      </w:r>
      <w:r w:rsidR="0032399E" w:rsidRPr="004820A9">
        <w:rPr>
          <w:rFonts w:cs="Times New Roman"/>
          <w:b/>
          <w:szCs w:val="22"/>
        </w:rPr>
        <w:t>E</w:t>
      </w:r>
      <w:r w:rsidRPr="004820A9">
        <w:rPr>
          <w:rFonts w:cs="Times New Roman"/>
          <w:b/>
          <w:szCs w:val="22"/>
        </w:rPr>
        <w:t>ZULTATI</w:t>
      </w:r>
      <w:bookmarkEnd w:id="149"/>
      <w:bookmarkEnd w:id="150"/>
    </w:p>
    <w:p w14:paraId="115EFD32" w14:textId="057A6627" w:rsidR="00595F7E" w:rsidRPr="004820A9" w:rsidRDefault="00395B76" w:rsidP="004820A9">
      <w:pPr>
        <w:pStyle w:val="Naslov21"/>
        <w:jc w:val="both"/>
        <w:rPr>
          <w:rFonts w:cs="Times New Roman"/>
          <w:b/>
        </w:rPr>
      </w:pPr>
      <w:bookmarkStart w:id="151" w:name="_Toc512189796"/>
      <w:bookmarkStart w:id="152" w:name="_Toc512189873"/>
      <w:bookmarkStart w:id="153" w:name="_Toc512189932"/>
      <w:bookmarkStart w:id="154" w:name="_Toc512189992"/>
      <w:bookmarkStart w:id="155" w:name="_Toc512190055"/>
      <w:bookmarkStart w:id="156" w:name="_Toc512190118"/>
      <w:bookmarkStart w:id="157" w:name="_Toc512190179"/>
      <w:bookmarkStart w:id="158" w:name="_Toc512201803"/>
      <w:bookmarkStart w:id="159" w:name="_Toc512201937"/>
      <w:bookmarkStart w:id="160" w:name="_Toc512202000"/>
      <w:bookmarkStart w:id="161" w:name="_Toc512353353"/>
      <w:bookmarkStart w:id="162" w:name="_Toc512189797"/>
      <w:bookmarkStart w:id="163" w:name="_Toc512189874"/>
      <w:bookmarkStart w:id="164" w:name="_Toc512189933"/>
      <w:bookmarkStart w:id="165" w:name="_Toc512189993"/>
      <w:bookmarkStart w:id="166" w:name="_Toc512190056"/>
      <w:bookmarkStart w:id="167" w:name="_Toc512190119"/>
      <w:bookmarkStart w:id="168" w:name="_Toc512190180"/>
      <w:bookmarkStart w:id="169" w:name="_Toc512201804"/>
      <w:bookmarkStart w:id="170" w:name="_Toc512201938"/>
      <w:bookmarkStart w:id="171" w:name="_Toc512202001"/>
      <w:bookmarkStart w:id="172" w:name="_Toc512353354"/>
      <w:bookmarkStart w:id="173" w:name="_Toc512189798"/>
      <w:bookmarkStart w:id="174" w:name="_Toc512189875"/>
      <w:bookmarkStart w:id="175" w:name="_Toc512189934"/>
      <w:bookmarkStart w:id="176" w:name="_Toc512189994"/>
      <w:bookmarkStart w:id="177" w:name="_Toc512190057"/>
      <w:bookmarkStart w:id="178" w:name="_Toc512190120"/>
      <w:bookmarkStart w:id="179" w:name="_Toc512190181"/>
      <w:bookmarkStart w:id="180" w:name="_Toc512201805"/>
      <w:bookmarkStart w:id="181" w:name="_Toc512201939"/>
      <w:bookmarkStart w:id="182" w:name="_Toc512202002"/>
      <w:bookmarkStart w:id="183" w:name="_Toc512353355"/>
      <w:bookmarkStart w:id="184" w:name="_Toc512189799"/>
      <w:bookmarkStart w:id="185" w:name="_Toc512189876"/>
      <w:bookmarkStart w:id="186" w:name="_Toc512189935"/>
      <w:bookmarkStart w:id="187" w:name="_Toc512189995"/>
      <w:bookmarkStart w:id="188" w:name="_Toc512190058"/>
      <w:bookmarkStart w:id="189" w:name="_Toc512190121"/>
      <w:bookmarkStart w:id="190" w:name="_Toc512190182"/>
      <w:bookmarkStart w:id="191" w:name="_Toc512201806"/>
      <w:bookmarkStart w:id="192" w:name="_Toc512201940"/>
      <w:bookmarkStart w:id="193" w:name="_Toc512202003"/>
      <w:bookmarkStart w:id="194" w:name="_Toc512353356"/>
      <w:bookmarkStart w:id="195" w:name="_Toc512189800"/>
      <w:bookmarkStart w:id="196" w:name="_Toc512189877"/>
      <w:bookmarkStart w:id="197" w:name="_Toc512189936"/>
      <w:bookmarkStart w:id="198" w:name="_Toc512189996"/>
      <w:bookmarkStart w:id="199" w:name="_Toc512190059"/>
      <w:bookmarkStart w:id="200" w:name="_Toc512190122"/>
      <w:bookmarkStart w:id="201" w:name="_Toc512190183"/>
      <w:bookmarkStart w:id="202" w:name="_Toc512201807"/>
      <w:bookmarkStart w:id="203" w:name="_Toc512201941"/>
      <w:bookmarkStart w:id="204" w:name="_Toc512202004"/>
      <w:bookmarkStart w:id="205" w:name="_Toc512353357"/>
      <w:bookmarkStart w:id="206" w:name="_Toc512189801"/>
      <w:bookmarkStart w:id="207" w:name="_Toc512189878"/>
      <w:bookmarkStart w:id="208" w:name="_Toc512189937"/>
      <w:bookmarkStart w:id="209" w:name="_Toc512189997"/>
      <w:bookmarkStart w:id="210" w:name="_Toc512190060"/>
      <w:bookmarkStart w:id="211" w:name="_Toc512190123"/>
      <w:bookmarkStart w:id="212" w:name="_Toc512190184"/>
      <w:bookmarkStart w:id="213" w:name="_Toc512201808"/>
      <w:bookmarkStart w:id="214" w:name="_Toc512201942"/>
      <w:bookmarkStart w:id="215" w:name="_Toc512202005"/>
      <w:bookmarkStart w:id="216" w:name="_Toc512353358"/>
      <w:bookmarkStart w:id="217" w:name="_Toc512189802"/>
      <w:bookmarkStart w:id="218" w:name="_Toc512189879"/>
      <w:bookmarkStart w:id="219" w:name="_Toc512189938"/>
      <w:bookmarkStart w:id="220" w:name="_Toc512189998"/>
      <w:bookmarkStart w:id="221" w:name="_Toc512190061"/>
      <w:bookmarkStart w:id="222" w:name="_Toc512190124"/>
      <w:bookmarkStart w:id="223" w:name="_Toc512190185"/>
      <w:bookmarkStart w:id="224" w:name="_Toc512201809"/>
      <w:bookmarkStart w:id="225" w:name="_Toc512201943"/>
      <w:bookmarkStart w:id="226" w:name="_Toc512202006"/>
      <w:bookmarkStart w:id="227" w:name="_Toc512353359"/>
      <w:bookmarkStart w:id="228" w:name="_Toc512189803"/>
      <w:bookmarkStart w:id="229" w:name="_Toc512189880"/>
      <w:bookmarkStart w:id="230" w:name="_Toc512189939"/>
      <w:bookmarkStart w:id="231" w:name="_Toc512189999"/>
      <w:bookmarkStart w:id="232" w:name="_Toc512190062"/>
      <w:bookmarkStart w:id="233" w:name="_Toc512190125"/>
      <w:bookmarkStart w:id="234" w:name="_Toc512190186"/>
      <w:bookmarkStart w:id="235" w:name="_Toc512201810"/>
      <w:bookmarkStart w:id="236" w:name="_Toc512201944"/>
      <w:bookmarkStart w:id="237" w:name="_Toc512202007"/>
      <w:bookmarkStart w:id="238" w:name="_Toc512353360"/>
      <w:bookmarkStart w:id="239" w:name="_Toc512189804"/>
      <w:bookmarkStart w:id="240" w:name="_Toc512189881"/>
      <w:bookmarkStart w:id="241" w:name="_Toc512189940"/>
      <w:bookmarkStart w:id="242" w:name="_Toc512190000"/>
      <w:bookmarkStart w:id="243" w:name="_Toc512190063"/>
      <w:bookmarkStart w:id="244" w:name="_Toc512190126"/>
      <w:bookmarkStart w:id="245" w:name="_Toc512190187"/>
      <w:bookmarkStart w:id="246" w:name="_Toc512201811"/>
      <w:bookmarkStart w:id="247" w:name="_Toc512201945"/>
      <w:bookmarkStart w:id="248" w:name="_Toc512202008"/>
      <w:bookmarkStart w:id="249" w:name="_Toc512353361"/>
      <w:bookmarkStart w:id="250" w:name="_Toc512189805"/>
      <w:bookmarkStart w:id="251" w:name="_Toc512189882"/>
      <w:bookmarkStart w:id="252" w:name="_Toc512189941"/>
      <w:bookmarkStart w:id="253" w:name="_Toc512190001"/>
      <w:bookmarkStart w:id="254" w:name="_Toc512190064"/>
      <w:bookmarkStart w:id="255" w:name="_Toc512190127"/>
      <w:bookmarkStart w:id="256" w:name="_Toc512190188"/>
      <w:bookmarkStart w:id="257" w:name="_Toc512201812"/>
      <w:bookmarkStart w:id="258" w:name="_Toc512201946"/>
      <w:bookmarkStart w:id="259" w:name="_Toc512202009"/>
      <w:bookmarkStart w:id="260" w:name="_Toc512353362"/>
      <w:bookmarkStart w:id="261" w:name="_Toc512189806"/>
      <w:bookmarkStart w:id="262" w:name="_Toc512189883"/>
      <w:bookmarkStart w:id="263" w:name="_Toc512189942"/>
      <w:bookmarkStart w:id="264" w:name="_Toc512190002"/>
      <w:bookmarkStart w:id="265" w:name="_Toc512190065"/>
      <w:bookmarkStart w:id="266" w:name="_Toc512190128"/>
      <w:bookmarkStart w:id="267" w:name="_Toc512190189"/>
      <w:bookmarkStart w:id="268" w:name="_Toc512201813"/>
      <w:bookmarkStart w:id="269" w:name="_Toc512201947"/>
      <w:bookmarkStart w:id="270" w:name="_Toc512202010"/>
      <w:bookmarkStart w:id="271" w:name="_Toc512353363"/>
      <w:bookmarkStart w:id="272" w:name="_Toc512189807"/>
      <w:bookmarkStart w:id="273" w:name="_Toc512189884"/>
      <w:bookmarkStart w:id="274" w:name="_Toc512189943"/>
      <w:bookmarkStart w:id="275" w:name="_Toc512190003"/>
      <w:bookmarkStart w:id="276" w:name="_Toc512190066"/>
      <w:bookmarkStart w:id="277" w:name="_Toc512190129"/>
      <w:bookmarkStart w:id="278" w:name="_Toc512190190"/>
      <w:bookmarkStart w:id="279" w:name="_Toc512201814"/>
      <w:bookmarkStart w:id="280" w:name="_Toc512201948"/>
      <w:bookmarkStart w:id="281" w:name="_Toc512202011"/>
      <w:bookmarkStart w:id="282" w:name="_Toc512353364"/>
      <w:bookmarkStart w:id="283" w:name="_Toc512189808"/>
      <w:bookmarkStart w:id="284" w:name="_Toc512189885"/>
      <w:bookmarkStart w:id="285" w:name="_Toc512189944"/>
      <w:bookmarkStart w:id="286" w:name="_Toc512190004"/>
      <w:bookmarkStart w:id="287" w:name="_Toc512190067"/>
      <w:bookmarkStart w:id="288" w:name="_Toc512190130"/>
      <w:bookmarkStart w:id="289" w:name="_Toc512190191"/>
      <w:bookmarkStart w:id="290" w:name="_Toc512201815"/>
      <w:bookmarkStart w:id="291" w:name="_Toc512201949"/>
      <w:bookmarkStart w:id="292" w:name="_Toc512202012"/>
      <w:bookmarkStart w:id="293" w:name="_Toc51235336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4820A9">
        <w:rPr>
          <w:rFonts w:cs="Times New Roman"/>
          <w:b/>
          <w:sz w:val="22"/>
          <w:szCs w:val="22"/>
        </w:rPr>
        <w:tab/>
      </w:r>
      <w:bookmarkStart w:id="294" w:name="_Toc512979962"/>
      <w:r w:rsidR="003C1677" w:rsidRPr="004820A9">
        <w:rPr>
          <w:rFonts w:cs="Times New Roman"/>
          <w:b/>
          <w:sz w:val="22"/>
          <w:szCs w:val="22"/>
        </w:rPr>
        <w:t xml:space="preserve">Mišićna hipertonija izazvana </w:t>
      </w:r>
      <w:proofErr w:type="spellStart"/>
      <w:r w:rsidR="003C1677" w:rsidRPr="004820A9">
        <w:rPr>
          <w:rFonts w:cs="Times New Roman"/>
          <w:b/>
          <w:sz w:val="22"/>
          <w:szCs w:val="22"/>
        </w:rPr>
        <w:t>TeNT</w:t>
      </w:r>
      <w:proofErr w:type="spellEnd"/>
      <w:r w:rsidR="003C1677" w:rsidRPr="004820A9">
        <w:rPr>
          <w:rFonts w:cs="Times New Roman"/>
          <w:b/>
          <w:sz w:val="22"/>
          <w:szCs w:val="22"/>
        </w:rPr>
        <w:t>-om</w:t>
      </w:r>
      <w:bookmarkEnd w:id="294"/>
    </w:p>
    <w:p w14:paraId="792D0B17" w14:textId="67720F54" w:rsidR="003C1677" w:rsidRPr="004820A9" w:rsidRDefault="003C1677" w:rsidP="00463BBA">
      <w:pPr>
        <w:pStyle w:val="NoSpacing"/>
        <w:spacing w:line="360" w:lineRule="auto"/>
        <w:jc w:val="both"/>
        <w:rPr>
          <w:rFonts w:ascii="Times New Roman" w:hAnsi="Times New Roman" w:cs="Times New Roman"/>
        </w:rPr>
      </w:pPr>
      <w:r w:rsidRPr="004820A9">
        <w:rPr>
          <w:rFonts w:ascii="Times New Roman" w:hAnsi="Times New Roman" w:cs="Times New Roman"/>
        </w:rPr>
        <w:t xml:space="preserve">Injekcija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u m. </w:t>
      </w:r>
      <w:proofErr w:type="spellStart"/>
      <w:r w:rsidRPr="004820A9">
        <w:rPr>
          <w:rFonts w:ascii="Times New Roman" w:hAnsi="Times New Roman" w:cs="Times New Roman"/>
        </w:rPr>
        <w:t>gastrocnemius</w:t>
      </w:r>
      <w:proofErr w:type="spellEnd"/>
      <w:r w:rsidRPr="004820A9">
        <w:rPr>
          <w:rFonts w:ascii="Times New Roman" w:hAnsi="Times New Roman" w:cs="Times New Roman"/>
        </w:rPr>
        <w:t xml:space="preserve"> je izazvala </w:t>
      </w:r>
      <w:r w:rsidR="00C90829" w:rsidRPr="004820A9">
        <w:rPr>
          <w:rFonts w:ascii="Times New Roman" w:hAnsi="Times New Roman" w:cs="Times New Roman"/>
        </w:rPr>
        <w:t xml:space="preserve">spastičnu </w:t>
      </w:r>
      <w:proofErr w:type="spellStart"/>
      <w:r w:rsidR="00C90829" w:rsidRPr="004820A9">
        <w:rPr>
          <w:rFonts w:ascii="Times New Roman" w:hAnsi="Times New Roman" w:cs="Times New Roman"/>
        </w:rPr>
        <w:t>parezu</w:t>
      </w:r>
      <w:proofErr w:type="spellEnd"/>
      <w:r w:rsidR="00C90829" w:rsidRPr="004820A9">
        <w:rPr>
          <w:rFonts w:ascii="Times New Roman" w:hAnsi="Times New Roman" w:cs="Times New Roman"/>
        </w:rPr>
        <w:t xml:space="preserve"> stražnjeg uda</w:t>
      </w:r>
      <w:r w:rsidRPr="004820A9">
        <w:rPr>
          <w:rFonts w:ascii="Times New Roman" w:hAnsi="Times New Roman" w:cs="Times New Roman"/>
        </w:rPr>
        <w:t xml:space="preserve">, koja se očituje kao ekstenzija stopala u odnosu na potkoljenicu u budnih, svjesnih životinja. </w:t>
      </w:r>
      <w:proofErr w:type="spellStart"/>
      <w:r w:rsidRPr="004820A9">
        <w:rPr>
          <w:rFonts w:ascii="Times New Roman" w:hAnsi="Times New Roman" w:cs="Times New Roman"/>
        </w:rPr>
        <w:t>Pareza</w:t>
      </w:r>
      <w:proofErr w:type="spellEnd"/>
      <w:r w:rsidRPr="004820A9">
        <w:rPr>
          <w:rFonts w:ascii="Times New Roman" w:hAnsi="Times New Roman" w:cs="Times New Roman"/>
        </w:rPr>
        <w:t xml:space="preserve"> je bila limitirana na </w:t>
      </w:r>
      <w:proofErr w:type="spellStart"/>
      <w:r w:rsidRPr="004820A9">
        <w:rPr>
          <w:rFonts w:ascii="Times New Roman" w:hAnsi="Times New Roman" w:cs="Times New Roman"/>
        </w:rPr>
        <w:t>ipsilateralni</w:t>
      </w:r>
      <w:proofErr w:type="spellEnd"/>
      <w:r w:rsidRPr="004820A9">
        <w:rPr>
          <w:rFonts w:ascii="Times New Roman" w:hAnsi="Times New Roman" w:cs="Times New Roman"/>
        </w:rPr>
        <w:t xml:space="preserve"> zglob gležnja, dok je </w:t>
      </w:r>
      <w:proofErr w:type="spellStart"/>
      <w:r w:rsidRPr="004820A9">
        <w:rPr>
          <w:rFonts w:ascii="Times New Roman" w:hAnsi="Times New Roman" w:cs="Times New Roman"/>
        </w:rPr>
        <w:t>koljeni</w:t>
      </w:r>
      <w:proofErr w:type="spellEnd"/>
      <w:r w:rsidRPr="004820A9">
        <w:rPr>
          <w:rFonts w:ascii="Times New Roman" w:hAnsi="Times New Roman" w:cs="Times New Roman"/>
        </w:rPr>
        <w:t xml:space="preserve"> zglob zadržao normalnu pokretljivost. </w:t>
      </w:r>
      <w:bookmarkStart w:id="295" w:name="_Hlk511472793"/>
      <w:r w:rsidRPr="004820A9">
        <w:rPr>
          <w:rFonts w:ascii="Times New Roman" w:hAnsi="Times New Roman" w:cs="Times New Roman"/>
        </w:rPr>
        <w:t>U bihevioralnim testovima paraliza stražnje n</w:t>
      </w:r>
      <w:r w:rsidR="007C2F6E" w:rsidRPr="004820A9">
        <w:rPr>
          <w:rFonts w:ascii="Times New Roman" w:hAnsi="Times New Roman" w:cs="Times New Roman"/>
        </w:rPr>
        <w:t>oge se očitovala u unilateralno</w:t>
      </w:r>
      <w:r w:rsidRPr="004820A9">
        <w:rPr>
          <w:rFonts w:ascii="Times New Roman" w:hAnsi="Times New Roman" w:cs="Times New Roman"/>
        </w:rPr>
        <w:t xml:space="preserve"> povišenom otporu na </w:t>
      </w:r>
      <w:proofErr w:type="spellStart"/>
      <w:r w:rsidRPr="004820A9">
        <w:rPr>
          <w:rFonts w:ascii="Times New Roman" w:hAnsi="Times New Roman" w:cs="Times New Roman"/>
        </w:rPr>
        <w:t>dorzifleksiju</w:t>
      </w:r>
      <w:proofErr w:type="spellEnd"/>
      <w:r w:rsidRPr="004820A9">
        <w:rPr>
          <w:rFonts w:ascii="Times New Roman" w:hAnsi="Times New Roman" w:cs="Times New Roman"/>
        </w:rPr>
        <w:t xml:space="preserve">, povećanju potrebnog vremena prijelaza u testu prelaska preko uske šipke, te smanjenom vremenu održavanja na </w:t>
      </w:r>
      <w:proofErr w:type="spellStart"/>
      <w:r w:rsidRPr="004820A9">
        <w:rPr>
          <w:rFonts w:ascii="Times New Roman" w:hAnsi="Times New Roman" w:cs="Times New Roman"/>
        </w:rPr>
        <w:t>vrtećoj</w:t>
      </w:r>
      <w:proofErr w:type="spellEnd"/>
      <w:r w:rsidRPr="004820A9">
        <w:rPr>
          <w:rFonts w:ascii="Times New Roman" w:hAnsi="Times New Roman" w:cs="Times New Roman"/>
        </w:rPr>
        <w:t xml:space="preserve"> </w:t>
      </w:r>
      <w:proofErr w:type="spellStart"/>
      <w:r w:rsidRPr="004820A9">
        <w:rPr>
          <w:rFonts w:ascii="Times New Roman" w:hAnsi="Times New Roman" w:cs="Times New Roman"/>
        </w:rPr>
        <w:t>rota</w:t>
      </w:r>
      <w:proofErr w:type="spellEnd"/>
      <w:r w:rsidRPr="004820A9">
        <w:rPr>
          <w:rFonts w:ascii="Times New Roman" w:hAnsi="Times New Roman" w:cs="Times New Roman"/>
        </w:rPr>
        <w:t>-rod šip</w:t>
      </w:r>
      <w:r w:rsidR="00AB544A" w:rsidRPr="004820A9">
        <w:rPr>
          <w:rFonts w:ascii="Times New Roman" w:hAnsi="Times New Roman" w:cs="Times New Roman"/>
        </w:rPr>
        <w:t>k</w:t>
      </w:r>
      <w:r w:rsidRPr="004820A9">
        <w:rPr>
          <w:rFonts w:ascii="Times New Roman" w:hAnsi="Times New Roman" w:cs="Times New Roman"/>
        </w:rPr>
        <w:t>i</w:t>
      </w:r>
      <w:bookmarkEnd w:id="295"/>
      <w:r w:rsidRPr="004820A9">
        <w:rPr>
          <w:rFonts w:ascii="Times New Roman" w:hAnsi="Times New Roman" w:cs="Times New Roman"/>
        </w:rPr>
        <w:t>. Motorni deficiti nisu bili prisutni 1</w:t>
      </w:r>
      <w:r w:rsidR="00295A7C">
        <w:rPr>
          <w:rFonts w:ascii="Times New Roman" w:hAnsi="Times New Roman" w:cs="Times New Roman"/>
        </w:rPr>
        <w:t>.</w:t>
      </w:r>
      <w:r w:rsidRPr="004820A9">
        <w:rPr>
          <w:rFonts w:ascii="Times New Roman" w:hAnsi="Times New Roman" w:cs="Times New Roman"/>
        </w:rPr>
        <w:t xml:space="preserve"> dan</w:t>
      </w:r>
      <w:r w:rsidR="00295A7C">
        <w:rPr>
          <w:rFonts w:ascii="Times New Roman" w:hAnsi="Times New Roman" w:cs="Times New Roman"/>
        </w:rPr>
        <w:t>a</w:t>
      </w:r>
      <w:r w:rsidRPr="004820A9">
        <w:rPr>
          <w:rFonts w:ascii="Times New Roman" w:hAnsi="Times New Roman" w:cs="Times New Roman"/>
        </w:rPr>
        <w:t xml:space="preserve"> nakon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a postali su očigledni 3 dana nakon davanja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U različitim bihevioralnim testovima maksimalni intenziteti deficita su bili prisutni u ponešto različitim vremenskim točkama: u </w:t>
      </w:r>
      <w:proofErr w:type="spellStart"/>
      <w:r w:rsidRPr="004820A9">
        <w:rPr>
          <w:rFonts w:ascii="Times New Roman" w:hAnsi="Times New Roman" w:cs="Times New Roman"/>
        </w:rPr>
        <w:t>rota</w:t>
      </w:r>
      <w:proofErr w:type="spellEnd"/>
      <w:r w:rsidRPr="004820A9">
        <w:rPr>
          <w:rFonts w:ascii="Times New Roman" w:hAnsi="Times New Roman" w:cs="Times New Roman"/>
        </w:rPr>
        <w:t>-</w:t>
      </w:r>
      <w:r w:rsidR="00C90829" w:rsidRPr="004820A9">
        <w:rPr>
          <w:rFonts w:ascii="Times New Roman" w:hAnsi="Times New Roman" w:cs="Times New Roman"/>
        </w:rPr>
        <w:t>rod testu 3.</w:t>
      </w:r>
      <w:r w:rsidRPr="004820A9">
        <w:rPr>
          <w:rFonts w:ascii="Times New Roman" w:hAnsi="Times New Roman" w:cs="Times New Roman"/>
        </w:rPr>
        <w:t xml:space="preserve"> dan</w:t>
      </w:r>
      <w:r w:rsidR="00295A7C">
        <w:rPr>
          <w:rFonts w:ascii="Times New Roman" w:hAnsi="Times New Roman" w:cs="Times New Roman"/>
        </w:rPr>
        <w:t>a</w:t>
      </w:r>
      <w:r w:rsidRPr="004820A9">
        <w:rPr>
          <w:rFonts w:ascii="Times New Roman" w:hAnsi="Times New Roman" w:cs="Times New Roman"/>
        </w:rPr>
        <w:t xml:space="preserve"> nakon </w:t>
      </w:r>
      <w:proofErr w:type="spellStart"/>
      <w:r w:rsidRPr="004820A9">
        <w:rPr>
          <w:rFonts w:ascii="Times New Roman" w:hAnsi="Times New Roman" w:cs="Times New Roman"/>
        </w:rPr>
        <w:t>TeNT</w:t>
      </w:r>
      <w:proofErr w:type="spellEnd"/>
      <w:r w:rsidRPr="004820A9">
        <w:rPr>
          <w:rFonts w:ascii="Times New Roman" w:hAnsi="Times New Roman" w:cs="Times New Roman"/>
        </w:rPr>
        <w:t>, kod prelaska uske šipke 7</w:t>
      </w:r>
      <w:r w:rsidR="00511D45" w:rsidRPr="004820A9">
        <w:rPr>
          <w:rFonts w:ascii="Times New Roman" w:hAnsi="Times New Roman" w:cs="Times New Roman"/>
        </w:rPr>
        <w:t>.</w:t>
      </w:r>
      <w:r w:rsidRPr="004820A9">
        <w:rPr>
          <w:rFonts w:ascii="Times New Roman" w:hAnsi="Times New Roman" w:cs="Times New Roman"/>
        </w:rPr>
        <w:t xml:space="preserve"> dan</w:t>
      </w:r>
      <w:r w:rsidR="00295A7C">
        <w:rPr>
          <w:rFonts w:ascii="Times New Roman" w:hAnsi="Times New Roman" w:cs="Times New Roman"/>
        </w:rPr>
        <w:t>a</w:t>
      </w:r>
      <w:r w:rsidRPr="004820A9">
        <w:rPr>
          <w:rFonts w:ascii="Times New Roman" w:hAnsi="Times New Roman" w:cs="Times New Roman"/>
        </w:rPr>
        <w:t xml:space="preserve"> nakon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a što se tiče otpora na </w:t>
      </w:r>
      <w:proofErr w:type="spellStart"/>
      <w:r w:rsidRPr="004820A9">
        <w:rPr>
          <w:rFonts w:ascii="Times New Roman" w:hAnsi="Times New Roman" w:cs="Times New Roman"/>
        </w:rPr>
        <w:t>dorzifleksiju</w:t>
      </w:r>
      <w:proofErr w:type="spellEnd"/>
      <w:r w:rsidRPr="004820A9">
        <w:rPr>
          <w:rFonts w:ascii="Times New Roman" w:hAnsi="Times New Roman" w:cs="Times New Roman"/>
        </w:rPr>
        <w:t>, maksimalni i</w:t>
      </w:r>
      <w:r w:rsidR="00C90829" w:rsidRPr="004820A9">
        <w:rPr>
          <w:rFonts w:ascii="Times New Roman" w:hAnsi="Times New Roman" w:cs="Times New Roman"/>
        </w:rPr>
        <w:t>ntenzitet je bio vidljiv oko 10.</w:t>
      </w:r>
      <w:r w:rsidRPr="004820A9">
        <w:rPr>
          <w:rFonts w:ascii="Times New Roman" w:hAnsi="Times New Roman" w:cs="Times New Roman"/>
        </w:rPr>
        <w:t xml:space="preserve"> dana nakon davanja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Treba spomenuti da se čini da oporavak u testovima </w:t>
      </w:r>
      <w:proofErr w:type="spellStart"/>
      <w:r w:rsidRPr="004820A9">
        <w:rPr>
          <w:rFonts w:ascii="Times New Roman" w:hAnsi="Times New Roman" w:cs="Times New Roman"/>
        </w:rPr>
        <w:t>rota</w:t>
      </w:r>
      <w:proofErr w:type="spellEnd"/>
      <w:r w:rsidRPr="004820A9">
        <w:rPr>
          <w:rFonts w:ascii="Times New Roman" w:hAnsi="Times New Roman" w:cs="Times New Roman"/>
        </w:rPr>
        <w:t xml:space="preserve"> rod i prelaska preko uske šipke nije bio posredovan povećavanjem fun</w:t>
      </w:r>
      <w:r w:rsidR="00C90829" w:rsidRPr="004820A9">
        <w:rPr>
          <w:rFonts w:ascii="Times New Roman" w:hAnsi="Times New Roman" w:cs="Times New Roman"/>
        </w:rPr>
        <w:t>kcionalne uloge tretiranog uda</w:t>
      </w:r>
      <w:r w:rsidRPr="004820A9">
        <w:rPr>
          <w:rFonts w:ascii="Times New Roman" w:hAnsi="Times New Roman" w:cs="Times New Roman"/>
        </w:rPr>
        <w:t>, nego naučenom kompenzacijom i boljim održ</w:t>
      </w:r>
      <w:r w:rsidR="00C90829" w:rsidRPr="004820A9">
        <w:rPr>
          <w:rFonts w:ascii="Times New Roman" w:hAnsi="Times New Roman" w:cs="Times New Roman"/>
        </w:rPr>
        <w:t>anjem ravnoteže</w:t>
      </w:r>
      <w:r w:rsidR="00CE5B67" w:rsidRPr="004820A9">
        <w:rPr>
          <w:rFonts w:ascii="Times New Roman" w:hAnsi="Times New Roman" w:cs="Times New Roman"/>
        </w:rPr>
        <w:t xml:space="preserve"> pomoću</w:t>
      </w:r>
      <w:r w:rsidR="00C90829" w:rsidRPr="004820A9">
        <w:rPr>
          <w:rFonts w:ascii="Times New Roman" w:hAnsi="Times New Roman" w:cs="Times New Roman"/>
        </w:rPr>
        <w:t xml:space="preserve"> preostali</w:t>
      </w:r>
      <w:r w:rsidR="00CE5B67" w:rsidRPr="004820A9">
        <w:rPr>
          <w:rFonts w:ascii="Times New Roman" w:hAnsi="Times New Roman" w:cs="Times New Roman"/>
        </w:rPr>
        <w:t>h</w:t>
      </w:r>
      <w:r w:rsidR="00C90829" w:rsidRPr="004820A9">
        <w:rPr>
          <w:rFonts w:ascii="Times New Roman" w:hAnsi="Times New Roman" w:cs="Times New Roman"/>
        </w:rPr>
        <w:t xml:space="preserve"> ne</w:t>
      </w:r>
      <w:r w:rsidRPr="004820A9">
        <w:rPr>
          <w:rFonts w:ascii="Times New Roman" w:hAnsi="Times New Roman" w:cs="Times New Roman"/>
        </w:rPr>
        <w:t>paralizirani</w:t>
      </w:r>
      <w:r w:rsidR="00CE5B67" w:rsidRPr="004820A9">
        <w:rPr>
          <w:rFonts w:ascii="Times New Roman" w:hAnsi="Times New Roman" w:cs="Times New Roman"/>
        </w:rPr>
        <w:t>h</w:t>
      </w:r>
      <w:r w:rsidRPr="004820A9">
        <w:rPr>
          <w:rFonts w:ascii="Times New Roman" w:hAnsi="Times New Roman" w:cs="Times New Roman"/>
        </w:rPr>
        <w:t xml:space="preserve"> udovima u živo</w:t>
      </w:r>
      <w:r w:rsidR="007C2F6E" w:rsidRPr="004820A9">
        <w:rPr>
          <w:rFonts w:ascii="Times New Roman" w:hAnsi="Times New Roman" w:cs="Times New Roman"/>
        </w:rPr>
        <w:t xml:space="preserve">tinja tijekom trajanja pokusa. </w:t>
      </w:r>
      <w:r w:rsidRPr="004820A9">
        <w:rPr>
          <w:rFonts w:ascii="Times New Roman" w:hAnsi="Times New Roman" w:cs="Times New Roman"/>
        </w:rPr>
        <w:t xml:space="preserve">U odnosu na dozu 1.5 </w:t>
      </w:r>
      <w:proofErr w:type="spellStart"/>
      <w:r w:rsidRPr="004820A9">
        <w:rPr>
          <w:rFonts w:ascii="Times New Roman" w:hAnsi="Times New Roman" w:cs="Times New Roman"/>
        </w:rPr>
        <w:t>ng</w:t>
      </w:r>
      <w:proofErr w:type="spellEnd"/>
      <w:r w:rsidRPr="004820A9">
        <w:rPr>
          <w:rFonts w:ascii="Times New Roman" w:hAnsi="Times New Roman" w:cs="Times New Roman"/>
        </w:rPr>
        <w:t xml:space="preserve">, niža doza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od 1 </w:t>
      </w:r>
      <w:proofErr w:type="spellStart"/>
      <w:r w:rsidRPr="004820A9">
        <w:rPr>
          <w:rFonts w:ascii="Times New Roman" w:hAnsi="Times New Roman" w:cs="Times New Roman"/>
        </w:rPr>
        <w:t>ng</w:t>
      </w:r>
      <w:proofErr w:type="spellEnd"/>
      <w:r w:rsidRPr="004820A9">
        <w:rPr>
          <w:rFonts w:ascii="Times New Roman" w:hAnsi="Times New Roman" w:cs="Times New Roman"/>
        </w:rPr>
        <w:t xml:space="preserve"> je uzrokovala kratkotrajnije deficite koji su se popravljali ili više nisu bili prisutni 13</w:t>
      </w:r>
      <w:r w:rsidR="00C90829" w:rsidRPr="004820A9">
        <w:rPr>
          <w:rFonts w:ascii="Times New Roman" w:hAnsi="Times New Roman" w:cs="Times New Roman"/>
        </w:rPr>
        <w:t>.</w:t>
      </w:r>
      <w:r w:rsidRPr="004820A9">
        <w:rPr>
          <w:rFonts w:ascii="Times New Roman" w:hAnsi="Times New Roman" w:cs="Times New Roman"/>
        </w:rPr>
        <w:t xml:space="preserve"> dana nakon davanja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(rezultati nisu prikazani).</w:t>
      </w:r>
    </w:p>
    <w:p w14:paraId="500F6D5C" w14:textId="77777777" w:rsidR="003C1677" w:rsidRPr="004820A9" w:rsidRDefault="003C1677" w:rsidP="00463BBA">
      <w:pPr>
        <w:pStyle w:val="NoSpacing"/>
        <w:jc w:val="both"/>
        <w:rPr>
          <w:rFonts w:ascii="Times New Roman" w:hAnsi="Times New Roman" w:cs="Times New Roman"/>
        </w:rPr>
      </w:pPr>
    </w:p>
    <w:p w14:paraId="7E17FF24" w14:textId="547D25F3" w:rsidR="003C1677" w:rsidRPr="004820A9" w:rsidRDefault="003C1677" w:rsidP="00463BBA">
      <w:pPr>
        <w:pStyle w:val="Naslov21"/>
        <w:jc w:val="both"/>
        <w:rPr>
          <w:rFonts w:cs="Times New Roman"/>
          <w:sz w:val="22"/>
          <w:szCs w:val="22"/>
        </w:rPr>
      </w:pPr>
      <w:r w:rsidRPr="004820A9">
        <w:rPr>
          <w:rFonts w:cs="Times New Roman"/>
          <w:b/>
          <w:sz w:val="22"/>
          <w:szCs w:val="22"/>
        </w:rPr>
        <w:t xml:space="preserve"> </w:t>
      </w:r>
      <w:bookmarkStart w:id="296" w:name="_Toc512979963"/>
      <w:bookmarkStart w:id="297" w:name="_Hlk511472933"/>
      <w:proofErr w:type="spellStart"/>
      <w:r w:rsidRPr="004820A9">
        <w:rPr>
          <w:rFonts w:cs="Times New Roman"/>
          <w:b/>
          <w:sz w:val="22"/>
          <w:szCs w:val="22"/>
        </w:rPr>
        <w:t>Intramuskularna</w:t>
      </w:r>
      <w:proofErr w:type="spellEnd"/>
      <w:r w:rsidRPr="004820A9">
        <w:rPr>
          <w:rFonts w:cs="Times New Roman"/>
          <w:b/>
          <w:sz w:val="22"/>
          <w:szCs w:val="22"/>
        </w:rPr>
        <w:t xml:space="preserve"> injekcija </w:t>
      </w:r>
      <w:proofErr w:type="spellStart"/>
      <w:r w:rsidRPr="004820A9">
        <w:rPr>
          <w:rFonts w:cs="Times New Roman"/>
          <w:b/>
          <w:sz w:val="22"/>
          <w:szCs w:val="22"/>
        </w:rPr>
        <w:t>BoNT</w:t>
      </w:r>
      <w:proofErr w:type="spellEnd"/>
      <w:r w:rsidRPr="004820A9">
        <w:rPr>
          <w:rFonts w:cs="Times New Roman"/>
          <w:b/>
          <w:sz w:val="22"/>
          <w:szCs w:val="22"/>
        </w:rPr>
        <w:t>/A smanjuje hipertoniju stražnjeg ud</w:t>
      </w:r>
      <w:r w:rsidR="00AF314B" w:rsidRPr="004820A9">
        <w:rPr>
          <w:rFonts w:cs="Times New Roman"/>
          <w:b/>
          <w:sz w:val="22"/>
          <w:szCs w:val="22"/>
        </w:rPr>
        <w:t>a</w:t>
      </w:r>
      <w:r w:rsidRPr="004820A9">
        <w:rPr>
          <w:rFonts w:cs="Times New Roman"/>
          <w:b/>
          <w:sz w:val="22"/>
          <w:szCs w:val="22"/>
        </w:rPr>
        <w:t xml:space="preserve">, </w:t>
      </w:r>
      <w:r w:rsidR="00AF314B" w:rsidRPr="004820A9">
        <w:rPr>
          <w:rFonts w:cs="Times New Roman"/>
          <w:b/>
          <w:sz w:val="22"/>
          <w:szCs w:val="22"/>
        </w:rPr>
        <w:t>ali</w:t>
      </w:r>
      <w:r w:rsidRPr="004820A9">
        <w:rPr>
          <w:rFonts w:cs="Times New Roman"/>
          <w:b/>
          <w:sz w:val="22"/>
          <w:szCs w:val="22"/>
        </w:rPr>
        <w:t xml:space="preserve"> ne poboljšava funkcionalne parametre testova ravnoteže i izdržljivosti</w:t>
      </w:r>
      <w:bookmarkEnd w:id="296"/>
      <w:r w:rsidRPr="004820A9">
        <w:rPr>
          <w:rFonts w:cs="Times New Roman"/>
          <w:b/>
          <w:sz w:val="22"/>
          <w:szCs w:val="22"/>
        </w:rPr>
        <w:t xml:space="preserve"> </w:t>
      </w:r>
      <w:bookmarkEnd w:id="297"/>
    </w:p>
    <w:p w14:paraId="252380CD" w14:textId="1C82981A" w:rsidR="003C1677" w:rsidRPr="004820A9" w:rsidRDefault="003C1677" w:rsidP="004820A9">
      <w:pPr>
        <w:pStyle w:val="NoSpacing"/>
        <w:spacing w:line="360" w:lineRule="auto"/>
        <w:jc w:val="both"/>
        <w:rPr>
          <w:rFonts w:ascii="Times New Roman" w:hAnsi="Times New Roman" w:cs="Times New Roman"/>
        </w:rPr>
      </w:pPr>
      <w:proofErr w:type="spellStart"/>
      <w:r w:rsidRPr="004820A9">
        <w:rPr>
          <w:rFonts w:ascii="Times New Roman" w:hAnsi="Times New Roman" w:cs="Times New Roman"/>
        </w:rPr>
        <w:t>Intramuskularna</w:t>
      </w:r>
      <w:proofErr w:type="spellEnd"/>
      <w:r w:rsidRPr="004820A9">
        <w:rPr>
          <w:rFonts w:ascii="Times New Roman" w:hAnsi="Times New Roman" w:cs="Times New Roman"/>
        </w:rPr>
        <w:t xml:space="preserve"> in</w:t>
      </w:r>
      <w:r w:rsidR="00C90829" w:rsidRPr="004820A9">
        <w:rPr>
          <w:rFonts w:ascii="Times New Roman" w:hAnsi="Times New Roman" w:cs="Times New Roman"/>
        </w:rPr>
        <w:t xml:space="preserve">jekcija </w:t>
      </w:r>
      <w:proofErr w:type="spellStart"/>
      <w:r w:rsidR="00C90829" w:rsidRPr="004820A9">
        <w:rPr>
          <w:rFonts w:ascii="Times New Roman" w:hAnsi="Times New Roman" w:cs="Times New Roman"/>
        </w:rPr>
        <w:t>BoNT</w:t>
      </w:r>
      <w:proofErr w:type="spellEnd"/>
      <w:r w:rsidR="00C90829" w:rsidRPr="004820A9">
        <w:rPr>
          <w:rFonts w:ascii="Times New Roman" w:hAnsi="Times New Roman" w:cs="Times New Roman"/>
        </w:rPr>
        <w:t xml:space="preserve">/A od 5 U/kg u m. </w:t>
      </w:r>
      <w:proofErr w:type="spellStart"/>
      <w:r w:rsidRPr="004820A9">
        <w:rPr>
          <w:rFonts w:ascii="Times New Roman" w:hAnsi="Times New Roman" w:cs="Times New Roman"/>
        </w:rPr>
        <w:t>gastrocnemius</w:t>
      </w:r>
      <w:proofErr w:type="spellEnd"/>
      <w:r w:rsidRPr="004820A9">
        <w:rPr>
          <w:rFonts w:ascii="Times New Roman" w:hAnsi="Times New Roman" w:cs="Times New Roman"/>
        </w:rPr>
        <w:t xml:space="preserve"> je uzrokovala postupno sniženje mišićne hipertonije i smanjenje otpora na fleksiju gležnja kod životinja s hipertonijom uzrokovanom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Nakon davanja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kod životinja </w:t>
      </w:r>
      <w:proofErr w:type="spellStart"/>
      <w:r w:rsidRPr="004820A9">
        <w:rPr>
          <w:rFonts w:ascii="Times New Roman" w:hAnsi="Times New Roman" w:cs="Times New Roman"/>
        </w:rPr>
        <w:t>pretretiranih</w:t>
      </w:r>
      <w:proofErr w:type="spellEnd"/>
      <w:r w:rsidR="00D56F8D" w:rsidRPr="004820A9">
        <w:rPr>
          <w:rFonts w:ascii="Times New Roman" w:hAnsi="Times New Roman" w:cs="Times New Roman"/>
        </w:rPr>
        <w:t xml:space="preserve"> s </w:t>
      </w:r>
      <w:proofErr w:type="spellStart"/>
      <w:r w:rsidR="00D56F8D" w:rsidRPr="004820A9">
        <w:rPr>
          <w:rFonts w:ascii="Times New Roman" w:hAnsi="Times New Roman" w:cs="Times New Roman"/>
        </w:rPr>
        <w:t>TeNT</w:t>
      </w:r>
      <w:proofErr w:type="spellEnd"/>
      <w:r w:rsidR="00D56F8D" w:rsidRPr="004820A9">
        <w:rPr>
          <w:rFonts w:ascii="Times New Roman" w:hAnsi="Times New Roman" w:cs="Times New Roman"/>
        </w:rPr>
        <w:t xml:space="preserve"> i kontrolnih (</w:t>
      </w:r>
      <w:proofErr w:type="spellStart"/>
      <w:r w:rsidR="00D56F8D" w:rsidRPr="004820A9">
        <w:rPr>
          <w:rFonts w:ascii="Times New Roman" w:hAnsi="Times New Roman" w:cs="Times New Roman"/>
        </w:rPr>
        <w:t>vehikulum</w:t>
      </w:r>
      <w:proofErr w:type="spellEnd"/>
      <w:r w:rsidRPr="004820A9">
        <w:rPr>
          <w:rFonts w:ascii="Times New Roman" w:hAnsi="Times New Roman" w:cs="Times New Roman"/>
        </w:rPr>
        <w:t xml:space="preserve"> + </w:t>
      </w:r>
      <w:proofErr w:type="spellStart"/>
      <w:r w:rsidR="00C90829" w:rsidRPr="004820A9">
        <w:rPr>
          <w:rFonts w:ascii="Times New Roman" w:hAnsi="Times New Roman" w:cs="Times New Roman"/>
        </w:rPr>
        <w:t>BoNT</w:t>
      </w:r>
      <w:proofErr w:type="spellEnd"/>
      <w:r w:rsidR="00C90829" w:rsidRPr="004820A9">
        <w:rPr>
          <w:rFonts w:ascii="Times New Roman" w:hAnsi="Times New Roman" w:cs="Times New Roman"/>
        </w:rPr>
        <w:t>/A) životinja vidljiv je</w:t>
      </w:r>
      <w:r w:rsidRPr="004820A9">
        <w:rPr>
          <w:rFonts w:ascii="Times New Roman" w:hAnsi="Times New Roman" w:cs="Times New Roman"/>
        </w:rPr>
        <w:t xml:space="preserve"> i lokalni  mlohavi paralitički učinak. Taj se učinak očitovao kao pogoršani refleks </w:t>
      </w:r>
      <w:r w:rsidR="00C90829" w:rsidRPr="004820A9">
        <w:rPr>
          <w:rFonts w:ascii="Times New Roman" w:hAnsi="Times New Roman" w:cs="Times New Roman"/>
        </w:rPr>
        <w:t>širenja nožnih prstiju (DAS</w:t>
      </w:r>
      <w:r w:rsidRPr="004820A9">
        <w:rPr>
          <w:rFonts w:ascii="Times New Roman" w:hAnsi="Times New Roman" w:cs="Times New Roman"/>
        </w:rPr>
        <w:t xml:space="preserve"> = 4 ± 0), prema skali razvijenoj za miševe i štakore. Učinak </w:t>
      </w:r>
      <w:proofErr w:type="spellStart"/>
      <w:r w:rsidRPr="004820A9">
        <w:rPr>
          <w:rFonts w:ascii="Times New Roman" w:hAnsi="Times New Roman" w:cs="Times New Roman"/>
        </w:rPr>
        <w:t>BoNT</w:t>
      </w:r>
      <w:proofErr w:type="spellEnd"/>
      <w:r w:rsidRPr="004820A9">
        <w:rPr>
          <w:rFonts w:ascii="Times New Roman" w:hAnsi="Times New Roman" w:cs="Times New Roman"/>
        </w:rPr>
        <w:t>/A je bio vidljiv već 1</w:t>
      </w:r>
      <w:r w:rsidR="00C90829" w:rsidRPr="004820A9">
        <w:rPr>
          <w:rFonts w:ascii="Times New Roman" w:hAnsi="Times New Roman" w:cs="Times New Roman"/>
        </w:rPr>
        <w:t>.</w:t>
      </w:r>
      <w:r w:rsidRPr="004820A9">
        <w:rPr>
          <w:rFonts w:ascii="Times New Roman" w:hAnsi="Times New Roman" w:cs="Times New Roman"/>
        </w:rPr>
        <w:t xml:space="preserve"> dan</w:t>
      </w:r>
      <w:r w:rsidR="00295A7C">
        <w:rPr>
          <w:rFonts w:ascii="Times New Roman" w:hAnsi="Times New Roman" w:cs="Times New Roman"/>
        </w:rPr>
        <w:t>a</w:t>
      </w:r>
      <w:r w:rsidRPr="004820A9">
        <w:rPr>
          <w:rFonts w:ascii="Times New Roman" w:hAnsi="Times New Roman" w:cs="Times New Roman"/>
        </w:rPr>
        <w:t>, a dos</w:t>
      </w:r>
      <w:r w:rsidR="00C90829" w:rsidRPr="004820A9">
        <w:rPr>
          <w:rFonts w:ascii="Times New Roman" w:hAnsi="Times New Roman" w:cs="Times New Roman"/>
        </w:rPr>
        <w:t>egnuo je maksimalni učinak 3.</w:t>
      </w:r>
      <w:r w:rsidRPr="004820A9">
        <w:rPr>
          <w:rFonts w:ascii="Times New Roman" w:hAnsi="Times New Roman" w:cs="Times New Roman"/>
        </w:rPr>
        <w:t xml:space="preserve"> dan</w:t>
      </w:r>
      <w:r w:rsidR="00295A7C">
        <w:rPr>
          <w:rFonts w:ascii="Times New Roman" w:hAnsi="Times New Roman" w:cs="Times New Roman"/>
        </w:rPr>
        <w:t>a</w:t>
      </w:r>
      <w:r w:rsidRPr="004820A9">
        <w:rPr>
          <w:rFonts w:ascii="Times New Roman" w:hAnsi="Times New Roman" w:cs="Times New Roman"/>
        </w:rPr>
        <w:t xml:space="preserve"> nakon </w:t>
      </w:r>
      <w:proofErr w:type="spellStart"/>
      <w:r w:rsidRPr="004820A9">
        <w:rPr>
          <w:rFonts w:ascii="Times New Roman" w:hAnsi="Times New Roman" w:cs="Times New Roman"/>
        </w:rPr>
        <w:t>intramuskularnog</w:t>
      </w:r>
      <w:proofErr w:type="spellEnd"/>
      <w:r w:rsidRPr="004820A9">
        <w:rPr>
          <w:rFonts w:ascii="Times New Roman" w:hAnsi="Times New Roman" w:cs="Times New Roman"/>
        </w:rPr>
        <w:t xml:space="preserve"> davanja. U testovima hoda po ši</w:t>
      </w:r>
      <w:r w:rsidR="00C90829" w:rsidRPr="004820A9">
        <w:rPr>
          <w:rFonts w:ascii="Times New Roman" w:hAnsi="Times New Roman" w:cs="Times New Roman"/>
        </w:rPr>
        <w:t>p</w:t>
      </w:r>
      <w:r w:rsidR="00AB544A" w:rsidRPr="004820A9">
        <w:rPr>
          <w:rFonts w:ascii="Times New Roman" w:hAnsi="Times New Roman" w:cs="Times New Roman"/>
        </w:rPr>
        <w:t>k</w:t>
      </w:r>
      <w:r w:rsidR="00C90829" w:rsidRPr="004820A9">
        <w:rPr>
          <w:rFonts w:ascii="Times New Roman" w:hAnsi="Times New Roman" w:cs="Times New Roman"/>
        </w:rPr>
        <w:t xml:space="preserve">i i </w:t>
      </w:r>
      <w:proofErr w:type="spellStart"/>
      <w:r w:rsidR="00C90829" w:rsidRPr="004820A9">
        <w:rPr>
          <w:rFonts w:ascii="Times New Roman" w:hAnsi="Times New Roman" w:cs="Times New Roman"/>
        </w:rPr>
        <w:t>rota</w:t>
      </w:r>
      <w:proofErr w:type="spellEnd"/>
      <w:r w:rsidR="00C90829" w:rsidRPr="004820A9">
        <w:rPr>
          <w:rFonts w:ascii="Times New Roman" w:hAnsi="Times New Roman" w:cs="Times New Roman"/>
        </w:rPr>
        <w:t>-rod testu, tretman</w:t>
      </w:r>
      <w:r w:rsidRPr="004820A9">
        <w:rPr>
          <w:rFonts w:ascii="Times New Roman" w:hAnsi="Times New Roman" w:cs="Times New Roman"/>
        </w:rPr>
        <w:t xml:space="preserve">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nije poboljšao latenciju prelaska preko šipke i održavanja na </w:t>
      </w:r>
      <w:proofErr w:type="spellStart"/>
      <w:r w:rsidRPr="004820A9">
        <w:rPr>
          <w:rFonts w:ascii="Times New Roman" w:hAnsi="Times New Roman" w:cs="Times New Roman"/>
        </w:rPr>
        <w:t>rota</w:t>
      </w:r>
      <w:proofErr w:type="spellEnd"/>
      <w:r w:rsidRPr="004820A9">
        <w:rPr>
          <w:rFonts w:ascii="Times New Roman" w:hAnsi="Times New Roman" w:cs="Times New Roman"/>
        </w:rPr>
        <w:t>-rod uređaju (Slika 1).</w:t>
      </w:r>
    </w:p>
    <w:p w14:paraId="5E1102BA" w14:textId="149606E0" w:rsidR="003C1677" w:rsidRPr="004820A9" w:rsidRDefault="00D14572" w:rsidP="004820A9">
      <w:pPr>
        <w:pStyle w:val="NoSpacing"/>
        <w:jc w:val="center"/>
        <w:rPr>
          <w:rFonts w:ascii="Times New Roman" w:hAnsi="Times New Roman" w:cs="Times New Roman"/>
        </w:rPr>
      </w:pPr>
      <w:r w:rsidRPr="004820A9">
        <w:rPr>
          <w:rFonts w:ascii="Times New Roman" w:hAnsi="Times New Roman" w:cs="Times New Roman"/>
        </w:rPr>
        <w:object w:dxaOrig="10148" w:dyaOrig="16271" w14:anchorId="3369D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65pt;height:567.85pt" o:ole="">
            <v:imagedata r:id="rId10" o:title=""/>
          </v:shape>
          <o:OLEObject Type="Embed" ProgID="Prism5.Document" ShapeID="_x0000_i1025" DrawAspect="Content" ObjectID="_1586777245" r:id="rId11"/>
        </w:object>
      </w:r>
    </w:p>
    <w:p w14:paraId="30404377" w14:textId="5BFFCB25" w:rsidR="00AF314B" w:rsidRPr="004820A9" w:rsidRDefault="00AB37BC" w:rsidP="004820A9">
      <w:pPr>
        <w:pStyle w:val="NoSpacing"/>
        <w:spacing w:line="360" w:lineRule="auto"/>
        <w:jc w:val="both"/>
        <w:rPr>
          <w:rFonts w:ascii="Times New Roman" w:hAnsi="Times New Roman" w:cs="Times New Roman"/>
          <w:sz w:val="20"/>
          <w:szCs w:val="20"/>
        </w:rPr>
      </w:pPr>
      <w:r w:rsidRPr="004820A9">
        <w:rPr>
          <w:rFonts w:ascii="Times New Roman" w:hAnsi="Times New Roman" w:cs="Times New Roman"/>
          <w:b/>
          <w:sz w:val="20"/>
          <w:szCs w:val="20"/>
        </w:rPr>
        <w:t>Slika 1</w:t>
      </w:r>
      <w:r w:rsidR="003C1677" w:rsidRPr="004820A9">
        <w:rPr>
          <w:rFonts w:ascii="Times New Roman" w:hAnsi="Times New Roman" w:cs="Times New Roman"/>
          <w:b/>
          <w:sz w:val="20"/>
          <w:szCs w:val="20"/>
        </w:rPr>
        <w:t>.</w:t>
      </w:r>
      <w:r w:rsidR="003C1677" w:rsidRPr="004820A9">
        <w:rPr>
          <w:rFonts w:ascii="Times New Roman" w:hAnsi="Times New Roman" w:cs="Times New Roman"/>
          <w:sz w:val="20"/>
          <w:szCs w:val="20"/>
        </w:rPr>
        <w:t xml:space="preserve"> </w:t>
      </w:r>
      <w:proofErr w:type="spellStart"/>
      <w:r w:rsidR="003C1677" w:rsidRPr="004820A9">
        <w:rPr>
          <w:rFonts w:ascii="Times New Roman" w:hAnsi="Times New Roman" w:cs="Times New Roman"/>
          <w:sz w:val="20"/>
          <w:szCs w:val="20"/>
        </w:rPr>
        <w:t>BoNT</w:t>
      </w:r>
      <w:proofErr w:type="spellEnd"/>
      <w:r w:rsidR="003C1677" w:rsidRPr="004820A9">
        <w:rPr>
          <w:rFonts w:ascii="Times New Roman" w:hAnsi="Times New Roman" w:cs="Times New Roman"/>
          <w:sz w:val="20"/>
          <w:szCs w:val="20"/>
        </w:rPr>
        <w:t xml:space="preserve">/A (5U/kg) primijenjen u </w:t>
      </w:r>
      <w:r w:rsidR="00D56F8D" w:rsidRPr="004820A9">
        <w:rPr>
          <w:rFonts w:ascii="Times New Roman" w:hAnsi="Times New Roman" w:cs="Times New Roman"/>
          <w:sz w:val="20"/>
          <w:szCs w:val="20"/>
        </w:rPr>
        <w:t xml:space="preserve">m. </w:t>
      </w:r>
      <w:proofErr w:type="spellStart"/>
      <w:r w:rsidR="00D56F8D" w:rsidRPr="004820A9">
        <w:rPr>
          <w:rFonts w:ascii="Times New Roman" w:hAnsi="Times New Roman" w:cs="Times New Roman"/>
          <w:sz w:val="20"/>
          <w:szCs w:val="20"/>
        </w:rPr>
        <w:t>gastrocnemius</w:t>
      </w:r>
      <w:proofErr w:type="spellEnd"/>
      <w:r w:rsidR="00D56F8D" w:rsidRPr="004820A9">
        <w:rPr>
          <w:rFonts w:ascii="Times New Roman" w:hAnsi="Times New Roman" w:cs="Times New Roman"/>
          <w:sz w:val="20"/>
          <w:szCs w:val="20"/>
        </w:rPr>
        <w:t xml:space="preserve"> prethodno tretiran </w:t>
      </w:r>
      <w:proofErr w:type="spellStart"/>
      <w:r w:rsidR="003C1677" w:rsidRPr="004820A9">
        <w:rPr>
          <w:rFonts w:ascii="Times New Roman" w:hAnsi="Times New Roman" w:cs="Times New Roman"/>
          <w:sz w:val="20"/>
          <w:szCs w:val="20"/>
        </w:rPr>
        <w:t>TeNT</w:t>
      </w:r>
      <w:proofErr w:type="spellEnd"/>
      <w:r w:rsidR="003C1677" w:rsidRPr="004820A9">
        <w:rPr>
          <w:rFonts w:ascii="Times New Roman" w:hAnsi="Times New Roman" w:cs="Times New Roman"/>
          <w:sz w:val="20"/>
          <w:szCs w:val="20"/>
        </w:rPr>
        <w:t xml:space="preserve"> (1.5 </w:t>
      </w:r>
      <w:proofErr w:type="spellStart"/>
      <w:r w:rsidR="003C1677" w:rsidRPr="004820A9">
        <w:rPr>
          <w:rFonts w:ascii="Times New Roman" w:hAnsi="Times New Roman" w:cs="Times New Roman"/>
          <w:sz w:val="20"/>
          <w:szCs w:val="20"/>
        </w:rPr>
        <w:t>ng</w:t>
      </w:r>
      <w:proofErr w:type="spellEnd"/>
      <w:r w:rsidR="003C1677" w:rsidRPr="004820A9">
        <w:rPr>
          <w:rFonts w:ascii="Times New Roman" w:hAnsi="Times New Roman" w:cs="Times New Roman"/>
          <w:sz w:val="20"/>
          <w:szCs w:val="20"/>
        </w:rPr>
        <w:t>) smanjuje m</w:t>
      </w:r>
      <w:r w:rsidR="00D56F8D" w:rsidRPr="004820A9">
        <w:rPr>
          <w:rFonts w:ascii="Times New Roman" w:hAnsi="Times New Roman" w:cs="Times New Roman"/>
          <w:sz w:val="20"/>
          <w:szCs w:val="20"/>
        </w:rPr>
        <w:t xml:space="preserve">išićnu hipertoniju uzrokovanu </w:t>
      </w:r>
      <w:proofErr w:type="spellStart"/>
      <w:r w:rsidR="003C1677" w:rsidRPr="004820A9">
        <w:rPr>
          <w:rFonts w:ascii="Times New Roman" w:hAnsi="Times New Roman" w:cs="Times New Roman"/>
          <w:sz w:val="20"/>
          <w:szCs w:val="20"/>
        </w:rPr>
        <w:t>TeNT</w:t>
      </w:r>
      <w:proofErr w:type="spellEnd"/>
      <w:r w:rsidR="003C1677" w:rsidRPr="004820A9">
        <w:rPr>
          <w:rFonts w:ascii="Times New Roman" w:hAnsi="Times New Roman" w:cs="Times New Roman"/>
          <w:sz w:val="20"/>
          <w:szCs w:val="20"/>
        </w:rPr>
        <w:t xml:space="preserve">, ali ne mijenja funkcionalne parametre u testovima koordinacije i izdržljivosti. Mišićna hipertonija je ispitana pomoću otpora na </w:t>
      </w:r>
      <w:proofErr w:type="spellStart"/>
      <w:r w:rsidR="003C1677" w:rsidRPr="004820A9">
        <w:rPr>
          <w:rFonts w:ascii="Times New Roman" w:hAnsi="Times New Roman" w:cs="Times New Roman"/>
          <w:sz w:val="20"/>
          <w:szCs w:val="20"/>
        </w:rPr>
        <w:t>dorzifleksiju</w:t>
      </w:r>
      <w:proofErr w:type="spellEnd"/>
      <w:r w:rsidR="003C1677" w:rsidRPr="004820A9">
        <w:rPr>
          <w:rFonts w:ascii="Times New Roman" w:hAnsi="Times New Roman" w:cs="Times New Roman"/>
          <w:sz w:val="20"/>
          <w:szCs w:val="20"/>
        </w:rPr>
        <w:t xml:space="preserve"> gležnja (</w:t>
      </w:r>
      <w:r w:rsidR="003C1677" w:rsidRPr="004820A9">
        <w:rPr>
          <w:rFonts w:ascii="Times New Roman" w:hAnsi="Times New Roman" w:cs="Times New Roman"/>
          <w:b/>
          <w:sz w:val="20"/>
          <w:szCs w:val="20"/>
        </w:rPr>
        <w:t>A.</w:t>
      </w:r>
      <w:r w:rsidR="003C1677" w:rsidRPr="004820A9">
        <w:rPr>
          <w:rFonts w:ascii="Times New Roman" w:hAnsi="Times New Roman" w:cs="Times New Roman"/>
          <w:sz w:val="20"/>
          <w:szCs w:val="20"/>
        </w:rPr>
        <w:t>). Koordinacija je isp</w:t>
      </w:r>
      <w:r w:rsidR="00D56F8D" w:rsidRPr="004820A9">
        <w:rPr>
          <w:rFonts w:ascii="Times New Roman" w:hAnsi="Times New Roman" w:cs="Times New Roman"/>
          <w:sz w:val="20"/>
          <w:szCs w:val="20"/>
        </w:rPr>
        <w:t>itana u testu hoda po uskoj šipk</w:t>
      </w:r>
      <w:r w:rsidR="003C1677" w:rsidRPr="004820A9">
        <w:rPr>
          <w:rFonts w:ascii="Times New Roman" w:hAnsi="Times New Roman" w:cs="Times New Roman"/>
          <w:sz w:val="20"/>
          <w:szCs w:val="20"/>
        </w:rPr>
        <w:t>i</w:t>
      </w:r>
      <w:r w:rsidR="003B7CC5" w:rsidRPr="004820A9">
        <w:rPr>
          <w:rFonts w:ascii="Times New Roman" w:hAnsi="Times New Roman" w:cs="Times New Roman"/>
          <w:sz w:val="20"/>
          <w:szCs w:val="20"/>
        </w:rPr>
        <w:t xml:space="preserve"> (</w:t>
      </w:r>
      <w:r w:rsidR="003B7CC5" w:rsidRPr="004820A9">
        <w:rPr>
          <w:rFonts w:ascii="Times New Roman" w:hAnsi="Times New Roman" w:cs="Times New Roman"/>
          <w:b/>
          <w:sz w:val="20"/>
          <w:szCs w:val="20"/>
        </w:rPr>
        <w:t>B.</w:t>
      </w:r>
      <w:r w:rsidR="003B7CC5" w:rsidRPr="004820A9">
        <w:rPr>
          <w:rFonts w:ascii="Times New Roman" w:hAnsi="Times New Roman" w:cs="Times New Roman"/>
          <w:sz w:val="20"/>
          <w:szCs w:val="20"/>
        </w:rPr>
        <w:t>)</w:t>
      </w:r>
      <w:r w:rsidR="003C1677" w:rsidRPr="004820A9">
        <w:rPr>
          <w:rFonts w:ascii="Times New Roman" w:hAnsi="Times New Roman" w:cs="Times New Roman"/>
          <w:sz w:val="20"/>
          <w:szCs w:val="20"/>
        </w:rPr>
        <w:t xml:space="preserve">, a izdržljivost pomoću </w:t>
      </w:r>
      <w:proofErr w:type="spellStart"/>
      <w:r w:rsidR="003C1677" w:rsidRPr="004820A9">
        <w:rPr>
          <w:rFonts w:ascii="Times New Roman" w:hAnsi="Times New Roman" w:cs="Times New Roman"/>
          <w:sz w:val="20"/>
          <w:szCs w:val="20"/>
        </w:rPr>
        <w:t>rota</w:t>
      </w:r>
      <w:proofErr w:type="spellEnd"/>
      <w:r w:rsidR="003C1677" w:rsidRPr="004820A9">
        <w:rPr>
          <w:rFonts w:ascii="Times New Roman" w:hAnsi="Times New Roman" w:cs="Times New Roman"/>
          <w:sz w:val="20"/>
          <w:szCs w:val="20"/>
        </w:rPr>
        <w:t>-rod testa  (</w:t>
      </w:r>
      <w:r w:rsidR="003C1677" w:rsidRPr="004820A9">
        <w:rPr>
          <w:rFonts w:ascii="Times New Roman" w:hAnsi="Times New Roman" w:cs="Times New Roman"/>
          <w:b/>
          <w:sz w:val="20"/>
          <w:szCs w:val="20"/>
        </w:rPr>
        <w:t>C.</w:t>
      </w:r>
      <w:r w:rsidR="003C1677" w:rsidRPr="004820A9">
        <w:rPr>
          <w:rFonts w:ascii="Times New Roman" w:hAnsi="Times New Roman" w:cs="Times New Roman"/>
          <w:sz w:val="20"/>
          <w:szCs w:val="20"/>
        </w:rPr>
        <w:t xml:space="preserve">). Legenda: </w:t>
      </w:r>
      <w:proofErr w:type="spellStart"/>
      <w:r w:rsidR="003C1677" w:rsidRPr="004820A9">
        <w:rPr>
          <w:rFonts w:ascii="Times New Roman" w:hAnsi="Times New Roman" w:cs="Times New Roman"/>
          <w:sz w:val="20"/>
          <w:szCs w:val="20"/>
        </w:rPr>
        <w:t>veh</w:t>
      </w:r>
      <w:proofErr w:type="spellEnd"/>
      <w:r w:rsidR="003C1677" w:rsidRPr="004820A9">
        <w:rPr>
          <w:rFonts w:ascii="Times New Roman" w:hAnsi="Times New Roman" w:cs="Times New Roman"/>
          <w:sz w:val="20"/>
          <w:szCs w:val="20"/>
        </w:rPr>
        <w:t xml:space="preserve">: </w:t>
      </w:r>
      <w:r w:rsidR="00E10EE9" w:rsidRPr="004820A9">
        <w:rPr>
          <w:rFonts w:ascii="Times New Roman" w:hAnsi="Times New Roman" w:cs="Times New Roman"/>
          <w:sz w:val="20"/>
          <w:szCs w:val="20"/>
        </w:rPr>
        <w:t xml:space="preserve">tretman </w:t>
      </w:r>
      <w:proofErr w:type="spellStart"/>
      <w:r w:rsidR="003C1677" w:rsidRPr="004820A9">
        <w:rPr>
          <w:rFonts w:ascii="Times New Roman" w:hAnsi="Times New Roman" w:cs="Times New Roman"/>
          <w:sz w:val="20"/>
          <w:szCs w:val="20"/>
        </w:rPr>
        <w:t>vehikul</w:t>
      </w:r>
      <w:r w:rsidR="0034779E" w:rsidRPr="004820A9">
        <w:rPr>
          <w:rFonts w:ascii="Times New Roman" w:hAnsi="Times New Roman" w:cs="Times New Roman"/>
          <w:sz w:val="20"/>
          <w:szCs w:val="20"/>
        </w:rPr>
        <w:t>um</w:t>
      </w:r>
      <w:r w:rsidR="00E10EE9" w:rsidRPr="004820A9">
        <w:rPr>
          <w:rFonts w:ascii="Times New Roman" w:hAnsi="Times New Roman" w:cs="Times New Roman"/>
          <w:sz w:val="20"/>
          <w:szCs w:val="20"/>
        </w:rPr>
        <w:t>om</w:t>
      </w:r>
      <w:proofErr w:type="spellEnd"/>
      <w:r w:rsidR="003C1677" w:rsidRPr="004820A9">
        <w:rPr>
          <w:rFonts w:ascii="Times New Roman" w:hAnsi="Times New Roman" w:cs="Times New Roman"/>
          <w:sz w:val="20"/>
          <w:szCs w:val="20"/>
        </w:rPr>
        <w:t xml:space="preserve">; </w:t>
      </w:r>
      <w:proofErr w:type="spellStart"/>
      <w:r w:rsidR="003C1677" w:rsidRPr="004820A9">
        <w:rPr>
          <w:rFonts w:ascii="Times New Roman" w:hAnsi="Times New Roman" w:cs="Times New Roman"/>
          <w:sz w:val="20"/>
          <w:szCs w:val="20"/>
        </w:rPr>
        <w:t>fiz</w:t>
      </w:r>
      <w:proofErr w:type="spellEnd"/>
      <w:r w:rsidR="003C1677" w:rsidRPr="004820A9">
        <w:rPr>
          <w:rFonts w:ascii="Times New Roman" w:hAnsi="Times New Roman" w:cs="Times New Roman"/>
          <w:sz w:val="20"/>
          <w:szCs w:val="20"/>
        </w:rPr>
        <w:t xml:space="preserve">: </w:t>
      </w:r>
      <w:r w:rsidR="00E10EE9" w:rsidRPr="004820A9">
        <w:rPr>
          <w:rFonts w:ascii="Times New Roman" w:hAnsi="Times New Roman" w:cs="Times New Roman"/>
          <w:sz w:val="20"/>
          <w:szCs w:val="20"/>
        </w:rPr>
        <w:t xml:space="preserve">tretman </w:t>
      </w:r>
      <w:r w:rsidR="003C1677" w:rsidRPr="004820A9">
        <w:rPr>
          <w:rFonts w:ascii="Times New Roman" w:hAnsi="Times New Roman" w:cs="Times New Roman"/>
          <w:sz w:val="20"/>
          <w:szCs w:val="20"/>
        </w:rPr>
        <w:t>fiziološk</w:t>
      </w:r>
      <w:r w:rsidR="00E10EE9" w:rsidRPr="004820A9">
        <w:rPr>
          <w:rFonts w:ascii="Times New Roman" w:hAnsi="Times New Roman" w:cs="Times New Roman"/>
          <w:sz w:val="20"/>
          <w:szCs w:val="20"/>
        </w:rPr>
        <w:t>om</w:t>
      </w:r>
      <w:r w:rsidR="003C1677" w:rsidRPr="004820A9">
        <w:rPr>
          <w:rFonts w:ascii="Times New Roman" w:hAnsi="Times New Roman" w:cs="Times New Roman"/>
          <w:sz w:val="20"/>
          <w:szCs w:val="20"/>
        </w:rPr>
        <w:t xml:space="preserve"> otopin</w:t>
      </w:r>
      <w:r w:rsidR="00E10EE9" w:rsidRPr="004820A9">
        <w:rPr>
          <w:rFonts w:ascii="Times New Roman" w:hAnsi="Times New Roman" w:cs="Times New Roman"/>
          <w:sz w:val="20"/>
          <w:szCs w:val="20"/>
        </w:rPr>
        <w:t>om</w:t>
      </w:r>
      <w:r w:rsidR="003C1677" w:rsidRPr="004820A9">
        <w:rPr>
          <w:rFonts w:ascii="Times New Roman" w:hAnsi="Times New Roman" w:cs="Times New Roman"/>
          <w:sz w:val="20"/>
          <w:szCs w:val="20"/>
        </w:rPr>
        <w:t xml:space="preserve">; Strelice označavaju vremena primjene </w:t>
      </w:r>
      <w:proofErr w:type="spellStart"/>
      <w:r w:rsidR="003C1677" w:rsidRPr="004820A9">
        <w:rPr>
          <w:rFonts w:ascii="Times New Roman" w:hAnsi="Times New Roman" w:cs="Times New Roman"/>
          <w:sz w:val="20"/>
          <w:szCs w:val="20"/>
        </w:rPr>
        <w:t>TeNT</w:t>
      </w:r>
      <w:proofErr w:type="spellEnd"/>
      <w:r w:rsidR="003C1677" w:rsidRPr="004820A9">
        <w:rPr>
          <w:rFonts w:ascii="Times New Roman" w:hAnsi="Times New Roman" w:cs="Times New Roman"/>
          <w:sz w:val="20"/>
          <w:szCs w:val="20"/>
        </w:rPr>
        <w:t xml:space="preserve"> i </w:t>
      </w:r>
      <w:proofErr w:type="spellStart"/>
      <w:r w:rsidR="003C1677" w:rsidRPr="004820A9">
        <w:rPr>
          <w:rFonts w:ascii="Times New Roman" w:hAnsi="Times New Roman" w:cs="Times New Roman"/>
          <w:sz w:val="20"/>
          <w:szCs w:val="20"/>
        </w:rPr>
        <w:t>BoNT</w:t>
      </w:r>
      <w:proofErr w:type="spellEnd"/>
      <w:r w:rsidR="003C1677" w:rsidRPr="004820A9">
        <w:rPr>
          <w:rFonts w:ascii="Times New Roman" w:hAnsi="Times New Roman" w:cs="Times New Roman"/>
          <w:sz w:val="20"/>
          <w:szCs w:val="20"/>
        </w:rPr>
        <w:t>/A, a oznake na apscisi ozna</w:t>
      </w:r>
      <w:r w:rsidR="003B7CC5" w:rsidRPr="004820A9">
        <w:rPr>
          <w:rFonts w:ascii="Times New Roman" w:hAnsi="Times New Roman" w:cs="Times New Roman"/>
          <w:sz w:val="20"/>
          <w:szCs w:val="20"/>
        </w:rPr>
        <w:t>čavaju dan nakon primj</w:t>
      </w:r>
      <w:r w:rsidR="003C1677" w:rsidRPr="004820A9">
        <w:rPr>
          <w:rFonts w:ascii="Times New Roman" w:hAnsi="Times New Roman" w:cs="Times New Roman"/>
          <w:sz w:val="20"/>
          <w:szCs w:val="20"/>
        </w:rPr>
        <w:t xml:space="preserve">ene </w:t>
      </w:r>
      <w:proofErr w:type="spellStart"/>
      <w:r w:rsidR="003C1677" w:rsidRPr="004820A9">
        <w:rPr>
          <w:rFonts w:ascii="Times New Roman" w:hAnsi="Times New Roman" w:cs="Times New Roman"/>
          <w:sz w:val="20"/>
          <w:szCs w:val="20"/>
        </w:rPr>
        <w:t>TeNT</w:t>
      </w:r>
      <w:proofErr w:type="spellEnd"/>
      <w:r w:rsidR="003C1677" w:rsidRPr="004820A9">
        <w:rPr>
          <w:rFonts w:ascii="Times New Roman" w:hAnsi="Times New Roman" w:cs="Times New Roman"/>
          <w:sz w:val="20"/>
          <w:szCs w:val="20"/>
        </w:rPr>
        <w:t xml:space="preserve">/dan nakon primjene </w:t>
      </w:r>
      <w:proofErr w:type="spellStart"/>
      <w:r w:rsidR="003C1677" w:rsidRPr="004820A9">
        <w:rPr>
          <w:rFonts w:ascii="Times New Roman" w:hAnsi="Times New Roman" w:cs="Times New Roman"/>
          <w:sz w:val="20"/>
          <w:szCs w:val="20"/>
        </w:rPr>
        <w:t>BoNT</w:t>
      </w:r>
      <w:proofErr w:type="spellEnd"/>
      <w:r w:rsidR="003C1677" w:rsidRPr="004820A9">
        <w:rPr>
          <w:rFonts w:ascii="Times New Roman" w:hAnsi="Times New Roman" w:cs="Times New Roman"/>
          <w:sz w:val="20"/>
          <w:szCs w:val="20"/>
        </w:rPr>
        <w:t xml:space="preserve">/A. </w:t>
      </w:r>
      <w:r w:rsidR="00254D6A" w:rsidRPr="004820A9">
        <w:rPr>
          <w:rFonts w:ascii="Times New Roman" w:hAnsi="Times New Roman" w:cs="Times New Roman"/>
          <w:sz w:val="20"/>
          <w:szCs w:val="20"/>
        </w:rPr>
        <w:t xml:space="preserve">Aritmetička sredina ± srednja standardna greška; </w:t>
      </w:r>
      <w:r w:rsidR="003C1677" w:rsidRPr="004820A9">
        <w:rPr>
          <w:rFonts w:ascii="Times New Roman" w:hAnsi="Times New Roman" w:cs="Times New Roman"/>
          <w:sz w:val="20"/>
          <w:szCs w:val="20"/>
        </w:rPr>
        <w:t xml:space="preserve">***-p&lt;0.001 u usporedbi s grupom </w:t>
      </w:r>
      <w:proofErr w:type="spellStart"/>
      <w:r w:rsidR="003C1677" w:rsidRPr="004820A9">
        <w:rPr>
          <w:rFonts w:ascii="Times New Roman" w:hAnsi="Times New Roman" w:cs="Times New Roman"/>
          <w:sz w:val="20"/>
          <w:szCs w:val="20"/>
        </w:rPr>
        <w:t>veh</w:t>
      </w:r>
      <w:proofErr w:type="spellEnd"/>
      <w:r w:rsidR="003C1677" w:rsidRPr="004820A9">
        <w:rPr>
          <w:rFonts w:ascii="Times New Roman" w:hAnsi="Times New Roman" w:cs="Times New Roman"/>
          <w:sz w:val="20"/>
          <w:szCs w:val="20"/>
        </w:rPr>
        <w:t xml:space="preserve"> + </w:t>
      </w:r>
      <w:proofErr w:type="spellStart"/>
      <w:r w:rsidR="003C1677" w:rsidRPr="004820A9">
        <w:rPr>
          <w:rFonts w:ascii="Times New Roman" w:hAnsi="Times New Roman" w:cs="Times New Roman"/>
          <w:sz w:val="20"/>
          <w:szCs w:val="20"/>
        </w:rPr>
        <w:t>fiz</w:t>
      </w:r>
      <w:proofErr w:type="spellEnd"/>
      <w:r w:rsidR="003C1677" w:rsidRPr="004820A9">
        <w:rPr>
          <w:rFonts w:ascii="Times New Roman" w:hAnsi="Times New Roman" w:cs="Times New Roman"/>
          <w:sz w:val="20"/>
          <w:szCs w:val="20"/>
        </w:rPr>
        <w:t xml:space="preserve">; +++-p&lt;0.001 u usporedbi s grupom </w:t>
      </w:r>
      <w:proofErr w:type="spellStart"/>
      <w:r w:rsidR="003C1677" w:rsidRPr="004820A9">
        <w:rPr>
          <w:rFonts w:ascii="Times New Roman" w:hAnsi="Times New Roman" w:cs="Times New Roman"/>
          <w:sz w:val="20"/>
          <w:szCs w:val="20"/>
        </w:rPr>
        <w:t>TeNT</w:t>
      </w:r>
      <w:proofErr w:type="spellEnd"/>
      <w:r w:rsidR="003C1677" w:rsidRPr="004820A9">
        <w:rPr>
          <w:rFonts w:ascii="Times New Roman" w:hAnsi="Times New Roman" w:cs="Times New Roman"/>
          <w:sz w:val="20"/>
          <w:szCs w:val="20"/>
        </w:rPr>
        <w:t xml:space="preserve"> + </w:t>
      </w:r>
      <w:proofErr w:type="spellStart"/>
      <w:r w:rsidR="003C1677" w:rsidRPr="004820A9">
        <w:rPr>
          <w:rFonts w:ascii="Times New Roman" w:hAnsi="Times New Roman" w:cs="Times New Roman"/>
          <w:sz w:val="20"/>
          <w:szCs w:val="20"/>
        </w:rPr>
        <w:t>fiz</w:t>
      </w:r>
      <w:proofErr w:type="spellEnd"/>
      <w:r w:rsidR="003C1677" w:rsidRPr="004820A9">
        <w:rPr>
          <w:rFonts w:ascii="Times New Roman" w:hAnsi="Times New Roman" w:cs="Times New Roman"/>
          <w:sz w:val="20"/>
          <w:szCs w:val="20"/>
        </w:rPr>
        <w:t xml:space="preserve"> (dvosmjerna </w:t>
      </w:r>
      <w:r w:rsidR="00295A7C">
        <w:rPr>
          <w:rFonts w:ascii="Times New Roman" w:hAnsi="Times New Roman" w:cs="Times New Roman"/>
          <w:sz w:val="20"/>
          <w:szCs w:val="20"/>
        </w:rPr>
        <w:t xml:space="preserve">analiza varijance </w:t>
      </w:r>
      <w:r w:rsidR="003C1677" w:rsidRPr="004820A9">
        <w:rPr>
          <w:rFonts w:ascii="Times New Roman" w:hAnsi="Times New Roman" w:cs="Times New Roman"/>
          <w:sz w:val="20"/>
          <w:szCs w:val="20"/>
        </w:rPr>
        <w:t xml:space="preserve">za ponovljena mjerenja i </w:t>
      </w:r>
      <w:proofErr w:type="spellStart"/>
      <w:r w:rsidR="003C1677" w:rsidRPr="004820A9">
        <w:rPr>
          <w:rFonts w:ascii="Times New Roman" w:hAnsi="Times New Roman" w:cs="Times New Roman"/>
          <w:sz w:val="20"/>
          <w:szCs w:val="20"/>
        </w:rPr>
        <w:t>Bonferronijev</w:t>
      </w:r>
      <w:proofErr w:type="spellEnd"/>
      <w:r w:rsidR="003C1677" w:rsidRPr="004820A9">
        <w:rPr>
          <w:rFonts w:ascii="Times New Roman" w:hAnsi="Times New Roman" w:cs="Times New Roman"/>
          <w:sz w:val="20"/>
          <w:szCs w:val="20"/>
        </w:rPr>
        <w:t xml:space="preserve"> post </w:t>
      </w:r>
      <w:proofErr w:type="spellStart"/>
      <w:r w:rsidR="003C1677" w:rsidRPr="004820A9">
        <w:rPr>
          <w:rFonts w:ascii="Times New Roman" w:hAnsi="Times New Roman" w:cs="Times New Roman"/>
          <w:sz w:val="20"/>
          <w:szCs w:val="20"/>
        </w:rPr>
        <w:t>hoc</w:t>
      </w:r>
      <w:proofErr w:type="spellEnd"/>
      <w:r w:rsidR="003C1677" w:rsidRPr="004820A9">
        <w:rPr>
          <w:rFonts w:ascii="Times New Roman" w:hAnsi="Times New Roman" w:cs="Times New Roman"/>
          <w:sz w:val="20"/>
          <w:szCs w:val="20"/>
        </w:rPr>
        <w:t xml:space="preserve"> test).</w:t>
      </w:r>
      <w:bookmarkStart w:id="298" w:name="_Hlk511472979"/>
    </w:p>
    <w:p w14:paraId="6C3AF46D" w14:textId="5D074A00" w:rsidR="003C1677" w:rsidRPr="004820A9" w:rsidRDefault="00A2334F" w:rsidP="004820A9">
      <w:pPr>
        <w:pStyle w:val="Naslov21"/>
        <w:jc w:val="both"/>
        <w:rPr>
          <w:rFonts w:cs="Times New Roman"/>
          <w:b/>
        </w:rPr>
      </w:pPr>
      <w:r w:rsidRPr="004820A9">
        <w:rPr>
          <w:rFonts w:cs="Times New Roman"/>
          <w:b/>
          <w:sz w:val="22"/>
          <w:szCs w:val="22"/>
        </w:rPr>
        <w:lastRenderedPageBreak/>
        <w:t xml:space="preserve"> </w:t>
      </w:r>
      <w:bookmarkStart w:id="299" w:name="_Toc512979964"/>
      <w:r w:rsidR="00323A2A" w:rsidRPr="004820A9">
        <w:rPr>
          <w:rFonts w:cs="Times New Roman"/>
          <w:b/>
          <w:sz w:val="22"/>
          <w:szCs w:val="22"/>
        </w:rPr>
        <w:t xml:space="preserve">Injekcija </w:t>
      </w:r>
      <w:proofErr w:type="spellStart"/>
      <w:r w:rsidR="00323A2A" w:rsidRPr="004820A9">
        <w:rPr>
          <w:rFonts w:cs="Times New Roman"/>
          <w:b/>
          <w:sz w:val="22"/>
          <w:szCs w:val="22"/>
        </w:rPr>
        <w:t>BoNT</w:t>
      </w:r>
      <w:proofErr w:type="spellEnd"/>
      <w:r w:rsidR="00323A2A" w:rsidRPr="004820A9">
        <w:rPr>
          <w:rFonts w:cs="Times New Roman"/>
          <w:b/>
          <w:sz w:val="22"/>
          <w:szCs w:val="22"/>
        </w:rPr>
        <w:t xml:space="preserve">/A u </w:t>
      </w:r>
      <w:proofErr w:type="spellStart"/>
      <w:r w:rsidR="00295A7C">
        <w:rPr>
          <w:rFonts w:cs="Times New Roman"/>
          <w:b/>
          <w:sz w:val="22"/>
          <w:szCs w:val="22"/>
        </w:rPr>
        <w:t>ishijadični</w:t>
      </w:r>
      <w:proofErr w:type="spellEnd"/>
      <w:r w:rsidR="00295A7C">
        <w:rPr>
          <w:rFonts w:cs="Times New Roman"/>
          <w:b/>
          <w:sz w:val="22"/>
          <w:szCs w:val="22"/>
        </w:rPr>
        <w:t xml:space="preserve"> živac</w:t>
      </w:r>
      <w:r w:rsidR="003C1677" w:rsidRPr="004820A9">
        <w:rPr>
          <w:rFonts w:cs="Times New Roman"/>
          <w:b/>
          <w:sz w:val="22"/>
          <w:szCs w:val="22"/>
        </w:rPr>
        <w:t xml:space="preserve"> </w:t>
      </w:r>
      <w:r w:rsidR="00723431" w:rsidRPr="004820A9">
        <w:rPr>
          <w:rFonts w:cs="Times New Roman"/>
          <w:b/>
          <w:sz w:val="22"/>
          <w:szCs w:val="22"/>
        </w:rPr>
        <w:t>smanjuje</w:t>
      </w:r>
      <w:r w:rsidR="003C1677" w:rsidRPr="004820A9">
        <w:rPr>
          <w:rFonts w:cs="Times New Roman"/>
          <w:b/>
          <w:sz w:val="22"/>
          <w:szCs w:val="22"/>
        </w:rPr>
        <w:t xml:space="preserve"> hipertoniju i funkcionalnu upotrebljivost noge u </w:t>
      </w:r>
      <w:proofErr w:type="spellStart"/>
      <w:r w:rsidR="003C1677" w:rsidRPr="004820A9">
        <w:rPr>
          <w:rFonts w:cs="Times New Roman"/>
          <w:b/>
          <w:sz w:val="22"/>
          <w:szCs w:val="22"/>
        </w:rPr>
        <w:t>rota</w:t>
      </w:r>
      <w:proofErr w:type="spellEnd"/>
      <w:r w:rsidR="003C1677" w:rsidRPr="004820A9">
        <w:rPr>
          <w:rFonts w:cs="Times New Roman"/>
          <w:b/>
          <w:sz w:val="22"/>
          <w:szCs w:val="22"/>
        </w:rPr>
        <w:t>-rod testu</w:t>
      </w:r>
      <w:bookmarkEnd w:id="299"/>
    </w:p>
    <w:bookmarkEnd w:id="298"/>
    <w:p w14:paraId="2CBFECFD" w14:textId="77777777" w:rsidR="003C1677" w:rsidRPr="004820A9" w:rsidRDefault="003C1677" w:rsidP="00463BBA">
      <w:pPr>
        <w:pStyle w:val="NoSpacing"/>
        <w:jc w:val="both"/>
        <w:rPr>
          <w:rFonts w:ascii="Times New Roman" w:hAnsi="Times New Roman" w:cs="Times New Roman"/>
          <w:b/>
        </w:rPr>
      </w:pPr>
    </w:p>
    <w:p w14:paraId="59F37542" w14:textId="62993B79" w:rsidR="003C1677" w:rsidRPr="004820A9" w:rsidRDefault="003C1677" w:rsidP="00463BBA">
      <w:pPr>
        <w:pStyle w:val="NoSpacing"/>
        <w:spacing w:line="360" w:lineRule="auto"/>
        <w:jc w:val="both"/>
        <w:rPr>
          <w:rFonts w:ascii="Times New Roman" w:hAnsi="Times New Roman" w:cs="Times New Roman"/>
        </w:rPr>
      </w:pP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injekcija u živac je uzrokovala smanjenje otpora na fleksiju gležnja slične magnitude kao i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w:t>
      </w:r>
      <w:proofErr w:type="spellStart"/>
      <w:r w:rsidRPr="004820A9">
        <w:rPr>
          <w:rFonts w:ascii="Times New Roman" w:hAnsi="Times New Roman" w:cs="Times New Roman"/>
        </w:rPr>
        <w:t>intramuskularna</w:t>
      </w:r>
      <w:proofErr w:type="spellEnd"/>
      <w:r w:rsidRPr="004820A9">
        <w:rPr>
          <w:rFonts w:ascii="Times New Roman" w:hAnsi="Times New Roman" w:cs="Times New Roman"/>
        </w:rPr>
        <w:t xml:space="preserve"> inje</w:t>
      </w:r>
      <w:r w:rsidR="002A099A" w:rsidRPr="004820A9">
        <w:rPr>
          <w:rFonts w:ascii="Times New Roman" w:hAnsi="Times New Roman" w:cs="Times New Roman"/>
        </w:rPr>
        <w:t xml:space="preserve">kcija. Učinak je bio vidljiv </w:t>
      </w:r>
      <w:r w:rsidRPr="004820A9">
        <w:rPr>
          <w:rFonts w:ascii="Times New Roman" w:hAnsi="Times New Roman" w:cs="Times New Roman"/>
        </w:rPr>
        <w:t>3. dana</w:t>
      </w:r>
      <w:r w:rsidR="00C90829" w:rsidRPr="004820A9">
        <w:rPr>
          <w:rFonts w:ascii="Times New Roman" w:hAnsi="Times New Roman" w:cs="Times New Roman"/>
        </w:rPr>
        <w:t xml:space="preserve">  nakon davanja </w:t>
      </w:r>
      <w:proofErr w:type="spellStart"/>
      <w:r w:rsidR="00C90829" w:rsidRPr="004820A9">
        <w:rPr>
          <w:rFonts w:ascii="Times New Roman" w:hAnsi="Times New Roman" w:cs="Times New Roman"/>
        </w:rPr>
        <w:t>BoNT</w:t>
      </w:r>
      <w:proofErr w:type="spellEnd"/>
      <w:r w:rsidR="00C90829" w:rsidRPr="004820A9">
        <w:rPr>
          <w:rFonts w:ascii="Times New Roman" w:hAnsi="Times New Roman" w:cs="Times New Roman"/>
        </w:rPr>
        <w:t>/A i ostao sličan</w:t>
      </w:r>
      <w:r w:rsidRPr="004820A9">
        <w:rPr>
          <w:rFonts w:ascii="Times New Roman" w:hAnsi="Times New Roman" w:cs="Times New Roman"/>
        </w:rPr>
        <w:t xml:space="preserve"> 5</w:t>
      </w:r>
      <w:r w:rsidR="00511D45" w:rsidRPr="004820A9">
        <w:rPr>
          <w:rFonts w:ascii="Times New Roman" w:hAnsi="Times New Roman" w:cs="Times New Roman"/>
        </w:rPr>
        <w:t>.</w:t>
      </w:r>
      <w:r w:rsidRPr="004820A9">
        <w:rPr>
          <w:rFonts w:ascii="Times New Roman" w:hAnsi="Times New Roman" w:cs="Times New Roman"/>
        </w:rPr>
        <w:t xml:space="preserve"> i 7. dan</w:t>
      </w:r>
      <w:r w:rsidR="00C90829" w:rsidRPr="004820A9">
        <w:rPr>
          <w:rFonts w:ascii="Times New Roman" w:hAnsi="Times New Roman" w:cs="Times New Roman"/>
        </w:rPr>
        <w:t>a nakon</w:t>
      </w:r>
      <w:r w:rsidRPr="004820A9">
        <w:rPr>
          <w:rFonts w:ascii="Times New Roman" w:hAnsi="Times New Roman" w:cs="Times New Roman"/>
        </w:rPr>
        <w:t xml:space="preserve">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Zanimljivo je da je </w:t>
      </w:r>
      <w:proofErr w:type="spellStart"/>
      <w:r w:rsidRPr="004820A9">
        <w:rPr>
          <w:rFonts w:ascii="Times New Roman" w:hAnsi="Times New Roman" w:cs="Times New Roman"/>
        </w:rPr>
        <w:t>BoNT</w:t>
      </w:r>
      <w:proofErr w:type="spellEnd"/>
      <w:r w:rsidRPr="004820A9">
        <w:rPr>
          <w:rFonts w:ascii="Times New Roman" w:hAnsi="Times New Roman" w:cs="Times New Roman"/>
        </w:rPr>
        <w:t>/A kod spastičnih životinja pobolj</w:t>
      </w:r>
      <w:r w:rsidR="00C90829" w:rsidRPr="004820A9">
        <w:rPr>
          <w:rFonts w:ascii="Times New Roman" w:hAnsi="Times New Roman" w:cs="Times New Roman"/>
        </w:rPr>
        <w:t xml:space="preserve">šao i </w:t>
      </w:r>
      <w:r w:rsidRPr="004820A9">
        <w:rPr>
          <w:rFonts w:ascii="Times New Roman" w:hAnsi="Times New Roman" w:cs="Times New Roman"/>
        </w:rPr>
        <w:t xml:space="preserve">latenciju održavanja na </w:t>
      </w:r>
      <w:proofErr w:type="spellStart"/>
      <w:r w:rsidRPr="004820A9">
        <w:rPr>
          <w:rFonts w:ascii="Times New Roman" w:hAnsi="Times New Roman" w:cs="Times New Roman"/>
        </w:rPr>
        <w:t>rota</w:t>
      </w:r>
      <w:proofErr w:type="spellEnd"/>
      <w:r w:rsidRPr="004820A9">
        <w:rPr>
          <w:rFonts w:ascii="Times New Roman" w:hAnsi="Times New Roman" w:cs="Times New Roman"/>
        </w:rPr>
        <w:t>-rod šip</w:t>
      </w:r>
      <w:r w:rsidR="00AB544A" w:rsidRPr="004820A9">
        <w:rPr>
          <w:rFonts w:ascii="Times New Roman" w:hAnsi="Times New Roman" w:cs="Times New Roman"/>
        </w:rPr>
        <w:t>k</w:t>
      </w:r>
      <w:r w:rsidRPr="004820A9">
        <w:rPr>
          <w:rFonts w:ascii="Times New Roman" w:hAnsi="Times New Roman" w:cs="Times New Roman"/>
        </w:rPr>
        <w:t xml:space="preserve">i. Nakon 7 dana učinak </w:t>
      </w:r>
      <w:proofErr w:type="spellStart"/>
      <w:r w:rsidRPr="004820A9">
        <w:rPr>
          <w:rFonts w:ascii="Times New Roman" w:hAnsi="Times New Roman" w:cs="Times New Roman"/>
        </w:rPr>
        <w:t>BoNT</w:t>
      </w:r>
      <w:proofErr w:type="spellEnd"/>
      <w:r w:rsidRPr="004820A9">
        <w:rPr>
          <w:rFonts w:ascii="Times New Roman" w:hAnsi="Times New Roman" w:cs="Times New Roman"/>
        </w:rPr>
        <w:t xml:space="preserve">/A nije bio statistički značajan jer se </w:t>
      </w:r>
      <w:proofErr w:type="spellStart"/>
      <w:r w:rsidRPr="004820A9">
        <w:rPr>
          <w:rFonts w:ascii="Times New Roman" w:hAnsi="Times New Roman" w:cs="Times New Roman"/>
        </w:rPr>
        <w:t>rota</w:t>
      </w:r>
      <w:proofErr w:type="spellEnd"/>
      <w:r w:rsidRPr="004820A9">
        <w:rPr>
          <w:rFonts w:ascii="Times New Roman" w:hAnsi="Times New Roman" w:cs="Times New Roman"/>
        </w:rPr>
        <w:t xml:space="preserve">-rod učinak počeo poboljšavati kod svih životinja. </w:t>
      </w:r>
      <w:r w:rsidR="00C90829" w:rsidRPr="004820A9">
        <w:rPr>
          <w:rFonts w:ascii="Times New Roman" w:hAnsi="Times New Roman" w:cs="Times New Roman"/>
        </w:rPr>
        <w:t>DAS</w:t>
      </w:r>
      <w:r w:rsidRPr="004820A9">
        <w:rPr>
          <w:rFonts w:ascii="Times New Roman" w:hAnsi="Times New Roman" w:cs="Times New Roman"/>
        </w:rPr>
        <w:t xml:space="preserve"> je bio blago</w:t>
      </w:r>
      <w:r w:rsidR="00C90829" w:rsidRPr="004820A9">
        <w:rPr>
          <w:rFonts w:ascii="Times New Roman" w:hAnsi="Times New Roman" w:cs="Times New Roman"/>
        </w:rPr>
        <w:t>,</w:t>
      </w:r>
      <w:r w:rsidRPr="004820A9">
        <w:rPr>
          <w:rFonts w:ascii="Times New Roman" w:hAnsi="Times New Roman" w:cs="Times New Roman"/>
        </w:rPr>
        <w:t xml:space="preserve"> ali značajno  poremećen kod životinja gdje je kombiniran tretman </w:t>
      </w:r>
      <w:proofErr w:type="spellStart"/>
      <w:r w:rsidRPr="004820A9">
        <w:rPr>
          <w:rFonts w:ascii="Times New Roman" w:hAnsi="Times New Roman" w:cs="Times New Roman"/>
        </w:rPr>
        <w:t>TeNT</w:t>
      </w:r>
      <w:proofErr w:type="spellEnd"/>
      <w:r w:rsidRPr="004820A9">
        <w:rPr>
          <w:rFonts w:ascii="Times New Roman" w:hAnsi="Times New Roman" w:cs="Times New Roman"/>
        </w:rPr>
        <w:t xml:space="preserve"> i </w:t>
      </w:r>
      <w:proofErr w:type="spellStart"/>
      <w:r w:rsidRPr="004820A9">
        <w:rPr>
          <w:rFonts w:ascii="Times New Roman" w:hAnsi="Times New Roman" w:cs="Times New Roman"/>
        </w:rPr>
        <w:t>BoNT</w:t>
      </w:r>
      <w:proofErr w:type="spellEnd"/>
      <w:r w:rsidRPr="004820A9">
        <w:rPr>
          <w:rFonts w:ascii="Times New Roman" w:hAnsi="Times New Roman" w:cs="Times New Roman"/>
        </w:rPr>
        <w:t>/A .</w:t>
      </w:r>
      <w:r w:rsidR="00CE5B67" w:rsidRPr="004820A9">
        <w:rPr>
          <w:rFonts w:ascii="Times New Roman" w:hAnsi="Times New Roman" w:cs="Times New Roman"/>
        </w:rPr>
        <w:object w:dxaOrig="11452" w:dyaOrig="8957" w14:anchorId="7E574FC1">
          <v:shape id="_x0000_i1026" type="#_x0000_t75" style="width:483.25pt;height:363.2pt" o:ole="">
            <v:imagedata r:id="rId12" o:title="" croptop="4148f" cropbottom="2074f" cropleft="1622f" cropright="2271f"/>
          </v:shape>
          <o:OLEObject Type="Embed" ProgID="Prism5.Document" ShapeID="_x0000_i1026" DrawAspect="Content" ObjectID="_1586777246" r:id="rId13"/>
        </w:object>
      </w:r>
    </w:p>
    <w:p w14:paraId="2925DAAD" w14:textId="5536835E" w:rsidR="0029479F" w:rsidRDefault="00AB37BC" w:rsidP="00463BBA">
      <w:pPr>
        <w:spacing w:line="360" w:lineRule="auto"/>
        <w:jc w:val="both"/>
      </w:pPr>
      <w:r w:rsidRPr="0029479F">
        <w:rPr>
          <w:b/>
        </w:rPr>
        <w:t>Slika 2</w:t>
      </w:r>
      <w:r w:rsidR="003C1677" w:rsidRPr="0029479F">
        <w:rPr>
          <w:b/>
        </w:rPr>
        <w:t>.</w:t>
      </w:r>
      <w:r w:rsidR="003C1677" w:rsidRPr="0029479F">
        <w:t xml:space="preserve"> </w:t>
      </w:r>
      <w:proofErr w:type="spellStart"/>
      <w:r w:rsidR="003C1677" w:rsidRPr="0029479F">
        <w:t>BoNT</w:t>
      </w:r>
      <w:proofErr w:type="spellEnd"/>
      <w:r w:rsidR="003C1677" w:rsidRPr="0029479F">
        <w:t xml:space="preserve">/A (5U/kg) primijenjen </w:t>
      </w:r>
      <w:proofErr w:type="spellStart"/>
      <w:r w:rsidR="003C1677" w:rsidRPr="0029479F">
        <w:t>intraneuronalno</w:t>
      </w:r>
      <w:proofErr w:type="spellEnd"/>
      <w:r w:rsidR="003C1677" w:rsidRPr="0029479F">
        <w:t xml:space="preserve"> u n. </w:t>
      </w:r>
      <w:proofErr w:type="spellStart"/>
      <w:r w:rsidR="003C1677" w:rsidRPr="0029479F">
        <w:t>ischiadicus</w:t>
      </w:r>
      <w:proofErr w:type="spellEnd"/>
      <w:r w:rsidR="003C1677" w:rsidRPr="0029479F">
        <w:t xml:space="preserve"> smanjuje mišićnu hipertoniju</w:t>
      </w:r>
      <w:r w:rsidR="002A099A" w:rsidRPr="0029479F">
        <w:t xml:space="preserve">, uzrokovanu </w:t>
      </w:r>
      <w:r w:rsidR="003C1677" w:rsidRPr="0029479F">
        <w:t xml:space="preserve">injekcijom </w:t>
      </w:r>
      <w:proofErr w:type="spellStart"/>
      <w:r w:rsidR="003C1677" w:rsidRPr="0029479F">
        <w:t>TeNT</w:t>
      </w:r>
      <w:proofErr w:type="spellEnd"/>
      <w:r w:rsidR="003C1677" w:rsidRPr="0029479F">
        <w:t xml:space="preserve"> (1.5 </w:t>
      </w:r>
      <w:proofErr w:type="spellStart"/>
      <w:r w:rsidR="003C1677" w:rsidRPr="0029479F">
        <w:t>ng</w:t>
      </w:r>
      <w:proofErr w:type="spellEnd"/>
      <w:r w:rsidR="003C1677" w:rsidRPr="0029479F">
        <w:t xml:space="preserve">) u m. </w:t>
      </w:r>
      <w:proofErr w:type="spellStart"/>
      <w:r w:rsidR="003C1677" w:rsidRPr="0029479F">
        <w:t>gastrocnemius</w:t>
      </w:r>
      <w:proofErr w:type="spellEnd"/>
      <w:r w:rsidR="00C90829" w:rsidRPr="0029479F">
        <w:t>, te</w:t>
      </w:r>
      <w:r w:rsidR="003C1677" w:rsidRPr="0029479F">
        <w:t xml:space="preserve"> poboljšava performanse u </w:t>
      </w:r>
      <w:proofErr w:type="spellStart"/>
      <w:r w:rsidR="003C1677" w:rsidRPr="0029479F">
        <w:t>rota</w:t>
      </w:r>
      <w:proofErr w:type="spellEnd"/>
      <w:r w:rsidR="003C1677" w:rsidRPr="0029479F">
        <w:t xml:space="preserve">-rod testu. Mišićna hipertonija je ispitana pomoću otpora na </w:t>
      </w:r>
      <w:proofErr w:type="spellStart"/>
      <w:r w:rsidR="003C1677" w:rsidRPr="0029479F">
        <w:t>dorzifleksiju</w:t>
      </w:r>
      <w:proofErr w:type="spellEnd"/>
      <w:r w:rsidR="003C1677" w:rsidRPr="0029479F">
        <w:t xml:space="preserve"> gležnja (</w:t>
      </w:r>
      <w:r w:rsidR="003C1677" w:rsidRPr="004820A9">
        <w:rPr>
          <w:b/>
        </w:rPr>
        <w:t>A.</w:t>
      </w:r>
      <w:r w:rsidR="003C1677" w:rsidRPr="0029479F">
        <w:t>). Koordinacija je isp</w:t>
      </w:r>
      <w:r w:rsidR="002A099A" w:rsidRPr="0029479F">
        <w:t>itana u testu hoda po uskoj šipki</w:t>
      </w:r>
      <w:r w:rsidR="00876EBC" w:rsidRPr="0029479F">
        <w:t xml:space="preserve"> (</w:t>
      </w:r>
      <w:r w:rsidR="00876EBC" w:rsidRPr="004820A9">
        <w:rPr>
          <w:b/>
        </w:rPr>
        <w:t>B.</w:t>
      </w:r>
      <w:r w:rsidR="00876EBC" w:rsidRPr="0029479F">
        <w:t>)</w:t>
      </w:r>
      <w:r w:rsidR="002A099A" w:rsidRPr="0029479F">
        <w:t xml:space="preserve">, </w:t>
      </w:r>
      <w:r w:rsidR="003C1677" w:rsidRPr="0029479F">
        <w:t xml:space="preserve">izdržljivost pomoću </w:t>
      </w:r>
      <w:proofErr w:type="spellStart"/>
      <w:r w:rsidR="003C1677" w:rsidRPr="0029479F">
        <w:t>rota</w:t>
      </w:r>
      <w:proofErr w:type="spellEnd"/>
      <w:r w:rsidR="003C1677" w:rsidRPr="0029479F">
        <w:t>-rod testa  (</w:t>
      </w:r>
      <w:r w:rsidR="003C1677" w:rsidRPr="004820A9">
        <w:rPr>
          <w:b/>
        </w:rPr>
        <w:t>C.</w:t>
      </w:r>
      <w:r w:rsidR="003C1677" w:rsidRPr="0029479F">
        <w:t xml:space="preserve">), a lokalna </w:t>
      </w:r>
      <w:proofErr w:type="spellStart"/>
      <w:r w:rsidR="003C1677" w:rsidRPr="0029479F">
        <w:t>flacidna</w:t>
      </w:r>
      <w:proofErr w:type="spellEnd"/>
      <w:r w:rsidR="003C1677" w:rsidRPr="0029479F">
        <w:t xml:space="preserve"> paraliza </w:t>
      </w:r>
      <w:r w:rsidR="00D1517E" w:rsidRPr="0029479F">
        <w:t xml:space="preserve">pomoću </w:t>
      </w:r>
      <w:r w:rsidR="002A099A" w:rsidRPr="0029479F">
        <w:t>DAS (</w:t>
      </w:r>
      <w:r w:rsidR="003C1677" w:rsidRPr="004820A9">
        <w:rPr>
          <w:b/>
        </w:rPr>
        <w:t>D.</w:t>
      </w:r>
      <w:r w:rsidR="003C1677" w:rsidRPr="0029479F">
        <w:t xml:space="preserve">) Legenda: </w:t>
      </w:r>
      <w:proofErr w:type="spellStart"/>
      <w:r w:rsidR="003C1677" w:rsidRPr="0029479F">
        <w:t>veh</w:t>
      </w:r>
      <w:proofErr w:type="spellEnd"/>
      <w:r w:rsidR="003C1677" w:rsidRPr="0029479F">
        <w:t xml:space="preserve">: </w:t>
      </w:r>
      <w:r w:rsidR="0034779E" w:rsidRPr="0029479F">
        <w:t xml:space="preserve">tretman </w:t>
      </w:r>
      <w:proofErr w:type="spellStart"/>
      <w:r w:rsidR="003C1677" w:rsidRPr="0029479F">
        <w:t>vehikul</w:t>
      </w:r>
      <w:r w:rsidR="0034779E" w:rsidRPr="0029479F">
        <w:t>umom</w:t>
      </w:r>
      <w:proofErr w:type="spellEnd"/>
      <w:r w:rsidR="003C1677" w:rsidRPr="0029479F">
        <w:t xml:space="preserve">; </w:t>
      </w:r>
      <w:proofErr w:type="spellStart"/>
      <w:r w:rsidR="003C1677" w:rsidRPr="0029479F">
        <w:t>fiz</w:t>
      </w:r>
      <w:proofErr w:type="spellEnd"/>
      <w:r w:rsidR="003C1677" w:rsidRPr="0029479F">
        <w:t xml:space="preserve">: </w:t>
      </w:r>
      <w:r w:rsidR="0034779E" w:rsidRPr="0029479F">
        <w:t>tretman fiziološkom otopinom</w:t>
      </w:r>
      <w:r w:rsidR="003C1677" w:rsidRPr="0029479F">
        <w:t xml:space="preserve">; Strelice označavaju vremena primjene </w:t>
      </w:r>
      <w:proofErr w:type="spellStart"/>
      <w:r w:rsidR="003C1677" w:rsidRPr="0029479F">
        <w:t>TeNT</w:t>
      </w:r>
      <w:proofErr w:type="spellEnd"/>
      <w:r w:rsidR="003C1677" w:rsidRPr="0029479F">
        <w:t xml:space="preserve"> i </w:t>
      </w:r>
      <w:proofErr w:type="spellStart"/>
      <w:r w:rsidR="003C1677" w:rsidRPr="0029479F">
        <w:t>BoNT</w:t>
      </w:r>
      <w:proofErr w:type="spellEnd"/>
      <w:r w:rsidR="003C1677" w:rsidRPr="0029479F">
        <w:t xml:space="preserve">/A, a oznake na apscisi označavaju dan nakon primjene </w:t>
      </w:r>
      <w:proofErr w:type="spellStart"/>
      <w:r w:rsidR="003C1677" w:rsidRPr="0029479F">
        <w:t>TeNT</w:t>
      </w:r>
      <w:proofErr w:type="spellEnd"/>
      <w:r w:rsidR="003C1677" w:rsidRPr="0029479F">
        <w:t xml:space="preserve">/dan nakon primjene </w:t>
      </w:r>
      <w:proofErr w:type="spellStart"/>
      <w:r w:rsidR="003C1677" w:rsidRPr="0029479F">
        <w:t>BoNT</w:t>
      </w:r>
      <w:proofErr w:type="spellEnd"/>
      <w:r w:rsidR="003C1677" w:rsidRPr="0029479F">
        <w:t xml:space="preserve">/A. </w:t>
      </w:r>
      <w:r w:rsidR="00254D6A" w:rsidRPr="0029479F">
        <w:t xml:space="preserve">Aritmetička sredina ± srednja standardna greška; </w:t>
      </w:r>
      <w:r w:rsidR="003C1677" w:rsidRPr="0029479F">
        <w:t xml:space="preserve">***-p&lt;0.001 u usporedbi s grupom </w:t>
      </w:r>
      <w:proofErr w:type="spellStart"/>
      <w:r w:rsidR="003C1677" w:rsidRPr="0029479F">
        <w:t>veh</w:t>
      </w:r>
      <w:proofErr w:type="spellEnd"/>
      <w:r w:rsidR="003C1677" w:rsidRPr="0029479F">
        <w:t xml:space="preserve"> + </w:t>
      </w:r>
      <w:proofErr w:type="spellStart"/>
      <w:r w:rsidR="003C1677" w:rsidRPr="0029479F">
        <w:t>fiz</w:t>
      </w:r>
      <w:proofErr w:type="spellEnd"/>
      <w:r w:rsidR="003C1677" w:rsidRPr="0029479F">
        <w:t xml:space="preserve">; +&lt;p&lt;0.05; +++-p&lt;0.001 u usporedbi s grupom </w:t>
      </w:r>
      <w:proofErr w:type="spellStart"/>
      <w:r w:rsidR="003C1677" w:rsidRPr="0029479F">
        <w:t>TeNT</w:t>
      </w:r>
      <w:proofErr w:type="spellEnd"/>
      <w:r w:rsidR="003C1677" w:rsidRPr="0029479F">
        <w:t xml:space="preserve"> + </w:t>
      </w:r>
      <w:proofErr w:type="spellStart"/>
      <w:r w:rsidR="003C1677" w:rsidRPr="0029479F">
        <w:t>fiz</w:t>
      </w:r>
      <w:proofErr w:type="spellEnd"/>
      <w:r w:rsidR="00254D6A" w:rsidRPr="0029479F">
        <w:t xml:space="preserve">. </w:t>
      </w:r>
      <w:r w:rsidR="003C1677" w:rsidRPr="0029479F">
        <w:t xml:space="preserve">(dvosmjerna </w:t>
      </w:r>
      <w:r w:rsidR="00295A7C">
        <w:t>analiza varijance</w:t>
      </w:r>
      <w:r w:rsidR="00295A7C" w:rsidRPr="0029479F">
        <w:t xml:space="preserve"> </w:t>
      </w:r>
      <w:r w:rsidR="003C1677" w:rsidRPr="0029479F">
        <w:t xml:space="preserve">za ponovljena mjerenja i </w:t>
      </w:r>
      <w:proofErr w:type="spellStart"/>
      <w:r w:rsidR="003C1677" w:rsidRPr="0029479F">
        <w:t>Bonferronijev</w:t>
      </w:r>
      <w:proofErr w:type="spellEnd"/>
      <w:r w:rsidR="003C1677" w:rsidRPr="0029479F">
        <w:t xml:space="preserve"> post </w:t>
      </w:r>
      <w:proofErr w:type="spellStart"/>
      <w:r w:rsidR="003C1677" w:rsidRPr="0029479F">
        <w:t>hoc</w:t>
      </w:r>
      <w:proofErr w:type="spellEnd"/>
      <w:r w:rsidR="003C1677" w:rsidRPr="0029479F">
        <w:t xml:space="preserve"> test).</w:t>
      </w:r>
    </w:p>
    <w:p w14:paraId="7D12B1ED" w14:textId="77777777" w:rsidR="00AB37BC" w:rsidRPr="004820A9" w:rsidRDefault="00AB37BC" w:rsidP="00463BBA">
      <w:pPr>
        <w:spacing w:line="360" w:lineRule="auto"/>
        <w:jc w:val="both"/>
        <w:rPr>
          <w:sz w:val="22"/>
          <w:szCs w:val="22"/>
        </w:rPr>
      </w:pPr>
    </w:p>
    <w:p w14:paraId="6076EC9D" w14:textId="35260E05" w:rsidR="00D4428D" w:rsidRPr="004820A9" w:rsidRDefault="002A099A" w:rsidP="004820A9">
      <w:pPr>
        <w:pStyle w:val="Naslov21"/>
        <w:jc w:val="both"/>
        <w:rPr>
          <w:rFonts w:cs="Times New Roman"/>
          <w:b/>
        </w:rPr>
      </w:pPr>
      <w:bookmarkStart w:id="300" w:name="_Toc512189812"/>
      <w:bookmarkStart w:id="301" w:name="_Toc512189889"/>
      <w:bookmarkStart w:id="302" w:name="_Toc512189948"/>
      <w:bookmarkStart w:id="303" w:name="_Toc512190008"/>
      <w:bookmarkStart w:id="304" w:name="_Toc512190071"/>
      <w:bookmarkStart w:id="305" w:name="_Toc512190134"/>
      <w:bookmarkStart w:id="306" w:name="_Toc512190195"/>
      <w:bookmarkStart w:id="307" w:name="_Toc512201819"/>
      <w:bookmarkStart w:id="308" w:name="_Toc512201953"/>
      <w:bookmarkStart w:id="309" w:name="_Toc512202016"/>
      <w:bookmarkEnd w:id="300"/>
      <w:bookmarkEnd w:id="301"/>
      <w:bookmarkEnd w:id="302"/>
      <w:bookmarkEnd w:id="303"/>
      <w:bookmarkEnd w:id="304"/>
      <w:bookmarkEnd w:id="305"/>
      <w:bookmarkEnd w:id="306"/>
      <w:bookmarkEnd w:id="307"/>
      <w:bookmarkEnd w:id="308"/>
      <w:bookmarkEnd w:id="309"/>
      <w:r w:rsidRPr="004820A9">
        <w:rPr>
          <w:rFonts w:eastAsiaTheme="minorHAnsi" w:cstheme="minorBidi"/>
          <w:b/>
          <w:sz w:val="22"/>
          <w:szCs w:val="22"/>
        </w:rPr>
        <w:lastRenderedPageBreak/>
        <w:t xml:space="preserve"> </w:t>
      </w:r>
      <w:bookmarkStart w:id="310" w:name="_Toc512353370"/>
      <w:bookmarkStart w:id="311" w:name="_Toc512979965"/>
      <w:bookmarkEnd w:id="310"/>
      <w:proofErr w:type="spellStart"/>
      <w:r w:rsidR="00CE5B67" w:rsidRPr="004820A9">
        <w:rPr>
          <w:rFonts w:eastAsiaTheme="minorHAnsi" w:cstheme="minorBidi"/>
          <w:b/>
          <w:sz w:val="22"/>
          <w:szCs w:val="22"/>
        </w:rPr>
        <w:t>TeNT</w:t>
      </w:r>
      <w:proofErr w:type="spellEnd"/>
      <w:r w:rsidR="00CE5B67" w:rsidRPr="004820A9">
        <w:rPr>
          <w:rFonts w:eastAsiaTheme="minorHAnsi" w:cstheme="minorBidi"/>
          <w:b/>
          <w:sz w:val="22"/>
          <w:szCs w:val="22"/>
        </w:rPr>
        <w:t xml:space="preserve"> povisuje </w:t>
      </w:r>
      <w:bookmarkStart w:id="312" w:name="_Toc512189813"/>
      <w:bookmarkStart w:id="313" w:name="_Toc512189890"/>
      <w:bookmarkStart w:id="314" w:name="_Toc512189949"/>
      <w:bookmarkStart w:id="315" w:name="_Toc512190009"/>
      <w:bookmarkStart w:id="316" w:name="_Toc512190072"/>
      <w:bookmarkStart w:id="317" w:name="_Toc512190135"/>
      <w:bookmarkStart w:id="318" w:name="_Toc512190196"/>
      <w:bookmarkStart w:id="319" w:name="_Toc512201820"/>
      <w:bookmarkStart w:id="320" w:name="_Toc512201954"/>
      <w:bookmarkStart w:id="321" w:name="_Toc512202017"/>
      <w:bookmarkStart w:id="322" w:name="_Toc512353371"/>
      <w:bookmarkStart w:id="323" w:name="_Hlk511472559"/>
      <w:bookmarkStart w:id="324" w:name="_Hlk508448003"/>
      <w:bookmarkEnd w:id="312"/>
      <w:bookmarkEnd w:id="313"/>
      <w:bookmarkEnd w:id="314"/>
      <w:bookmarkEnd w:id="315"/>
      <w:bookmarkEnd w:id="316"/>
      <w:bookmarkEnd w:id="317"/>
      <w:bookmarkEnd w:id="318"/>
      <w:bookmarkEnd w:id="319"/>
      <w:bookmarkEnd w:id="320"/>
      <w:bookmarkEnd w:id="321"/>
      <w:bookmarkEnd w:id="322"/>
      <w:r w:rsidR="00CE5B67" w:rsidRPr="004820A9">
        <w:rPr>
          <w:rFonts w:cs="Times New Roman"/>
          <w:b/>
          <w:sz w:val="22"/>
          <w:szCs w:val="22"/>
        </w:rPr>
        <w:t>koncentraciju</w:t>
      </w:r>
      <w:r w:rsidR="00CD7B50" w:rsidRPr="004820A9">
        <w:rPr>
          <w:rFonts w:cs="Times New Roman"/>
          <w:b/>
          <w:sz w:val="22"/>
          <w:szCs w:val="22"/>
        </w:rPr>
        <w:t xml:space="preserve"> </w:t>
      </w:r>
      <w:proofErr w:type="spellStart"/>
      <w:r w:rsidR="00CD7B50" w:rsidRPr="004820A9">
        <w:rPr>
          <w:rFonts w:cs="Times New Roman"/>
          <w:b/>
          <w:sz w:val="22"/>
          <w:szCs w:val="22"/>
        </w:rPr>
        <w:t>glu</w:t>
      </w:r>
      <w:r w:rsidR="007D42CA" w:rsidRPr="004820A9">
        <w:rPr>
          <w:rFonts w:cs="Times New Roman"/>
          <w:b/>
          <w:sz w:val="22"/>
          <w:szCs w:val="22"/>
        </w:rPr>
        <w:t>tamata</w:t>
      </w:r>
      <w:proofErr w:type="spellEnd"/>
      <w:r w:rsidR="007D42CA" w:rsidRPr="004820A9">
        <w:rPr>
          <w:rFonts w:cs="Times New Roman"/>
          <w:b/>
          <w:sz w:val="22"/>
          <w:szCs w:val="22"/>
        </w:rPr>
        <w:t xml:space="preserve"> </w:t>
      </w:r>
      <w:r w:rsidR="00505D59" w:rsidRPr="004820A9">
        <w:rPr>
          <w:rFonts w:cs="Times New Roman"/>
          <w:b/>
          <w:sz w:val="22"/>
          <w:szCs w:val="22"/>
        </w:rPr>
        <w:t xml:space="preserve">u </w:t>
      </w:r>
      <w:r w:rsidR="00CE5B67" w:rsidRPr="004820A9">
        <w:rPr>
          <w:rFonts w:cs="Times New Roman"/>
          <w:b/>
          <w:sz w:val="22"/>
          <w:szCs w:val="22"/>
        </w:rPr>
        <w:t xml:space="preserve"> </w:t>
      </w:r>
      <w:proofErr w:type="spellStart"/>
      <w:r w:rsidR="00CE5B67" w:rsidRPr="004820A9">
        <w:rPr>
          <w:rFonts w:cs="Times New Roman"/>
          <w:b/>
          <w:sz w:val="22"/>
          <w:szCs w:val="22"/>
        </w:rPr>
        <w:t>ipsilateralnom</w:t>
      </w:r>
      <w:proofErr w:type="spellEnd"/>
      <w:r w:rsidR="00CE5B67" w:rsidRPr="004820A9">
        <w:rPr>
          <w:rFonts w:cs="Times New Roman"/>
          <w:b/>
          <w:sz w:val="22"/>
          <w:szCs w:val="22"/>
        </w:rPr>
        <w:t xml:space="preserve"> </w:t>
      </w:r>
      <w:r w:rsidR="00505D59" w:rsidRPr="004820A9">
        <w:rPr>
          <w:rFonts w:cs="Times New Roman"/>
          <w:b/>
          <w:sz w:val="22"/>
          <w:szCs w:val="22"/>
        </w:rPr>
        <w:t>ventralnom rogu</w:t>
      </w:r>
      <w:r w:rsidR="00AF314B" w:rsidRPr="004820A9">
        <w:rPr>
          <w:rFonts w:cs="Times New Roman"/>
          <w:b/>
          <w:sz w:val="22"/>
          <w:szCs w:val="22"/>
        </w:rPr>
        <w:t>,</w:t>
      </w:r>
      <w:r w:rsidR="0051743B" w:rsidRPr="004820A9">
        <w:rPr>
          <w:rFonts w:cs="Times New Roman"/>
          <w:b/>
          <w:sz w:val="22"/>
          <w:szCs w:val="22"/>
        </w:rPr>
        <w:t xml:space="preserve"> </w:t>
      </w:r>
      <w:r w:rsidR="00CE5B67" w:rsidRPr="004820A9">
        <w:rPr>
          <w:rFonts w:cs="Times New Roman"/>
          <w:b/>
          <w:sz w:val="22"/>
          <w:szCs w:val="22"/>
        </w:rPr>
        <w:t>dok se koncentracija</w:t>
      </w:r>
      <w:r w:rsidR="00505D59" w:rsidRPr="004820A9">
        <w:rPr>
          <w:rFonts w:cs="Times New Roman"/>
          <w:b/>
          <w:sz w:val="22"/>
          <w:szCs w:val="22"/>
        </w:rPr>
        <w:t xml:space="preserve"> GABA-e značajno ne mijenja</w:t>
      </w:r>
      <w:bookmarkEnd w:id="311"/>
    </w:p>
    <w:bookmarkEnd w:id="323"/>
    <w:bookmarkEnd w:id="324"/>
    <w:p w14:paraId="7CB07E7D" w14:textId="0FB62ECF" w:rsidR="005D0ACD" w:rsidRPr="004820A9" w:rsidRDefault="00595213" w:rsidP="00463BBA">
      <w:pPr>
        <w:pStyle w:val="NoSpacing"/>
        <w:spacing w:line="360" w:lineRule="auto"/>
        <w:jc w:val="both"/>
        <w:rPr>
          <w:rFonts w:ascii="Times New Roman" w:hAnsi="Times New Roman" w:cs="Times New Roman"/>
        </w:rPr>
      </w:pPr>
      <w:r w:rsidRPr="004820A9">
        <w:rPr>
          <w:rFonts w:ascii="Times New Roman" w:hAnsi="Times New Roman" w:cs="Times New Roman"/>
        </w:rPr>
        <w:t xml:space="preserve">Mjereći koncentracije centralnog neurotransmitera </w:t>
      </w:r>
      <w:proofErr w:type="spellStart"/>
      <w:r w:rsidRPr="004820A9">
        <w:rPr>
          <w:rFonts w:ascii="Times New Roman" w:hAnsi="Times New Roman" w:cs="Times New Roman"/>
        </w:rPr>
        <w:t>glutamata</w:t>
      </w:r>
      <w:proofErr w:type="spellEnd"/>
      <w:r w:rsidRPr="004820A9">
        <w:rPr>
          <w:rFonts w:ascii="Times New Roman" w:hAnsi="Times New Roman" w:cs="Times New Roman"/>
        </w:rPr>
        <w:t xml:space="preserve"> u razini lumbalnih kralježaka L4/L5 životinja tretiranih</w:t>
      </w:r>
      <w:r w:rsidR="00176FEB" w:rsidRPr="004820A9">
        <w:rPr>
          <w:rFonts w:ascii="Times New Roman" w:hAnsi="Times New Roman" w:cs="Times New Roman"/>
        </w:rPr>
        <w:t xml:space="preserve"> </w:t>
      </w:r>
      <w:r w:rsidRPr="004820A9">
        <w:rPr>
          <w:rFonts w:ascii="Times New Roman" w:hAnsi="Times New Roman" w:cs="Times New Roman"/>
        </w:rPr>
        <w:t xml:space="preserve"> </w:t>
      </w:r>
      <w:r w:rsidR="00176FEB" w:rsidRPr="004820A9">
        <w:rPr>
          <w:rFonts w:ascii="Times New Roman" w:hAnsi="Times New Roman" w:cs="Times New Roman"/>
        </w:rPr>
        <w:t xml:space="preserve">s 1.5 </w:t>
      </w:r>
      <w:proofErr w:type="spellStart"/>
      <w:r w:rsidR="00176FEB" w:rsidRPr="004820A9">
        <w:rPr>
          <w:rFonts w:ascii="Times New Roman" w:hAnsi="Times New Roman" w:cs="Times New Roman"/>
        </w:rPr>
        <w:t>ng</w:t>
      </w:r>
      <w:proofErr w:type="spellEnd"/>
      <w:r w:rsidR="00176FEB" w:rsidRPr="004820A9">
        <w:rPr>
          <w:rFonts w:ascii="Times New Roman" w:hAnsi="Times New Roman" w:cs="Times New Roman"/>
        </w:rPr>
        <w:t xml:space="preserve"> </w:t>
      </w:r>
      <w:proofErr w:type="spellStart"/>
      <w:r w:rsidR="00176FEB" w:rsidRPr="004820A9">
        <w:rPr>
          <w:rFonts w:ascii="Times New Roman" w:hAnsi="Times New Roman" w:cs="Times New Roman"/>
        </w:rPr>
        <w:t>TeNT</w:t>
      </w:r>
      <w:proofErr w:type="spellEnd"/>
      <w:r w:rsidR="00176FEB" w:rsidRPr="004820A9">
        <w:rPr>
          <w:rFonts w:ascii="Times New Roman" w:hAnsi="Times New Roman" w:cs="Times New Roman"/>
        </w:rPr>
        <w:t xml:space="preserve"> u m. </w:t>
      </w:r>
      <w:proofErr w:type="spellStart"/>
      <w:r w:rsidR="00176FEB" w:rsidRPr="004820A9">
        <w:rPr>
          <w:rFonts w:ascii="Times New Roman" w:hAnsi="Times New Roman" w:cs="Times New Roman"/>
        </w:rPr>
        <w:t>gastrocnemius</w:t>
      </w:r>
      <w:proofErr w:type="spellEnd"/>
      <w:r w:rsidRPr="004820A9">
        <w:rPr>
          <w:rFonts w:ascii="Times New Roman" w:hAnsi="Times New Roman" w:cs="Times New Roman"/>
        </w:rPr>
        <w:t xml:space="preserve">, </w:t>
      </w:r>
      <w:r w:rsidR="0042430D" w:rsidRPr="004820A9">
        <w:rPr>
          <w:rFonts w:ascii="Times New Roman" w:hAnsi="Times New Roman" w:cs="Times New Roman"/>
        </w:rPr>
        <w:t>opažen je</w:t>
      </w:r>
      <w:r w:rsidR="00176FEB" w:rsidRPr="004820A9">
        <w:rPr>
          <w:rFonts w:ascii="Times New Roman" w:hAnsi="Times New Roman" w:cs="Times New Roman"/>
        </w:rPr>
        <w:t xml:space="preserve"> trend povećanja koncentracije </w:t>
      </w:r>
      <w:proofErr w:type="spellStart"/>
      <w:r w:rsidR="00176FEB" w:rsidRPr="004820A9">
        <w:rPr>
          <w:rFonts w:ascii="Times New Roman" w:hAnsi="Times New Roman" w:cs="Times New Roman"/>
        </w:rPr>
        <w:t>glutamata</w:t>
      </w:r>
      <w:proofErr w:type="spellEnd"/>
      <w:r w:rsidR="0042430D" w:rsidRPr="004820A9">
        <w:rPr>
          <w:rFonts w:ascii="Times New Roman" w:hAnsi="Times New Roman" w:cs="Times New Roman"/>
        </w:rPr>
        <w:t xml:space="preserve"> u desnom ventralnom rogu (</w:t>
      </w:r>
      <w:proofErr w:type="spellStart"/>
      <w:r w:rsidR="0042430D" w:rsidRPr="004820A9">
        <w:rPr>
          <w:rFonts w:ascii="Times New Roman" w:hAnsi="Times New Roman" w:cs="Times New Roman"/>
        </w:rPr>
        <w:t>ipsilateralno</w:t>
      </w:r>
      <w:proofErr w:type="spellEnd"/>
      <w:r w:rsidR="0042430D" w:rsidRPr="004820A9">
        <w:rPr>
          <w:rFonts w:ascii="Times New Roman" w:hAnsi="Times New Roman" w:cs="Times New Roman"/>
        </w:rPr>
        <w:t xml:space="preserve"> tretmanu </w:t>
      </w:r>
      <w:proofErr w:type="spellStart"/>
      <w:r w:rsidR="0042430D" w:rsidRPr="004820A9">
        <w:rPr>
          <w:rFonts w:ascii="Times New Roman" w:hAnsi="Times New Roman" w:cs="Times New Roman"/>
        </w:rPr>
        <w:t>TeNT</w:t>
      </w:r>
      <w:proofErr w:type="spellEnd"/>
      <w:r w:rsidR="0042430D" w:rsidRPr="004820A9">
        <w:rPr>
          <w:rFonts w:ascii="Times New Roman" w:hAnsi="Times New Roman" w:cs="Times New Roman"/>
        </w:rPr>
        <w:t>)</w:t>
      </w:r>
      <w:r w:rsidRPr="004820A9">
        <w:rPr>
          <w:rFonts w:ascii="Times New Roman" w:hAnsi="Times New Roman" w:cs="Times New Roman"/>
        </w:rPr>
        <w:t xml:space="preserve"> </w:t>
      </w:r>
      <w:r w:rsidR="00A40383" w:rsidRPr="004820A9">
        <w:rPr>
          <w:rFonts w:ascii="Times New Roman" w:hAnsi="Times New Roman" w:cs="Times New Roman"/>
        </w:rPr>
        <w:t>u o</w:t>
      </w:r>
      <w:r w:rsidRPr="004820A9">
        <w:rPr>
          <w:rFonts w:ascii="Times New Roman" w:hAnsi="Times New Roman" w:cs="Times New Roman"/>
        </w:rPr>
        <w:t>dnosu na kontralateralnu</w:t>
      </w:r>
      <w:r w:rsidR="00176FEB" w:rsidRPr="004820A9">
        <w:rPr>
          <w:rFonts w:ascii="Times New Roman" w:hAnsi="Times New Roman" w:cs="Times New Roman"/>
        </w:rPr>
        <w:t xml:space="preserve"> stranu</w:t>
      </w:r>
      <w:r w:rsidR="0042430D" w:rsidRPr="004820A9">
        <w:rPr>
          <w:rFonts w:ascii="Times New Roman" w:hAnsi="Times New Roman" w:cs="Times New Roman"/>
        </w:rPr>
        <w:t xml:space="preserve">, međutim jednosmjerna analiza varijance i post </w:t>
      </w:r>
      <w:proofErr w:type="spellStart"/>
      <w:r w:rsidR="0042430D" w:rsidRPr="004820A9">
        <w:rPr>
          <w:rFonts w:ascii="Times New Roman" w:hAnsi="Times New Roman" w:cs="Times New Roman"/>
        </w:rPr>
        <w:t>hoc</w:t>
      </w:r>
      <w:proofErr w:type="spellEnd"/>
      <w:r w:rsidR="005E0597">
        <w:rPr>
          <w:rFonts w:ascii="Times New Roman" w:hAnsi="Times New Roman" w:cs="Times New Roman"/>
        </w:rPr>
        <w:t xml:space="preserve"> </w:t>
      </w:r>
      <w:r w:rsidR="0042430D" w:rsidRPr="004820A9">
        <w:rPr>
          <w:rFonts w:ascii="Times New Roman" w:hAnsi="Times New Roman" w:cs="Times New Roman"/>
        </w:rPr>
        <w:t>analiza nisu pokazali značajne razlike između eksperimentalnih grupa</w:t>
      </w:r>
      <w:r w:rsidR="00B767C3" w:rsidRPr="004820A9">
        <w:rPr>
          <w:rFonts w:ascii="Times New Roman" w:hAnsi="Times New Roman" w:cs="Times New Roman"/>
        </w:rPr>
        <w:t xml:space="preserve">. </w:t>
      </w:r>
      <w:r w:rsidR="0042430D" w:rsidRPr="004820A9">
        <w:rPr>
          <w:rFonts w:ascii="Times New Roman" w:hAnsi="Times New Roman" w:cs="Times New Roman"/>
        </w:rPr>
        <w:t xml:space="preserve">Tretman s </w:t>
      </w:r>
      <w:proofErr w:type="spellStart"/>
      <w:r w:rsidR="00B767C3" w:rsidRPr="004820A9">
        <w:rPr>
          <w:rFonts w:ascii="Times New Roman" w:hAnsi="Times New Roman" w:cs="Times New Roman"/>
        </w:rPr>
        <w:t>BoNT</w:t>
      </w:r>
      <w:proofErr w:type="spellEnd"/>
      <w:r w:rsidR="00B767C3" w:rsidRPr="004820A9">
        <w:rPr>
          <w:rFonts w:ascii="Times New Roman" w:hAnsi="Times New Roman" w:cs="Times New Roman"/>
        </w:rPr>
        <w:t>/A</w:t>
      </w:r>
      <w:r w:rsidR="00176FEB" w:rsidRPr="004820A9">
        <w:rPr>
          <w:rFonts w:ascii="Times New Roman" w:hAnsi="Times New Roman" w:cs="Times New Roman"/>
        </w:rPr>
        <w:t xml:space="preserve"> u n. </w:t>
      </w:r>
      <w:proofErr w:type="spellStart"/>
      <w:r w:rsidR="00176FEB" w:rsidRPr="004820A9">
        <w:rPr>
          <w:rFonts w:ascii="Times New Roman" w:hAnsi="Times New Roman" w:cs="Times New Roman"/>
        </w:rPr>
        <w:t>ischiadicus</w:t>
      </w:r>
      <w:proofErr w:type="spellEnd"/>
      <w:r w:rsidR="00B767C3" w:rsidRPr="004820A9">
        <w:rPr>
          <w:rFonts w:ascii="Times New Roman" w:hAnsi="Times New Roman" w:cs="Times New Roman"/>
        </w:rPr>
        <w:t xml:space="preserve"> </w:t>
      </w:r>
      <w:r w:rsidR="005D49D4" w:rsidRPr="004820A9">
        <w:rPr>
          <w:rFonts w:ascii="Times New Roman" w:hAnsi="Times New Roman" w:cs="Times New Roman"/>
        </w:rPr>
        <w:t xml:space="preserve">7. </w:t>
      </w:r>
      <w:r w:rsidR="00B767C3" w:rsidRPr="004820A9">
        <w:rPr>
          <w:rFonts w:ascii="Times New Roman" w:hAnsi="Times New Roman" w:cs="Times New Roman"/>
        </w:rPr>
        <w:t>dan</w:t>
      </w:r>
      <w:r w:rsidR="005E0597">
        <w:rPr>
          <w:rFonts w:ascii="Times New Roman" w:hAnsi="Times New Roman" w:cs="Times New Roman"/>
        </w:rPr>
        <w:t>a</w:t>
      </w:r>
      <w:r w:rsidR="00176FEB" w:rsidRPr="004820A9">
        <w:rPr>
          <w:rFonts w:ascii="Times New Roman" w:hAnsi="Times New Roman" w:cs="Times New Roman"/>
        </w:rPr>
        <w:t xml:space="preserve"> nakon</w:t>
      </w:r>
      <w:r w:rsidR="00B767C3" w:rsidRPr="004820A9">
        <w:rPr>
          <w:rFonts w:ascii="Times New Roman" w:hAnsi="Times New Roman" w:cs="Times New Roman"/>
        </w:rPr>
        <w:t xml:space="preserve"> </w:t>
      </w:r>
      <w:proofErr w:type="spellStart"/>
      <w:r w:rsidR="00B767C3" w:rsidRPr="004820A9">
        <w:rPr>
          <w:rFonts w:ascii="Times New Roman" w:hAnsi="Times New Roman" w:cs="Times New Roman"/>
        </w:rPr>
        <w:t>TeNT</w:t>
      </w:r>
      <w:proofErr w:type="spellEnd"/>
      <w:r w:rsidR="00C91B3B" w:rsidRPr="004820A9">
        <w:rPr>
          <w:rFonts w:ascii="Times New Roman" w:hAnsi="Times New Roman" w:cs="Times New Roman"/>
        </w:rPr>
        <w:t xml:space="preserve"> </w:t>
      </w:r>
      <w:r w:rsidR="0042430D" w:rsidRPr="004820A9">
        <w:rPr>
          <w:rFonts w:ascii="Times New Roman" w:hAnsi="Times New Roman" w:cs="Times New Roman"/>
        </w:rPr>
        <w:t xml:space="preserve">nije utjecao na povišenje koncentracije </w:t>
      </w:r>
      <w:proofErr w:type="spellStart"/>
      <w:r w:rsidR="0042430D" w:rsidRPr="004820A9">
        <w:rPr>
          <w:rFonts w:ascii="Times New Roman" w:hAnsi="Times New Roman" w:cs="Times New Roman"/>
        </w:rPr>
        <w:t>glutamata</w:t>
      </w:r>
      <w:proofErr w:type="spellEnd"/>
      <w:r w:rsidR="0042430D" w:rsidRPr="004820A9">
        <w:rPr>
          <w:rFonts w:ascii="Times New Roman" w:hAnsi="Times New Roman" w:cs="Times New Roman"/>
        </w:rPr>
        <w:t xml:space="preserve"> u</w:t>
      </w:r>
      <w:r w:rsidR="00C91B3B" w:rsidRPr="004820A9">
        <w:rPr>
          <w:rFonts w:ascii="Times New Roman" w:hAnsi="Times New Roman" w:cs="Times New Roman"/>
        </w:rPr>
        <w:t xml:space="preserve"> </w:t>
      </w:r>
      <w:proofErr w:type="spellStart"/>
      <w:r w:rsidR="00C91B3B" w:rsidRPr="004820A9">
        <w:rPr>
          <w:rFonts w:ascii="Times New Roman" w:hAnsi="Times New Roman" w:cs="Times New Roman"/>
        </w:rPr>
        <w:t>ipsilateralno</w:t>
      </w:r>
      <w:r w:rsidR="00AB544A" w:rsidRPr="004820A9">
        <w:rPr>
          <w:rFonts w:ascii="Times New Roman" w:hAnsi="Times New Roman" w:cs="Times New Roman"/>
        </w:rPr>
        <w:t>m</w:t>
      </w:r>
      <w:proofErr w:type="spellEnd"/>
      <w:r w:rsidR="00C91B3B" w:rsidRPr="004820A9">
        <w:rPr>
          <w:rFonts w:ascii="Times New Roman" w:hAnsi="Times New Roman" w:cs="Times New Roman"/>
        </w:rPr>
        <w:t xml:space="preserve"> rogu</w:t>
      </w:r>
      <w:r w:rsidR="0042430D" w:rsidRPr="004820A9">
        <w:rPr>
          <w:rFonts w:ascii="Times New Roman" w:hAnsi="Times New Roman" w:cs="Times New Roman"/>
        </w:rPr>
        <w:t xml:space="preserve"> uzrokovanu s </w:t>
      </w:r>
      <w:proofErr w:type="spellStart"/>
      <w:r w:rsidR="0042430D" w:rsidRPr="004820A9">
        <w:rPr>
          <w:rFonts w:ascii="Times New Roman" w:hAnsi="Times New Roman" w:cs="Times New Roman"/>
        </w:rPr>
        <w:t>TeNT</w:t>
      </w:r>
      <w:proofErr w:type="spellEnd"/>
      <w:r w:rsidR="00A03E25" w:rsidRPr="004820A9">
        <w:rPr>
          <w:rFonts w:ascii="Times New Roman" w:hAnsi="Times New Roman" w:cs="Times New Roman"/>
        </w:rPr>
        <w:t xml:space="preserve"> (Slika 3)</w:t>
      </w:r>
      <w:r w:rsidR="00C91B3B" w:rsidRPr="004820A9">
        <w:rPr>
          <w:rFonts w:ascii="Times New Roman" w:hAnsi="Times New Roman" w:cs="Times New Roman"/>
        </w:rPr>
        <w:t xml:space="preserve">. </w:t>
      </w:r>
    </w:p>
    <w:p w14:paraId="19F18AC2" w14:textId="77777777" w:rsidR="00505D59" w:rsidRPr="004820A9" w:rsidRDefault="00505D59" w:rsidP="00463BBA">
      <w:pPr>
        <w:pStyle w:val="NoSpacing"/>
        <w:jc w:val="both"/>
        <w:rPr>
          <w:rFonts w:ascii="Times New Roman" w:hAnsi="Times New Roman" w:cs="Times New Roman"/>
        </w:rPr>
      </w:pPr>
    </w:p>
    <w:p w14:paraId="6264E601" w14:textId="77777777" w:rsidR="002529B5" w:rsidRPr="004820A9" w:rsidRDefault="002529B5" w:rsidP="00463BBA">
      <w:pPr>
        <w:pStyle w:val="NoSpacing"/>
        <w:jc w:val="both"/>
        <w:rPr>
          <w:rFonts w:ascii="Times New Roman" w:hAnsi="Times New Roman" w:cs="Times New Roman"/>
        </w:rPr>
      </w:pPr>
    </w:p>
    <w:p w14:paraId="5D6BEB98" w14:textId="7F8CEC86" w:rsidR="000742C8" w:rsidRPr="004820A9" w:rsidRDefault="0003690B" w:rsidP="004820A9">
      <w:pPr>
        <w:pStyle w:val="NoSpacing"/>
        <w:ind w:left="360"/>
        <w:rPr>
          <w:rFonts w:ascii="Times New Roman" w:hAnsi="Times New Roman" w:cs="Times New Roman"/>
          <w:b/>
        </w:rPr>
      </w:pPr>
      <w:r w:rsidRPr="004820A9">
        <w:rPr>
          <w:rFonts w:ascii="Times New Roman" w:hAnsi="Times New Roman" w:cs="Times New Roman"/>
          <w:b/>
          <w:noProof/>
          <w:lang w:eastAsia="hr-HR"/>
        </w:rPr>
        <w:drawing>
          <wp:inline distT="0" distB="0" distL="0" distR="0" wp14:anchorId="5C5ADDC5" wp14:editId="00B52288">
            <wp:extent cx="5760720" cy="3042285"/>
            <wp:effectExtent l="0" t="0" r="0" b="5715"/>
            <wp:docPr id="60"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ravi glut.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042285"/>
                    </a:xfrm>
                    <a:prstGeom prst="rect">
                      <a:avLst/>
                    </a:prstGeom>
                  </pic:spPr>
                </pic:pic>
              </a:graphicData>
            </a:graphic>
          </wp:inline>
        </w:drawing>
      </w:r>
    </w:p>
    <w:p w14:paraId="305441F3" w14:textId="77777777" w:rsidR="000742C8" w:rsidRPr="004820A9" w:rsidRDefault="000742C8" w:rsidP="004820A9">
      <w:pPr>
        <w:pStyle w:val="NoSpacing"/>
        <w:ind w:left="360"/>
        <w:jc w:val="center"/>
        <w:rPr>
          <w:rFonts w:ascii="Times New Roman" w:hAnsi="Times New Roman" w:cs="Times New Roman"/>
          <w:b/>
          <w:sz w:val="20"/>
          <w:szCs w:val="20"/>
        </w:rPr>
      </w:pPr>
    </w:p>
    <w:p w14:paraId="05CBECC1" w14:textId="06FF5CB5" w:rsidR="00590AFE" w:rsidRPr="004820A9" w:rsidRDefault="00B205B6" w:rsidP="004820A9">
      <w:pPr>
        <w:pStyle w:val="NoSpacing"/>
        <w:spacing w:line="360" w:lineRule="auto"/>
        <w:jc w:val="both"/>
        <w:rPr>
          <w:rFonts w:ascii="Times New Roman" w:hAnsi="Times New Roman" w:cs="Times New Roman"/>
        </w:rPr>
      </w:pPr>
      <w:r w:rsidRPr="004820A9">
        <w:rPr>
          <w:rFonts w:ascii="Times New Roman" w:hAnsi="Times New Roman" w:cs="Times New Roman"/>
          <w:noProof/>
          <w:sz w:val="20"/>
          <w:szCs w:val="20"/>
          <w:lang w:eastAsia="hr-HR"/>
        </w:rPr>
        <mc:AlternateContent>
          <mc:Choice Requires="wps">
            <w:drawing>
              <wp:anchor distT="0" distB="0" distL="114300" distR="114300" simplePos="0" relativeHeight="251652608" behindDoc="0" locked="0" layoutInCell="1" allowOverlap="1" wp14:anchorId="769B9C17" wp14:editId="5D6E63D2">
                <wp:simplePos x="0" y="0"/>
                <wp:positionH relativeFrom="column">
                  <wp:posOffset>3832860</wp:posOffset>
                </wp:positionH>
                <wp:positionV relativeFrom="paragraph">
                  <wp:posOffset>675640</wp:posOffset>
                </wp:positionV>
                <wp:extent cx="467995" cy="246380"/>
                <wp:effectExtent l="0" t="0" r="0" b="0"/>
                <wp:wrapNone/>
                <wp:docPr id="40" name="TextBox 1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246380"/>
                        </a:xfrm>
                        <a:prstGeom prst="rect">
                          <a:avLst/>
                        </a:prstGeom>
                        <a:noFill/>
                      </wps:spPr>
                      <wps:txbx>
                        <w:txbxContent>
                          <w:p w14:paraId="496C5037" w14:textId="2A411775" w:rsidR="0029479F" w:rsidRPr="004820A9" w:rsidRDefault="0029479F" w:rsidP="00E40908">
                            <w:pPr>
                              <w:rPr>
                                <w:sz w:val="8"/>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9B9C17" id="_x0000_t202" coordsize="21600,21600" o:spt="202" path="m,l,21600r21600,l21600,xe">
                <v:stroke joinstyle="miter"/>
                <v:path gradientshapeok="t" o:connecttype="rect"/>
              </v:shapetype>
              <v:shape id="TextBox 19" o:spid="_x0000_s1026" type="#_x0000_t202" style="position:absolute;left:0;text-align:left;margin-left:301.8pt;margin-top:53.2pt;width:36.85pt;height:19.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" filled="f" stroked="f">
                <v:path arrowok="t"/>
                <v:textbox style="mso-fit-shape-to-text:t">
                  <w:txbxContent>
                    <w:p w14:paraId="496C5037" w14:textId="2A411775" w:rsidR="0029479F" w:rsidRPr="004820A9" w:rsidRDefault="0029479F" w:rsidP="00E40908">
                      <w:pPr>
                        <w:rPr>
                          <w:sz w:val="8"/>
                        </w:rPr>
                      </w:pPr>
                    </w:p>
                  </w:txbxContent>
                </v:textbox>
              </v:shape>
            </w:pict>
          </mc:Fallback>
        </mc:AlternateContent>
      </w:r>
      <w:bookmarkStart w:id="325" w:name="OLE_LINK2"/>
      <w:r w:rsidR="008C762F" w:rsidRPr="004820A9">
        <w:rPr>
          <w:rFonts w:ascii="Times New Roman" w:eastAsia="Times New Roman" w:hAnsi="Times New Roman" w:cs="Times New Roman"/>
          <w:b/>
          <w:sz w:val="20"/>
          <w:szCs w:val="20"/>
        </w:rPr>
        <w:t xml:space="preserve">Slika </w:t>
      </w:r>
      <w:r w:rsidR="00AB37BC" w:rsidRPr="004820A9">
        <w:rPr>
          <w:rFonts w:ascii="Times New Roman" w:hAnsi="Times New Roman" w:cs="Times New Roman"/>
          <w:b/>
          <w:sz w:val="20"/>
          <w:szCs w:val="20"/>
        </w:rPr>
        <w:t>3</w:t>
      </w:r>
      <w:r w:rsidR="008C762F" w:rsidRPr="004820A9">
        <w:rPr>
          <w:rFonts w:ascii="Times New Roman" w:eastAsia="Times New Roman" w:hAnsi="Times New Roman" w:cs="Times New Roman"/>
          <w:b/>
          <w:sz w:val="20"/>
          <w:szCs w:val="20"/>
        </w:rPr>
        <w:t>.</w:t>
      </w:r>
      <w:r w:rsidR="00CD1D8A" w:rsidRPr="004820A9">
        <w:rPr>
          <w:rFonts w:ascii="Times New Roman" w:hAnsi="Times New Roman" w:cs="Times New Roman"/>
          <w:sz w:val="20"/>
          <w:szCs w:val="20"/>
        </w:rPr>
        <w:t xml:space="preserve"> </w:t>
      </w:r>
      <w:r w:rsidR="00176FEB" w:rsidRPr="004820A9">
        <w:rPr>
          <w:rFonts w:ascii="Times New Roman" w:hAnsi="Times New Roman" w:cs="Times New Roman"/>
          <w:sz w:val="20"/>
          <w:szCs w:val="20"/>
        </w:rPr>
        <w:t xml:space="preserve">Učinak tretmana </w:t>
      </w:r>
      <w:proofErr w:type="spellStart"/>
      <w:r w:rsidR="00176FEB" w:rsidRPr="004820A9">
        <w:rPr>
          <w:rFonts w:ascii="Times New Roman" w:hAnsi="Times New Roman" w:cs="Times New Roman"/>
          <w:sz w:val="20"/>
          <w:szCs w:val="20"/>
        </w:rPr>
        <w:t>TeNT</w:t>
      </w:r>
      <w:proofErr w:type="spellEnd"/>
      <w:r w:rsidR="00176FEB" w:rsidRPr="004820A9">
        <w:rPr>
          <w:rFonts w:ascii="Times New Roman" w:hAnsi="Times New Roman" w:cs="Times New Roman"/>
          <w:sz w:val="20"/>
          <w:szCs w:val="20"/>
        </w:rPr>
        <w:t xml:space="preserve"> (1.5 </w:t>
      </w:r>
      <w:proofErr w:type="spellStart"/>
      <w:r w:rsidR="00176FEB" w:rsidRPr="004820A9">
        <w:rPr>
          <w:rFonts w:ascii="Times New Roman" w:hAnsi="Times New Roman" w:cs="Times New Roman"/>
          <w:sz w:val="20"/>
          <w:szCs w:val="20"/>
        </w:rPr>
        <w:t>ng</w:t>
      </w:r>
      <w:proofErr w:type="spellEnd"/>
      <w:r w:rsidR="00176FEB" w:rsidRPr="004820A9">
        <w:rPr>
          <w:rFonts w:ascii="Times New Roman" w:hAnsi="Times New Roman" w:cs="Times New Roman"/>
          <w:sz w:val="20"/>
          <w:szCs w:val="20"/>
        </w:rPr>
        <w:t xml:space="preserve">, im. u m. </w:t>
      </w:r>
      <w:proofErr w:type="spellStart"/>
      <w:r w:rsidR="00176FEB" w:rsidRPr="004820A9">
        <w:rPr>
          <w:rFonts w:ascii="Times New Roman" w:hAnsi="Times New Roman" w:cs="Times New Roman"/>
          <w:sz w:val="20"/>
          <w:szCs w:val="20"/>
        </w:rPr>
        <w:t>gastrocnemius</w:t>
      </w:r>
      <w:proofErr w:type="spellEnd"/>
      <w:r w:rsidR="00176FEB" w:rsidRPr="004820A9">
        <w:rPr>
          <w:rFonts w:ascii="Times New Roman" w:hAnsi="Times New Roman" w:cs="Times New Roman"/>
          <w:sz w:val="20"/>
          <w:szCs w:val="20"/>
        </w:rPr>
        <w:t xml:space="preserve">) i </w:t>
      </w:r>
      <w:proofErr w:type="spellStart"/>
      <w:r w:rsidR="00176FEB" w:rsidRPr="004820A9">
        <w:rPr>
          <w:rFonts w:ascii="Times New Roman" w:hAnsi="Times New Roman" w:cs="Times New Roman"/>
          <w:sz w:val="20"/>
          <w:szCs w:val="20"/>
        </w:rPr>
        <w:t>BoNT</w:t>
      </w:r>
      <w:proofErr w:type="spellEnd"/>
      <w:r w:rsidR="00176FEB" w:rsidRPr="004820A9">
        <w:rPr>
          <w:rFonts w:ascii="Times New Roman" w:hAnsi="Times New Roman" w:cs="Times New Roman"/>
          <w:sz w:val="20"/>
          <w:szCs w:val="20"/>
        </w:rPr>
        <w:t xml:space="preserve">/A (5 U/kg; </w:t>
      </w:r>
      <w:proofErr w:type="spellStart"/>
      <w:r w:rsidR="00176FEB" w:rsidRPr="004820A9">
        <w:rPr>
          <w:rFonts w:ascii="Times New Roman" w:hAnsi="Times New Roman" w:cs="Times New Roman"/>
          <w:sz w:val="20"/>
          <w:szCs w:val="20"/>
        </w:rPr>
        <w:t>in</w:t>
      </w:r>
      <w:proofErr w:type="spellEnd"/>
      <w:r w:rsidR="00176FEB" w:rsidRPr="004820A9">
        <w:rPr>
          <w:rFonts w:ascii="Times New Roman" w:hAnsi="Times New Roman" w:cs="Times New Roman"/>
          <w:sz w:val="20"/>
          <w:szCs w:val="20"/>
        </w:rPr>
        <w:t xml:space="preserve">. u n. </w:t>
      </w:r>
      <w:proofErr w:type="spellStart"/>
      <w:r w:rsidR="00176FEB" w:rsidRPr="004820A9">
        <w:rPr>
          <w:rFonts w:ascii="Times New Roman" w:hAnsi="Times New Roman" w:cs="Times New Roman"/>
          <w:sz w:val="20"/>
          <w:szCs w:val="20"/>
        </w:rPr>
        <w:t>ischiadicus</w:t>
      </w:r>
      <w:proofErr w:type="spellEnd"/>
      <w:r w:rsidR="00176FEB" w:rsidRPr="004820A9">
        <w:rPr>
          <w:rFonts w:ascii="Times New Roman" w:hAnsi="Times New Roman" w:cs="Times New Roman"/>
          <w:sz w:val="20"/>
          <w:szCs w:val="20"/>
        </w:rPr>
        <w:t xml:space="preserve">) na koncentraciju </w:t>
      </w:r>
      <w:proofErr w:type="spellStart"/>
      <w:r w:rsidR="00176FEB" w:rsidRPr="004820A9">
        <w:rPr>
          <w:rFonts w:ascii="Times New Roman" w:hAnsi="Times New Roman" w:cs="Times New Roman"/>
          <w:sz w:val="20"/>
          <w:szCs w:val="20"/>
        </w:rPr>
        <w:t>glutamata</w:t>
      </w:r>
      <w:proofErr w:type="spellEnd"/>
      <w:r w:rsidR="00176FEB" w:rsidRPr="004820A9">
        <w:rPr>
          <w:rFonts w:ascii="Times New Roman" w:hAnsi="Times New Roman" w:cs="Times New Roman"/>
          <w:sz w:val="20"/>
          <w:szCs w:val="20"/>
        </w:rPr>
        <w:t xml:space="preserve"> u desnom (D; </w:t>
      </w:r>
      <w:proofErr w:type="spellStart"/>
      <w:r w:rsidR="00176FEB" w:rsidRPr="004820A9">
        <w:rPr>
          <w:rFonts w:ascii="Times New Roman" w:hAnsi="Times New Roman" w:cs="Times New Roman"/>
          <w:sz w:val="20"/>
          <w:szCs w:val="20"/>
        </w:rPr>
        <w:t>ipsilateralno</w:t>
      </w:r>
      <w:proofErr w:type="spellEnd"/>
      <w:r w:rsidR="00176FEB" w:rsidRPr="004820A9">
        <w:rPr>
          <w:rFonts w:ascii="Times New Roman" w:hAnsi="Times New Roman" w:cs="Times New Roman"/>
          <w:sz w:val="20"/>
          <w:szCs w:val="20"/>
        </w:rPr>
        <w:t xml:space="preserve"> tretmanu </w:t>
      </w:r>
      <w:proofErr w:type="spellStart"/>
      <w:r w:rsidR="00176FEB" w:rsidRPr="004820A9">
        <w:rPr>
          <w:rFonts w:ascii="Times New Roman" w:hAnsi="Times New Roman" w:cs="Times New Roman"/>
          <w:sz w:val="20"/>
          <w:szCs w:val="20"/>
        </w:rPr>
        <w:t>neurotoksinima</w:t>
      </w:r>
      <w:proofErr w:type="spellEnd"/>
      <w:r w:rsidR="00176FEB" w:rsidRPr="004820A9">
        <w:rPr>
          <w:rFonts w:ascii="Times New Roman" w:hAnsi="Times New Roman" w:cs="Times New Roman"/>
          <w:sz w:val="20"/>
          <w:szCs w:val="20"/>
        </w:rPr>
        <w:t xml:space="preserve">) i lijevom (L; kontralateralno tretmanu </w:t>
      </w:r>
      <w:proofErr w:type="spellStart"/>
      <w:r w:rsidR="00176FEB" w:rsidRPr="004820A9">
        <w:rPr>
          <w:rFonts w:ascii="Times New Roman" w:hAnsi="Times New Roman" w:cs="Times New Roman"/>
          <w:sz w:val="20"/>
          <w:szCs w:val="20"/>
        </w:rPr>
        <w:t>neurotoksinima</w:t>
      </w:r>
      <w:proofErr w:type="spellEnd"/>
      <w:r w:rsidR="00176FEB" w:rsidRPr="004820A9">
        <w:rPr>
          <w:rFonts w:ascii="Times New Roman" w:hAnsi="Times New Roman" w:cs="Times New Roman"/>
          <w:sz w:val="20"/>
          <w:szCs w:val="20"/>
        </w:rPr>
        <w:t>) ventralnom rogu</w:t>
      </w:r>
      <w:bookmarkStart w:id="326" w:name="OLE_LINK3"/>
      <w:r w:rsidR="00CD1D8A" w:rsidRPr="004820A9">
        <w:rPr>
          <w:rFonts w:ascii="Times New Roman" w:hAnsi="Times New Roman" w:cs="Times New Roman"/>
          <w:sz w:val="20"/>
          <w:szCs w:val="20"/>
        </w:rPr>
        <w:t>.</w:t>
      </w:r>
      <w:r w:rsidR="000742C8" w:rsidRPr="004820A9">
        <w:rPr>
          <w:rFonts w:ascii="Times New Roman" w:hAnsi="Times New Roman" w:cs="Times New Roman"/>
          <w:sz w:val="20"/>
          <w:szCs w:val="20"/>
        </w:rPr>
        <w:t xml:space="preserve"> </w:t>
      </w:r>
      <w:bookmarkStart w:id="327" w:name="OLE_LINK4"/>
      <w:r w:rsidR="000742C8" w:rsidRPr="004820A9">
        <w:rPr>
          <w:rFonts w:ascii="Times New Roman" w:hAnsi="Times New Roman" w:cs="Times New Roman"/>
          <w:sz w:val="20"/>
          <w:szCs w:val="20"/>
        </w:rPr>
        <w:t xml:space="preserve">Nema vidljive razlike u koncentraciji </w:t>
      </w:r>
      <w:proofErr w:type="spellStart"/>
      <w:r w:rsidR="000742C8" w:rsidRPr="004820A9">
        <w:rPr>
          <w:rFonts w:ascii="Times New Roman" w:hAnsi="Times New Roman" w:cs="Times New Roman"/>
          <w:sz w:val="20"/>
          <w:szCs w:val="20"/>
        </w:rPr>
        <w:t>glutamata</w:t>
      </w:r>
      <w:proofErr w:type="spellEnd"/>
      <w:r w:rsidR="000742C8" w:rsidRPr="004820A9">
        <w:rPr>
          <w:rFonts w:ascii="Times New Roman" w:hAnsi="Times New Roman" w:cs="Times New Roman"/>
          <w:sz w:val="20"/>
          <w:szCs w:val="20"/>
        </w:rPr>
        <w:t xml:space="preserve"> gledano</w:t>
      </w:r>
      <w:r w:rsidR="00A40599" w:rsidRPr="004820A9">
        <w:rPr>
          <w:rFonts w:ascii="Times New Roman" w:hAnsi="Times New Roman" w:cs="Times New Roman"/>
          <w:sz w:val="20"/>
          <w:szCs w:val="20"/>
        </w:rPr>
        <w:t xml:space="preserve"> po g </w:t>
      </w:r>
      <w:r w:rsidR="0003690B" w:rsidRPr="004820A9">
        <w:rPr>
          <w:rFonts w:ascii="Times New Roman" w:hAnsi="Times New Roman" w:cs="Times New Roman"/>
          <w:sz w:val="20"/>
          <w:szCs w:val="20"/>
        </w:rPr>
        <w:t>tkiva</w:t>
      </w:r>
      <w:r w:rsidR="006A717D" w:rsidRPr="004820A9">
        <w:rPr>
          <w:rFonts w:ascii="Times New Roman" w:hAnsi="Times New Roman" w:cs="Times New Roman"/>
          <w:sz w:val="20"/>
          <w:szCs w:val="20"/>
        </w:rPr>
        <w:t xml:space="preserve"> </w:t>
      </w:r>
      <w:r w:rsidR="00A40599" w:rsidRPr="004820A9">
        <w:rPr>
          <w:rFonts w:ascii="Times New Roman" w:hAnsi="Times New Roman" w:cs="Times New Roman"/>
          <w:sz w:val="20"/>
          <w:szCs w:val="20"/>
        </w:rPr>
        <w:t>(</w:t>
      </w:r>
      <w:r w:rsidR="00A40599" w:rsidRPr="004820A9">
        <w:rPr>
          <w:rFonts w:ascii="Times New Roman" w:hAnsi="Times New Roman" w:cs="Times New Roman"/>
          <w:b/>
          <w:sz w:val="20"/>
          <w:szCs w:val="20"/>
        </w:rPr>
        <w:t>A.</w:t>
      </w:r>
      <w:r w:rsidR="00A40599" w:rsidRPr="004820A9">
        <w:rPr>
          <w:rFonts w:ascii="Times New Roman" w:hAnsi="Times New Roman" w:cs="Times New Roman"/>
          <w:sz w:val="20"/>
          <w:szCs w:val="20"/>
        </w:rPr>
        <w:t>) ni po g</w:t>
      </w:r>
      <w:r w:rsidR="0003690B" w:rsidRPr="004820A9">
        <w:rPr>
          <w:rFonts w:ascii="Times New Roman" w:hAnsi="Times New Roman" w:cs="Times New Roman"/>
          <w:sz w:val="20"/>
          <w:szCs w:val="20"/>
        </w:rPr>
        <w:t xml:space="preserve"> proteina</w:t>
      </w:r>
      <w:r w:rsidR="00A40599" w:rsidRPr="004820A9">
        <w:rPr>
          <w:rFonts w:ascii="Times New Roman" w:hAnsi="Times New Roman" w:cs="Times New Roman"/>
          <w:sz w:val="20"/>
          <w:szCs w:val="20"/>
        </w:rPr>
        <w:t xml:space="preserve"> (</w:t>
      </w:r>
      <w:r w:rsidR="00A40599" w:rsidRPr="004820A9">
        <w:rPr>
          <w:rFonts w:ascii="Times New Roman" w:hAnsi="Times New Roman" w:cs="Times New Roman"/>
          <w:b/>
          <w:sz w:val="20"/>
          <w:szCs w:val="20"/>
        </w:rPr>
        <w:t>B.</w:t>
      </w:r>
      <w:r w:rsidR="00A40599" w:rsidRPr="004820A9">
        <w:rPr>
          <w:rFonts w:ascii="Times New Roman" w:hAnsi="Times New Roman" w:cs="Times New Roman"/>
          <w:sz w:val="20"/>
          <w:szCs w:val="20"/>
        </w:rPr>
        <w:t xml:space="preserve">) ventralnog roga segmenta L4/L5 </w:t>
      </w:r>
      <w:proofErr w:type="spellStart"/>
      <w:r w:rsidR="00A40599" w:rsidRPr="004820A9">
        <w:rPr>
          <w:rFonts w:ascii="Times New Roman" w:hAnsi="Times New Roman" w:cs="Times New Roman"/>
          <w:sz w:val="20"/>
          <w:szCs w:val="20"/>
        </w:rPr>
        <w:t>kralježnične</w:t>
      </w:r>
      <w:proofErr w:type="spellEnd"/>
      <w:r w:rsidR="00A40599" w:rsidRPr="004820A9">
        <w:rPr>
          <w:rFonts w:ascii="Times New Roman" w:hAnsi="Times New Roman" w:cs="Times New Roman"/>
          <w:sz w:val="20"/>
          <w:szCs w:val="20"/>
        </w:rPr>
        <w:t xml:space="preserve"> moždine.</w:t>
      </w:r>
      <w:r w:rsidR="00CD1D8A" w:rsidRPr="004820A9">
        <w:rPr>
          <w:rFonts w:ascii="Times New Roman" w:hAnsi="Times New Roman" w:cs="Times New Roman"/>
          <w:sz w:val="20"/>
          <w:szCs w:val="20"/>
        </w:rPr>
        <w:t xml:space="preserve"> </w:t>
      </w:r>
      <w:bookmarkEnd w:id="326"/>
      <w:bookmarkEnd w:id="327"/>
      <w:r w:rsidR="00176FEB" w:rsidRPr="004820A9">
        <w:rPr>
          <w:rFonts w:ascii="Times New Roman" w:hAnsi="Times New Roman" w:cs="Times New Roman"/>
          <w:sz w:val="20"/>
          <w:szCs w:val="20"/>
        </w:rPr>
        <w:t>Aritmetička sredina ± srednja standardna greška.</w:t>
      </w:r>
      <w:bookmarkEnd w:id="325"/>
    </w:p>
    <w:p w14:paraId="7B466D32" w14:textId="77777777" w:rsidR="00590AFE" w:rsidRPr="004820A9" w:rsidRDefault="00D5620D" w:rsidP="004820A9">
      <w:pPr>
        <w:jc w:val="both"/>
      </w:pPr>
      <w:r w:rsidRPr="004820A9">
        <w:rPr>
          <w:sz w:val="22"/>
          <w:szCs w:val="22"/>
        </w:rPr>
        <w:tab/>
      </w:r>
    </w:p>
    <w:p w14:paraId="57D80322" w14:textId="2EC74445" w:rsidR="00AC604A" w:rsidRPr="004820A9" w:rsidRDefault="00F45833" w:rsidP="00463BBA">
      <w:pPr>
        <w:spacing w:line="360" w:lineRule="auto"/>
        <w:jc w:val="both"/>
        <w:rPr>
          <w:sz w:val="22"/>
          <w:szCs w:val="22"/>
        </w:rPr>
      </w:pPr>
      <w:r w:rsidRPr="004820A9">
        <w:rPr>
          <w:sz w:val="22"/>
          <w:szCs w:val="22"/>
        </w:rPr>
        <w:t>Kod mjerenja</w:t>
      </w:r>
      <w:r w:rsidR="0002456E" w:rsidRPr="004820A9">
        <w:rPr>
          <w:sz w:val="22"/>
          <w:szCs w:val="22"/>
        </w:rPr>
        <w:t xml:space="preserve"> koncentracije centralnog neurotransmitera GABA</w:t>
      </w:r>
      <w:r w:rsidRPr="004820A9">
        <w:rPr>
          <w:sz w:val="22"/>
          <w:szCs w:val="22"/>
        </w:rPr>
        <w:t>-</w:t>
      </w:r>
      <w:r w:rsidR="005E0597">
        <w:rPr>
          <w:sz w:val="22"/>
          <w:szCs w:val="22"/>
        </w:rPr>
        <w:t>e</w:t>
      </w:r>
      <w:r w:rsidR="0002456E" w:rsidRPr="004820A9">
        <w:rPr>
          <w:sz w:val="22"/>
          <w:szCs w:val="22"/>
        </w:rPr>
        <w:t xml:space="preserve"> u razini lumbalnih kralježaka L4/L5 životinja tretiranih </w:t>
      </w:r>
      <w:r w:rsidR="0042430D" w:rsidRPr="004820A9">
        <w:rPr>
          <w:sz w:val="22"/>
          <w:szCs w:val="22"/>
        </w:rPr>
        <w:t xml:space="preserve">s </w:t>
      </w:r>
      <w:proofErr w:type="spellStart"/>
      <w:r w:rsidR="0042430D" w:rsidRPr="004820A9">
        <w:rPr>
          <w:sz w:val="22"/>
          <w:szCs w:val="22"/>
        </w:rPr>
        <w:t>TeNT</w:t>
      </w:r>
      <w:proofErr w:type="spellEnd"/>
      <w:r w:rsidR="0002456E" w:rsidRPr="004820A9">
        <w:rPr>
          <w:sz w:val="22"/>
          <w:szCs w:val="22"/>
        </w:rPr>
        <w:t xml:space="preserve"> nije vidljiva značajna razlika tretirane, </w:t>
      </w:r>
      <w:proofErr w:type="spellStart"/>
      <w:r w:rsidR="0002456E" w:rsidRPr="004820A9">
        <w:rPr>
          <w:sz w:val="22"/>
          <w:szCs w:val="22"/>
        </w:rPr>
        <w:t>ipsilateralne</w:t>
      </w:r>
      <w:proofErr w:type="spellEnd"/>
      <w:r w:rsidR="0002456E" w:rsidRPr="004820A9">
        <w:rPr>
          <w:sz w:val="22"/>
          <w:szCs w:val="22"/>
        </w:rPr>
        <w:t xml:space="preserve"> strane</w:t>
      </w:r>
      <w:r w:rsidR="00AB544A" w:rsidRPr="004820A9">
        <w:rPr>
          <w:sz w:val="22"/>
          <w:szCs w:val="22"/>
        </w:rPr>
        <w:t>,</w:t>
      </w:r>
      <w:r w:rsidR="0002456E" w:rsidRPr="004820A9">
        <w:rPr>
          <w:sz w:val="22"/>
          <w:szCs w:val="22"/>
        </w:rPr>
        <w:t xml:space="preserve"> u odnosu na netretiranu, kontralateralnu stranu</w:t>
      </w:r>
      <w:r w:rsidR="0042430D" w:rsidRPr="004820A9">
        <w:rPr>
          <w:sz w:val="22"/>
          <w:szCs w:val="22"/>
        </w:rPr>
        <w:t xml:space="preserve">, niti je </w:t>
      </w:r>
      <w:proofErr w:type="spellStart"/>
      <w:r w:rsidR="0042430D" w:rsidRPr="004820A9">
        <w:rPr>
          <w:sz w:val="22"/>
          <w:szCs w:val="22"/>
        </w:rPr>
        <w:t>BoNT</w:t>
      </w:r>
      <w:proofErr w:type="spellEnd"/>
      <w:r w:rsidR="0042430D" w:rsidRPr="004820A9">
        <w:rPr>
          <w:sz w:val="22"/>
          <w:szCs w:val="22"/>
        </w:rPr>
        <w:t>/A utjecao na količinu GABA-e</w:t>
      </w:r>
      <w:r w:rsidR="00A03E25" w:rsidRPr="004820A9">
        <w:rPr>
          <w:sz w:val="22"/>
          <w:szCs w:val="22"/>
        </w:rPr>
        <w:t xml:space="preserve"> (Slika 4)</w:t>
      </w:r>
      <w:r w:rsidR="0002456E" w:rsidRPr="004820A9">
        <w:rPr>
          <w:sz w:val="22"/>
          <w:szCs w:val="22"/>
        </w:rPr>
        <w:t>.</w:t>
      </w:r>
      <w:r w:rsidR="00E279D0" w:rsidRPr="004820A9">
        <w:rPr>
          <w:sz w:val="22"/>
          <w:szCs w:val="22"/>
        </w:rPr>
        <w:t xml:space="preserve"> </w:t>
      </w:r>
    </w:p>
    <w:p w14:paraId="14FD25D1" w14:textId="77777777" w:rsidR="00590AFE" w:rsidRPr="004820A9" w:rsidRDefault="00590AFE" w:rsidP="004820A9">
      <w:pPr>
        <w:jc w:val="both"/>
        <w:rPr>
          <w:sz w:val="22"/>
          <w:szCs w:val="22"/>
        </w:rPr>
      </w:pPr>
    </w:p>
    <w:p w14:paraId="34C9E0A7" w14:textId="04BD45A1" w:rsidR="00A40599" w:rsidRPr="004820A9" w:rsidRDefault="00A40599" w:rsidP="004820A9">
      <w:pPr>
        <w:jc w:val="center"/>
        <w:rPr>
          <w:sz w:val="22"/>
          <w:szCs w:val="22"/>
        </w:rPr>
      </w:pPr>
    </w:p>
    <w:p w14:paraId="4EA07D12" w14:textId="0711AA89" w:rsidR="00590AFE" w:rsidRPr="004820A9" w:rsidRDefault="0003690B" w:rsidP="004820A9">
      <w:pPr>
        <w:jc w:val="center"/>
        <w:rPr>
          <w:sz w:val="22"/>
          <w:szCs w:val="22"/>
        </w:rPr>
      </w:pPr>
      <w:r w:rsidRPr="004820A9">
        <w:rPr>
          <w:noProof/>
          <w:sz w:val="22"/>
          <w:szCs w:val="22"/>
          <w:lang w:eastAsia="hr-HR"/>
        </w:rPr>
        <w:lastRenderedPageBreak/>
        <w:drawing>
          <wp:inline distT="0" distB="0" distL="0" distR="0" wp14:anchorId="54A93EF0" wp14:editId="2D8B2EE8">
            <wp:extent cx="5760720" cy="2973070"/>
            <wp:effectExtent l="0" t="0" r="0" b="0"/>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aba pravi.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2973070"/>
                    </a:xfrm>
                    <a:prstGeom prst="rect">
                      <a:avLst/>
                    </a:prstGeom>
                  </pic:spPr>
                </pic:pic>
              </a:graphicData>
            </a:graphic>
          </wp:inline>
        </w:drawing>
      </w:r>
    </w:p>
    <w:p w14:paraId="0EA959F3" w14:textId="444DA58F" w:rsidR="0012485F" w:rsidRPr="0029479F" w:rsidRDefault="008C762F" w:rsidP="00463BBA">
      <w:pPr>
        <w:spacing w:line="360" w:lineRule="auto"/>
        <w:jc w:val="both"/>
      </w:pPr>
      <w:r w:rsidRPr="004820A9">
        <w:rPr>
          <w:b/>
        </w:rPr>
        <w:t xml:space="preserve">Slika </w:t>
      </w:r>
      <w:r w:rsidR="00AB37BC" w:rsidRPr="0029479F">
        <w:rPr>
          <w:b/>
        </w:rPr>
        <w:t>4</w:t>
      </w:r>
      <w:r w:rsidRPr="004820A9">
        <w:rPr>
          <w:b/>
        </w:rPr>
        <w:t>.</w:t>
      </w:r>
      <w:r w:rsidR="00254D6A" w:rsidRPr="0029479F">
        <w:t xml:space="preserve"> </w:t>
      </w:r>
      <w:proofErr w:type="spellStart"/>
      <w:r w:rsidR="00254D6A" w:rsidRPr="0029479F">
        <w:t>TeNT</w:t>
      </w:r>
      <w:proofErr w:type="spellEnd"/>
      <w:r w:rsidR="00254D6A" w:rsidRPr="0029479F">
        <w:t xml:space="preserve"> (im.) i </w:t>
      </w:r>
      <w:proofErr w:type="spellStart"/>
      <w:r w:rsidR="00254D6A" w:rsidRPr="0029479F">
        <w:t>BoNT</w:t>
      </w:r>
      <w:proofErr w:type="spellEnd"/>
      <w:r w:rsidR="00254D6A" w:rsidRPr="0029479F">
        <w:t>/A (</w:t>
      </w:r>
      <w:proofErr w:type="spellStart"/>
      <w:r w:rsidR="00254D6A" w:rsidRPr="0029479F">
        <w:t>in</w:t>
      </w:r>
      <w:proofErr w:type="spellEnd"/>
      <w:r w:rsidR="00254D6A" w:rsidRPr="0029479F">
        <w:t xml:space="preserve">.) ne mijenjaju tkivnu koncentraciju inhibitornog </w:t>
      </w:r>
      <w:proofErr w:type="spellStart"/>
      <w:r w:rsidR="00254D6A" w:rsidRPr="0029479F">
        <w:t>neurotransmitora</w:t>
      </w:r>
      <w:proofErr w:type="spellEnd"/>
      <w:r w:rsidR="00254D6A" w:rsidRPr="0029479F">
        <w:t xml:space="preserve"> GABA-e u desnom (</w:t>
      </w:r>
      <w:r w:rsidR="00751B42" w:rsidRPr="0029479F">
        <w:t xml:space="preserve">D; </w:t>
      </w:r>
      <w:proofErr w:type="spellStart"/>
      <w:r w:rsidR="00254D6A" w:rsidRPr="0029479F">
        <w:t>ipsilateralno</w:t>
      </w:r>
      <w:proofErr w:type="spellEnd"/>
      <w:r w:rsidR="00254D6A" w:rsidRPr="0029479F">
        <w:t xml:space="preserve"> tretmanu s </w:t>
      </w:r>
      <w:proofErr w:type="spellStart"/>
      <w:r w:rsidR="00254D6A" w:rsidRPr="0029479F">
        <w:t>neurotoksinima</w:t>
      </w:r>
      <w:proofErr w:type="spellEnd"/>
      <w:r w:rsidR="00254D6A" w:rsidRPr="0029479F">
        <w:t>) i lijevom (</w:t>
      </w:r>
      <w:r w:rsidR="00751B42" w:rsidRPr="0029479F">
        <w:t xml:space="preserve">L; </w:t>
      </w:r>
      <w:r w:rsidR="00254D6A" w:rsidRPr="0029479F">
        <w:t xml:space="preserve">kontralateralno tretmanu </w:t>
      </w:r>
      <w:proofErr w:type="spellStart"/>
      <w:r w:rsidR="00254D6A" w:rsidRPr="0029479F">
        <w:t>neurotoksinima</w:t>
      </w:r>
      <w:proofErr w:type="spellEnd"/>
      <w:r w:rsidR="00254D6A" w:rsidRPr="0029479F">
        <w:t>) ventralnom rogu.</w:t>
      </w:r>
      <w:r w:rsidR="00A40599" w:rsidRPr="0029479F">
        <w:t xml:space="preserve"> </w:t>
      </w:r>
      <w:r w:rsidR="0003690B" w:rsidRPr="0029479F">
        <w:t>Nema vidljive razlike u koncentraciji GABA-e gledano po g tkiva</w:t>
      </w:r>
      <w:r w:rsidR="006A717D" w:rsidRPr="0029479F">
        <w:t xml:space="preserve"> </w:t>
      </w:r>
      <w:r w:rsidR="0003690B" w:rsidRPr="0029479F">
        <w:t>(</w:t>
      </w:r>
      <w:r w:rsidR="0003690B" w:rsidRPr="0029479F">
        <w:rPr>
          <w:b/>
        </w:rPr>
        <w:t>A.</w:t>
      </w:r>
      <w:r w:rsidR="0003690B" w:rsidRPr="0029479F">
        <w:t>) ni po g proteina (</w:t>
      </w:r>
      <w:r w:rsidR="0003690B" w:rsidRPr="0029479F">
        <w:rPr>
          <w:b/>
        </w:rPr>
        <w:t>B.</w:t>
      </w:r>
      <w:r w:rsidR="0003690B" w:rsidRPr="0029479F">
        <w:t xml:space="preserve">) ventralnog roga segmenta L4/L5 </w:t>
      </w:r>
      <w:proofErr w:type="spellStart"/>
      <w:r w:rsidR="0003690B" w:rsidRPr="0029479F">
        <w:t>kralježnične</w:t>
      </w:r>
      <w:proofErr w:type="spellEnd"/>
      <w:r w:rsidR="0003690B" w:rsidRPr="0029479F">
        <w:t xml:space="preserve"> moždine. </w:t>
      </w:r>
      <w:r w:rsidR="00254D6A" w:rsidRPr="0029479F">
        <w:t>Aritmetička sredina</w:t>
      </w:r>
      <w:r w:rsidR="00037EEC" w:rsidRPr="0029479F">
        <w:t xml:space="preserve"> ± srednja standardna greška</w:t>
      </w:r>
      <w:r w:rsidR="00037EEC" w:rsidRPr="0029479F" w:rsidDel="00254D6A">
        <w:t xml:space="preserve"> </w:t>
      </w:r>
    </w:p>
    <w:p w14:paraId="11EC89AF" w14:textId="77777777" w:rsidR="00590AFE" w:rsidRPr="004820A9" w:rsidRDefault="00590AFE" w:rsidP="004820A9">
      <w:pPr>
        <w:jc w:val="both"/>
        <w:rPr>
          <w:sz w:val="22"/>
        </w:rPr>
      </w:pPr>
    </w:p>
    <w:p w14:paraId="216B142E" w14:textId="77777777" w:rsidR="00590AFE" w:rsidRPr="004820A9" w:rsidRDefault="00590AFE" w:rsidP="004820A9">
      <w:pPr>
        <w:jc w:val="both"/>
        <w:rPr>
          <w:sz w:val="22"/>
        </w:rPr>
      </w:pPr>
    </w:p>
    <w:p w14:paraId="23F1E721" w14:textId="6B61CD34" w:rsidR="00BC08A5" w:rsidRPr="004820A9" w:rsidRDefault="0003690B" w:rsidP="004820A9">
      <w:pPr>
        <w:jc w:val="center"/>
        <w:rPr>
          <w:sz w:val="22"/>
          <w:szCs w:val="22"/>
        </w:rPr>
      </w:pPr>
      <w:r w:rsidRPr="004820A9">
        <w:rPr>
          <w:noProof/>
          <w:sz w:val="22"/>
          <w:szCs w:val="22"/>
          <w:lang w:eastAsia="hr-HR"/>
        </w:rPr>
        <w:drawing>
          <wp:inline distT="0" distB="0" distL="0" distR="0" wp14:anchorId="6FA9A9D3" wp14:editId="3871D14A">
            <wp:extent cx="2990072" cy="2924175"/>
            <wp:effectExtent l="0" t="0" r="0" b="0"/>
            <wp:docPr id="63" name="Slika 63" descr="C:\Users\Mateja\AppData\Local\Microsoft\Windows\INetCache\Content.Word\_Glutamat_GABA omj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teja\AppData\Local\Microsoft\Windows\INetCache\Content.Word\_Glutamat_GABA omjer.e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2548" cy="2926597"/>
                    </a:xfrm>
                    <a:prstGeom prst="rect">
                      <a:avLst/>
                    </a:prstGeom>
                    <a:noFill/>
                    <a:ln>
                      <a:noFill/>
                    </a:ln>
                  </pic:spPr>
                </pic:pic>
              </a:graphicData>
            </a:graphic>
          </wp:inline>
        </w:drawing>
      </w:r>
    </w:p>
    <w:p w14:paraId="123C9C3B" w14:textId="0BA8DD2B" w:rsidR="00A30335" w:rsidRPr="0029479F" w:rsidRDefault="008C762F" w:rsidP="00463BBA">
      <w:pPr>
        <w:spacing w:line="360" w:lineRule="auto"/>
        <w:jc w:val="both"/>
      </w:pPr>
      <w:r w:rsidRPr="004820A9">
        <w:rPr>
          <w:b/>
        </w:rPr>
        <w:t xml:space="preserve">Slika </w:t>
      </w:r>
      <w:r w:rsidR="00AB37BC" w:rsidRPr="0029479F">
        <w:rPr>
          <w:b/>
        </w:rPr>
        <w:t>5</w:t>
      </w:r>
      <w:r w:rsidRPr="004820A9">
        <w:rPr>
          <w:b/>
        </w:rPr>
        <w:t>.</w:t>
      </w:r>
      <w:r w:rsidR="00037EEC" w:rsidRPr="0029479F">
        <w:t xml:space="preserve"> </w:t>
      </w:r>
      <w:proofErr w:type="spellStart"/>
      <w:r w:rsidR="00751B42" w:rsidRPr="0029479F">
        <w:t>TeNT</w:t>
      </w:r>
      <w:proofErr w:type="spellEnd"/>
      <w:r w:rsidR="00751B42" w:rsidRPr="0029479F">
        <w:t xml:space="preserve"> (im.) i </w:t>
      </w:r>
      <w:proofErr w:type="spellStart"/>
      <w:r w:rsidR="00751B42" w:rsidRPr="0029479F">
        <w:t>BoNT</w:t>
      </w:r>
      <w:proofErr w:type="spellEnd"/>
      <w:r w:rsidR="00751B42" w:rsidRPr="0029479F">
        <w:t>/A (</w:t>
      </w:r>
      <w:proofErr w:type="spellStart"/>
      <w:r w:rsidR="00751B42" w:rsidRPr="0029479F">
        <w:t>in</w:t>
      </w:r>
      <w:proofErr w:type="spellEnd"/>
      <w:r w:rsidR="00751B42" w:rsidRPr="0029479F">
        <w:t xml:space="preserve">.) ne mijenjaju omjer koncentracija </w:t>
      </w:r>
      <w:proofErr w:type="spellStart"/>
      <w:r w:rsidR="00751B42" w:rsidRPr="0029479F">
        <w:t>glutamata</w:t>
      </w:r>
      <w:proofErr w:type="spellEnd"/>
      <w:r w:rsidR="00751B42" w:rsidRPr="0029479F">
        <w:t xml:space="preserve"> i GABA-e u desnom (D; </w:t>
      </w:r>
      <w:proofErr w:type="spellStart"/>
      <w:r w:rsidR="00751B42" w:rsidRPr="0029479F">
        <w:t>ipsilateralno</w:t>
      </w:r>
      <w:proofErr w:type="spellEnd"/>
      <w:r w:rsidR="00751B42" w:rsidRPr="0029479F">
        <w:t xml:space="preserve"> tretmanu s </w:t>
      </w:r>
      <w:proofErr w:type="spellStart"/>
      <w:r w:rsidR="00751B42" w:rsidRPr="0029479F">
        <w:t>neurotoksinima</w:t>
      </w:r>
      <w:proofErr w:type="spellEnd"/>
      <w:r w:rsidR="00751B42" w:rsidRPr="0029479F">
        <w:t xml:space="preserve">) i lijevom (L; kontralateralno tretmanu </w:t>
      </w:r>
      <w:proofErr w:type="spellStart"/>
      <w:r w:rsidR="00751B42" w:rsidRPr="0029479F">
        <w:t>neurotoksinima</w:t>
      </w:r>
      <w:proofErr w:type="spellEnd"/>
      <w:r w:rsidR="00751B42" w:rsidRPr="0029479F">
        <w:t xml:space="preserve">) ventralnom rogu. </w:t>
      </w:r>
      <w:r w:rsidR="00037EEC" w:rsidRPr="0029479F">
        <w:t>Aritmetička sredina ± srednja standardna greška.</w:t>
      </w:r>
      <w:r w:rsidR="00037EEC" w:rsidRPr="0029479F" w:rsidDel="00254D6A">
        <w:t xml:space="preserve"> </w:t>
      </w:r>
    </w:p>
    <w:p w14:paraId="3A424299" w14:textId="77777777" w:rsidR="00D4428D" w:rsidRPr="004820A9" w:rsidRDefault="00D4428D" w:rsidP="00463BBA">
      <w:pPr>
        <w:jc w:val="both"/>
        <w:rPr>
          <w:sz w:val="22"/>
          <w:szCs w:val="22"/>
        </w:rPr>
      </w:pPr>
    </w:p>
    <w:p w14:paraId="64EA35C8" w14:textId="4872257F" w:rsidR="00242C87" w:rsidRPr="004820A9" w:rsidRDefault="002A099A" w:rsidP="004820A9">
      <w:pPr>
        <w:pStyle w:val="Naslov21"/>
        <w:jc w:val="both"/>
        <w:rPr>
          <w:b/>
          <w:sz w:val="22"/>
          <w:szCs w:val="22"/>
        </w:rPr>
      </w:pPr>
      <w:bookmarkStart w:id="328" w:name="_Toc512189815"/>
      <w:bookmarkStart w:id="329" w:name="_Toc512189892"/>
      <w:bookmarkStart w:id="330" w:name="_Toc512189951"/>
      <w:bookmarkStart w:id="331" w:name="_Toc512190011"/>
      <w:bookmarkStart w:id="332" w:name="_Toc512190074"/>
      <w:bookmarkStart w:id="333" w:name="_Toc512190137"/>
      <w:bookmarkStart w:id="334" w:name="_Toc512190198"/>
      <w:bookmarkStart w:id="335" w:name="_Toc512201822"/>
      <w:bookmarkStart w:id="336" w:name="_Toc512201956"/>
      <w:bookmarkStart w:id="337" w:name="_Toc512202019"/>
      <w:bookmarkEnd w:id="328"/>
      <w:bookmarkEnd w:id="329"/>
      <w:bookmarkEnd w:id="330"/>
      <w:bookmarkEnd w:id="331"/>
      <w:bookmarkEnd w:id="332"/>
      <w:bookmarkEnd w:id="333"/>
      <w:bookmarkEnd w:id="334"/>
      <w:bookmarkEnd w:id="335"/>
      <w:bookmarkEnd w:id="336"/>
      <w:bookmarkEnd w:id="337"/>
      <w:r w:rsidRPr="004820A9">
        <w:rPr>
          <w:b/>
          <w:sz w:val="22"/>
          <w:szCs w:val="22"/>
        </w:rPr>
        <w:t xml:space="preserve"> </w:t>
      </w:r>
      <w:bookmarkStart w:id="338" w:name="_Toc512353373"/>
      <w:bookmarkStart w:id="339" w:name="_Toc512189816"/>
      <w:bookmarkStart w:id="340" w:name="_Toc512189893"/>
      <w:bookmarkStart w:id="341" w:name="_Toc512189952"/>
      <w:bookmarkStart w:id="342" w:name="_Toc512190012"/>
      <w:bookmarkStart w:id="343" w:name="_Toc512190075"/>
      <w:bookmarkStart w:id="344" w:name="_Toc512190138"/>
      <w:bookmarkStart w:id="345" w:name="_Toc512190199"/>
      <w:bookmarkStart w:id="346" w:name="_Toc512201823"/>
      <w:bookmarkStart w:id="347" w:name="_Toc512201957"/>
      <w:bookmarkStart w:id="348" w:name="_Toc512202020"/>
      <w:bookmarkStart w:id="349" w:name="_Toc512353374"/>
      <w:bookmarkStart w:id="350" w:name="_Toc512979966"/>
      <w:bookmarkStart w:id="351" w:name="_Hlk511472571"/>
      <w:bookmarkEnd w:id="338"/>
      <w:bookmarkEnd w:id="339"/>
      <w:bookmarkEnd w:id="340"/>
      <w:bookmarkEnd w:id="341"/>
      <w:bookmarkEnd w:id="342"/>
      <w:bookmarkEnd w:id="343"/>
      <w:bookmarkEnd w:id="344"/>
      <w:bookmarkEnd w:id="345"/>
      <w:bookmarkEnd w:id="346"/>
      <w:bookmarkEnd w:id="347"/>
      <w:bookmarkEnd w:id="348"/>
      <w:bookmarkEnd w:id="349"/>
      <w:proofErr w:type="spellStart"/>
      <w:r w:rsidR="008C6649" w:rsidRPr="004820A9">
        <w:rPr>
          <w:rFonts w:cs="Times New Roman"/>
          <w:b/>
          <w:sz w:val="22"/>
          <w:szCs w:val="22"/>
        </w:rPr>
        <w:t>Te</w:t>
      </w:r>
      <w:r w:rsidR="00AC6329" w:rsidRPr="004820A9">
        <w:rPr>
          <w:rFonts w:cs="Times New Roman"/>
          <w:b/>
          <w:sz w:val="22"/>
          <w:szCs w:val="22"/>
        </w:rPr>
        <w:t>NT</w:t>
      </w:r>
      <w:proofErr w:type="spellEnd"/>
      <w:r w:rsidR="00AC6329" w:rsidRPr="004820A9">
        <w:rPr>
          <w:rFonts w:cs="Times New Roman"/>
          <w:b/>
          <w:sz w:val="22"/>
          <w:szCs w:val="22"/>
        </w:rPr>
        <w:t xml:space="preserve"> </w:t>
      </w:r>
      <w:r w:rsidR="008C6649" w:rsidRPr="004820A9">
        <w:rPr>
          <w:rFonts w:cs="Times New Roman"/>
          <w:b/>
          <w:sz w:val="22"/>
          <w:szCs w:val="22"/>
        </w:rPr>
        <w:t xml:space="preserve">i </w:t>
      </w:r>
      <w:proofErr w:type="spellStart"/>
      <w:r w:rsidR="00AC6329" w:rsidRPr="004820A9">
        <w:rPr>
          <w:rFonts w:cs="Times New Roman"/>
          <w:b/>
          <w:sz w:val="22"/>
          <w:szCs w:val="22"/>
        </w:rPr>
        <w:t>BoNT</w:t>
      </w:r>
      <w:proofErr w:type="spellEnd"/>
      <w:r w:rsidR="00AC6329" w:rsidRPr="004820A9">
        <w:rPr>
          <w:rFonts w:cs="Times New Roman"/>
          <w:b/>
          <w:sz w:val="22"/>
          <w:szCs w:val="22"/>
        </w:rPr>
        <w:t>/A</w:t>
      </w:r>
      <w:r w:rsidR="00C1562E" w:rsidRPr="004820A9">
        <w:rPr>
          <w:rFonts w:cs="Times New Roman"/>
          <w:b/>
          <w:sz w:val="22"/>
          <w:szCs w:val="22"/>
        </w:rPr>
        <w:t xml:space="preserve"> ne mijenjaju broj</w:t>
      </w:r>
      <w:r w:rsidR="008C6649" w:rsidRPr="004820A9">
        <w:rPr>
          <w:rFonts w:cs="Times New Roman"/>
          <w:b/>
          <w:sz w:val="22"/>
          <w:szCs w:val="22"/>
        </w:rPr>
        <w:t xml:space="preserve"> </w:t>
      </w:r>
      <w:proofErr w:type="spellStart"/>
      <w:r w:rsidR="008C6649" w:rsidRPr="004820A9">
        <w:rPr>
          <w:rFonts w:cs="Times New Roman"/>
          <w:b/>
          <w:sz w:val="22"/>
          <w:szCs w:val="22"/>
        </w:rPr>
        <w:t>motoneurona</w:t>
      </w:r>
      <w:proofErr w:type="spellEnd"/>
      <w:r w:rsidR="00E10EE9" w:rsidRPr="004820A9">
        <w:rPr>
          <w:rFonts w:cs="Times New Roman"/>
          <w:b/>
          <w:sz w:val="22"/>
          <w:szCs w:val="22"/>
        </w:rPr>
        <w:t xml:space="preserve"> u ventralnom rogu</w:t>
      </w:r>
      <w:bookmarkEnd w:id="350"/>
    </w:p>
    <w:bookmarkEnd w:id="351"/>
    <w:p w14:paraId="06AAAC1F" w14:textId="5DB43D17" w:rsidR="00304E4C" w:rsidRPr="004820A9" w:rsidRDefault="00AC6329" w:rsidP="00463BBA">
      <w:pPr>
        <w:spacing w:line="360" w:lineRule="auto"/>
        <w:jc w:val="both"/>
        <w:rPr>
          <w:sz w:val="22"/>
          <w:szCs w:val="22"/>
        </w:rPr>
      </w:pPr>
      <w:r w:rsidRPr="004820A9">
        <w:rPr>
          <w:sz w:val="22"/>
          <w:szCs w:val="22"/>
        </w:rPr>
        <w:t xml:space="preserve">Kako bismo utvrdili mogući </w:t>
      </w:r>
      <w:proofErr w:type="spellStart"/>
      <w:r w:rsidRPr="004820A9">
        <w:rPr>
          <w:sz w:val="22"/>
          <w:szCs w:val="22"/>
        </w:rPr>
        <w:t>neurotoksični</w:t>
      </w:r>
      <w:proofErr w:type="spellEnd"/>
      <w:r w:rsidRPr="004820A9">
        <w:rPr>
          <w:sz w:val="22"/>
          <w:szCs w:val="22"/>
        </w:rPr>
        <w:t xml:space="preserve"> učinak </w:t>
      </w:r>
      <w:proofErr w:type="spellStart"/>
      <w:r w:rsidRPr="004820A9">
        <w:rPr>
          <w:sz w:val="22"/>
          <w:szCs w:val="22"/>
        </w:rPr>
        <w:t>TeNT</w:t>
      </w:r>
      <w:proofErr w:type="spellEnd"/>
      <w:r w:rsidRPr="004820A9">
        <w:rPr>
          <w:sz w:val="22"/>
          <w:szCs w:val="22"/>
        </w:rPr>
        <w:t xml:space="preserve"> i kombinacije s </w:t>
      </w:r>
      <w:proofErr w:type="spellStart"/>
      <w:r w:rsidRPr="004820A9">
        <w:rPr>
          <w:sz w:val="22"/>
          <w:szCs w:val="22"/>
        </w:rPr>
        <w:t>BoNT</w:t>
      </w:r>
      <w:proofErr w:type="spellEnd"/>
      <w:r w:rsidRPr="004820A9">
        <w:rPr>
          <w:sz w:val="22"/>
          <w:szCs w:val="22"/>
        </w:rPr>
        <w:t xml:space="preserve">/A tretmanom, </w:t>
      </w:r>
      <w:r w:rsidR="005E0597">
        <w:rPr>
          <w:sz w:val="22"/>
          <w:szCs w:val="22"/>
        </w:rPr>
        <w:t>učinjeno je</w:t>
      </w:r>
      <w:r w:rsidRPr="004820A9">
        <w:rPr>
          <w:sz w:val="22"/>
          <w:szCs w:val="22"/>
        </w:rPr>
        <w:t xml:space="preserve"> </w:t>
      </w:r>
      <w:proofErr w:type="spellStart"/>
      <w:r w:rsidRPr="004820A9">
        <w:rPr>
          <w:sz w:val="22"/>
          <w:szCs w:val="22"/>
        </w:rPr>
        <w:t>i</w:t>
      </w:r>
      <w:r w:rsidR="00E634D3" w:rsidRPr="004820A9">
        <w:rPr>
          <w:sz w:val="22"/>
          <w:szCs w:val="22"/>
        </w:rPr>
        <w:t>munohistokemijsk</w:t>
      </w:r>
      <w:r w:rsidRPr="004820A9">
        <w:rPr>
          <w:sz w:val="22"/>
          <w:szCs w:val="22"/>
        </w:rPr>
        <w:t>o</w:t>
      </w:r>
      <w:proofErr w:type="spellEnd"/>
      <w:r w:rsidRPr="004820A9">
        <w:rPr>
          <w:sz w:val="22"/>
          <w:szCs w:val="22"/>
        </w:rPr>
        <w:t xml:space="preserve"> bojenje i</w:t>
      </w:r>
      <w:r w:rsidR="00E634D3" w:rsidRPr="004820A9">
        <w:rPr>
          <w:sz w:val="22"/>
          <w:szCs w:val="22"/>
        </w:rPr>
        <w:t xml:space="preserve"> </w:t>
      </w:r>
      <w:r w:rsidRPr="004820A9">
        <w:rPr>
          <w:sz w:val="22"/>
          <w:szCs w:val="22"/>
        </w:rPr>
        <w:t>analiz</w:t>
      </w:r>
      <w:r w:rsidR="005E0597">
        <w:rPr>
          <w:sz w:val="22"/>
          <w:szCs w:val="22"/>
        </w:rPr>
        <w:t>a</w:t>
      </w:r>
      <w:r w:rsidRPr="004820A9">
        <w:rPr>
          <w:sz w:val="22"/>
          <w:szCs w:val="22"/>
        </w:rPr>
        <w:t xml:space="preserve"> intenziteta </w:t>
      </w:r>
      <w:r w:rsidR="00E634D3" w:rsidRPr="004820A9">
        <w:rPr>
          <w:sz w:val="22"/>
          <w:szCs w:val="22"/>
        </w:rPr>
        <w:t>molekula CGRP</w:t>
      </w:r>
      <w:r w:rsidR="00454682" w:rsidRPr="004820A9">
        <w:rPr>
          <w:sz w:val="22"/>
          <w:szCs w:val="22"/>
        </w:rPr>
        <w:t xml:space="preserve"> (</w:t>
      </w:r>
      <w:proofErr w:type="spellStart"/>
      <w:r w:rsidR="00454682" w:rsidRPr="004820A9">
        <w:rPr>
          <w:sz w:val="22"/>
          <w:szCs w:val="22"/>
        </w:rPr>
        <w:t>Calcitonin</w:t>
      </w:r>
      <w:proofErr w:type="spellEnd"/>
      <w:r w:rsidR="00454682" w:rsidRPr="004820A9">
        <w:rPr>
          <w:sz w:val="22"/>
          <w:szCs w:val="22"/>
        </w:rPr>
        <w:t xml:space="preserve"> Gene-</w:t>
      </w:r>
      <w:proofErr w:type="spellStart"/>
      <w:r w:rsidR="00454682" w:rsidRPr="004820A9">
        <w:rPr>
          <w:sz w:val="22"/>
          <w:szCs w:val="22"/>
        </w:rPr>
        <w:t>Related</w:t>
      </w:r>
      <w:proofErr w:type="spellEnd"/>
      <w:r w:rsidR="00454682" w:rsidRPr="004820A9">
        <w:rPr>
          <w:sz w:val="22"/>
          <w:szCs w:val="22"/>
        </w:rPr>
        <w:t xml:space="preserve"> Peptide)</w:t>
      </w:r>
      <w:r w:rsidR="00E634D3" w:rsidRPr="004820A9">
        <w:rPr>
          <w:sz w:val="22"/>
          <w:szCs w:val="22"/>
        </w:rPr>
        <w:t xml:space="preserve"> </w:t>
      </w:r>
      <w:r w:rsidR="00E634D3" w:rsidRPr="004820A9">
        <w:rPr>
          <w:sz w:val="22"/>
          <w:szCs w:val="22"/>
        </w:rPr>
        <w:lastRenderedPageBreak/>
        <w:t xml:space="preserve">i </w:t>
      </w:r>
      <w:proofErr w:type="spellStart"/>
      <w:r w:rsidR="00E634D3" w:rsidRPr="004820A9">
        <w:rPr>
          <w:sz w:val="22"/>
          <w:szCs w:val="22"/>
        </w:rPr>
        <w:t>NeuN</w:t>
      </w:r>
      <w:proofErr w:type="spellEnd"/>
      <w:r w:rsidR="00454682" w:rsidRPr="004820A9">
        <w:rPr>
          <w:sz w:val="22"/>
          <w:szCs w:val="22"/>
        </w:rPr>
        <w:t xml:space="preserve"> (</w:t>
      </w:r>
      <w:proofErr w:type="spellStart"/>
      <w:r w:rsidR="00454682" w:rsidRPr="004820A9">
        <w:rPr>
          <w:sz w:val="22"/>
          <w:szCs w:val="22"/>
        </w:rPr>
        <w:t>Neuronal</w:t>
      </w:r>
      <w:proofErr w:type="spellEnd"/>
      <w:r w:rsidR="00454682" w:rsidRPr="004820A9">
        <w:rPr>
          <w:sz w:val="22"/>
          <w:szCs w:val="22"/>
        </w:rPr>
        <w:t xml:space="preserve"> </w:t>
      </w:r>
      <w:proofErr w:type="spellStart"/>
      <w:r w:rsidR="00454682" w:rsidRPr="004820A9">
        <w:rPr>
          <w:sz w:val="22"/>
          <w:szCs w:val="22"/>
        </w:rPr>
        <w:t>Nuclear</w:t>
      </w:r>
      <w:proofErr w:type="spellEnd"/>
      <w:r w:rsidR="00454682" w:rsidRPr="004820A9">
        <w:rPr>
          <w:sz w:val="22"/>
          <w:szCs w:val="22"/>
        </w:rPr>
        <w:t xml:space="preserve"> Antigen)</w:t>
      </w:r>
      <w:r w:rsidR="00E634D3" w:rsidRPr="004820A9">
        <w:rPr>
          <w:sz w:val="22"/>
          <w:szCs w:val="22"/>
        </w:rPr>
        <w:t xml:space="preserve"> u segmentima</w:t>
      </w:r>
      <w:r w:rsidR="002A099A" w:rsidRPr="004820A9">
        <w:rPr>
          <w:sz w:val="22"/>
          <w:szCs w:val="22"/>
        </w:rPr>
        <w:t xml:space="preserve"> L4/L5 </w:t>
      </w:r>
      <w:proofErr w:type="spellStart"/>
      <w:r w:rsidR="005E0597">
        <w:rPr>
          <w:sz w:val="22"/>
          <w:szCs w:val="22"/>
        </w:rPr>
        <w:t>kralježnične</w:t>
      </w:r>
      <w:proofErr w:type="spellEnd"/>
      <w:r w:rsidR="002A099A" w:rsidRPr="004820A9">
        <w:rPr>
          <w:sz w:val="22"/>
          <w:szCs w:val="22"/>
        </w:rPr>
        <w:t xml:space="preserve"> moždin</w:t>
      </w:r>
      <w:r w:rsidR="005E0597">
        <w:rPr>
          <w:sz w:val="22"/>
          <w:szCs w:val="22"/>
        </w:rPr>
        <w:t>e</w:t>
      </w:r>
      <w:r w:rsidR="002A099A" w:rsidRPr="004820A9">
        <w:rPr>
          <w:sz w:val="22"/>
          <w:szCs w:val="22"/>
        </w:rPr>
        <w:t xml:space="preserve"> (Slika 6</w:t>
      </w:r>
      <w:r w:rsidR="00E634D3" w:rsidRPr="004820A9">
        <w:rPr>
          <w:sz w:val="22"/>
          <w:szCs w:val="22"/>
        </w:rPr>
        <w:t xml:space="preserve">). Analizom intenziteta </w:t>
      </w:r>
      <w:proofErr w:type="spellStart"/>
      <w:r w:rsidR="00E634D3" w:rsidRPr="004820A9">
        <w:rPr>
          <w:sz w:val="22"/>
          <w:szCs w:val="22"/>
        </w:rPr>
        <w:t>ipsilateralno</w:t>
      </w:r>
      <w:proofErr w:type="spellEnd"/>
      <w:r w:rsidR="00E634D3" w:rsidRPr="004820A9">
        <w:rPr>
          <w:sz w:val="22"/>
          <w:szCs w:val="22"/>
        </w:rPr>
        <w:t xml:space="preserve"> i kontralateralno pokazalo se da nema statističke značajnosti u razlici </w:t>
      </w:r>
      <w:r w:rsidRPr="004820A9">
        <w:rPr>
          <w:sz w:val="22"/>
          <w:szCs w:val="22"/>
        </w:rPr>
        <w:t xml:space="preserve">obaju </w:t>
      </w:r>
      <w:r w:rsidR="00E634D3" w:rsidRPr="004820A9">
        <w:rPr>
          <w:sz w:val="22"/>
          <w:szCs w:val="22"/>
        </w:rPr>
        <w:t>intenziteta</w:t>
      </w:r>
      <w:r w:rsidR="00454682" w:rsidRPr="004820A9">
        <w:rPr>
          <w:sz w:val="22"/>
          <w:szCs w:val="22"/>
        </w:rPr>
        <w:t>.</w:t>
      </w:r>
    </w:p>
    <w:p w14:paraId="23CD06FF" w14:textId="214C2478" w:rsidR="00E05856" w:rsidRPr="004820A9" w:rsidRDefault="00E05856" w:rsidP="00463BBA">
      <w:pPr>
        <w:spacing w:line="360" w:lineRule="auto"/>
        <w:jc w:val="both"/>
        <w:rPr>
          <w:sz w:val="22"/>
          <w:szCs w:val="22"/>
        </w:rPr>
      </w:pPr>
    </w:p>
    <w:p w14:paraId="011FC0FA" w14:textId="77777777" w:rsidR="00E05856" w:rsidRPr="004820A9" w:rsidRDefault="00E05856" w:rsidP="00463BBA">
      <w:pPr>
        <w:spacing w:line="360" w:lineRule="auto"/>
        <w:jc w:val="both"/>
        <w:rPr>
          <w:sz w:val="22"/>
          <w:szCs w:val="22"/>
        </w:rPr>
      </w:pPr>
    </w:p>
    <w:p w14:paraId="5C99CD18" w14:textId="662A421D" w:rsidR="009D1399" w:rsidRPr="004820A9" w:rsidRDefault="00AD6A27">
      <w:pPr>
        <w:jc w:val="both"/>
        <w:rPr>
          <w:b/>
          <w:sz w:val="22"/>
          <w:szCs w:val="22"/>
        </w:rPr>
      </w:pPr>
      <w:r w:rsidRPr="004820A9">
        <w:rPr>
          <w:b/>
          <w:sz w:val="22"/>
          <w:szCs w:val="22"/>
        </w:rPr>
        <w:t>A)                                                    B)                                                   C)</w:t>
      </w:r>
    </w:p>
    <w:p w14:paraId="135DF587" w14:textId="413C6B9E" w:rsidR="00590AFE" w:rsidRPr="004820A9" w:rsidRDefault="00534424" w:rsidP="004820A9">
      <w:pPr>
        <w:jc w:val="center"/>
        <w:rPr>
          <w:sz w:val="22"/>
          <w:szCs w:val="22"/>
        </w:rPr>
      </w:pPr>
      <w:r w:rsidRPr="004820A9">
        <w:rPr>
          <w:noProof/>
          <w:sz w:val="22"/>
          <w:szCs w:val="22"/>
          <w:lang w:eastAsia="hr-HR"/>
        </w:rPr>
        <w:drawing>
          <wp:inline distT="0" distB="0" distL="0" distR="0" wp14:anchorId="45F955D4" wp14:editId="50748010">
            <wp:extent cx="6378999" cy="1775460"/>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lika cgrp neu enh.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83649" cy="1776754"/>
                    </a:xfrm>
                    <a:prstGeom prst="rect">
                      <a:avLst/>
                    </a:prstGeom>
                  </pic:spPr>
                </pic:pic>
              </a:graphicData>
            </a:graphic>
          </wp:inline>
        </w:drawing>
      </w:r>
    </w:p>
    <w:p w14:paraId="16A0ED6C" w14:textId="77777777" w:rsidR="00454682" w:rsidRPr="004820A9" w:rsidRDefault="00454682" w:rsidP="00463BBA">
      <w:pPr>
        <w:jc w:val="both"/>
        <w:rPr>
          <w:sz w:val="22"/>
          <w:szCs w:val="22"/>
        </w:rPr>
      </w:pPr>
    </w:p>
    <w:p w14:paraId="26760DC1" w14:textId="0DE252AC" w:rsidR="00304E4C" w:rsidRPr="004820A9" w:rsidRDefault="008C762F">
      <w:pPr>
        <w:spacing w:line="360" w:lineRule="auto"/>
        <w:jc w:val="both"/>
        <w:rPr>
          <w:color w:val="FF0000"/>
        </w:rPr>
      </w:pPr>
      <w:r w:rsidRPr="004820A9">
        <w:rPr>
          <w:b/>
          <w:noProof/>
        </w:rPr>
        <w:t xml:space="preserve">Slika </w:t>
      </w:r>
      <w:r w:rsidR="00AB37BC" w:rsidRPr="0029479F">
        <w:rPr>
          <w:b/>
          <w:noProof/>
        </w:rPr>
        <w:t>6</w:t>
      </w:r>
      <w:r w:rsidR="009D1399" w:rsidRPr="0029479F">
        <w:rPr>
          <w:noProof/>
        </w:rPr>
        <w:t>.</w:t>
      </w:r>
      <w:r w:rsidR="00304E4C" w:rsidRPr="0029479F">
        <w:rPr>
          <w:noProof/>
        </w:rPr>
        <w:t xml:space="preserve"> </w:t>
      </w:r>
      <w:proofErr w:type="spellStart"/>
      <w:r w:rsidR="004F0088" w:rsidRPr="004820A9">
        <w:t>Mikrofotografija</w:t>
      </w:r>
      <w:proofErr w:type="spellEnd"/>
      <w:r w:rsidR="004F0088" w:rsidRPr="004820A9">
        <w:rPr>
          <w:b/>
        </w:rPr>
        <w:t xml:space="preserve"> </w:t>
      </w:r>
      <w:r w:rsidR="004F0088" w:rsidRPr="004820A9">
        <w:t xml:space="preserve">reprezentativnog prereza L4 segmenta </w:t>
      </w:r>
      <w:proofErr w:type="spellStart"/>
      <w:r w:rsidR="004F0088" w:rsidRPr="004820A9">
        <w:t>kralježnične</w:t>
      </w:r>
      <w:proofErr w:type="spellEnd"/>
      <w:r w:rsidR="004F0088" w:rsidRPr="004820A9">
        <w:t xml:space="preserve"> moždine. </w:t>
      </w:r>
      <w:r w:rsidR="007E26E1" w:rsidRPr="004820A9">
        <w:t xml:space="preserve"> </w:t>
      </w:r>
      <w:r w:rsidR="007E26E1" w:rsidRPr="0029479F">
        <w:rPr>
          <w:color w:val="222222"/>
          <w:shd w:val="clear" w:color="auto" w:fill="FFFFFF"/>
        </w:rPr>
        <w:t xml:space="preserve">Stupac mjerila = 500 </w:t>
      </w:r>
      <w:proofErr w:type="spellStart"/>
      <w:r w:rsidR="007E26E1" w:rsidRPr="0029479F">
        <w:rPr>
          <w:color w:val="222222"/>
          <w:shd w:val="clear" w:color="auto" w:fill="FFFFFF"/>
        </w:rPr>
        <w:t>μm</w:t>
      </w:r>
      <w:proofErr w:type="spellEnd"/>
      <w:r w:rsidR="007E26E1" w:rsidRPr="0029479F">
        <w:rPr>
          <w:color w:val="222222"/>
          <w:shd w:val="clear" w:color="auto" w:fill="FFFFFF"/>
        </w:rPr>
        <w:t xml:space="preserve">. </w:t>
      </w:r>
      <w:r w:rsidR="00AD6A27" w:rsidRPr="004820A9">
        <w:rPr>
          <w:b/>
        </w:rPr>
        <w:t xml:space="preserve">A. </w:t>
      </w:r>
      <w:r w:rsidR="00454682" w:rsidRPr="0029479F">
        <w:rPr>
          <w:noProof/>
        </w:rPr>
        <w:t xml:space="preserve">Crvenim fluorescentnim obojanjem </w:t>
      </w:r>
      <w:r w:rsidR="00417630" w:rsidRPr="0029479F">
        <w:rPr>
          <w:noProof/>
        </w:rPr>
        <w:t>prikazana je</w:t>
      </w:r>
      <w:r w:rsidR="004F0088" w:rsidRPr="0029479F">
        <w:rPr>
          <w:noProof/>
        </w:rPr>
        <w:t xml:space="preserve"> molekul</w:t>
      </w:r>
      <w:r w:rsidR="00417630" w:rsidRPr="0029479F">
        <w:rPr>
          <w:noProof/>
        </w:rPr>
        <w:t>a</w:t>
      </w:r>
      <w:r w:rsidR="004F0088" w:rsidRPr="0029479F">
        <w:rPr>
          <w:noProof/>
        </w:rPr>
        <w:t xml:space="preserve"> NeuN</w:t>
      </w:r>
      <w:r w:rsidR="00417630" w:rsidRPr="0029479F">
        <w:rPr>
          <w:noProof/>
        </w:rPr>
        <w:t>, marker</w:t>
      </w:r>
      <w:r w:rsidR="005E0597">
        <w:rPr>
          <w:noProof/>
        </w:rPr>
        <w:t>a</w:t>
      </w:r>
      <w:r w:rsidR="00417630" w:rsidRPr="0029479F">
        <w:rPr>
          <w:noProof/>
        </w:rPr>
        <w:t xml:space="preserve"> distinkcije</w:t>
      </w:r>
      <w:r w:rsidR="00454682" w:rsidRPr="0029479F">
        <w:rPr>
          <w:noProof/>
        </w:rPr>
        <w:t xml:space="preserve"> tijela alfa motoneurona</w:t>
      </w:r>
      <w:r w:rsidR="007E26E1" w:rsidRPr="0029479F">
        <w:rPr>
          <w:noProof/>
        </w:rPr>
        <w:t xml:space="preserve">. </w:t>
      </w:r>
      <w:r w:rsidR="00AD6A27" w:rsidRPr="004820A9">
        <w:rPr>
          <w:b/>
        </w:rPr>
        <w:t xml:space="preserve">B. </w:t>
      </w:r>
      <w:r w:rsidR="00417630" w:rsidRPr="004820A9">
        <w:t>Zelen</w:t>
      </w:r>
      <w:r w:rsidR="00417630" w:rsidRPr="0029479F">
        <w:t xml:space="preserve">o fluorescentno </w:t>
      </w:r>
      <w:proofErr w:type="spellStart"/>
      <w:r w:rsidR="00417630" w:rsidRPr="0029479F">
        <w:t>obojanje</w:t>
      </w:r>
      <w:proofErr w:type="spellEnd"/>
      <w:r w:rsidR="00417630" w:rsidRPr="0029479F">
        <w:t xml:space="preserve"> prikazuje</w:t>
      </w:r>
      <w:r w:rsidR="00304E4C" w:rsidRPr="0029479F">
        <w:t xml:space="preserve"> molekul</w:t>
      </w:r>
      <w:r w:rsidR="00417630" w:rsidRPr="0029479F">
        <w:t>u</w:t>
      </w:r>
      <w:r w:rsidR="00304E4C" w:rsidRPr="0029479F">
        <w:t xml:space="preserve"> CGRP</w:t>
      </w:r>
      <w:r w:rsidR="00417630" w:rsidRPr="0029479F">
        <w:t>,</w:t>
      </w:r>
      <w:r w:rsidR="001B0F64" w:rsidRPr="0029479F">
        <w:t xml:space="preserve"> </w:t>
      </w:r>
      <w:r w:rsidR="00417630" w:rsidRPr="0029479F">
        <w:t xml:space="preserve">još jedan marker distinkcije tijela alfa </w:t>
      </w:r>
      <w:proofErr w:type="spellStart"/>
      <w:r w:rsidR="00417630" w:rsidRPr="0029479F">
        <w:t>motoneurona</w:t>
      </w:r>
      <w:proofErr w:type="spellEnd"/>
      <w:r w:rsidR="00417630" w:rsidRPr="0029479F">
        <w:t>.</w:t>
      </w:r>
      <w:r w:rsidR="001B0F64" w:rsidRPr="004820A9">
        <w:rPr>
          <w:color w:val="222222"/>
          <w:shd w:val="clear" w:color="auto" w:fill="FFFFFF"/>
        </w:rPr>
        <w:t xml:space="preserve"> </w:t>
      </w:r>
      <w:r w:rsidR="00AD6A27" w:rsidRPr="004820A9">
        <w:rPr>
          <w:b/>
          <w:color w:val="222222"/>
          <w:shd w:val="clear" w:color="auto" w:fill="FFFFFF"/>
        </w:rPr>
        <w:t xml:space="preserve">C. </w:t>
      </w:r>
      <w:r w:rsidR="00AD6A27" w:rsidRPr="004820A9">
        <w:rPr>
          <w:color w:val="222222"/>
          <w:shd w:val="clear" w:color="auto" w:fill="FFFFFF"/>
        </w:rPr>
        <w:t xml:space="preserve">Prikaz spojenih slika </w:t>
      </w:r>
      <w:proofErr w:type="spellStart"/>
      <w:r w:rsidR="00AD6A27" w:rsidRPr="004820A9">
        <w:rPr>
          <w:color w:val="222222"/>
          <w:shd w:val="clear" w:color="auto" w:fill="FFFFFF"/>
        </w:rPr>
        <w:t>NeuN</w:t>
      </w:r>
      <w:proofErr w:type="spellEnd"/>
      <w:r w:rsidR="00AD6A27" w:rsidRPr="004820A9">
        <w:rPr>
          <w:color w:val="222222"/>
          <w:shd w:val="clear" w:color="auto" w:fill="FFFFFF"/>
        </w:rPr>
        <w:t xml:space="preserve"> i CGRP sa označenim tijelima alfa</w:t>
      </w:r>
      <w:r w:rsidR="007E26E1" w:rsidRPr="0029479F">
        <w:rPr>
          <w:color w:val="222222"/>
          <w:shd w:val="clear" w:color="auto" w:fill="FFFFFF"/>
        </w:rPr>
        <w:t xml:space="preserve"> </w:t>
      </w:r>
      <w:proofErr w:type="spellStart"/>
      <w:r w:rsidR="00AD6A27" w:rsidRPr="004820A9">
        <w:rPr>
          <w:color w:val="222222"/>
          <w:shd w:val="clear" w:color="auto" w:fill="FFFFFF"/>
        </w:rPr>
        <w:t>motoneurona</w:t>
      </w:r>
      <w:proofErr w:type="spellEnd"/>
      <w:r w:rsidR="00AD6A27" w:rsidRPr="004820A9">
        <w:rPr>
          <w:color w:val="222222"/>
          <w:shd w:val="clear" w:color="auto" w:fill="FFFFFF"/>
        </w:rPr>
        <w:t>.</w:t>
      </w:r>
      <w:r w:rsidR="00AD6A27" w:rsidRPr="0029479F">
        <w:rPr>
          <w:color w:val="222222"/>
          <w:shd w:val="clear" w:color="auto" w:fill="FFFFFF"/>
        </w:rPr>
        <w:t xml:space="preserve"> </w:t>
      </w:r>
      <w:r w:rsidR="005E0597">
        <w:rPr>
          <w:color w:val="222222"/>
          <w:shd w:val="clear" w:color="auto" w:fill="FFFFFF"/>
        </w:rPr>
        <w:t xml:space="preserve">Strelice = tijela alfa </w:t>
      </w:r>
      <w:proofErr w:type="spellStart"/>
      <w:r w:rsidR="005E0597">
        <w:rPr>
          <w:color w:val="222222"/>
          <w:shd w:val="clear" w:color="auto" w:fill="FFFFFF"/>
        </w:rPr>
        <w:t>motoneurona</w:t>
      </w:r>
      <w:proofErr w:type="spellEnd"/>
      <w:r w:rsidR="005E0597">
        <w:rPr>
          <w:color w:val="222222"/>
          <w:shd w:val="clear" w:color="auto" w:fill="FFFFFF"/>
        </w:rPr>
        <w:t>.</w:t>
      </w:r>
    </w:p>
    <w:p w14:paraId="23C2256C" w14:textId="77777777" w:rsidR="00B607A2" w:rsidRPr="004820A9" w:rsidRDefault="00B607A2" w:rsidP="00463BBA">
      <w:pPr>
        <w:jc w:val="both"/>
        <w:rPr>
          <w:sz w:val="22"/>
          <w:szCs w:val="22"/>
        </w:rPr>
      </w:pPr>
    </w:p>
    <w:p w14:paraId="33BD5A3B" w14:textId="77777777" w:rsidR="00E05856" w:rsidRPr="004820A9" w:rsidRDefault="00E05856" w:rsidP="00463BBA">
      <w:pPr>
        <w:spacing w:line="360" w:lineRule="auto"/>
        <w:jc w:val="both"/>
        <w:rPr>
          <w:sz w:val="22"/>
          <w:szCs w:val="22"/>
        </w:rPr>
      </w:pPr>
    </w:p>
    <w:p w14:paraId="38D6F478" w14:textId="03B2096A" w:rsidR="00115675" w:rsidRPr="004820A9" w:rsidRDefault="009D1399" w:rsidP="00463BBA">
      <w:pPr>
        <w:spacing w:line="360" w:lineRule="auto"/>
        <w:jc w:val="both"/>
        <w:rPr>
          <w:sz w:val="22"/>
          <w:szCs w:val="22"/>
        </w:rPr>
      </w:pPr>
      <w:r w:rsidRPr="004820A9">
        <w:rPr>
          <w:sz w:val="22"/>
          <w:szCs w:val="22"/>
        </w:rPr>
        <w:t>Analizom razlike</w:t>
      </w:r>
      <w:r w:rsidR="00304E4C" w:rsidRPr="004820A9">
        <w:rPr>
          <w:sz w:val="22"/>
          <w:szCs w:val="22"/>
        </w:rPr>
        <w:t xml:space="preserve"> u broju prikazanih alfa</w:t>
      </w:r>
      <w:r w:rsidR="002A099A" w:rsidRPr="004820A9">
        <w:rPr>
          <w:sz w:val="22"/>
          <w:szCs w:val="22"/>
        </w:rPr>
        <w:t xml:space="preserve"> </w:t>
      </w:r>
      <w:proofErr w:type="spellStart"/>
      <w:r w:rsidR="00304E4C" w:rsidRPr="004820A9">
        <w:rPr>
          <w:sz w:val="22"/>
          <w:szCs w:val="22"/>
        </w:rPr>
        <w:t>motoneurona</w:t>
      </w:r>
      <w:proofErr w:type="spellEnd"/>
      <w:r w:rsidR="00304E4C" w:rsidRPr="004820A9">
        <w:rPr>
          <w:sz w:val="22"/>
          <w:szCs w:val="22"/>
        </w:rPr>
        <w:t xml:space="preserve"> </w:t>
      </w:r>
      <w:proofErr w:type="spellStart"/>
      <w:r w:rsidR="00304E4C" w:rsidRPr="004820A9">
        <w:rPr>
          <w:sz w:val="22"/>
          <w:szCs w:val="22"/>
        </w:rPr>
        <w:t>ipsilateralno</w:t>
      </w:r>
      <w:proofErr w:type="spellEnd"/>
      <w:r w:rsidR="00304E4C" w:rsidRPr="004820A9">
        <w:rPr>
          <w:sz w:val="22"/>
          <w:szCs w:val="22"/>
        </w:rPr>
        <w:t xml:space="preserve"> i kontralateralno</w:t>
      </w:r>
      <w:r w:rsidRPr="004820A9">
        <w:rPr>
          <w:sz w:val="22"/>
          <w:szCs w:val="22"/>
        </w:rPr>
        <w:t xml:space="preserve"> </w:t>
      </w:r>
      <w:r w:rsidR="00304E4C" w:rsidRPr="004820A9">
        <w:rPr>
          <w:sz w:val="22"/>
          <w:szCs w:val="22"/>
        </w:rPr>
        <w:t>pokazalo</w:t>
      </w:r>
      <w:r w:rsidRPr="004820A9">
        <w:rPr>
          <w:sz w:val="22"/>
          <w:szCs w:val="22"/>
        </w:rPr>
        <w:t xml:space="preserve"> se</w:t>
      </w:r>
      <w:r w:rsidR="00304E4C" w:rsidRPr="004820A9">
        <w:rPr>
          <w:sz w:val="22"/>
          <w:szCs w:val="22"/>
        </w:rPr>
        <w:t xml:space="preserve"> kako </w:t>
      </w:r>
      <w:r w:rsidR="00D17E11" w:rsidRPr="004820A9">
        <w:rPr>
          <w:sz w:val="22"/>
          <w:szCs w:val="22"/>
        </w:rPr>
        <w:t xml:space="preserve">ne </w:t>
      </w:r>
      <w:r w:rsidR="00304E4C" w:rsidRPr="004820A9">
        <w:rPr>
          <w:sz w:val="22"/>
          <w:szCs w:val="22"/>
        </w:rPr>
        <w:t>postoji statistička značajnost u broju alfa</w:t>
      </w:r>
      <w:r w:rsidR="002A099A" w:rsidRPr="004820A9">
        <w:rPr>
          <w:sz w:val="22"/>
          <w:szCs w:val="22"/>
        </w:rPr>
        <w:t xml:space="preserve"> </w:t>
      </w:r>
      <w:proofErr w:type="spellStart"/>
      <w:r w:rsidR="00304E4C" w:rsidRPr="004820A9">
        <w:rPr>
          <w:sz w:val="22"/>
          <w:szCs w:val="22"/>
        </w:rPr>
        <w:t>motoneurona</w:t>
      </w:r>
      <w:proofErr w:type="spellEnd"/>
      <w:r w:rsidR="00304E4C" w:rsidRPr="004820A9">
        <w:rPr>
          <w:sz w:val="22"/>
          <w:szCs w:val="22"/>
        </w:rPr>
        <w:t xml:space="preserve"> prije tretmana i nakon tretmana </w:t>
      </w:r>
      <w:proofErr w:type="spellStart"/>
      <w:r w:rsidR="00304E4C" w:rsidRPr="004820A9">
        <w:rPr>
          <w:sz w:val="22"/>
          <w:szCs w:val="22"/>
        </w:rPr>
        <w:t>TeNT+fiz</w:t>
      </w:r>
      <w:proofErr w:type="spellEnd"/>
      <w:r w:rsidR="00304E4C" w:rsidRPr="004820A9">
        <w:rPr>
          <w:sz w:val="22"/>
          <w:szCs w:val="22"/>
        </w:rPr>
        <w:t xml:space="preserve">, </w:t>
      </w:r>
      <w:proofErr w:type="spellStart"/>
      <w:r w:rsidR="002A099A" w:rsidRPr="004820A9">
        <w:rPr>
          <w:sz w:val="22"/>
          <w:szCs w:val="22"/>
        </w:rPr>
        <w:t>veh</w:t>
      </w:r>
      <w:r w:rsidR="00FE7C08" w:rsidRPr="004820A9">
        <w:rPr>
          <w:sz w:val="22"/>
          <w:szCs w:val="22"/>
        </w:rPr>
        <w:t>+BoNT</w:t>
      </w:r>
      <w:proofErr w:type="spellEnd"/>
      <w:r w:rsidR="00FE7C08" w:rsidRPr="004820A9">
        <w:rPr>
          <w:sz w:val="22"/>
          <w:szCs w:val="22"/>
        </w:rPr>
        <w:t xml:space="preserve">/A i </w:t>
      </w:r>
      <w:proofErr w:type="spellStart"/>
      <w:r w:rsidR="00FE7C08" w:rsidRPr="004820A9">
        <w:rPr>
          <w:sz w:val="22"/>
          <w:szCs w:val="22"/>
        </w:rPr>
        <w:t>TeNT+BoNT</w:t>
      </w:r>
      <w:proofErr w:type="spellEnd"/>
      <w:r w:rsidR="00FE7C08" w:rsidRPr="004820A9">
        <w:rPr>
          <w:sz w:val="22"/>
          <w:szCs w:val="22"/>
        </w:rPr>
        <w:t>/A</w:t>
      </w:r>
      <w:r w:rsidR="00304E4C" w:rsidRPr="004820A9">
        <w:rPr>
          <w:sz w:val="22"/>
          <w:szCs w:val="22"/>
        </w:rPr>
        <w:t xml:space="preserve"> (</w:t>
      </w:r>
      <w:r w:rsidR="0032399E" w:rsidRPr="004820A9">
        <w:rPr>
          <w:sz w:val="22"/>
          <w:szCs w:val="22"/>
        </w:rPr>
        <w:t>** -</w:t>
      </w:r>
      <w:r w:rsidR="00304E4C" w:rsidRPr="004820A9">
        <w:rPr>
          <w:sz w:val="22"/>
          <w:szCs w:val="22"/>
        </w:rPr>
        <w:t>p</w:t>
      </w:r>
      <w:r w:rsidR="00CE0833" w:rsidRPr="004820A9">
        <w:rPr>
          <w:sz w:val="22"/>
          <w:szCs w:val="22"/>
        </w:rPr>
        <w:t>&gt;&gt;0.05</w:t>
      </w:r>
      <w:r w:rsidR="0032399E" w:rsidRPr="004820A9">
        <w:rPr>
          <w:sz w:val="22"/>
          <w:szCs w:val="22"/>
        </w:rPr>
        <w:t>,</w:t>
      </w:r>
      <w:r w:rsidR="00CE0833" w:rsidRPr="004820A9">
        <w:rPr>
          <w:sz w:val="22"/>
          <w:szCs w:val="22"/>
        </w:rPr>
        <w:t xml:space="preserve"> jednosmjerna</w:t>
      </w:r>
      <w:r w:rsidR="00115675" w:rsidRPr="004820A9">
        <w:rPr>
          <w:sz w:val="22"/>
          <w:szCs w:val="22"/>
        </w:rPr>
        <w:t xml:space="preserve"> </w:t>
      </w:r>
      <w:r w:rsidR="0032399E" w:rsidRPr="004820A9">
        <w:rPr>
          <w:sz w:val="22"/>
          <w:szCs w:val="22"/>
        </w:rPr>
        <w:t>analiza varijance</w:t>
      </w:r>
      <w:r w:rsidR="00304E4C" w:rsidRPr="004820A9">
        <w:rPr>
          <w:sz w:val="22"/>
          <w:szCs w:val="22"/>
        </w:rPr>
        <w:t>)</w:t>
      </w:r>
      <w:r w:rsidR="0032399E" w:rsidRPr="004820A9">
        <w:rPr>
          <w:sz w:val="22"/>
          <w:szCs w:val="22"/>
        </w:rPr>
        <w:t>.</w:t>
      </w:r>
    </w:p>
    <w:p w14:paraId="41B742E2" w14:textId="014218D9" w:rsidR="00534424" w:rsidRPr="004820A9" w:rsidRDefault="00534424" w:rsidP="00463BBA">
      <w:pPr>
        <w:spacing w:line="360" w:lineRule="auto"/>
        <w:jc w:val="both"/>
        <w:rPr>
          <w:sz w:val="22"/>
          <w:szCs w:val="22"/>
        </w:rPr>
      </w:pPr>
    </w:p>
    <w:p w14:paraId="5FBFED16" w14:textId="69697F6D" w:rsidR="00534424" w:rsidRPr="004820A9" w:rsidRDefault="00E05856" w:rsidP="004820A9">
      <w:pPr>
        <w:spacing w:line="360" w:lineRule="auto"/>
        <w:jc w:val="center"/>
        <w:rPr>
          <w:sz w:val="22"/>
          <w:szCs w:val="22"/>
        </w:rPr>
      </w:pPr>
      <w:r w:rsidRPr="004820A9">
        <w:rPr>
          <w:noProof/>
          <w:sz w:val="22"/>
          <w:szCs w:val="22"/>
          <w:lang w:eastAsia="hr-HR"/>
        </w:rPr>
        <w:lastRenderedPageBreak/>
        <w:drawing>
          <wp:inline distT="0" distB="0" distL="0" distR="0" wp14:anchorId="0F4A5EE1" wp14:editId="33268EE4">
            <wp:extent cx="3572374" cy="5915851"/>
            <wp:effectExtent l="0" t="0" r="9525" b="889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grp neu.png"/>
                    <pic:cNvPicPr/>
                  </pic:nvPicPr>
                  <pic:blipFill>
                    <a:blip r:embed="rId18">
                      <a:extLst>
                        <a:ext uri="{28A0092B-C50C-407E-A947-70E740481C1C}">
                          <a14:useLocalDpi xmlns:a14="http://schemas.microsoft.com/office/drawing/2010/main" val="0"/>
                        </a:ext>
                      </a:extLst>
                    </a:blip>
                    <a:stretch>
                      <a:fillRect/>
                    </a:stretch>
                  </pic:blipFill>
                  <pic:spPr>
                    <a:xfrm>
                      <a:off x="0" y="0"/>
                      <a:ext cx="3572374" cy="5915851"/>
                    </a:xfrm>
                    <a:prstGeom prst="rect">
                      <a:avLst/>
                    </a:prstGeom>
                  </pic:spPr>
                </pic:pic>
              </a:graphicData>
            </a:graphic>
          </wp:inline>
        </w:drawing>
      </w:r>
    </w:p>
    <w:p w14:paraId="296D7CBB" w14:textId="2CB85ED9" w:rsidR="00115675" w:rsidRPr="004820A9" w:rsidRDefault="00115675">
      <w:pPr>
        <w:jc w:val="both"/>
        <w:rPr>
          <w:sz w:val="22"/>
          <w:szCs w:val="22"/>
        </w:rPr>
      </w:pPr>
    </w:p>
    <w:p w14:paraId="4AAAE6F4" w14:textId="7A46D200" w:rsidR="00E05856" w:rsidRPr="004820A9" w:rsidRDefault="00E05856" w:rsidP="004820A9">
      <w:pPr>
        <w:spacing w:line="360" w:lineRule="auto"/>
        <w:jc w:val="both"/>
      </w:pPr>
      <w:r w:rsidRPr="004820A9">
        <w:rPr>
          <w:b/>
        </w:rPr>
        <w:t>Slika 7. A.</w:t>
      </w:r>
      <w:r w:rsidRPr="004820A9">
        <w:t xml:space="preserve"> </w:t>
      </w:r>
      <w:proofErr w:type="spellStart"/>
      <w:r w:rsidRPr="004820A9">
        <w:t>TeNT</w:t>
      </w:r>
      <w:proofErr w:type="spellEnd"/>
      <w:r w:rsidR="006A717D" w:rsidRPr="004820A9">
        <w:t xml:space="preserve"> </w:t>
      </w:r>
      <w:r w:rsidR="005E0597">
        <w:t xml:space="preserve">(1.5 </w:t>
      </w:r>
      <w:proofErr w:type="spellStart"/>
      <w:r w:rsidR="005E0597">
        <w:t>ng</w:t>
      </w:r>
      <w:proofErr w:type="spellEnd"/>
      <w:r w:rsidR="005E0597">
        <w:t xml:space="preserve">, im.) i </w:t>
      </w:r>
      <w:proofErr w:type="spellStart"/>
      <w:r w:rsidR="005E0597">
        <w:t>BoNT</w:t>
      </w:r>
      <w:proofErr w:type="spellEnd"/>
      <w:r w:rsidR="005E0597">
        <w:t xml:space="preserve">/A (5U/kg </w:t>
      </w:r>
      <w:proofErr w:type="spellStart"/>
      <w:r w:rsidR="005E0597">
        <w:t>in</w:t>
      </w:r>
      <w:proofErr w:type="spellEnd"/>
      <w:r w:rsidRPr="004820A9">
        <w:t xml:space="preserve">.) ne mijenjaju broj alfa </w:t>
      </w:r>
      <w:proofErr w:type="spellStart"/>
      <w:r w:rsidRPr="004820A9">
        <w:t>motoneurona</w:t>
      </w:r>
      <w:proofErr w:type="spellEnd"/>
      <w:r w:rsidRPr="004820A9">
        <w:t xml:space="preserve"> u ventralnim rogovima </w:t>
      </w:r>
      <w:proofErr w:type="spellStart"/>
      <w:r w:rsidRPr="004820A9">
        <w:t>ipsilateralno</w:t>
      </w:r>
      <w:proofErr w:type="spellEnd"/>
      <w:r w:rsidRPr="004820A9">
        <w:t xml:space="preserve"> (D) i kontralateralno (L) tretmanu </w:t>
      </w:r>
      <w:proofErr w:type="spellStart"/>
      <w:r w:rsidRPr="004820A9">
        <w:t>neurotoksinima</w:t>
      </w:r>
      <w:proofErr w:type="spellEnd"/>
      <w:r w:rsidRPr="004820A9">
        <w:t xml:space="preserve">. Broj </w:t>
      </w:r>
      <w:proofErr w:type="spellStart"/>
      <w:r w:rsidRPr="004820A9">
        <w:t>motoneurona</w:t>
      </w:r>
      <w:proofErr w:type="spellEnd"/>
      <w:r w:rsidRPr="004820A9">
        <w:t xml:space="preserve"> je analiziran ručno.  Aritmetička sredina ± srednja standardna greška. </w:t>
      </w:r>
      <w:r w:rsidRPr="004820A9">
        <w:rPr>
          <w:b/>
        </w:rPr>
        <w:t>B.</w:t>
      </w:r>
      <w:r w:rsidRPr="004820A9">
        <w:t xml:space="preserve"> </w:t>
      </w:r>
      <w:proofErr w:type="spellStart"/>
      <w:r w:rsidRPr="004820A9">
        <w:t>TeNT</w:t>
      </w:r>
      <w:proofErr w:type="spellEnd"/>
      <w:r w:rsidRPr="004820A9">
        <w:t xml:space="preserve"> (im.) i </w:t>
      </w:r>
      <w:proofErr w:type="spellStart"/>
      <w:r w:rsidRPr="004820A9">
        <w:t>BoNT</w:t>
      </w:r>
      <w:proofErr w:type="spellEnd"/>
      <w:r w:rsidRPr="004820A9">
        <w:t>/A (</w:t>
      </w:r>
      <w:proofErr w:type="spellStart"/>
      <w:r w:rsidRPr="004820A9">
        <w:t>in</w:t>
      </w:r>
      <w:proofErr w:type="spellEnd"/>
      <w:r w:rsidRPr="004820A9">
        <w:t xml:space="preserve">.) ne mijenjaju intenzitet </w:t>
      </w:r>
      <w:r w:rsidR="000E5D6B" w:rsidRPr="004820A9">
        <w:t xml:space="preserve">molekule CGRP </w:t>
      </w:r>
      <w:r w:rsidRPr="004820A9">
        <w:t>u ispitivanim skupinama (** -p&gt;0.05, jednosmjerna analiza varijance).</w:t>
      </w:r>
    </w:p>
    <w:p w14:paraId="3FB649A9" w14:textId="631D54E4" w:rsidR="00A2334F" w:rsidRPr="004820A9" w:rsidRDefault="00E05856" w:rsidP="004820A9">
      <w:pPr>
        <w:spacing w:line="360" w:lineRule="auto"/>
        <w:jc w:val="both"/>
        <w:rPr>
          <w:szCs w:val="22"/>
        </w:rPr>
      </w:pPr>
      <w:r w:rsidRPr="004820A9">
        <w:t xml:space="preserve">Legenda: </w:t>
      </w:r>
      <w:proofErr w:type="spellStart"/>
      <w:r w:rsidRPr="004820A9">
        <w:t>veh</w:t>
      </w:r>
      <w:proofErr w:type="spellEnd"/>
      <w:r w:rsidRPr="004820A9">
        <w:t xml:space="preserve">: tretman </w:t>
      </w:r>
      <w:proofErr w:type="spellStart"/>
      <w:r w:rsidRPr="004820A9">
        <w:t>vehikulumom</w:t>
      </w:r>
      <w:proofErr w:type="spellEnd"/>
      <w:r w:rsidRPr="004820A9">
        <w:t xml:space="preserve">; </w:t>
      </w:r>
      <w:proofErr w:type="spellStart"/>
      <w:r w:rsidRPr="004820A9">
        <w:t>fiz</w:t>
      </w:r>
      <w:proofErr w:type="spellEnd"/>
      <w:r w:rsidRPr="004820A9">
        <w:t>: tretman fiziološkom otopinom. (N(br. presjeka po životinji) =3; N(br. životinja po grupi)=4)</w:t>
      </w:r>
    </w:p>
    <w:p w14:paraId="07CA1BB2" w14:textId="77777777" w:rsidR="00590AFE" w:rsidRPr="004820A9" w:rsidRDefault="00590AFE" w:rsidP="004820A9">
      <w:pPr>
        <w:spacing w:line="360" w:lineRule="auto"/>
        <w:jc w:val="both"/>
      </w:pPr>
    </w:p>
    <w:p w14:paraId="46E864A6" w14:textId="5CBDF545" w:rsidR="00590AFE" w:rsidRPr="004820A9" w:rsidRDefault="00E10EE9" w:rsidP="004820A9">
      <w:pPr>
        <w:pStyle w:val="Naslov21"/>
        <w:ind w:left="1066" w:hanging="357"/>
        <w:jc w:val="both"/>
        <w:rPr>
          <w:rFonts w:cs="Times New Roman"/>
          <w:b/>
        </w:rPr>
      </w:pPr>
      <w:bookmarkStart w:id="352" w:name="_Toc512979967"/>
      <w:bookmarkStart w:id="353" w:name="_Hlk511472582"/>
      <w:r w:rsidRPr="004820A9">
        <w:rPr>
          <w:rFonts w:cs="Times New Roman"/>
          <w:b/>
          <w:sz w:val="22"/>
          <w:szCs w:val="22"/>
        </w:rPr>
        <w:lastRenderedPageBreak/>
        <w:t xml:space="preserve">Razina SV2C, staničnog </w:t>
      </w:r>
      <w:proofErr w:type="spellStart"/>
      <w:r w:rsidRPr="004820A9">
        <w:rPr>
          <w:rFonts w:cs="Times New Roman"/>
          <w:b/>
          <w:sz w:val="22"/>
          <w:szCs w:val="22"/>
        </w:rPr>
        <w:t>akceptora</w:t>
      </w:r>
      <w:proofErr w:type="spellEnd"/>
      <w:r w:rsidRPr="004820A9">
        <w:rPr>
          <w:rFonts w:cs="Times New Roman"/>
          <w:b/>
          <w:sz w:val="22"/>
          <w:szCs w:val="22"/>
        </w:rPr>
        <w:t xml:space="preserve"> </w:t>
      </w:r>
      <w:proofErr w:type="spellStart"/>
      <w:r w:rsidRPr="004820A9">
        <w:rPr>
          <w:rFonts w:cs="Times New Roman"/>
          <w:b/>
          <w:sz w:val="22"/>
          <w:szCs w:val="22"/>
        </w:rPr>
        <w:t>BoNT</w:t>
      </w:r>
      <w:proofErr w:type="spellEnd"/>
      <w:r w:rsidRPr="004820A9">
        <w:rPr>
          <w:rFonts w:cs="Times New Roman"/>
          <w:b/>
          <w:sz w:val="22"/>
          <w:szCs w:val="22"/>
        </w:rPr>
        <w:t xml:space="preserve">/A, nije bila promijenjena s  </w:t>
      </w:r>
      <w:proofErr w:type="spellStart"/>
      <w:r w:rsidRPr="004820A9">
        <w:rPr>
          <w:rFonts w:cs="Times New Roman"/>
          <w:b/>
          <w:sz w:val="22"/>
          <w:szCs w:val="22"/>
        </w:rPr>
        <w:t>intramuskularno</w:t>
      </w:r>
      <w:proofErr w:type="spellEnd"/>
      <w:r w:rsidRPr="004820A9">
        <w:rPr>
          <w:rFonts w:cs="Times New Roman"/>
          <w:b/>
          <w:sz w:val="22"/>
          <w:szCs w:val="22"/>
        </w:rPr>
        <w:t xml:space="preserve"> </w:t>
      </w:r>
      <w:proofErr w:type="spellStart"/>
      <w:r w:rsidRPr="004820A9">
        <w:rPr>
          <w:rFonts w:cs="Times New Roman"/>
          <w:b/>
          <w:sz w:val="22"/>
          <w:szCs w:val="22"/>
        </w:rPr>
        <w:t>primjenjenim</w:t>
      </w:r>
      <w:proofErr w:type="spellEnd"/>
      <w:r w:rsidRPr="004820A9">
        <w:rPr>
          <w:rFonts w:cs="Times New Roman"/>
          <w:b/>
          <w:sz w:val="22"/>
          <w:szCs w:val="22"/>
        </w:rPr>
        <w:t xml:space="preserve"> </w:t>
      </w:r>
      <w:proofErr w:type="spellStart"/>
      <w:r w:rsidRPr="004820A9">
        <w:rPr>
          <w:rFonts w:cs="Times New Roman"/>
          <w:b/>
          <w:sz w:val="22"/>
          <w:szCs w:val="22"/>
        </w:rPr>
        <w:t>TeNT</w:t>
      </w:r>
      <w:proofErr w:type="spellEnd"/>
      <w:r w:rsidRPr="004820A9">
        <w:rPr>
          <w:rFonts w:cs="Times New Roman"/>
          <w:b/>
          <w:sz w:val="22"/>
          <w:szCs w:val="22"/>
        </w:rPr>
        <w:t xml:space="preserve"> i </w:t>
      </w:r>
      <w:proofErr w:type="spellStart"/>
      <w:r w:rsidRPr="004820A9">
        <w:rPr>
          <w:rFonts w:cs="Times New Roman"/>
          <w:b/>
          <w:sz w:val="22"/>
          <w:szCs w:val="22"/>
        </w:rPr>
        <w:t>BoNT</w:t>
      </w:r>
      <w:proofErr w:type="spellEnd"/>
      <w:r w:rsidRPr="004820A9">
        <w:rPr>
          <w:rFonts w:cs="Times New Roman"/>
          <w:b/>
          <w:sz w:val="22"/>
          <w:szCs w:val="22"/>
        </w:rPr>
        <w:t>/A</w:t>
      </w:r>
      <w:bookmarkEnd w:id="352"/>
      <w:r w:rsidRPr="004820A9">
        <w:rPr>
          <w:rFonts w:cs="Times New Roman"/>
          <w:b/>
          <w:sz w:val="22"/>
          <w:szCs w:val="22"/>
        </w:rPr>
        <w:t xml:space="preserve"> </w:t>
      </w:r>
    </w:p>
    <w:bookmarkEnd w:id="353"/>
    <w:p w14:paraId="630F970E" w14:textId="01D12513" w:rsidR="00590AFE" w:rsidRPr="004820A9" w:rsidRDefault="000B3A9E" w:rsidP="004820A9">
      <w:pPr>
        <w:spacing w:line="360" w:lineRule="auto"/>
        <w:jc w:val="both"/>
        <w:rPr>
          <w:sz w:val="22"/>
          <w:szCs w:val="22"/>
        </w:rPr>
      </w:pPr>
      <w:r w:rsidRPr="004820A9">
        <w:rPr>
          <w:sz w:val="22"/>
          <w:szCs w:val="22"/>
        </w:rPr>
        <w:t xml:space="preserve">SV2-C </w:t>
      </w:r>
      <w:proofErr w:type="spellStart"/>
      <w:r w:rsidRPr="004820A9">
        <w:rPr>
          <w:sz w:val="22"/>
          <w:szCs w:val="22"/>
        </w:rPr>
        <w:t>imunohistokemijskom</w:t>
      </w:r>
      <w:proofErr w:type="spellEnd"/>
      <w:r w:rsidRPr="004820A9">
        <w:rPr>
          <w:sz w:val="22"/>
          <w:szCs w:val="22"/>
        </w:rPr>
        <w:t xml:space="preserve"> analizom intenziteta fluorescencije u </w:t>
      </w:r>
      <w:proofErr w:type="spellStart"/>
      <w:r w:rsidRPr="004820A9">
        <w:rPr>
          <w:sz w:val="22"/>
          <w:szCs w:val="22"/>
        </w:rPr>
        <w:t>ipsilateralnom</w:t>
      </w:r>
      <w:proofErr w:type="spellEnd"/>
      <w:r w:rsidRPr="004820A9">
        <w:rPr>
          <w:sz w:val="22"/>
          <w:szCs w:val="22"/>
        </w:rPr>
        <w:t xml:space="preserve"> i kontralateralnom rogu </w:t>
      </w:r>
      <w:proofErr w:type="spellStart"/>
      <w:r w:rsidRPr="004820A9">
        <w:rPr>
          <w:sz w:val="22"/>
          <w:szCs w:val="22"/>
        </w:rPr>
        <w:t>kralježnične</w:t>
      </w:r>
      <w:proofErr w:type="spellEnd"/>
      <w:r w:rsidRPr="004820A9">
        <w:rPr>
          <w:sz w:val="22"/>
          <w:szCs w:val="22"/>
        </w:rPr>
        <w:t xml:space="preserve"> moždine na razini L4/L5, nije pokazan</w:t>
      </w:r>
      <w:r w:rsidR="002A099A" w:rsidRPr="004820A9">
        <w:rPr>
          <w:sz w:val="22"/>
          <w:szCs w:val="22"/>
        </w:rPr>
        <w:t>a značajna razlika ni između tretiranih grupa ni</w:t>
      </w:r>
      <w:r w:rsidRPr="004820A9">
        <w:rPr>
          <w:sz w:val="22"/>
          <w:szCs w:val="22"/>
        </w:rPr>
        <w:t xml:space="preserve"> usporedbom </w:t>
      </w:r>
      <w:proofErr w:type="spellStart"/>
      <w:r w:rsidRPr="004820A9">
        <w:rPr>
          <w:sz w:val="22"/>
          <w:szCs w:val="22"/>
        </w:rPr>
        <w:t>ipsilateralne</w:t>
      </w:r>
      <w:proofErr w:type="spellEnd"/>
      <w:r w:rsidRPr="004820A9">
        <w:rPr>
          <w:sz w:val="22"/>
          <w:szCs w:val="22"/>
        </w:rPr>
        <w:t xml:space="preserve"> u odnosu na kontralateralnu stranu. </w:t>
      </w:r>
    </w:p>
    <w:p w14:paraId="7F474FF6" w14:textId="33DBCF73" w:rsidR="004249DA" w:rsidRPr="004820A9" w:rsidRDefault="000E5D6B" w:rsidP="004820A9">
      <w:pPr>
        <w:jc w:val="center"/>
        <w:rPr>
          <w:sz w:val="22"/>
          <w:szCs w:val="22"/>
        </w:rPr>
      </w:pPr>
      <w:r w:rsidRPr="004820A9">
        <w:rPr>
          <w:b/>
          <w:noProof/>
          <w:sz w:val="22"/>
          <w:szCs w:val="22"/>
          <w:lang w:eastAsia="hr-HR"/>
        </w:rPr>
        <mc:AlternateContent>
          <mc:Choice Requires="wps">
            <w:drawing>
              <wp:anchor distT="0" distB="0" distL="114300" distR="114300" simplePos="0" relativeHeight="251708928" behindDoc="0" locked="0" layoutInCell="1" allowOverlap="1" wp14:anchorId="184C5692" wp14:editId="102E35B6">
                <wp:simplePos x="0" y="0"/>
                <wp:positionH relativeFrom="column">
                  <wp:posOffset>1226186</wp:posOffset>
                </wp:positionH>
                <wp:positionV relativeFrom="paragraph">
                  <wp:posOffset>2045335</wp:posOffset>
                </wp:positionV>
                <wp:extent cx="754380" cy="289560"/>
                <wp:effectExtent l="19050" t="19050" r="64770" b="5334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 cy="289560"/>
                        </a:xfrm>
                        <a:prstGeom prst="straightConnector1">
                          <a:avLst/>
                        </a:prstGeom>
                        <a:noFill/>
                        <a:ln w="38100">
                          <a:solidFill>
                            <a:schemeClr val="lt1">
                              <a:lumMod val="9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38A272" id="_x0000_t32" coordsize="21600,21600" o:spt="32" o:oned="t" path="m,l21600,21600e" filled="f">
                <v:path arrowok="t" fillok="f" o:connecttype="none"/>
                <o:lock v:ext="edit" shapetype="t"/>
              </v:shapetype>
              <v:shape id="Straight Arrow Connector 36" o:spid="_x0000_s1026" type="#_x0000_t32" style="position:absolute;margin-left:96.55pt;margin-top:161.05pt;width:59.4pt;height:22.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" strokecolor="#f2f2f2 [3041]" strokeweight="3pt">
                <v:stroke endarrow="block"/>
                <v:shadow color="#7f7f7f [1601]" opacity=".5" offset="1pt"/>
              </v:shape>
            </w:pict>
          </mc:Fallback>
        </mc:AlternateContent>
      </w:r>
      <w:r w:rsidRPr="004820A9">
        <w:rPr>
          <w:b/>
          <w:noProof/>
          <w:sz w:val="22"/>
          <w:szCs w:val="22"/>
          <w:lang w:eastAsia="hr-HR"/>
        </w:rPr>
        <mc:AlternateContent>
          <mc:Choice Requires="wps">
            <w:drawing>
              <wp:anchor distT="0" distB="0" distL="114300" distR="114300" simplePos="0" relativeHeight="251709952" behindDoc="0" locked="0" layoutInCell="1" allowOverlap="1" wp14:anchorId="13D97438" wp14:editId="370327A6">
                <wp:simplePos x="0" y="0"/>
                <wp:positionH relativeFrom="column">
                  <wp:posOffset>4197985</wp:posOffset>
                </wp:positionH>
                <wp:positionV relativeFrom="paragraph">
                  <wp:posOffset>1892935</wp:posOffset>
                </wp:positionV>
                <wp:extent cx="769620" cy="396240"/>
                <wp:effectExtent l="38100" t="19050" r="11430" b="4191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9620" cy="396240"/>
                        </a:xfrm>
                        <a:prstGeom prst="straightConnector1">
                          <a:avLst/>
                        </a:prstGeom>
                        <a:noFill/>
                        <a:ln w="38100">
                          <a:solidFill>
                            <a:schemeClr val="lt1">
                              <a:lumMod val="9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D7D3BD" id="Straight Arrow Connector 37" o:spid="_x0000_s1026" type="#_x0000_t32" style="position:absolute;margin-left:330.55pt;margin-top:149.05pt;width:60.6pt;height:31.2pt;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" strokecolor="#f2f2f2 [3041]" strokeweight="3pt">
                <v:stroke endarrow="block"/>
                <v:shadow color="#7f7f7f [1601]" opacity=".5" offset="1pt"/>
              </v:shape>
            </w:pict>
          </mc:Fallback>
        </mc:AlternateContent>
      </w:r>
      <w:r w:rsidRPr="004820A9">
        <w:rPr>
          <w:b/>
          <w:noProof/>
          <w:sz w:val="22"/>
          <w:szCs w:val="22"/>
          <w:lang w:eastAsia="hr-HR"/>
        </w:rPr>
        <mc:AlternateContent>
          <mc:Choice Requires="wps">
            <w:drawing>
              <wp:anchor distT="45720" distB="45720" distL="114300" distR="114300" simplePos="0" relativeHeight="251707904" behindDoc="0" locked="0" layoutInCell="1" allowOverlap="1" wp14:anchorId="0DCD30E5" wp14:editId="384AB21A">
                <wp:simplePos x="0" y="0"/>
                <wp:positionH relativeFrom="column">
                  <wp:posOffset>4980940</wp:posOffset>
                </wp:positionH>
                <wp:positionV relativeFrom="paragraph">
                  <wp:posOffset>1616710</wp:posOffset>
                </wp:positionV>
                <wp:extent cx="1600835" cy="424815"/>
                <wp:effectExtent l="19050" t="0" r="418465" b="1333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424815"/>
                        </a:xfrm>
                        <a:prstGeom prst="rect">
                          <a:avLst/>
                        </a:prstGeom>
                        <a:gradFill rotWithShape="0">
                          <a:gsLst>
                            <a:gs pos="0">
                              <a:schemeClr val="accent3">
                                <a:lumMod val="100000"/>
                                <a:lumOff val="0"/>
                              </a:schemeClr>
                            </a:gs>
                            <a:gs pos="100000">
                              <a:schemeClr val="accent3">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3">
                              <a:lumMod val="40000"/>
                              <a:lumOff val="60000"/>
                              <a:alpha val="50000"/>
                            </a:schemeClr>
                          </a:outerShdw>
                        </a:effectLst>
                      </wps:spPr>
                      <wps:txbx>
                        <w:txbxContent>
                          <w:p w14:paraId="2410F838" w14:textId="77777777" w:rsidR="0029479F" w:rsidRPr="004820A9" w:rsidRDefault="0029479F" w:rsidP="004820A9">
                            <w:pPr>
                              <w:jc w:val="center"/>
                              <w:rPr>
                                <w:b/>
                                <w:color w:val="FFFFFF" w:themeColor="background1"/>
                              </w:rPr>
                            </w:pPr>
                            <w:r w:rsidRPr="004820A9">
                              <w:rPr>
                                <w:b/>
                                <w:color w:val="FFFFFF" w:themeColor="background1"/>
                              </w:rPr>
                              <w:t>KONTRALATERALNA STRANA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CD30E5" id="Text Box 38" o:spid="_x0000_s1027" type="#_x0000_t202" style="position:absolute;left:0;text-align:left;margin-left:392.2pt;margin-top:127.3pt;width:126.05pt;height:33.4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" fillcolor="#a5a5a5 [3206]" strokecolor="#f2f2f2 [3041]" strokeweight="1pt">
                <v:fill color2="#525252 [1606]" angle="45" focus="100%" type="gradient"/>
                <v:shadow on="t" type="perspective" color="#dbdbdb [1302]" opacity=".5" origin=",.5" offset="0,0" matrix=",-56756f,,.5"/>
                <v:textbox>
                  <w:txbxContent>
                    <w:p w14:paraId="2410F838" w14:textId="77777777" w:rsidR="0029479F" w:rsidRPr="004820A9" w:rsidRDefault="0029479F" w:rsidP="004820A9">
                      <w:pPr>
                        <w:jc w:val="center"/>
                        <w:rPr>
                          <w:b/>
                          <w:color w:val="FFFFFF" w:themeColor="background1"/>
                        </w:rPr>
                      </w:pPr>
                      <w:r w:rsidRPr="004820A9">
                        <w:rPr>
                          <w:b/>
                          <w:color w:val="FFFFFF" w:themeColor="background1"/>
                        </w:rPr>
                        <w:t>KONTRALATERALNA STRANA</w:t>
                      </w:r>
                    </w:p>
                  </w:txbxContent>
                </v:textbox>
              </v:shape>
            </w:pict>
          </mc:Fallback>
        </mc:AlternateContent>
      </w:r>
      <w:r w:rsidRPr="004820A9">
        <w:rPr>
          <w:b/>
          <w:noProof/>
          <w:sz w:val="22"/>
          <w:szCs w:val="22"/>
          <w:lang w:eastAsia="hr-HR"/>
        </w:rPr>
        <mc:AlternateContent>
          <mc:Choice Requires="wps">
            <w:drawing>
              <wp:anchor distT="0" distB="0" distL="114300" distR="114300" simplePos="0" relativeHeight="251706880" behindDoc="0" locked="0" layoutInCell="1" allowOverlap="1" wp14:anchorId="3C867898" wp14:editId="0616F4A3">
                <wp:simplePos x="0" y="0"/>
                <wp:positionH relativeFrom="column">
                  <wp:posOffset>-285750</wp:posOffset>
                </wp:positionH>
                <wp:positionV relativeFrom="paragraph">
                  <wp:posOffset>1886585</wp:posOffset>
                </wp:positionV>
                <wp:extent cx="1504950" cy="419100"/>
                <wp:effectExtent l="19050" t="0" r="419100" b="1905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19100"/>
                        </a:xfrm>
                        <a:prstGeom prst="rect">
                          <a:avLst/>
                        </a:prstGeom>
                        <a:gradFill rotWithShape="0">
                          <a:gsLst>
                            <a:gs pos="0">
                              <a:schemeClr val="accent3">
                                <a:lumMod val="100000"/>
                                <a:lumOff val="0"/>
                              </a:schemeClr>
                            </a:gs>
                            <a:gs pos="100000">
                              <a:schemeClr val="accent3">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3">
                              <a:lumMod val="40000"/>
                              <a:lumOff val="60000"/>
                              <a:alpha val="50000"/>
                            </a:schemeClr>
                          </a:outerShdw>
                        </a:effectLst>
                      </wps:spPr>
                      <wps:txbx>
                        <w:txbxContent>
                          <w:p w14:paraId="554C4A58" w14:textId="77777777" w:rsidR="0029479F" w:rsidRPr="004820A9" w:rsidRDefault="0029479F" w:rsidP="004820A9">
                            <w:pPr>
                              <w:jc w:val="center"/>
                              <w:rPr>
                                <w:b/>
                                <w:color w:val="FFFFFF" w:themeColor="background1"/>
                              </w:rPr>
                            </w:pPr>
                            <w:r w:rsidRPr="004820A9">
                              <w:rPr>
                                <w:b/>
                                <w:color w:val="FFFFFF" w:themeColor="background1"/>
                              </w:rPr>
                              <w:t>IPSILATERALNA STRANA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867898" id="Text Box 39" o:spid="_x0000_s1028" type="#_x0000_t202" style="position:absolute;left:0;text-align:left;margin-left:-22.5pt;margin-top:148.55pt;width:118.5pt;height:3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" fillcolor="#a5a5a5 [3206]" strokecolor="#f2f2f2 [3041]" strokeweight="1pt">
                <v:fill color2="#525252 [1606]" angle="45" focus="100%" type="gradient"/>
                <v:shadow on="t" type="perspective" color="#dbdbdb [1302]" opacity=".5" origin=",.5" offset="0,0" matrix=",-56756f,,.5"/>
                <v:textbox>
                  <w:txbxContent>
                    <w:p w14:paraId="554C4A58" w14:textId="77777777" w:rsidR="0029479F" w:rsidRPr="004820A9" w:rsidRDefault="0029479F" w:rsidP="004820A9">
                      <w:pPr>
                        <w:jc w:val="center"/>
                        <w:rPr>
                          <w:b/>
                          <w:color w:val="FFFFFF" w:themeColor="background1"/>
                        </w:rPr>
                      </w:pPr>
                      <w:r w:rsidRPr="004820A9">
                        <w:rPr>
                          <w:b/>
                          <w:color w:val="FFFFFF" w:themeColor="background1"/>
                        </w:rPr>
                        <w:t>IPSILATERALNA STRANA</w:t>
                      </w:r>
                    </w:p>
                  </w:txbxContent>
                </v:textbox>
              </v:shape>
            </w:pict>
          </mc:Fallback>
        </mc:AlternateContent>
      </w:r>
      <w:r w:rsidR="00534424" w:rsidRPr="004820A9">
        <w:rPr>
          <w:sz w:val="22"/>
          <w:szCs w:val="22"/>
        </w:rPr>
        <w:tab/>
      </w:r>
      <w:r w:rsidR="00534424" w:rsidRPr="004820A9">
        <w:rPr>
          <w:sz w:val="22"/>
          <w:szCs w:val="22"/>
        </w:rPr>
        <w:tab/>
      </w:r>
      <w:r w:rsidR="00534424" w:rsidRPr="004820A9">
        <w:rPr>
          <w:sz w:val="22"/>
          <w:szCs w:val="22"/>
        </w:rPr>
        <w:tab/>
      </w:r>
      <w:r w:rsidR="00534424" w:rsidRPr="004820A9">
        <w:rPr>
          <w:sz w:val="22"/>
          <w:szCs w:val="22"/>
        </w:rPr>
        <w:tab/>
      </w:r>
      <w:r w:rsidR="00534424" w:rsidRPr="004820A9">
        <w:rPr>
          <w:sz w:val="22"/>
          <w:szCs w:val="22"/>
        </w:rPr>
        <w:tab/>
      </w:r>
      <w:r w:rsidR="00534424" w:rsidRPr="004820A9">
        <w:rPr>
          <w:b/>
          <w:sz w:val="22"/>
          <w:szCs w:val="22"/>
        </w:rPr>
        <w:tab/>
      </w:r>
      <w:r w:rsidR="00E05856" w:rsidRPr="004820A9">
        <w:rPr>
          <w:b/>
          <w:noProof/>
          <w:sz w:val="22"/>
          <w:szCs w:val="22"/>
          <w:lang w:eastAsia="hr-HR"/>
        </w:rPr>
        <w:drawing>
          <wp:inline distT="0" distB="0" distL="0" distR="0" wp14:anchorId="7B9D331E" wp14:editId="58BEFDEF">
            <wp:extent cx="3953427" cy="5658640"/>
            <wp:effectExtent l="0" t="0" r="9525"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v2c.png"/>
                    <pic:cNvPicPr/>
                  </pic:nvPicPr>
                  <pic:blipFill>
                    <a:blip r:embed="rId19">
                      <a:extLst>
                        <a:ext uri="{28A0092B-C50C-407E-A947-70E740481C1C}">
                          <a14:useLocalDpi xmlns:a14="http://schemas.microsoft.com/office/drawing/2010/main" val="0"/>
                        </a:ext>
                      </a:extLst>
                    </a:blip>
                    <a:stretch>
                      <a:fillRect/>
                    </a:stretch>
                  </pic:blipFill>
                  <pic:spPr>
                    <a:xfrm>
                      <a:off x="0" y="0"/>
                      <a:ext cx="3953427" cy="5658640"/>
                    </a:xfrm>
                    <a:prstGeom prst="rect">
                      <a:avLst/>
                    </a:prstGeom>
                  </pic:spPr>
                </pic:pic>
              </a:graphicData>
            </a:graphic>
          </wp:inline>
        </w:drawing>
      </w:r>
    </w:p>
    <w:p w14:paraId="6DD39AC2" w14:textId="4A6DEC36" w:rsidR="00A10EBB" w:rsidRPr="004820A9" w:rsidRDefault="005F5DD6" w:rsidP="00463BBA">
      <w:pPr>
        <w:ind w:left="708" w:firstLine="708"/>
        <w:jc w:val="both"/>
        <w:rPr>
          <w:b/>
          <w:sz w:val="22"/>
          <w:szCs w:val="22"/>
        </w:rPr>
      </w:pPr>
      <w:r w:rsidRPr="004820A9">
        <w:rPr>
          <w:b/>
          <w:sz w:val="22"/>
          <w:szCs w:val="22"/>
        </w:rPr>
        <w:t xml:space="preserve">  </w:t>
      </w:r>
      <w:r w:rsidR="008C762F" w:rsidRPr="004820A9">
        <w:rPr>
          <w:b/>
          <w:sz w:val="22"/>
          <w:szCs w:val="22"/>
        </w:rPr>
        <w:t xml:space="preserve">   </w:t>
      </w:r>
    </w:p>
    <w:p w14:paraId="33728D1E" w14:textId="760BACB4" w:rsidR="00A40599" w:rsidRPr="004820A9" w:rsidRDefault="00A40599" w:rsidP="004820A9">
      <w:pPr>
        <w:jc w:val="center"/>
        <w:rPr>
          <w:sz w:val="22"/>
          <w:szCs w:val="22"/>
        </w:rPr>
      </w:pPr>
    </w:p>
    <w:p w14:paraId="3DE0B717" w14:textId="6828592F" w:rsidR="00590AFE" w:rsidRPr="004820A9" w:rsidRDefault="00A10EBB" w:rsidP="004820A9">
      <w:pPr>
        <w:spacing w:line="360" w:lineRule="auto"/>
        <w:jc w:val="both"/>
      </w:pPr>
      <w:r w:rsidRPr="004820A9">
        <w:rPr>
          <w:b/>
        </w:rPr>
        <w:t xml:space="preserve">Slika </w:t>
      </w:r>
      <w:r w:rsidR="001B31D0" w:rsidRPr="004820A9">
        <w:rPr>
          <w:b/>
        </w:rPr>
        <w:t>8</w:t>
      </w:r>
      <w:r w:rsidRPr="004820A9">
        <w:rPr>
          <w:b/>
        </w:rPr>
        <w:t>.</w:t>
      </w:r>
      <w:r w:rsidR="009F5E80" w:rsidRPr="004820A9">
        <w:rPr>
          <w:b/>
        </w:rPr>
        <w:t xml:space="preserve"> </w:t>
      </w:r>
      <w:r w:rsidRPr="004820A9">
        <w:rPr>
          <w:b/>
        </w:rPr>
        <w:t>A</w:t>
      </w:r>
      <w:r w:rsidR="009F3F61" w:rsidRPr="004820A9">
        <w:rPr>
          <w:b/>
        </w:rPr>
        <w:t>.</w:t>
      </w:r>
      <w:r w:rsidR="009F5E80" w:rsidRPr="004820A9">
        <w:t xml:space="preserve"> </w:t>
      </w:r>
      <w:proofErr w:type="spellStart"/>
      <w:r w:rsidR="00931F98" w:rsidRPr="004820A9">
        <w:t>Mikrofotografija</w:t>
      </w:r>
      <w:proofErr w:type="spellEnd"/>
      <w:r w:rsidR="009F5E80" w:rsidRPr="004820A9">
        <w:rPr>
          <w:b/>
        </w:rPr>
        <w:t xml:space="preserve"> </w:t>
      </w:r>
      <w:r w:rsidR="009F5E80" w:rsidRPr="004820A9">
        <w:t xml:space="preserve">reprezentativnog prereza L4 segmenta </w:t>
      </w:r>
      <w:proofErr w:type="spellStart"/>
      <w:r w:rsidR="009F5E80" w:rsidRPr="004820A9">
        <w:t>kralježnične</w:t>
      </w:r>
      <w:proofErr w:type="spellEnd"/>
      <w:r w:rsidR="009F5E80" w:rsidRPr="004820A9">
        <w:t xml:space="preserve"> moždine</w:t>
      </w:r>
      <w:r w:rsidR="000E5D6B" w:rsidRPr="004820A9">
        <w:t xml:space="preserve"> tretiran</w:t>
      </w:r>
      <w:r w:rsidR="005E0597">
        <w:t>og</w:t>
      </w:r>
      <w:r w:rsidR="000E5D6B" w:rsidRPr="004820A9">
        <w:t xml:space="preserve"> </w:t>
      </w:r>
      <w:proofErr w:type="spellStart"/>
      <w:r w:rsidR="000E5D6B" w:rsidRPr="004820A9">
        <w:t>TeNT+fiz</w:t>
      </w:r>
      <w:proofErr w:type="spellEnd"/>
      <w:r w:rsidR="009F5E80" w:rsidRPr="004820A9">
        <w:t>. Crveno obojenje prereza predstavlja prisutnost SV2C molekule. Stupac mjerila = 500 µm.</w:t>
      </w:r>
      <w:r w:rsidR="00DF15F4" w:rsidRPr="004820A9">
        <w:t xml:space="preserve"> (N(br.</w:t>
      </w:r>
      <w:r w:rsidR="00E6413F" w:rsidRPr="004820A9">
        <w:t xml:space="preserve"> </w:t>
      </w:r>
      <w:r w:rsidR="00DF15F4" w:rsidRPr="004820A9">
        <w:t>presjeka po životinji) =3; N(br.</w:t>
      </w:r>
      <w:r w:rsidR="00E6413F" w:rsidRPr="004820A9">
        <w:t xml:space="preserve"> </w:t>
      </w:r>
      <w:r w:rsidR="00DF15F4" w:rsidRPr="004820A9">
        <w:t>životinja po grupi)=4)</w:t>
      </w:r>
      <w:r w:rsidR="0015288E" w:rsidRPr="004820A9">
        <w:t xml:space="preserve"> </w:t>
      </w:r>
      <w:r w:rsidR="009F5E80" w:rsidRPr="004820A9">
        <w:rPr>
          <w:b/>
        </w:rPr>
        <w:t>B</w:t>
      </w:r>
      <w:r w:rsidR="009F3F61" w:rsidRPr="004820A9">
        <w:rPr>
          <w:b/>
        </w:rPr>
        <w:t>.</w:t>
      </w:r>
      <w:r w:rsidR="00E404A1" w:rsidRPr="004820A9">
        <w:rPr>
          <w:b/>
        </w:rPr>
        <w:t xml:space="preserve"> </w:t>
      </w:r>
      <w:proofErr w:type="spellStart"/>
      <w:r w:rsidR="009F5E80" w:rsidRPr="004820A9">
        <w:t>TeNT</w:t>
      </w:r>
      <w:proofErr w:type="spellEnd"/>
      <w:r w:rsidR="009F5E80" w:rsidRPr="004820A9">
        <w:t xml:space="preserve"> (1.5 </w:t>
      </w:r>
      <w:proofErr w:type="spellStart"/>
      <w:r w:rsidR="009F5E80" w:rsidRPr="004820A9">
        <w:t>ng</w:t>
      </w:r>
      <w:proofErr w:type="spellEnd"/>
      <w:r w:rsidR="005E0597">
        <w:t>, im.</w:t>
      </w:r>
      <w:r w:rsidR="009F5E80" w:rsidRPr="004820A9">
        <w:t xml:space="preserve">) i </w:t>
      </w:r>
      <w:proofErr w:type="spellStart"/>
      <w:r w:rsidR="009F5E80" w:rsidRPr="004820A9">
        <w:t>BoNT</w:t>
      </w:r>
      <w:proofErr w:type="spellEnd"/>
      <w:r w:rsidR="009F5E80" w:rsidRPr="004820A9">
        <w:t>/A (5</w:t>
      </w:r>
      <w:r w:rsidR="005E0597">
        <w:t xml:space="preserve"> </w:t>
      </w:r>
      <w:r w:rsidR="009F5E80" w:rsidRPr="004820A9">
        <w:t>U/kg</w:t>
      </w:r>
      <w:r w:rsidR="005E0597">
        <w:t xml:space="preserve">, </w:t>
      </w:r>
      <w:proofErr w:type="spellStart"/>
      <w:r w:rsidR="005E0597">
        <w:t>in</w:t>
      </w:r>
      <w:proofErr w:type="spellEnd"/>
      <w:r w:rsidR="005E0597">
        <w:t>.</w:t>
      </w:r>
      <w:r w:rsidR="009F5E80" w:rsidRPr="004820A9">
        <w:t xml:space="preserve">) u m. </w:t>
      </w:r>
      <w:proofErr w:type="spellStart"/>
      <w:r w:rsidR="009F5E80" w:rsidRPr="004820A9">
        <w:t>gastrocnemius</w:t>
      </w:r>
      <w:proofErr w:type="spellEnd"/>
      <w:r w:rsidR="009F5E80" w:rsidRPr="004820A9">
        <w:t xml:space="preserve"> ne mijenjaju količinu SV2C u L4</w:t>
      </w:r>
      <w:r w:rsidR="00A40599" w:rsidRPr="004820A9">
        <w:t>/</w:t>
      </w:r>
      <w:r w:rsidR="009F5E80" w:rsidRPr="004820A9">
        <w:t xml:space="preserve">L5 segmentima </w:t>
      </w:r>
      <w:proofErr w:type="spellStart"/>
      <w:r w:rsidR="004F0088" w:rsidRPr="004820A9">
        <w:t>kralježnične</w:t>
      </w:r>
      <w:proofErr w:type="spellEnd"/>
      <w:r w:rsidR="009F5E80" w:rsidRPr="004820A9">
        <w:t xml:space="preserve"> moždine. </w:t>
      </w:r>
      <w:r w:rsidR="00464A75" w:rsidRPr="004820A9">
        <w:t>(</w:t>
      </w:r>
      <w:r w:rsidR="009F5E80" w:rsidRPr="004820A9">
        <w:t>**-</w:t>
      </w:r>
      <w:r w:rsidR="00464A75" w:rsidRPr="004820A9">
        <w:t>p&gt;&gt;0</w:t>
      </w:r>
      <w:r w:rsidR="009F5E80" w:rsidRPr="004820A9">
        <w:t>.</w:t>
      </w:r>
      <w:r w:rsidR="00464A75" w:rsidRPr="004820A9">
        <w:t xml:space="preserve">05, </w:t>
      </w:r>
      <w:r w:rsidR="009F5E80" w:rsidRPr="004820A9">
        <w:t>jednosmjerna analiza varijance)</w:t>
      </w:r>
      <w:r w:rsidR="0003690B" w:rsidRPr="004820A9">
        <w:t xml:space="preserve">. Legenda: </w:t>
      </w:r>
      <w:proofErr w:type="spellStart"/>
      <w:r w:rsidR="0003690B" w:rsidRPr="004820A9">
        <w:t>veh</w:t>
      </w:r>
      <w:proofErr w:type="spellEnd"/>
      <w:r w:rsidR="0003690B" w:rsidRPr="004820A9">
        <w:t xml:space="preserve">: tretman </w:t>
      </w:r>
      <w:proofErr w:type="spellStart"/>
      <w:r w:rsidR="0003690B" w:rsidRPr="004820A9">
        <w:t>vehikulumom</w:t>
      </w:r>
      <w:proofErr w:type="spellEnd"/>
      <w:r w:rsidR="0003690B" w:rsidRPr="004820A9">
        <w:t xml:space="preserve">; </w:t>
      </w:r>
      <w:proofErr w:type="spellStart"/>
      <w:r w:rsidR="0003690B" w:rsidRPr="004820A9">
        <w:t>fiz</w:t>
      </w:r>
      <w:proofErr w:type="spellEnd"/>
      <w:r w:rsidR="0003690B" w:rsidRPr="004820A9">
        <w:t>: tretman fiziološkom otopinom.</w:t>
      </w:r>
    </w:p>
    <w:p w14:paraId="3C33A457" w14:textId="431FFBF8" w:rsidR="00DC40F7" w:rsidRPr="004820A9" w:rsidRDefault="00E6413F" w:rsidP="00463BBA">
      <w:pPr>
        <w:pStyle w:val="Naslov21"/>
        <w:jc w:val="both"/>
        <w:rPr>
          <w:rFonts w:cs="Times New Roman"/>
          <w:b/>
          <w:sz w:val="22"/>
          <w:szCs w:val="22"/>
        </w:rPr>
      </w:pPr>
      <w:bookmarkStart w:id="354" w:name="_Hlk511472592"/>
      <w:r w:rsidRPr="004820A9">
        <w:rPr>
          <w:rFonts w:cs="Times New Roman"/>
          <w:b/>
          <w:sz w:val="22"/>
          <w:szCs w:val="22"/>
        </w:rPr>
        <w:lastRenderedPageBreak/>
        <w:t xml:space="preserve"> </w:t>
      </w:r>
      <w:bookmarkStart w:id="355" w:name="_Toc512979968"/>
      <w:proofErr w:type="spellStart"/>
      <w:r w:rsidR="00B975FD" w:rsidRPr="004820A9">
        <w:rPr>
          <w:rFonts w:cs="Times New Roman"/>
          <w:b/>
          <w:sz w:val="22"/>
          <w:szCs w:val="22"/>
        </w:rPr>
        <w:t>TeNT</w:t>
      </w:r>
      <w:proofErr w:type="spellEnd"/>
      <w:r w:rsidR="00B975FD" w:rsidRPr="004820A9">
        <w:rPr>
          <w:rFonts w:cs="Times New Roman"/>
          <w:b/>
          <w:sz w:val="22"/>
          <w:szCs w:val="22"/>
        </w:rPr>
        <w:t xml:space="preserve"> i </w:t>
      </w:r>
      <w:proofErr w:type="spellStart"/>
      <w:r w:rsidR="00B975FD" w:rsidRPr="004820A9">
        <w:rPr>
          <w:rFonts w:cs="Times New Roman"/>
          <w:b/>
          <w:sz w:val="22"/>
          <w:szCs w:val="22"/>
        </w:rPr>
        <w:t>BoNT</w:t>
      </w:r>
      <w:proofErr w:type="spellEnd"/>
      <w:r w:rsidR="00B975FD" w:rsidRPr="004820A9">
        <w:rPr>
          <w:rFonts w:cs="Times New Roman"/>
          <w:b/>
          <w:sz w:val="22"/>
          <w:szCs w:val="22"/>
        </w:rPr>
        <w:t>/A</w:t>
      </w:r>
      <w:r w:rsidR="001E30FD" w:rsidRPr="004820A9">
        <w:rPr>
          <w:rFonts w:cs="Times New Roman"/>
          <w:b/>
          <w:sz w:val="22"/>
          <w:szCs w:val="22"/>
        </w:rPr>
        <w:t xml:space="preserve"> </w:t>
      </w:r>
      <w:proofErr w:type="spellStart"/>
      <w:r w:rsidR="001E30FD" w:rsidRPr="004820A9">
        <w:rPr>
          <w:rFonts w:cs="Times New Roman"/>
          <w:b/>
          <w:sz w:val="22"/>
          <w:szCs w:val="22"/>
        </w:rPr>
        <w:t>enzimatski</w:t>
      </w:r>
      <w:proofErr w:type="spellEnd"/>
      <w:r w:rsidR="001E30FD" w:rsidRPr="004820A9">
        <w:rPr>
          <w:rFonts w:cs="Times New Roman"/>
          <w:b/>
          <w:sz w:val="22"/>
          <w:szCs w:val="22"/>
        </w:rPr>
        <w:t xml:space="preserve"> djeluju na svoje sinaptičke mete u ventralnom rogu</w:t>
      </w:r>
      <w:bookmarkEnd w:id="355"/>
      <w:r w:rsidR="001E30FD" w:rsidRPr="004820A9">
        <w:rPr>
          <w:rFonts w:cs="Times New Roman"/>
          <w:b/>
          <w:sz w:val="22"/>
          <w:szCs w:val="22"/>
        </w:rPr>
        <w:t xml:space="preserve"> </w:t>
      </w:r>
    </w:p>
    <w:bookmarkEnd w:id="354"/>
    <w:p w14:paraId="1BE71BEC" w14:textId="3589CE2F" w:rsidR="00874521" w:rsidRPr="004820A9" w:rsidRDefault="00BE46DC" w:rsidP="00463BBA">
      <w:pPr>
        <w:spacing w:line="360" w:lineRule="auto"/>
        <w:jc w:val="both"/>
        <w:rPr>
          <w:sz w:val="22"/>
          <w:szCs w:val="22"/>
        </w:rPr>
      </w:pPr>
      <w:r w:rsidRPr="004820A9">
        <w:rPr>
          <w:sz w:val="22"/>
          <w:szCs w:val="22"/>
        </w:rPr>
        <w:t xml:space="preserve">VAMP-2 </w:t>
      </w:r>
      <w:proofErr w:type="spellStart"/>
      <w:r w:rsidRPr="004820A9">
        <w:rPr>
          <w:sz w:val="22"/>
          <w:szCs w:val="22"/>
        </w:rPr>
        <w:t>imunohistokemijs</w:t>
      </w:r>
      <w:r w:rsidR="00874521" w:rsidRPr="004820A9">
        <w:rPr>
          <w:sz w:val="22"/>
          <w:szCs w:val="22"/>
        </w:rPr>
        <w:t>kom</w:t>
      </w:r>
      <w:proofErr w:type="spellEnd"/>
      <w:r w:rsidR="00874521" w:rsidRPr="004820A9">
        <w:rPr>
          <w:sz w:val="22"/>
          <w:szCs w:val="22"/>
        </w:rPr>
        <w:t xml:space="preserve"> analizom nije dobivena značajna razlika u intenzitetu između grupe tretirane sa </w:t>
      </w:r>
      <w:proofErr w:type="spellStart"/>
      <w:r w:rsidR="00874521" w:rsidRPr="004820A9">
        <w:rPr>
          <w:sz w:val="22"/>
          <w:szCs w:val="22"/>
        </w:rPr>
        <w:t>TeNT</w:t>
      </w:r>
      <w:proofErr w:type="spellEnd"/>
      <w:r w:rsidR="00874521" w:rsidRPr="004820A9">
        <w:rPr>
          <w:sz w:val="22"/>
          <w:szCs w:val="22"/>
        </w:rPr>
        <w:t xml:space="preserve"> + </w:t>
      </w:r>
      <w:proofErr w:type="spellStart"/>
      <w:r w:rsidR="00874521" w:rsidRPr="004820A9">
        <w:rPr>
          <w:sz w:val="22"/>
          <w:szCs w:val="22"/>
        </w:rPr>
        <w:t>BoNT</w:t>
      </w:r>
      <w:proofErr w:type="spellEnd"/>
      <w:r w:rsidR="00874521" w:rsidRPr="004820A9">
        <w:rPr>
          <w:sz w:val="22"/>
          <w:szCs w:val="22"/>
        </w:rPr>
        <w:t xml:space="preserve">/A i netretirane, </w:t>
      </w:r>
      <w:r w:rsidR="001F6225" w:rsidRPr="004820A9">
        <w:rPr>
          <w:sz w:val="22"/>
          <w:szCs w:val="22"/>
        </w:rPr>
        <w:t xml:space="preserve">ali je razlika uočena u životinja tretiranih samo s </w:t>
      </w:r>
      <w:proofErr w:type="spellStart"/>
      <w:r w:rsidR="001F6225" w:rsidRPr="004820A9">
        <w:rPr>
          <w:sz w:val="22"/>
          <w:szCs w:val="22"/>
        </w:rPr>
        <w:t>BoNT</w:t>
      </w:r>
      <w:proofErr w:type="spellEnd"/>
      <w:r w:rsidR="001F6225" w:rsidRPr="004820A9">
        <w:rPr>
          <w:sz w:val="22"/>
          <w:szCs w:val="22"/>
        </w:rPr>
        <w:t xml:space="preserve">/A. Uz to, na presjecima su vidljiva područja smanjene </w:t>
      </w:r>
      <w:proofErr w:type="spellStart"/>
      <w:r w:rsidR="001F6225" w:rsidRPr="004820A9">
        <w:rPr>
          <w:sz w:val="22"/>
          <w:szCs w:val="22"/>
        </w:rPr>
        <w:t>imunohistokemijske</w:t>
      </w:r>
      <w:proofErr w:type="spellEnd"/>
      <w:r w:rsidR="001F6225" w:rsidRPr="004820A9">
        <w:rPr>
          <w:sz w:val="22"/>
          <w:szCs w:val="22"/>
        </w:rPr>
        <w:t xml:space="preserve"> </w:t>
      </w:r>
      <w:proofErr w:type="spellStart"/>
      <w:r w:rsidR="001F6225" w:rsidRPr="004820A9">
        <w:rPr>
          <w:sz w:val="22"/>
          <w:szCs w:val="22"/>
        </w:rPr>
        <w:t>reaktivnosti</w:t>
      </w:r>
      <w:proofErr w:type="spellEnd"/>
      <w:r w:rsidR="001E30FD" w:rsidRPr="004820A9">
        <w:rPr>
          <w:sz w:val="22"/>
          <w:szCs w:val="22"/>
        </w:rPr>
        <w:t xml:space="preserve">, tj. </w:t>
      </w:r>
      <w:r w:rsidR="006C1938" w:rsidRPr="004820A9">
        <w:rPr>
          <w:sz w:val="22"/>
          <w:szCs w:val="22"/>
        </w:rPr>
        <w:t>s</w:t>
      </w:r>
      <w:r w:rsidR="001E30FD" w:rsidRPr="004820A9">
        <w:rPr>
          <w:sz w:val="22"/>
          <w:szCs w:val="22"/>
        </w:rPr>
        <w:t>manjenje količine VAMP-2</w:t>
      </w:r>
      <w:r w:rsidR="001F6225" w:rsidRPr="004820A9">
        <w:rPr>
          <w:sz w:val="22"/>
          <w:szCs w:val="22"/>
        </w:rPr>
        <w:t xml:space="preserve">. </w:t>
      </w:r>
      <w:r w:rsidR="00874521" w:rsidRPr="004820A9">
        <w:rPr>
          <w:sz w:val="22"/>
          <w:szCs w:val="22"/>
        </w:rPr>
        <w:t xml:space="preserve">Područja okružuju tijela alfa </w:t>
      </w:r>
      <w:proofErr w:type="spellStart"/>
      <w:r w:rsidR="00874521" w:rsidRPr="004820A9">
        <w:rPr>
          <w:sz w:val="22"/>
          <w:szCs w:val="22"/>
        </w:rPr>
        <w:t>motoneurona</w:t>
      </w:r>
      <w:proofErr w:type="spellEnd"/>
      <w:r w:rsidR="00874521" w:rsidRPr="004820A9">
        <w:rPr>
          <w:sz w:val="22"/>
          <w:szCs w:val="22"/>
        </w:rPr>
        <w:t xml:space="preserve"> </w:t>
      </w:r>
      <w:r w:rsidR="006A717D" w:rsidRPr="004820A9">
        <w:rPr>
          <w:sz w:val="22"/>
          <w:szCs w:val="22"/>
        </w:rPr>
        <w:t>u području</w:t>
      </w:r>
      <w:r w:rsidR="00874521" w:rsidRPr="004820A9">
        <w:rPr>
          <w:sz w:val="22"/>
          <w:szCs w:val="22"/>
        </w:rPr>
        <w:t xml:space="preserve"> L4/L5</w:t>
      </w:r>
      <w:r w:rsidR="006A717D" w:rsidRPr="004820A9">
        <w:rPr>
          <w:sz w:val="22"/>
          <w:szCs w:val="22"/>
        </w:rPr>
        <w:t xml:space="preserve"> segmenta</w:t>
      </w:r>
      <w:r w:rsidR="00874521" w:rsidRPr="004820A9">
        <w:rPr>
          <w:sz w:val="22"/>
          <w:szCs w:val="22"/>
        </w:rPr>
        <w:t xml:space="preserve"> </w:t>
      </w:r>
      <w:proofErr w:type="spellStart"/>
      <w:r w:rsidR="00874521" w:rsidRPr="004820A9">
        <w:rPr>
          <w:sz w:val="22"/>
          <w:szCs w:val="22"/>
        </w:rPr>
        <w:t>kralježnične</w:t>
      </w:r>
      <w:proofErr w:type="spellEnd"/>
      <w:r w:rsidR="00874521" w:rsidRPr="004820A9">
        <w:rPr>
          <w:sz w:val="22"/>
          <w:szCs w:val="22"/>
        </w:rPr>
        <w:t xml:space="preserve"> moždine. Napravljena je </w:t>
      </w:r>
      <w:r w:rsidR="001F6225" w:rsidRPr="004820A9">
        <w:rPr>
          <w:sz w:val="22"/>
          <w:szCs w:val="22"/>
        </w:rPr>
        <w:t>analiza temeljena na</w:t>
      </w:r>
      <w:r w:rsidR="005E0597">
        <w:rPr>
          <w:sz w:val="22"/>
          <w:szCs w:val="22"/>
        </w:rPr>
        <w:t xml:space="preserve"> ručnom</w:t>
      </w:r>
      <w:r w:rsidR="001F6225" w:rsidRPr="004820A9">
        <w:rPr>
          <w:sz w:val="22"/>
          <w:szCs w:val="22"/>
        </w:rPr>
        <w:t xml:space="preserve"> brojanju područja smanjene </w:t>
      </w:r>
      <w:proofErr w:type="spellStart"/>
      <w:r w:rsidR="001F6225" w:rsidRPr="004820A9">
        <w:rPr>
          <w:sz w:val="22"/>
          <w:szCs w:val="22"/>
        </w:rPr>
        <w:t>imunoreaktivnosti</w:t>
      </w:r>
      <w:proofErr w:type="spellEnd"/>
      <w:r w:rsidR="001F6225" w:rsidRPr="004820A9">
        <w:rPr>
          <w:sz w:val="22"/>
          <w:szCs w:val="22"/>
        </w:rPr>
        <w:t>, koja je pokazala znača</w:t>
      </w:r>
      <w:r w:rsidR="002A099A" w:rsidRPr="004820A9">
        <w:rPr>
          <w:sz w:val="22"/>
          <w:szCs w:val="22"/>
        </w:rPr>
        <w:t>jnu razliku u grupe tretirane</w:t>
      </w:r>
      <w:r w:rsidR="001F6225" w:rsidRPr="004820A9">
        <w:rPr>
          <w:sz w:val="22"/>
          <w:szCs w:val="22"/>
        </w:rPr>
        <w:t xml:space="preserve"> </w:t>
      </w:r>
      <w:proofErr w:type="spellStart"/>
      <w:r w:rsidR="001F6225" w:rsidRPr="004820A9">
        <w:rPr>
          <w:sz w:val="22"/>
          <w:szCs w:val="22"/>
        </w:rPr>
        <w:t>TeNT</w:t>
      </w:r>
      <w:proofErr w:type="spellEnd"/>
      <w:r w:rsidR="001F6225" w:rsidRPr="004820A9">
        <w:rPr>
          <w:sz w:val="22"/>
          <w:szCs w:val="22"/>
        </w:rPr>
        <w:t xml:space="preserve"> + fiziološka otopina. </w:t>
      </w:r>
    </w:p>
    <w:p w14:paraId="2DEEBA18" w14:textId="47A8A94F" w:rsidR="00590AFE" w:rsidRPr="004820A9" w:rsidRDefault="00590AFE" w:rsidP="004820A9">
      <w:pPr>
        <w:jc w:val="both"/>
        <w:rPr>
          <w:b/>
          <w:sz w:val="22"/>
          <w:szCs w:val="22"/>
        </w:rPr>
      </w:pPr>
    </w:p>
    <w:p w14:paraId="3A65FDAA" w14:textId="36137B0A" w:rsidR="00590AFE" w:rsidRPr="004820A9" w:rsidRDefault="007E26E1" w:rsidP="004820A9">
      <w:pPr>
        <w:jc w:val="center"/>
        <w:rPr>
          <w:b/>
          <w:sz w:val="22"/>
          <w:szCs w:val="22"/>
        </w:rPr>
      </w:pPr>
      <w:r w:rsidRPr="004820A9">
        <w:rPr>
          <w:b/>
          <w:noProof/>
          <w:sz w:val="22"/>
          <w:szCs w:val="22"/>
          <w:lang w:eastAsia="hr-HR"/>
        </w:rPr>
        <w:drawing>
          <wp:inline distT="0" distB="0" distL="0" distR="0" wp14:anchorId="24640939" wp14:editId="574216AE">
            <wp:extent cx="4000500" cy="5000626"/>
            <wp:effectExtent l="0" t="0" r="0"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VAMP.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08077" cy="5010097"/>
                    </a:xfrm>
                    <a:prstGeom prst="rect">
                      <a:avLst/>
                    </a:prstGeom>
                  </pic:spPr>
                </pic:pic>
              </a:graphicData>
            </a:graphic>
          </wp:inline>
        </w:drawing>
      </w:r>
    </w:p>
    <w:p w14:paraId="5D9FEC34" w14:textId="441DC6E8" w:rsidR="00590AFE" w:rsidRPr="004820A9" w:rsidRDefault="00590AFE" w:rsidP="004820A9">
      <w:pPr>
        <w:jc w:val="center"/>
        <w:rPr>
          <w:b/>
          <w:sz w:val="22"/>
          <w:szCs w:val="22"/>
        </w:rPr>
      </w:pPr>
    </w:p>
    <w:p w14:paraId="419EEA33" w14:textId="193A2523" w:rsidR="007012A9" w:rsidRPr="004820A9" w:rsidRDefault="007012A9">
      <w:pPr>
        <w:spacing w:line="360" w:lineRule="auto"/>
        <w:jc w:val="both"/>
      </w:pPr>
      <w:r w:rsidRPr="004820A9">
        <w:rPr>
          <w:b/>
        </w:rPr>
        <w:t xml:space="preserve">Slika </w:t>
      </w:r>
      <w:r w:rsidR="001B31D0" w:rsidRPr="004820A9">
        <w:rPr>
          <w:b/>
        </w:rPr>
        <w:t>9</w:t>
      </w:r>
      <w:r w:rsidR="00AB37BC" w:rsidRPr="004820A9">
        <w:rPr>
          <w:b/>
        </w:rPr>
        <w:t>.</w:t>
      </w:r>
      <w:r w:rsidR="00930FAB" w:rsidRPr="004820A9">
        <w:rPr>
          <w:b/>
        </w:rPr>
        <w:t xml:space="preserve"> </w:t>
      </w:r>
      <w:proofErr w:type="spellStart"/>
      <w:r w:rsidR="00930FAB" w:rsidRPr="004820A9">
        <w:t>Mikrofotografija</w:t>
      </w:r>
      <w:proofErr w:type="spellEnd"/>
      <w:r w:rsidR="00930FAB" w:rsidRPr="004820A9">
        <w:t xml:space="preserve"> reprezentativnog prereza L4 segmenta </w:t>
      </w:r>
      <w:proofErr w:type="spellStart"/>
      <w:r w:rsidR="00930FAB" w:rsidRPr="004820A9">
        <w:t>kralježnične</w:t>
      </w:r>
      <w:proofErr w:type="spellEnd"/>
      <w:r w:rsidR="00930FAB" w:rsidRPr="004820A9">
        <w:t xml:space="preserve"> moždine. Strelice prikazuju lokacije praznina u </w:t>
      </w:r>
      <w:proofErr w:type="spellStart"/>
      <w:r w:rsidR="00930FAB" w:rsidRPr="004820A9">
        <w:t>ipsilateralnom</w:t>
      </w:r>
      <w:proofErr w:type="spellEnd"/>
      <w:r w:rsidR="00930FAB" w:rsidRPr="004820A9">
        <w:t xml:space="preserve"> ventralnom rogu životinje tretirane s </w:t>
      </w:r>
      <w:proofErr w:type="spellStart"/>
      <w:r w:rsidR="00930FAB" w:rsidRPr="004820A9">
        <w:t>TeNT</w:t>
      </w:r>
      <w:proofErr w:type="spellEnd"/>
      <w:r w:rsidR="00930FAB" w:rsidRPr="004820A9">
        <w:t xml:space="preserve"> i fiziološkom otopinom. Stupac mjerila = 500 µm. </w:t>
      </w:r>
      <w:r w:rsidR="00292A21" w:rsidRPr="004820A9">
        <w:t>(</w:t>
      </w:r>
      <w:r w:rsidR="00C60FB3" w:rsidRPr="004820A9">
        <w:t>N(br.</w:t>
      </w:r>
      <w:r w:rsidR="00D14572" w:rsidRPr="004820A9">
        <w:t xml:space="preserve"> </w:t>
      </w:r>
      <w:r w:rsidR="00C60FB3" w:rsidRPr="004820A9">
        <w:t>presjeka po životinji) =3; N(</w:t>
      </w:r>
      <w:r w:rsidR="00292A21" w:rsidRPr="004820A9">
        <w:t>br.</w:t>
      </w:r>
      <w:r w:rsidR="00D14572" w:rsidRPr="004820A9">
        <w:t xml:space="preserve"> </w:t>
      </w:r>
      <w:r w:rsidR="00292A21" w:rsidRPr="004820A9">
        <w:t>životinja po grupi</w:t>
      </w:r>
      <w:r w:rsidR="00C60FB3" w:rsidRPr="004820A9">
        <w:t>)=4)</w:t>
      </w:r>
    </w:p>
    <w:p w14:paraId="088B8368" w14:textId="77777777" w:rsidR="007012A9" w:rsidRPr="004820A9" w:rsidRDefault="007012A9" w:rsidP="00463BBA">
      <w:pPr>
        <w:jc w:val="both"/>
        <w:rPr>
          <w:sz w:val="22"/>
          <w:szCs w:val="22"/>
        </w:rPr>
      </w:pPr>
    </w:p>
    <w:p w14:paraId="6B3CD28B" w14:textId="77777777" w:rsidR="007012A9" w:rsidRPr="004820A9" w:rsidRDefault="007012A9" w:rsidP="00463BBA">
      <w:pPr>
        <w:jc w:val="both"/>
        <w:rPr>
          <w:sz w:val="22"/>
          <w:szCs w:val="22"/>
        </w:rPr>
      </w:pPr>
    </w:p>
    <w:p w14:paraId="4A76866E" w14:textId="72AB431D" w:rsidR="001E30FD" w:rsidRPr="004820A9" w:rsidRDefault="0003690B" w:rsidP="004820A9">
      <w:pPr>
        <w:spacing w:line="360" w:lineRule="auto"/>
        <w:jc w:val="center"/>
        <w:rPr>
          <w:b/>
          <w:sz w:val="22"/>
          <w:szCs w:val="22"/>
        </w:rPr>
      </w:pPr>
      <w:r w:rsidRPr="004820A9">
        <w:rPr>
          <w:noProof/>
          <w:sz w:val="22"/>
          <w:szCs w:val="22"/>
          <w:lang w:eastAsia="hr-HR"/>
        </w:rPr>
        <w:lastRenderedPageBreak/>
        <w:drawing>
          <wp:inline distT="0" distB="0" distL="0" distR="0" wp14:anchorId="7F1A8FF2" wp14:editId="41CBA158">
            <wp:extent cx="4861560" cy="2331641"/>
            <wp:effectExtent l="0" t="0" r="0" b="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vamp.png"/>
                    <pic:cNvPicPr/>
                  </pic:nvPicPr>
                  <pic:blipFill>
                    <a:blip r:embed="rId21">
                      <a:extLst>
                        <a:ext uri="{28A0092B-C50C-407E-A947-70E740481C1C}">
                          <a14:useLocalDpi xmlns:a14="http://schemas.microsoft.com/office/drawing/2010/main" val="0"/>
                        </a:ext>
                      </a:extLst>
                    </a:blip>
                    <a:stretch>
                      <a:fillRect/>
                    </a:stretch>
                  </pic:blipFill>
                  <pic:spPr>
                    <a:xfrm>
                      <a:off x="0" y="0"/>
                      <a:ext cx="4878075" cy="2339562"/>
                    </a:xfrm>
                    <a:prstGeom prst="rect">
                      <a:avLst/>
                    </a:prstGeom>
                  </pic:spPr>
                </pic:pic>
              </a:graphicData>
            </a:graphic>
          </wp:inline>
        </w:drawing>
      </w:r>
      <w:r w:rsidR="007012A9" w:rsidRPr="004820A9">
        <w:rPr>
          <w:b/>
          <w:sz w:val="22"/>
          <w:szCs w:val="22"/>
        </w:rPr>
        <w:t xml:space="preserve">                                                                </w:t>
      </w:r>
    </w:p>
    <w:p w14:paraId="515F7DE0" w14:textId="4C7154BF" w:rsidR="00590AFE" w:rsidRPr="004820A9" w:rsidRDefault="00F47BD2" w:rsidP="004820A9">
      <w:pPr>
        <w:tabs>
          <w:tab w:val="left" w:pos="2391"/>
        </w:tabs>
        <w:spacing w:line="360" w:lineRule="auto"/>
        <w:jc w:val="both"/>
        <w:rPr>
          <w:b/>
          <w:sz w:val="22"/>
          <w:szCs w:val="22"/>
        </w:rPr>
      </w:pPr>
      <w:r w:rsidRPr="004820A9">
        <w:rPr>
          <w:b/>
        </w:rPr>
        <w:t xml:space="preserve">Slika </w:t>
      </w:r>
      <w:r w:rsidR="00AB37BC" w:rsidRPr="004820A9">
        <w:rPr>
          <w:b/>
        </w:rPr>
        <w:t>1</w:t>
      </w:r>
      <w:r w:rsidR="001B31D0" w:rsidRPr="004820A9">
        <w:rPr>
          <w:b/>
        </w:rPr>
        <w:t>0</w:t>
      </w:r>
      <w:r w:rsidRPr="004820A9">
        <w:rPr>
          <w:b/>
        </w:rPr>
        <w:t>.</w:t>
      </w:r>
      <w:r w:rsidR="00930FAB" w:rsidRPr="004820A9">
        <w:rPr>
          <w:b/>
        </w:rPr>
        <w:t xml:space="preserve"> A</w:t>
      </w:r>
      <w:r w:rsidR="009F3F61" w:rsidRPr="004820A9">
        <w:rPr>
          <w:b/>
        </w:rPr>
        <w:t>.</w:t>
      </w:r>
      <w:r w:rsidR="001E30FD" w:rsidRPr="004820A9">
        <w:rPr>
          <w:b/>
        </w:rPr>
        <w:t xml:space="preserve"> </w:t>
      </w:r>
      <w:proofErr w:type="spellStart"/>
      <w:r w:rsidR="00DF0241" w:rsidRPr="004820A9">
        <w:t>TeNT</w:t>
      </w:r>
      <w:proofErr w:type="spellEnd"/>
      <w:r w:rsidR="00DF0241" w:rsidRPr="004820A9">
        <w:t xml:space="preserve"> (1.5 </w:t>
      </w:r>
      <w:proofErr w:type="spellStart"/>
      <w:r w:rsidR="00DF0241" w:rsidRPr="004820A9">
        <w:t>ng</w:t>
      </w:r>
      <w:proofErr w:type="spellEnd"/>
      <w:r w:rsidR="005E0597">
        <w:t>, im.</w:t>
      </w:r>
      <w:r w:rsidR="00DF0241" w:rsidRPr="004820A9">
        <w:t xml:space="preserve">) i </w:t>
      </w:r>
      <w:proofErr w:type="spellStart"/>
      <w:r w:rsidR="00DF0241" w:rsidRPr="004820A9">
        <w:t>BoNT</w:t>
      </w:r>
      <w:proofErr w:type="spellEnd"/>
      <w:r w:rsidR="00DF0241" w:rsidRPr="004820A9">
        <w:t>/A (5</w:t>
      </w:r>
      <w:r w:rsidR="005E0597">
        <w:t xml:space="preserve"> </w:t>
      </w:r>
      <w:r w:rsidR="00DF0241" w:rsidRPr="004820A9">
        <w:t>U/kg</w:t>
      </w:r>
      <w:r w:rsidR="005E0597">
        <w:t xml:space="preserve">, </w:t>
      </w:r>
      <w:proofErr w:type="spellStart"/>
      <w:r w:rsidR="005E0597">
        <w:t>in</w:t>
      </w:r>
      <w:proofErr w:type="spellEnd"/>
      <w:r w:rsidR="005E0597">
        <w:t>.</w:t>
      </w:r>
      <w:r w:rsidR="00DF0241" w:rsidRPr="004820A9">
        <w:t xml:space="preserve">) </w:t>
      </w:r>
      <w:r w:rsidR="005E0597">
        <w:t>značajno utječu</w:t>
      </w:r>
      <w:r w:rsidR="00DF0241" w:rsidRPr="004820A9">
        <w:t xml:space="preserve"> </w:t>
      </w:r>
      <w:r w:rsidR="00930FAB" w:rsidRPr="004820A9">
        <w:t xml:space="preserve">na ekspresiju VAMP-2 </w:t>
      </w:r>
      <w:r w:rsidR="00DF0241" w:rsidRPr="004820A9">
        <w:t>u</w:t>
      </w:r>
      <w:r w:rsidR="005E0597">
        <w:t xml:space="preserve"> kontralateralnom ventralnom rogu</w:t>
      </w:r>
      <w:r w:rsidR="00DF0241" w:rsidRPr="004820A9">
        <w:t xml:space="preserve"> L4</w:t>
      </w:r>
      <w:r w:rsidR="0003690B" w:rsidRPr="004820A9">
        <w:t>/</w:t>
      </w:r>
      <w:r w:rsidR="00DF0241" w:rsidRPr="004820A9">
        <w:t xml:space="preserve">L5 </w:t>
      </w:r>
      <w:r w:rsidR="005E0597">
        <w:t xml:space="preserve">segmenta </w:t>
      </w:r>
      <w:proofErr w:type="spellStart"/>
      <w:r w:rsidR="005E0597">
        <w:t>kralježnične</w:t>
      </w:r>
      <w:proofErr w:type="spellEnd"/>
      <w:r w:rsidR="005E0597">
        <w:t xml:space="preserve"> moždine</w:t>
      </w:r>
      <w:r w:rsidR="00DF0241" w:rsidRPr="004820A9">
        <w:t xml:space="preserve">. </w:t>
      </w:r>
      <w:r w:rsidR="00C2001B" w:rsidRPr="004820A9">
        <w:t>(</w:t>
      </w:r>
      <w:r w:rsidR="00DF0241" w:rsidRPr="004820A9">
        <w:t xml:space="preserve">**- </w:t>
      </w:r>
      <w:r w:rsidRPr="004820A9">
        <w:t>p&lt;0</w:t>
      </w:r>
      <w:r w:rsidR="000E5EAA" w:rsidRPr="004820A9">
        <w:t>.</w:t>
      </w:r>
      <w:r w:rsidRPr="004820A9">
        <w:t>01</w:t>
      </w:r>
      <w:r w:rsidR="00DF0241" w:rsidRPr="004820A9">
        <w:t xml:space="preserve"> u odnosu na </w:t>
      </w:r>
      <w:proofErr w:type="spellStart"/>
      <w:r w:rsidR="00DF0241" w:rsidRPr="004820A9">
        <w:t>TeNT</w:t>
      </w:r>
      <w:proofErr w:type="spellEnd"/>
      <w:r w:rsidR="00DF0241" w:rsidRPr="004820A9">
        <w:t xml:space="preserve"> + </w:t>
      </w:r>
      <w:proofErr w:type="spellStart"/>
      <w:r w:rsidR="00DF0241" w:rsidRPr="004820A9">
        <w:t>fiz</w:t>
      </w:r>
      <w:proofErr w:type="spellEnd"/>
      <w:r w:rsidR="00DF0241" w:rsidRPr="004820A9">
        <w:t xml:space="preserve"> D</w:t>
      </w:r>
      <w:r w:rsidRPr="004820A9">
        <w:t xml:space="preserve">, </w:t>
      </w:r>
      <w:r w:rsidR="004C21F2" w:rsidRPr="004820A9">
        <w:t>jednosmjerna</w:t>
      </w:r>
      <w:r w:rsidRPr="004820A9">
        <w:t xml:space="preserve"> </w:t>
      </w:r>
      <w:r w:rsidR="006A717D" w:rsidRPr="004820A9">
        <w:t>analiza varijance</w:t>
      </w:r>
      <w:r w:rsidRPr="004820A9">
        <w:t xml:space="preserve"> uz Newman-</w:t>
      </w:r>
      <w:proofErr w:type="spellStart"/>
      <w:r w:rsidRPr="004820A9">
        <w:t>Keuls</w:t>
      </w:r>
      <w:proofErr w:type="spellEnd"/>
      <w:r w:rsidRPr="004820A9">
        <w:t xml:space="preserve"> post </w:t>
      </w:r>
      <w:proofErr w:type="spellStart"/>
      <w:r w:rsidRPr="004820A9">
        <w:t>hoc</w:t>
      </w:r>
      <w:proofErr w:type="spellEnd"/>
      <w:r w:rsidRPr="004820A9">
        <w:t>).</w:t>
      </w:r>
      <w:r w:rsidR="00930FAB" w:rsidRPr="004820A9">
        <w:t xml:space="preserve"> </w:t>
      </w:r>
      <w:r w:rsidR="00930FAB" w:rsidRPr="004820A9">
        <w:rPr>
          <w:b/>
        </w:rPr>
        <w:t>B</w:t>
      </w:r>
      <w:r w:rsidR="009F3F61" w:rsidRPr="004820A9">
        <w:rPr>
          <w:b/>
        </w:rPr>
        <w:t>.</w:t>
      </w:r>
      <w:r w:rsidR="00930FAB" w:rsidRPr="004820A9">
        <w:t xml:space="preserve"> </w:t>
      </w:r>
      <w:proofErr w:type="spellStart"/>
      <w:r w:rsidR="00930FAB" w:rsidRPr="004820A9">
        <w:t>TeNT</w:t>
      </w:r>
      <w:proofErr w:type="spellEnd"/>
      <w:r w:rsidR="00930FAB" w:rsidRPr="004820A9">
        <w:t xml:space="preserve"> (1.5 </w:t>
      </w:r>
      <w:proofErr w:type="spellStart"/>
      <w:r w:rsidR="00930FAB" w:rsidRPr="004820A9">
        <w:t>ng</w:t>
      </w:r>
      <w:proofErr w:type="spellEnd"/>
      <w:r w:rsidR="00930FAB" w:rsidRPr="004820A9">
        <w:t xml:space="preserve">) uzrokuje pojavu praznina u unutrašnjosti </w:t>
      </w:r>
      <w:proofErr w:type="spellStart"/>
      <w:r w:rsidR="00930FAB" w:rsidRPr="004820A9">
        <w:t>ipsilateralnog</w:t>
      </w:r>
      <w:proofErr w:type="spellEnd"/>
      <w:r w:rsidR="00930FAB" w:rsidRPr="004820A9">
        <w:t xml:space="preserve"> ventralnog roga. </w:t>
      </w:r>
      <w:proofErr w:type="spellStart"/>
      <w:r w:rsidR="00930FAB" w:rsidRPr="004820A9">
        <w:t>Skoriranje</w:t>
      </w:r>
      <w:proofErr w:type="spellEnd"/>
      <w:r w:rsidR="00930FAB" w:rsidRPr="0029479F">
        <w:t xml:space="preserve"> </w:t>
      </w:r>
      <w:r w:rsidR="00930FAB" w:rsidRPr="004820A9">
        <w:t xml:space="preserve">praznina u ventralnom rogu </w:t>
      </w:r>
      <w:proofErr w:type="spellStart"/>
      <w:r w:rsidR="00930FAB" w:rsidRPr="004820A9">
        <w:t>ipsilateralnom</w:t>
      </w:r>
      <w:proofErr w:type="spellEnd"/>
      <w:r w:rsidR="00930FAB" w:rsidRPr="004820A9">
        <w:t xml:space="preserve"> tretmanu s </w:t>
      </w:r>
      <w:proofErr w:type="spellStart"/>
      <w:r w:rsidR="00930FAB" w:rsidRPr="004820A9">
        <w:t>TeNT</w:t>
      </w:r>
      <w:proofErr w:type="spellEnd"/>
      <w:r w:rsidR="00930FAB" w:rsidRPr="004820A9">
        <w:t xml:space="preserve"> i </w:t>
      </w:r>
      <w:proofErr w:type="spellStart"/>
      <w:r w:rsidR="00930FAB" w:rsidRPr="004820A9">
        <w:t>BoNT</w:t>
      </w:r>
      <w:proofErr w:type="spellEnd"/>
      <w:r w:rsidR="00930FAB" w:rsidRPr="004820A9">
        <w:t xml:space="preserve">/A na temelju </w:t>
      </w:r>
      <w:proofErr w:type="spellStart"/>
      <w:r w:rsidR="00930FAB" w:rsidRPr="004820A9">
        <w:t>semikvantitativne</w:t>
      </w:r>
      <w:proofErr w:type="spellEnd"/>
      <w:r w:rsidR="00930FAB" w:rsidRPr="004820A9">
        <w:t xml:space="preserve"> analize opisane u tablici 2. Legenda: </w:t>
      </w:r>
      <w:proofErr w:type="spellStart"/>
      <w:r w:rsidR="00930FAB" w:rsidRPr="004820A9">
        <w:t>veh</w:t>
      </w:r>
      <w:proofErr w:type="spellEnd"/>
      <w:r w:rsidR="00930FAB" w:rsidRPr="004820A9">
        <w:t xml:space="preserve">: tretman </w:t>
      </w:r>
      <w:proofErr w:type="spellStart"/>
      <w:r w:rsidR="00930FAB" w:rsidRPr="004820A9">
        <w:t>vehikulumom</w:t>
      </w:r>
      <w:proofErr w:type="spellEnd"/>
      <w:r w:rsidR="00930FAB" w:rsidRPr="004820A9">
        <w:t xml:space="preserve">; </w:t>
      </w:r>
      <w:proofErr w:type="spellStart"/>
      <w:r w:rsidR="00930FAB" w:rsidRPr="004820A9">
        <w:t>fiz</w:t>
      </w:r>
      <w:proofErr w:type="spellEnd"/>
      <w:r w:rsidR="00930FAB" w:rsidRPr="004820A9">
        <w:t xml:space="preserve">: tretman fiziološkom otopinom. Rezultati su prikazani kao pojedinačne vrijednosti, a horizontalna linija predstavlja medijan (**-p&lt;0.01 u usporedbi s eksperimentalnom grupom </w:t>
      </w:r>
      <w:proofErr w:type="spellStart"/>
      <w:r w:rsidR="00930FAB" w:rsidRPr="004820A9">
        <w:t>veh+veh</w:t>
      </w:r>
      <w:proofErr w:type="spellEnd"/>
      <w:r w:rsidR="00930FAB" w:rsidRPr="004820A9">
        <w:t xml:space="preserve">,, </w:t>
      </w:r>
      <w:proofErr w:type="spellStart"/>
      <w:r w:rsidR="00930FAB" w:rsidRPr="004820A9">
        <w:t>Kruskal</w:t>
      </w:r>
      <w:proofErr w:type="spellEnd"/>
      <w:r w:rsidR="00930FAB" w:rsidRPr="004820A9">
        <w:t xml:space="preserve"> </w:t>
      </w:r>
      <w:proofErr w:type="spellStart"/>
      <w:r w:rsidR="00930FAB" w:rsidRPr="004820A9">
        <w:t>Wallis</w:t>
      </w:r>
      <w:proofErr w:type="spellEnd"/>
      <w:r w:rsidR="00930FAB" w:rsidRPr="004820A9">
        <w:t xml:space="preserve">-ova analiza varijance </w:t>
      </w:r>
      <w:proofErr w:type="spellStart"/>
      <w:r w:rsidR="00930FAB" w:rsidRPr="004820A9">
        <w:t>neparametrijskih</w:t>
      </w:r>
      <w:proofErr w:type="spellEnd"/>
      <w:r w:rsidR="00930FAB" w:rsidRPr="004820A9">
        <w:t xml:space="preserve"> podataka i </w:t>
      </w:r>
      <w:proofErr w:type="spellStart"/>
      <w:r w:rsidR="00930FAB" w:rsidRPr="004820A9">
        <w:t>Dunnov</w:t>
      </w:r>
      <w:proofErr w:type="spellEnd"/>
      <w:r w:rsidR="00930FAB" w:rsidRPr="004820A9">
        <w:t xml:space="preserve"> post-</w:t>
      </w:r>
      <w:proofErr w:type="spellStart"/>
      <w:r w:rsidR="00930FAB" w:rsidRPr="004820A9">
        <w:t>hoc</w:t>
      </w:r>
      <w:proofErr w:type="spellEnd"/>
      <w:r w:rsidR="00930FAB" w:rsidRPr="004820A9">
        <w:t xml:space="preserve"> test).</w:t>
      </w:r>
    </w:p>
    <w:p w14:paraId="03E5D3B3" w14:textId="04E2B9F1" w:rsidR="007012A9" w:rsidRPr="004820A9" w:rsidRDefault="007E26E1">
      <w:pPr>
        <w:jc w:val="both"/>
        <w:rPr>
          <w:b/>
          <w:sz w:val="22"/>
          <w:szCs w:val="22"/>
        </w:rPr>
      </w:pPr>
      <w:r w:rsidRPr="004820A9">
        <w:rPr>
          <w:b/>
          <w:noProof/>
          <w:sz w:val="22"/>
          <w:szCs w:val="22"/>
          <w:lang w:eastAsia="hr-HR"/>
        </w:rPr>
        <w:drawing>
          <wp:anchor distT="0" distB="0" distL="114300" distR="114300" simplePos="0" relativeHeight="251705856" behindDoc="1" locked="0" layoutInCell="1" allowOverlap="1" wp14:anchorId="2CE2402B" wp14:editId="5ED8EB9B">
            <wp:simplePos x="0" y="0"/>
            <wp:positionH relativeFrom="margin">
              <wp:posOffset>700406</wp:posOffset>
            </wp:positionH>
            <wp:positionV relativeFrom="paragraph">
              <wp:posOffset>52071</wp:posOffset>
            </wp:positionV>
            <wp:extent cx="4000500" cy="358201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cSNAP 1.tif"/>
                    <pic:cNvPicPr/>
                  </pic:nvPicPr>
                  <pic:blipFill>
                    <a:blip r:embed="rId22" cstate="print">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004554" cy="3585648"/>
                    </a:xfrm>
                    <a:prstGeom prst="rect">
                      <a:avLst/>
                    </a:prstGeom>
                  </pic:spPr>
                </pic:pic>
              </a:graphicData>
            </a:graphic>
            <wp14:sizeRelH relativeFrom="margin">
              <wp14:pctWidth>0</wp14:pctWidth>
            </wp14:sizeRelH>
            <wp14:sizeRelV relativeFrom="margin">
              <wp14:pctHeight>0</wp14:pctHeight>
            </wp14:sizeRelV>
          </wp:anchor>
        </w:drawing>
      </w:r>
    </w:p>
    <w:p w14:paraId="6200D8F7" w14:textId="77777777" w:rsidR="00B3013B" w:rsidRPr="004820A9" w:rsidRDefault="00B3013B" w:rsidP="004820A9">
      <w:pPr>
        <w:rPr>
          <w:b/>
          <w:sz w:val="22"/>
          <w:szCs w:val="22"/>
        </w:rPr>
      </w:pPr>
    </w:p>
    <w:p w14:paraId="1FC1351E" w14:textId="77777777" w:rsidR="007E26E1" w:rsidRPr="004820A9" w:rsidRDefault="007E26E1" w:rsidP="00463BBA">
      <w:pPr>
        <w:spacing w:line="360" w:lineRule="auto"/>
        <w:jc w:val="both"/>
        <w:rPr>
          <w:b/>
          <w:sz w:val="22"/>
          <w:szCs w:val="22"/>
        </w:rPr>
      </w:pPr>
    </w:p>
    <w:p w14:paraId="00A28C07" w14:textId="77777777" w:rsidR="007E26E1" w:rsidRPr="004820A9" w:rsidRDefault="007E26E1" w:rsidP="00463BBA">
      <w:pPr>
        <w:spacing w:line="360" w:lineRule="auto"/>
        <w:jc w:val="both"/>
        <w:rPr>
          <w:b/>
          <w:sz w:val="22"/>
          <w:szCs w:val="22"/>
        </w:rPr>
      </w:pPr>
    </w:p>
    <w:p w14:paraId="703D2856" w14:textId="77777777" w:rsidR="007E26E1" w:rsidRPr="004820A9" w:rsidRDefault="007E26E1" w:rsidP="00463BBA">
      <w:pPr>
        <w:spacing w:line="360" w:lineRule="auto"/>
        <w:jc w:val="both"/>
        <w:rPr>
          <w:b/>
          <w:sz w:val="22"/>
          <w:szCs w:val="22"/>
        </w:rPr>
      </w:pPr>
    </w:p>
    <w:p w14:paraId="3C47C1F9" w14:textId="77777777" w:rsidR="007E26E1" w:rsidRPr="004820A9" w:rsidRDefault="007E26E1" w:rsidP="00463BBA">
      <w:pPr>
        <w:spacing w:line="360" w:lineRule="auto"/>
        <w:jc w:val="both"/>
        <w:rPr>
          <w:b/>
          <w:sz w:val="22"/>
          <w:szCs w:val="22"/>
        </w:rPr>
      </w:pPr>
    </w:p>
    <w:p w14:paraId="6996023D" w14:textId="77777777" w:rsidR="007E26E1" w:rsidRPr="004820A9" w:rsidRDefault="007E26E1" w:rsidP="00463BBA">
      <w:pPr>
        <w:spacing w:line="360" w:lineRule="auto"/>
        <w:jc w:val="both"/>
        <w:rPr>
          <w:b/>
          <w:sz w:val="22"/>
          <w:szCs w:val="22"/>
        </w:rPr>
      </w:pPr>
    </w:p>
    <w:p w14:paraId="1FE8D760" w14:textId="77777777" w:rsidR="007E26E1" w:rsidRPr="004820A9" w:rsidRDefault="007E26E1" w:rsidP="00463BBA">
      <w:pPr>
        <w:spacing w:line="360" w:lineRule="auto"/>
        <w:jc w:val="both"/>
        <w:rPr>
          <w:b/>
          <w:sz w:val="22"/>
          <w:szCs w:val="22"/>
        </w:rPr>
      </w:pPr>
    </w:p>
    <w:p w14:paraId="7C50296B" w14:textId="77777777" w:rsidR="007E26E1" w:rsidRPr="004820A9" w:rsidRDefault="007E26E1" w:rsidP="00463BBA">
      <w:pPr>
        <w:spacing w:line="360" w:lineRule="auto"/>
        <w:jc w:val="both"/>
        <w:rPr>
          <w:b/>
          <w:sz w:val="22"/>
          <w:szCs w:val="22"/>
        </w:rPr>
      </w:pPr>
    </w:p>
    <w:p w14:paraId="1389CA23" w14:textId="77777777" w:rsidR="007E26E1" w:rsidRPr="004820A9" w:rsidRDefault="007E26E1" w:rsidP="00463BBA">
      <w:pPr>
        <w:spacing w:line="360" w:lineRule="auto"/>
        <w:jc w:val="both"/>
        <w:rPr>
          <w:b/>
          <w:sz w:val="22"/>
          <w:szCs w:val="22"/>
        </w:rPr>
      </w:pPr>
    </w:p>
    <w:p w14:paraId="1F8B1360" w14:textId="77777777" w:rsidR="007E26E1" w:rsidRPr="004820A9" w:rsidRDefault="007E26E1" w:rsidP="00463BBA">
      <w:pPr>
        <w:spacing w:line="360" w:lineRule="auto"/>
        <w:jc w:val="both"/>
        <w:rPr>
          <w:b/>
          <w:sz w:val="22"/>
          <w:szCs w:val="22"/>
        </w:rPr>
      </w:pPr>
    </w:p>
    <w:p w14:paraId="241F1415" w14:textId="77777777" w:rsidR="007E26E1" w:rsidRPr="004820A9" w:rsidRDefault="007E26E1" w:rsidP="00463BBA">
      <w:pPr>
        <w:spacing w:line="360" w:lineRule="auto"/>
        <w:jc w:val="both"/>
        <w:rPr>
          <w:b/>
          <w:sz w:val="22"/>
          <w:szCs w:val="22"/>
        </w:rPr>
      </w:pPr>
    </w:p>
    <w:p w14:paraId="717015DB" w14:textId="77777777" w:rsidR="007E26E1" w:rsidRPr="004820A9" w:rsidRDefault="007E26E1" w:rsidP="00463BBA">
      <w:pPr>
        <w:spacing w:line="360" w:lineRule="auto"/>
        <w:jc w:val="both"/>
        <w:rPr>
          <w:b/>
          <w:sz w:val="22"/>
          <w:szCs w:val="22"/>
        </w:rPr>
      </w:pPr>
    </w:p>
    <w:p w14:paraId="40704184" w14:textId="77777777" w:rsidR="007E26E1" w:rsidRPr="004820A9" w:rsidRDefault="007E26E1" w:rsidP="00463BBA">
      <w:pPr>
        <w:spacing w:line="360" w:lineRule="auto"/>
        <w:jc w:val="both"/>
        <w:rPr>
          <w:b/>
          <w:sz w:val="22"/>
          <w:szCs w:val="22"/>
        </w:rPr>
      </w:pPr>
    </w:p>
    <w:p w14:paraId="297249E0" w14:textId="77777777" w:rsidR="007E26E1" w:rsidRPr="004820A9" w:rsidRDefault="007E26E1" w:rsidP="00463BBA">
      <w:pPr>
        <w:spacing w:line="360" w:lineRule="auto"/>
        <w:jc w:val="both"/>
        <w:rPr>
          <w:b/>
          <w:sz w:val="22"/>
          <w:szCs w:val="22"/>
        </w:rPr>
      </w:pPr>
    </w:p>
    <w:p w14:paraId="382921B9" w14:textId="77777777" w:rsidR="007E26E1" w:rsidRPr="004820A9" w:rsidRDefault="007E26E1" w:rsidP="00463BBA">
      <w:pPr>
        <w:spacing w:line="360" w:lineRule="auto"/>
        <w:jc w:val="both"/>
        <w:rPr>
          <w:b/>
          <w:sz w:val="22"/>
          <w:szCs w:val="22"/>
        </w:rPr>
      </w:pPr>
    </w:p>
    <w:p w14:paraId="7FCE2AB3" w14:textId="4E5E5ACE" w:rsidR="00DA6450" w:rsidRPr="004820A9" w:rsidRDefault="00AB37BC" w:rsidP="004820A9">
      <w:pPr>
        <w:spacing w:line="360" w:lineRule="auto"/>
        <w:jc w:val="both"/>
        <w:rPr>
          <w:sz w:val="22"/>
          <w:szCs w:val="22"/>
        </w:rPr>
        <w:sectPr w:rsidR="00DA6450" w:rsidRPr="004820A9" w:rsidSect="00DE5156">
          <w:footerReference w:type="default" r:id="rId24"/>
          <w:pgSz w:w="11906" w:h="16838"/>
          <w:pgMar w:top="1417" w:right="1417" w:bottom="1417" w:left="1417" w:header="708" w:footer="708" w:gutter="0"/>
          <w:pgNumType w:start="11"/>
          <w:cols w:space="708"/>
          <w:docGrid w:linePitch="360"/>
        </w:sectPr>
      </w:pPr>
      <w:r w:rsidRPr="004820A9">
        <w:rPr>
          <w:b/>
        </w:rPr>
        <w:t xml:space="preserve">Slika </w:t>
      </w:r>
      <w:r w:rsidR="001B31D0" w:rsidRPr="004820A9">
        <w:rPr>
          <w:b/>
        </w:rPr>
        <w:t>11</w:t>
      </w:r>
      <w:r w:rsidR="00340AE4" w:rsidRPr="004820A9">
        <w:rPr>
          <w:b/>
        </w:rPr>
        <w:t xml:space="preserve">. </w:t>
      </w:r>
      <w:r w:rsidR="0034779E" w:rsidRPr="004820A9">
        <w:t xml:space="preserve">Enzimska aktivnost </w:t>
      </w:r>
      <w:proofErr w:type="spellStart"/>
      <w:r w:rsidR="0034779E" w:rsidRPr="004820A9">
        <w:t>BoNT</w:t>
      </w:r>
      <w:proofErr w:type="spellEnd"/>
      <w:r w:rsidR="0034779E" w:rsidRPr="004820A9">
        <w:t>/A</w:t>
      </w:r>
      <w:r w:rsidR="00B3013B" w:rsidRPr="004820A9">
        <w:t xml:space="preserve"> nakon </w:t>
      </w:r>
      <w:proofErr w:type="spellStart"/>
      <w:r w:rsidR="00D1517E" w:rsidRPr="004820A9">
        <w:t>intraneuralne</w:t>
      </w:r>
      <w:proofErr w:type="spellEnd"/>
      <w:r w:rsidR="00D1517E" w:rsidRPr="004820A9">
        <w:t xml:space="preserve"> </w:t>
      </w:r>
      <w:r w:rsidR="00B3013B" w:rsidRPr="004820A9">
        <w:t>(</w:t>
      </w:r>
      <w:r w:rsidR="00B3013B" w:rsidRPr="004820A9">
        <w:rPr>
          <w:b/>
        </w:rPr>
        <w:t>A</w:t>
      </w:r>
      <w:r w:rsidR="00B3013B" w:rsidRPr="004820A9">
        <w:t xml:space="preserve">) i </w:t>
      </w:r>
      <w:proofErr w:type="spellStart"/>
      <w:r w:rsidR="00B3013B" w:rsidRPr="004820A9">
        <w:t>intramuskula</w:t>
      </w:r>
      <w:r w:rsidR="00D1517E" w:rsidRPr="004820A9">
        <w:t>rne</w:t>
      </w:r>
      <w:proofErr w:type="spellEnd"/>
      <w:r w:rsidR="00D1517E" w:rsidRPr="004820A9">
        <w:t xml:space="preserve"> primjene</w:t>
      </w:r>
      <w:r w:rsidR="002A099A" w:rsidRPr="004820A9">
        <w:t xml:space="preserve"> </w:t>
      </w:r>
      <w:proofErr w:type="spellStart"/>
      <w:r w:rsidR="00B3013B" w:rsidRPr="004820A9">
        <w:t>BoNT</w:t>
      </w:r>
      <w:proofErr w:type="spellEnd"/>
      <w:r w:rsidR="00B3013B" w:rsidRPr="004820A9">
        <w:t xml:space="preserve">/A </w:t>
      </w:r>
      <w:r w:rsidR="00D1517E" w:rsidRPr="004820A9">
        <w:t xml:space="preserve">u dozi 5U/kg </w:t>
      </w:r>
      <w:r w:rsidR="00573B5F" w:rsidRPr="004820A9">
        <w:t>(</w:t>
      </w:r>
      <w:r w:rsidR="00573B5F" w:rsidRPr="004820A9">
        <w:rPr>
          <w:b/>
        </w:rPr>
        <w:t>B</w:t>
      </w:r>
      <w:r w:rsidR="00573B5F" w:rsidRPr="004820A9">
        <w:t>). Strelica označava vlakno pocijepanog SNAP-25</w:t>
      </w:r>
      <w:r w:rsidR="00B820F0" w:rsidRPr="004820A9">
        <w:t>.</w:t>
      </w:r>
      <w:r w:rsidR="00573B5F" w:rsidRPr="004820A9">
        <w:t xml:space="preserve"> </w:t>
      </w:r>
      <w:r w:rsidR="00D1517E" w:rsidRPr="004820A9">
        <w:t>Stup</w:t>
      </w:r>
      <w:r w:rsidR="00573B5F" w:rsidRPr="004820A9">
        <w:t>ci</w:t>
      </w:r>
      <w:r w:rsidR="00D1517E" w:rsidRPr="004820A9">
        <w:t xml:space="preserve"> mjerila prikazuj</w:t>
      </w:r>
      <w:r w:rsidR="00573B5F" w:rsidRPr="004820A9">
        <w:t>u</w:t>
      </w:r>
      <w:r w:rsidR="00B820F0" w:rsidRPr="004820A9">
        <w:t xml:space="preserve"> </w:t>
      </w:r>
      <w:r w:rsidR="00573B5F" w:rsidRPr="004820A9">
        <w:t>100 µm</w:t>
      </w:r>
      <w:r w:rsidR="00D1517E" w:rsidRPr="004820A9">
        <w:t>.</w:t>
      </w:r>
    </w:p>
    <w:p w14:paraId="07A0682E" w14:textId="4C7510D0" w:rsidR="001D1E36" w:rsidRPr="004820A9" w:rsidRDefault="004E028C" w:rsidP="004820A9">
      <w:pPr>
        <w:pStyle w:val="Naslov11"/>
        <w:rPr>
          <w:b/>
          <w:szCs w:val="22"/>
        </w:rPr>
      </w:pPr>
      <w:bookmarkStart w:id="356" w:name="_Toc512188623"/>
      <w:bookmarkStart w:id="357" w:name="_Toc512979969"/>
      <w:r w:rsidRPr="004820A9">
        <w:rPr>
          <w:rFonts w:cs="Times New Roman"/>
          <w:b/>
          <w:szCs w:val="22"/>
        </w:rPr>
        <w:lastRenderedPageBreak/>
        <w:t>RASPRAVA</w:t>
      </w:r>
      <w:bookmarkEnd w:id="356"/>
      <w:bookmarkEnd w:id="357"/>
    </w:p>
    <w:p w14:paraId="7FD9DB97" w14:textId="77777777" w:rsidR="00BE46DC" w:rsidRPr="004820A9" w:rsidRDefault="00BE46DC" w:rsidP="00463BBA">
      <w:pPr>
        <w:spacing w:line="360" w:lineRule="auto"/>
        <w:jc w:val="both"/>
        <w:rPr>
          <w:b/>
          <w:sz w:val="22"/>
          <w:szCs w:val="22"/>
        </w:rPr>
      </w:pPr>
    </w:p>
    <w:p w14:paraId="5A2012C2" w14:textId="1C9C62F2" w:rsidR="00D1762B" w:rsidRPr="004820A9" w:rsidRDefault="00D1762B" w:rsidP="00463BBA">
      <w:pPr>
        <w:spacing w:line="360" w:lineRule="auto"/>
        <w:jc w:val="both"/>
        <w:rPr>
          <w:b/>
          <w:sz w:val="22"/>
          <w:szCs w:val="22"/>
        </w:rPr>
      </w:pPr>
      <w:proofErr w:type="spellStart"/>
      <w:r w:rsidRPr="004820A9">
        <w:rPr>
          <w:sz w:val="22"/>
          <w:szCs w:val="22"/>
        </w:rPr>
        <w:t>Botulinum</w:t>
      </w:r>
      <w:proofErr w:type="spellEnd"/>
      <w:r w:rsidRPr="004820A9">
        <w:rPr>
          <w:sz w:val="22"/>
          <w:szCs w:val="22"/>
        </w:rPr>
        <w:t xml:space="preserve"> toksin tip A je registriran kao lijek za simptomatsko liječenje već spomenutih </w:t>
      </w:r>
      <w:proofErr w:type="spellStart"/>
      <w:r w:rsidRPr="004820A9">
        <w:rPr>
          <w:sz w:val="22"/>
          <w:szCs w:val="22"/>
        </w:rPr>
        <w:t>hiperkinetskih</w:t>
      </w:r>
      <w:proofErr w:type="spellEnd"/>
      <w:r w:rsidRPr="004820A9">
        <w:rPr>
          <w:sz w:val="22"/>
          <w:szCs w:val="22"/>
        </w:rPr>
        <w:t xml:space="preserve"> poremećaja pokreta.</w:t>
      </w:r>
      <w:r w:rsidR="00573B5F" w:rsidRPr="004820A9">
        <w:rPr>
          <w:sz w:val="22"/>
          <w:szCs w:val="22"/>
        </w:rPr>
        <w:t xml:space="preserve"> Široko pretpostavljen m</w:t>
      </w:r>
      <w:r w:rsidRPr="004820A9">
        <w:rPr>
          <w:sz w:val="22"/>
          <w:szCs w:val="22"/>
        </w:rPr>
        <w:t>ehanizam</w:t>
      </w:r>
      <w:r w:rsidR="00573B5F" w:rsidRPr="004820A9">
        <w:rPr>
          <w:sz w:val="22"/>
          <w:szCs w:val="22"/>
        </w:rPr>
        <w:t xml:space="preserve"> djelovanja</w:t>
      </w:r>
      <w:r w:rsidRPr="004820A9">
        <w:rPr>
          <w:sz w:val="22"/>
          <w:szCs w:val="22"/>
        </w:rPr>
        <w:t xml:space="preserve"> se temelji na sprječavanju spajanja </w:t>
      </w:r>
      <w:proofErr w:type="spellStart"/>
      <w:r w:rsidRPr="004820A9">
        <w:rPr>
          <w:sz w:val="22"/>
          <w:szCs w:val="22"/>
        </w:rPr>
        <w:t>vezikula</w:t>
      </w:r>
      <w:proofErr w:type="spellEnd"/>
      <w:r w:rsidRPr="004820A9">
        <w:rPr>
          <w:sz w:val="22"/>
          <w:szCs w:val="22"/>
        </w:rPr>
        <w:t xml:space="preserve"> </w:t>
      </w:r>
      <w:proofErr w:type="spellStart"/>
      <w:r w:rsidRPr="004820A9">
        <w:rPr>
          <w:sz w:val="22"/>
          <w:szCs w:val="22"/>
        </w:rPr>
        <w:t>acetilkolina</w:t>
      </w:r>
      <w:proofErr w:type="spellEnd"/>
      <w:r w:rsidRPr="004820A9">
        <w:rPr>
          <w:sz w:val="22"/>
          <w:szCs w:val="22"/>
        </w:rPr>
        <w:t xml:space="preserve"> i membrane neurona u području </w:t>
      </w:r>
      <w:proofErr w:type="spellStart"/>
      <w:r w:rsidRPr="004820A9">
        <w:rPr>
          <w:sz w:val="22"/>
          <w:szCs w:val="22"/>
        </w:rPr>
        <w:t>neuromuskularne</w:t>
      </w:r>
      <w:proofErr w:type="spellEnd"/>
      <w:r w:rsidRPr="004820A9">
        <w:rPr>
          <w:sz w:val="22"/>
          <w:szCs w:val="22"/>
        </w:rPr>
        <w:t xml:space="preserve"> sinapse</w:t>
      </w:r>
      <w:r w:rsidR="00E675E5" w:rsidRPr="004820A9">
        <w:rPr>
          <w:sz w:val="22"/>
          <w:szCs w:val="22"/>
        </w:rPr>
        <w:t>, nakon</w:t>
      </w:r>
      <w:r w:rsidR="00125B9F" w:rsidRPr="004820A9">
        <w:rPr>
          <w:sz w:val="22"/>
          <w:szCs w:val="22"/>
        </w:rPr>
        <w:t xml:space="preserve"> cijepanja SNAP-25 proteina (</w:t>
      </w:r>
      <w:bookmarkStart w:id="358" w:name="_Hlk512978088"/>
      <w:proofErr w:type="spellStart"/>
      <w:r w:rsidR="00125B9F" w:rsidRPr="004820A9">
        <w:rPr>
          <w:sz w:val="22"/>
          <w:szCs w:val="22"/>
        </w:rPr>
        <w:t>Blasi</w:t>
      </w:r>
      <w:proofErr w:type="spellEnd"/>
      <w:r w:rsidR="00125B9F" w:rsidRPr="004820A9">
        <w:rPr>
          <w:sz w:val="22"/>
          <w:szCs w:val="22"/>
        </w:rPr>
        <w:t xml:space="preserve"> </w:t>
      </w:r>
      <w:r w:rsidR="00DA16BA" w:rsidRPr="004820A9">
        <w:rPr>
          <w:sz w:val="22"/>
          <w:szCs w:val="22"/>
        </w:rPr>
        <w:t>i sur.</w:t>
      </w:r>
      <w:r w:rsidR="00125B9F" w:rsidRPr="004820A9">
        <w:rPr>
          <w:sz w:val="22"/>
          <w:szCs w:val="22"/>
        </w:rPr>
        <w:t>,</w:t>
      </w:r>
      <w:r w:rsidR="00564507" w:rsidRPr="004820A9">
        <w:rPr>
          <w:sz w:val="22"/>
          <w:szCs w:val="22"/>
        </w:rPr>
        <w:t xml:space="preserve"> </w:t>
      </w:r>
      <w:r w:rsidR="00125B9F" w:rsidRPr="004820A9">
        <w:rPr>
          <w:sz w:val="22"/>
          <w:szCs w:val="22"/>
        </w:rPr>
        <w:t>1993</w:t>
      </w:r>
      <w:bookmarkEnd w:id="358"/>
      <w:r w:rsidR="00125B9F" w:rsidRPr="004820A9">
        <w:rPr>
          <w:sz w:val="22"/>
          <w:szCs w:val="22"/>
        </w:rPr>
        <w:t>)</w:t>
      </w:r>
      <w:r w:rsidRPr="004820A9">
        <w:rPr>
          <w:sz w:val="22"/>
          <w:szCs w:val="22"/>
        </w:rPr>
        <w:t xml:space="preserve">. Posljedično je inhibirana egzocitoza </w:t>
      </w:r>
      <w:proofErr w:type="spellStart"/>
      <w:r w:rsidRPr="004820A9">
        <w:rPr>
          <w:sz w:val="22"/>
          <w:szCs w:val="22"/>
        </w:rPr>
        <w:t>acetilkolina</w:t>
      </w:r>
      <w:proofErr w:type="spellEnd"/>
      <w:r w:rsidRPr="004820A9">
        <w:rPr>
          <w:sz w:val="22"/>
          <w:szCs w:val="22"/>
        </w:rPr>
        <w:t xml:space="preserve"> što </w:t>
      </w:r>
      <w:r w:rsidR="00DA16BA" w:rsidRPr="004820A9">
        <w:rPr>
          <w:sz w:val="22"/>
          <w:szCs w:val="22"/>
        </w:rPr>
        <w:t>do</w:t>
      </w:r>
      <w:r w:rsidRPr="004820A9">
        <w:rPr>
          <w:sz w:val="22"/>
          <w:szCs w:val="22"/>
        </w:rPr>
        <w:t xml:space="preserve">vodi </w:t>
      </w:r>
      <w:r w:rsidR="00DA16BA" w:rsidRPr="004820A9">
        <w:rPr>
          <w:sz w:val="22"/>
          <w:szCs w:val="22"/>
        </w:rPr>
        <w:t>do</w:t>
      </w:r>
      <w:r w:rsidRPr="004820A9">
        <w:rPr>
          <w:sz w:val="22"/>
          <w:szCs w:val="22"/>
        </w:rPr>
        <w:t xml:space="preserve"> </w:t>
      </w:r>
      <w:r w:rsidR="00DA16BA" w:rsidRPr="004820A9">
        <w:rPr>
          <w:sz w:val="22"/>
          <w:szCs w:val="22"/>
        </w:rPr>
        <w:t>mišićne paralize</w:t>
      </w:r>
      <w:r w:rsidR="00362264" w:rsidRPr="004820A9">
        <w:rPr>
          <w:sz w:val="22"/>
          <w:szCs w:val="22"/>
        </w:rPr>
        <w:t xml:space="preserve"> (de </w:t>
      </w:r>
      <w:proofErr w:type="spellStart"/>
      <w:r w:rsidR="00362264" w:rsidRPr="004820A9">
        <w:rPr>
          <w:sz w:val="22"/>
          <w:szCs w:val="22"/>
        </w:rPr>
        <w:t>Paiva</w:t>
      </w:r>
      <w:proofErr w:type="spellEnd"/>
      <w:r w:rsidR="00564507" w:rsidRPr="004820A9">
        <w:rPr>
          <w:sz w:val="22"/>
          <w:szCs w:val="22"/>
        </w:rPr>
        <w:t>,</w:t>
      </w:r>
      <w:r w:rsidR="00362264" w:rsidRPr="004820A9">
        <w:rPr>
          <w:sz w:val="22"/>
          <w:szCs w:val="22"/>
        </w:rPr>
        <w:t xml:space="preserve"> 1999)</w:t>
      </w:r>
      <w:r w:rsidRPr="004820A9">
        <w:rPr>
          <w:sz w:val="22"/>
          <w:szCs w:val="22"/>
        </w:rPr>
        <w:t>.</w:t>
      </w:r>
      <w:r w:rsidR="00E3662B" w:rsidRPr="004820A9">
        <w:rPr>
          <w:sz w:val="22"/>
          <w:szCs w:val="22"/>
        </w:rPr>
        <w:t xml:space="preserve"> </w:t>
      </w:r>
      <w:r w:rsidR="00573B5F" w:rsidRPr="004820A9">
        <w:rPr>
          <w:sz w:val="22"/>
          <w:szCs w:val="22"/>
        </w:rPr>
        <w:t>Međutim, taj predloženi mehanizam ne može objasniti</w:t>
      </w:r>
      <w:r w:rsidR="00E3662B" w:rsidRPr="004820A9">
        <w:rPr>
          <w:sz w:val="22"/>
          <w:szCs w:val="22"/>
        </w:rPr>
        <w:t xml:space="preserve"> sve</w:t>
      </w:r>
      <w:r w:rsidR="00573B5F" w:rsidRPr="004820A9">
        <w:rPr>
          <w:sz w:val="22"/>
          <w:szCs w:val="22"/>
        </w:rPr>
        <w:t xml:space="preserve"> korisne učinke </w:t>
      </w:r>
      <w:proofErr w:type="spellStart"/>
      <w:r w:rsidR="00573B5F" w:rsidRPr="004820A9">
        <w:rPr>
          <w:sz w:val="22"/>
          <w:szCs w:val="22"/>
        </w:rPr>
        <w:t>BoNT</w:t>
      </w:r>
      <w:proofErr w:type="spellEnd"/>
      <w:r w:rsidR="00573B5F" w:rsidRPr="004820A9">
        <w:rPr>
          <w:sz w:val="22"/>
          <w:szCs w:val="22"/>
        </w:rPr>
        <w:t xml:space="preserve">/A kod liječenja, koji ne moraju nužno pratiti tijek paralize. Specifično, opaženo je da korisni učinci </w:t>
      </w:r>
      <w:proofErr w:type="spellStart"/>
      <w:r w:rsidR="00573B5F" w:rsidRPr="004820A9">
        <w:rPr>
          <w:sz w:val="22"/>
          <w:szCs w:val="22"/>
        </w:rPr>
        <w:t>BoNT</w:t>
      </w:r>
      <w:proofErr w:type="spellEnd"/>
      <w:r w:rsidR="00573B5F" w:rsidRPr="004820A9">
        <w:rPr>
          <w:sz w:val="22"/>
          <w:szCs w:val="22"/>
        </w:rPr>
        <w:t xml:space="preserve">/A kod određenih </w:t>
      </w:r>
      <w:proofErr w:type="spellStart"/>
      <w:r w:rsidR="00573B5F" w:rsidRPr="004820A9">
        <w:rPr>
          <w:sz w:val="22"/>
          <w:szCs w:val="22"/>
        </w:rPr>
        <w:t>hiperkinetskih</w:t>
      </w:r>
      <w:proofErr w:type="spellEnd"/>
      <w:r w:rsidR="00573B5F" w:rsidRPr="004820A9">
        <w:rPr>
          <w:sz w:val="22"/>
          <w:szCs w:val="22"/>
        </w:rPr>
        <w:t xml:space="preserve"> poremećaja</w:t>
      </w:r>
      <w:r w:rsidR="0000358B" w:rsidRPr="004820A9">
        <w:rPr>
          <w:sz w:val="22"/>
          <w:szCs w:val="22"/>
        </w:rPr>
        <w:t>,</w:t>
      </w:r>
      <w:r w:rsidR="00573B5F" w:rsidRPr="004820A9">
        <w:rPr>
          <w:sz w:val="22"/>
          <w:szCs w:val="22"/>
        </w:rPr>
        <w:t xml:space="preserve"> poput cervikalne distonije</w:t>
      </w:r>
      <w:r w:rsidR="0000358B" w:rsidRPr="004820A9">
        <w:rPr>
          <w:sz w:val="22"/>
          <w:szCs w:val="22"/>
        </w:rPr>
        <w:t>,</w:t>
      </w:r>
      <w:r w:rsidR="00573B5F" w:rsidRPr="004820A9">
        <w:rPr>
          <w:sz w:val="22"/>
          <w:szCs w:val="22"/>
        </w:rPr>
        <w:t xml:space="preserve"> uzrokuju funkcionalno poboljšanje hipertonije, bez neželjenih posljedica </w:t>
      </w:r>
      <w:proofErr w:type="spellStart"/>
      <w:r w:rsidR="00573B5F" w:rsidRPr="004820A9">
        <w:rPr>
          <w:sz w:val="22"/>
          <w:szCs w:val="22"/>
        </w:rPr>
        <w:t>flacidne</w:t>
      </w:r>
      <w:proofErr w:type="spellEnd"/>
      <w:r w:rsidR="00573B5F" w:rsidRPr="004820A9">
        <w:rPr>
          <w:sz w:val="22"/>
          <w:szCs w:val="22"/>
        </w:rPr>
        <w:t xml:space="preserve"> paralize (</w:t>
      </w:r>
      <w:proofErr w:type="spellStart"/>
      <w:r w:rsidR="00573B5F" w:rsidRPr="004820A9">
        <w:rPr>
          <w:sz w:val="22"/>
          <w:szCs w:val="22"/>
        </w:rPr>
        <w:t>Rosales</w:t>
      </w:r>
      <w:proofErr w:type="spellEnd"/>
      <w:r w:rsidR="00573B5F" w:rsidRPr="004820A9">
        <w:rPr>
          <w:sz w:val="22"/>
          <w:szCs w:val="22"/>
        </w:rPr>
        <w:t xml:space="preserve"> i </w:t>
      </w:r>
      <w:proofErr w:type="spellStart"/>
      <w:r w:rsidR="00573B5F" w:rsidRPr="004820A9">
        <w:rPr>
          <w:sz w:val="22"/>
          <w:szCs w:val="22"/>
        </w:rPr>
        <w:t>Dressler</w:t>
      </w:r>
      <w:proofErr w:type="spellEnd"/>
      <w:r w:rsidR="0000358B" w:rsidRPr="004820A9">
        <w:rPr>
          <w:sz w:val="22"/>
          <w:szCs w:val="22"/>
        </w:rPr>
        <w:t>,</w:t>
      </w:r>
      <w:r w:rsidR="00573B5F" w:rsidRPr="004820A9">
        <w:rPr>
          <w:sz w:val="22"/>
          <w:szCs w:val="22"/>
        </w:rPr>
        <w:t xml:space="preserve"> 2010)</w:t>
      </w:r>
      <w:r w:rsidR="0000358B" w:rsidRPr="004820A9">
        <w:rPr>
          <w:sz w:val="22"/>
          <w:szCs w:val="22"/>
        </w:rPr>
        <w:t>.</w:t>
      </w:r>
      <w:r w:rsidR="00573B5F" w:rsidRPr="004820A9">
        <w:rPr>
          <w:sz w:val="22"/>
          <w:szCs w:val="22"/>
        </w:rPr>
        <w:t xml:space="preserve"> </w:t>
      </w:r>
    </w:p>
    <w:p w14:paraId="1B7C75CB" w14:textId="409C5E1C" w:rsidR="00216B47" w:rsidRPr="004820A9" w:rsidRDefault="00E3662B" w:rsidP="00463BBA">
      <w:pPr>
        <w:spacing w:line="360" w:lineRule="auto"/>
        <w:jc w:val="both"/>
        <w:rPr>
          <w:sz w:val="22"/>
          <w:szCs w:val="22"/>
        </w:rPr>
      </w:pPr>
      <w:r w:rsidRPr="004820A9">
        <w:rPr>
          <w:sz w:val="22"/>
          <w:szCs w:val="22"/>
        </w:rPr>
        <w:t xml:space="preserve">Dosad su učinci </w:t>
      </w:r>
      <w:proofErr w:type="spellStart"/>
      <w:r w:rsidRPr="004820A9">
        <w:rPr>
          <w:sz w:val="22"/>
          <w:szCs w:val="22"/>
        </w:rPr>
        <w:t>BoNT</w:t>
      </w:r>
      <w:proofErr w:type="spellEnd"/>
      <w:r w:rsidRPr="004820A9">
        <w:rPr>
          <w:sz w:val="22"/>
          <w:szCs w:val="22"/>
        </w:rPr>
        <w:t>/A</w:t>
      </w:r>
      <w:r w:rsidR="0000358B" w:rsidRPr="004820A9">
        <w:rPr>
          <w:sz w:val="22"/>
          <w:szCs w:val="22"/>
        </w:rPr>
        <w:t xml:space="preserve"> </w:t>
      </w:r>
      <w:r w:rsidRPr="004820A9">
        <w:rPr>
          <w:sz w:val="22"/>
          <w:szCs w:val="22"/>
        </w:rPr>
        <w:t>ispitivani u normalnim mišićima</w:t>
      </w:r>
      <w:r w:rsidR="00E675E5" w:rsidRPr="004820A9">
        <w:rPr>
          <w:sz w:val="22"/>
          <w:szCs w:val="22"/>
        </w:rPr>
        <w:t xml:space="preserve"> zdravih životinja, što ne odgovara kliničkoj primjeni u hiperaktivne mišiće</w:t>
      </w:r>
      <w:r w:rsidRPr="004820A9">
        <w:rPr>
          <w:sz w:val="22"/>
          <w:szCs w:val="22"/>
        </w:rPr>
        <w:t xml:space="preserve">. </w:t>
      </w:r>
      <w:r w:rsidR="00E675E5" w:rsidRPr="004820A9">
        <w:rPr>
          <w:sz w:val="22"/>
          <w:szCs w:val="22"/>
        </w:rPr>
        <w:t>Stoga je u ovom istraživanju</w:t>
      </w:r>
      <w:r w:rsidRPr="004820A9">
        <w:rPr>
          <w:sz w:val="22"/>
          <w:szCs w:val="22"/>
        </w:rPr>
        <w:t xml:space="preserve"> </w:t>
      </w:r>
      <w:r w:rsidR="00E675E5" w:rsidRPr="004820A9">
        <w:rPr>
          <w:sz w:val="22"/>
          <w:szCs w:val="22"/>
        </w:rPr>
        <w:t xml:space="preserve">po prvi puta </w:t>
      </w:r>
      <w:r w:rsidRPr="004820A9">
        <w:rPr>
          <w:sz w:val="22"/>
          <w:szCs w:val="22"/>
        </w:rPr>
        <w:t xml:space="preserve">korišten štakorski model fokalne mišićne hipertonije u istraživanju djelovanja </w:t>
      </w:r>
      <w:proofErr w:type="spellStart"/>
      <w:r w:rsidRPr="004820A9">
        <w:rPr>
          <w:sz w:val="22"/>
          <w:szCs w:val="22"/>
        </w:rPr>
        <w:t>BoNT</w:t>
      </w:r>
      <w:proofErr w:type="spellEnd"/>
      <w:r w:rsidRPr="004820A9">
        <w:rPr>
          <w:sz w:val="22"/>
          <w:szCs w:val="22"/>
        </w:rPr>
        <w:t>/A. Z</w:t>
      </w:r>
      <w:r w:rsidR="00437919" w:rsidRPr="004820A9">
        <w:rPr>
          <w:sz w:val="22"/>
          <w:szCs w:val="22"/>
        </w:rPr>
        <w:t>a postizanje</w:t>
      </w:r>
      <w:r w:rsidR="00216B47" w:rsidRPr="004820A9">
        <w:rPr>
          <w:sz w:val="22"/>
          <w:szCs w:val="22"/>
        </w:rPr>
        <w:t xml:space="preserve"> lokalnog mišićnog </w:t>
      </w:r>
      <w:proofErr w:type="spellStart"/>
      <w:r w:rsidR="00437919" w:rsidRPr="004820A9">
        <w:rPr>
          <w:sz w:val="22"/>
          <w:szCs w:val="22"/>
        </w:rPr>
        <w:t>spazma</w:t>
      </w:r>
      <w:proofErr w:type="spellEnd"/>
      <w:r w:rsidR="00437919" w:rsidRPr="004820A9">
        <w:rPr>
          <w:sz w:val="22"/>
          <w:szCs w:val="22"/>
        </w:rPr>
        <w:t xml:space="preserve"> sličnog onome</w:t>
      </w:r>
      <w:r w:rsidR="00E07FC1" w:rsidRPr="004820A9">
        <w:rPr>
          <w:sz w:val="22"/>
          <w:szCs w:val="22"/>
        </w:rPr>
        <w:t xml:space="preserve"> u </w:t>
      </w:r>
      <w:proofErr w:type="spellStart"/>
      <w:r w:rsidR="00E07FC1" w:rsidRPr="004820A9">
        <w:rPr>
          <w:sz w:val="22"/>
          <w:szCs w:val="22"/>
        </w:rPr>
        <w:t>hiperkinetskim</w:t>
      </w:r>
      <w:proofErr w:type="spellEnd"/>
      <w:r w:rsidR="00E07FC1" w:rsidRPr="004820A9">
        <w:rPr>
          <w:sz w:val="22"/>
          <w:szCs w:val="22"/>
        </w:rPr>
        <w:t xml:space="preserve"> poremećajima pokreta</w:t>
      </w:r>
      <w:r w:rsidR="00216B47" w:rsidRPr="004820A9">
        <w:rPr>
          <w:sz w:val="22"/>
          <w:szCs w:val="22"/>
        </w:rPr>
        <w:t xml:space="preserve">, </w:t>
      </w:r>
      <w:proofErr w:type="spellStart"/>
      <w:r w:rsidR="00216B47" w:rsidRPr="004820A9">
        <w:rPr>
          <w:sz w:val="22"/>
          <w:szCs w:val="22"/>
        </w:rPr>
        <w:t>spazam</w:t>
      </w:r>
      <w:proofErr w:type="spellEnd"/>
      <w:r w:rsidR="00216B47" w:rsidRPr="004820A9">
        <w:rPr>
          <w:sz w:val="22"/>
          <w:szCs w:val="22"/>
        </w:rPr>
        <w:t xml:space="preserve"> </w:t>
      </w:r>
      <w:r w:rsidRPr="004820A9">
        <w:rPr>
          <w:sz w:val="22"/>
          <w:szCs w:val="22"/>
        </w:rPr>
        <w:t xml:space="preserve">je </w:t>
      </w:r>
      <w:r w:rsidR="00216B47" w:rsidRPr="004820A9">
        <w:rPr>
          <w:sz w:val="22"/>
          <w:szCs w:val="22"/>
        </w:rPr>
        <w:t xml:space="preserve">izazvan niskom dozom </w:t>
      </w:r>
      <w:proofErr w:type="spellStart"/>
      <w:r w:rsidR="00E675E5" w:rsidRPr="004820A9">
        <w:rPr>
          <w:sz w:val="22"/>
          <w:szCs w:val="22"/>
        </w:rPr>
        <w:t>TeNT</w:t>
      </w:r>
      <w:proofErr w:type="spellEnd"/>
      <w:r w:rsidR="00216B47" w:rsidRPr="004820A9">
        <w:rPr>
          <w:sz w:val="22"/>
          <w:szCs w:val="22"/>
        </w:rPr>
        <w:t xml:space="preserve"> u </w:t>
      </w:r>
      <w:proofErr w:type="spellStart"/>
      <w:r w:rsidR="00216B47" w:rsidRPr="004820A9">
        <w:rPr>
          <w:sz w:val="22"/>
          <w:szCs w:val="22"/>
        </w:rPr>
        <w:t>m.gastrocnemius</w:t>
      </w:r>
      <w:proofErr w:type="spellEnd"/>
      <w:r w:rsidR="00216B47" w:rsidRPr="004820A9">
        <w:rPr>
          <w:sz w:val="22"/>
          <w:szCs w:val="22"/>
        </w:rPr>
        <w:t xml:space="preserve">. </w:t>
      </w:r>
      <w:r w:rsidRPr="004820A9">
        <w:rPr>
          <w:sz w:val="22"/>
          <w:szCs w:val="22"/>
        </w:rPr>
        <w:t>U</w:t>
      </w:r>
      <w:r w:rsidR="00E07FC1" w:rsidRPr="004820A9">
        <w:rPr>
          <w:sz w:val="22"/>
          <w:szCs w:val="22"/>
        </w:rPr>
        <w:t xml:space="preserve"> bihevioralnim testovima se spastična paraliza očitovala u unilateralno povišenom otporu na </w:t>
      </w:r>
      <w:proofErr w:type="spellStart"/>
      <w:r w:rsidR="00E07FC1" w:rsidRPr="004820A9">
        <w:rPr>
          <w:sz w:val="22"/>
          <w:szCs w:val="22"/>
        </w:rPr>
        <w:t>dorzifleksiju</w:t>
      </w:r>
      <w:proofErr w:type="spellEnd"/>
      <w:r w:rsidR="00E07FC1" w:rsidRPr="004820A9">
        <w:rPr>
          <w:sz w:val="22"/>
          <w:szCs w:val="22"/>
        </w:rPr>
        <w:t xml:space="preserve">, povećanju vremena potrebnog za prijelaz u testu prelaska preko uske šipke, te smanjenom vremenu održavanja na </w:t>
      </w:r>
      <w:proofErr w:type="spellStart"/>
      <w:r w:rsidR="00E07FC1" w:rsidRPr="004820A9">
        <w:rPr>
          <w:sz w:val="22"/>
          <w:szCs w:val="22"/>
        </w:rPr>
        <w:t>vrtećoj</w:t>
      </w:r>
      <w:proofErr w:type="spellEnd"/>
      <w:r w:rsidR="00E07FC1" w:rsidRPr="004820A9">
        <w:rPr>
          <w:sz w:val="22"/>
          <w:szCs w:val="22"/>
        </w:rPr>
        <w:t xml:space="preserve"> </w:t>
      </w:r>
      <w:proofErr w:type="spellStart"/>
      <w:r w:rsidR="00E07FC1" w:rsidRPr="004820A9">
        <w:rPr>
          <w:sz w:val="22"/>
          <w:szCs w:val="22"/>
        </w:rPr>
        <w:t>rota</w:t>
      </w:r>
      <w:proofErr w:type="spellEnd"/>
      <w:r w:rsidR="00E07FC1" w:rsidRPr="004820A9">
        <w:rPr>
          <w:sz w:val="22"/>
          <w:szCs w:val="22"/>
        </w:rPr>
        <w:t>-rod šip</w:t>
      </w:r>
      <w:r w:rsidR="00437919" w:rsidRPr="004820A9">
        <w:rPr>
          <w:sz w:val="22"/>
          <w:szCs w:val="22"/>
        </w:rPr>
        <w:t>k</w:t>
      </w:r>
      <w:r w:rsidR="00E07FC1" w:rsidRPr="004820A9">
        <w:rPr>
          <w:sz w:val="22"/>
          <w:szCs w:val="22"/>
        </w:rPr>
        <w:t>i</w:t>
      </w:r>
      <w:r w:rsidR="00125B9F" w:rsidRPr="004820A9">
        <w:rPr>
          <w:sz w:val="22"/>
          <w:szCs w:val="22"/>
        </w:rPr>
        <w:t xml:space="preserve"> (Slika 1 i 2)</w:t>
      </w:r>
      <w:r w:rsidR="00E07FC1" w:rsidRPr="004820A9">
        <w:rPr>
          <w:sz w:val="22"/>
          <w:szCs w:val="22"/>
        </w:rPr>
        <w:t>.</w:t>
      </w:r>
      <w:r w:rsidR="008932F2" w:rsidRPr="004820A9">
        <w:rPr>
          <w:sz w:val="22"/>
          <w:szCs w:val="22"/>
        </w:rPr>
        <w:t xml:space="preserve"> </w:t>
      </w:r>
    </w:p>
    <w:p w14:paraId="5F229906" w14:textId="77777777" w:rsidR="009340D7" w:rsidRPr="004820A9" w:rsidRDefault="009340D7" w:rsidP="00463BBA">
      <w:pPr>
        <w:spacing w:line="360" w:lineRule="auto"/>
        <w:jc w:val="both"/>
        <w:rPr>
          <w:sz w:val="22"/>
          <w:szCs w:val="22"/>
        </w:rPr>
      </w:pPr>
    </w:p>
    <w:p w14:paraId="10BFB402" w14:textId="1D405A86" w:rsidR="00BC3D80" w:rsidRPr="004820A9" w:rsidRDefault="008932F2" w:rsidP="00463BBA">
      <w:pPr>
        <w:spacing w:line="360" w:lineRule="auto"/>
        <w:jc w:val="both"/>
        <w:rPr>
          <w:sz w:val="22"/>
          <w:szCs w:val="22"/>
        </w:rPr>
      </w:pPr>
      <w:r w:rsidRPr="004820A9">
        <w:rPr>
          <w:sz w:val="22"/>
          <w:szCs w:val="22"/>
        </w:rPr>
        <w:t xml:space="preserve">Nakon </w:t>
      </w:r>
      <w:proofErr w:type="spellStart"/>
      <w:r w:rsidRPr="004820A9">
        <w:rPr>
          <w:sz w:val="22"/>
          <w:szCs w:val="22"/>
        </w:rPr>
        <w:t>intramuskularnog</w:t>
      </w:r>
      <w:proofErr w:type="spellEnd"/>
      <w:r w:rsidRPr="004820A9">
        <w:rPr>
          <w:sz w:val="22"/>
          <w:szCs w:val="22"/>
        </w:rPr>
        <w:t xml:space="preserve"> iniciranja </w:t>
      </w:r>
      <w:proofErr w:type="spellStart"/>
      <w:r w:rsidRPr="004820A9">
        <w:rPr>
          <w:sz w:val="22"/>
          <w:szCs w:val="22"/>
        </w:rPr>
        <w:t>BoNT</w:t>
      </w:r>
      <w:proofErr w:type="spellEnd"/>
      <w:r w:rsidRPr="004820A9">
        <w:rPr>
          <w:sz w:val="22"/>
          <w:szCs w:val="22"/>
        </w:rPr>
        <w:t>/A u štakore t</w:t>
      </w:r>
      <w:r w:rsidR="00437919" w:rsidRPr="004820A9">
        <w:rPr>
          <w:sz w:val="22"/>
          <w:szCs w:val="22"/>
        </w:rPr>
        <w:t>retirane tetanus toksinom došle je</w:t>
      </w:r>
      <w:r w:rsidRPr="004820A9">
        <w:rPr>
          <w:sz w:val="22"/>
          <w:szCs w:val="22"/>
        </w:rPr>
        <w:t xml:space="preserve"> do smanjenja hiperton</w:t>
      </w:r>
      <w:r w:rsidR="00E3662B" w:rsidRPr="004820A9">
        <w:rPr>
          <w:sz w:val="22"/>
          <w:szCs w:val="22"/>
        </w:rPr>
        <w:t>ije</w:t>
      </w:r>
      <w:r w:rsidRPr="004820A9">
        <w:rPr>
          <w:sz w:val="22"/>
          <w:szCs w:val="22"/>
        </w:rPr>
        <w:t xml:space="preserve"> stražnjeg uda, ali </w:t>
      </w:r>
      <w:r w:rsidR="00437919" w:rsidRPr="004820A9">
        <w:rPr>
          <w:sz w:val="22"/>
          <w:szCs w:val="22"/>
        </w:rPr>
        <w:t xml:space="preserve">ne i do poboljšanja </w:t>
      </w:r>
      <w:r w:rsidRPr="004820A9">
        <w:rPr>
          <w:sz w:val="22"/>
          <w:szCs w:val="22"/>
        </w:rPr>
        <w:t>rez</w:t>
      </w:r>
      <w:r w:rsidR="00437919" w:rsidRPr="004820A9">
        <w:rPr>
          <w:sz w:val="22"/>
          <w:szCs w:val="22"/>
        </w:rPr>
        <w:t>ultata funkcionalnih testova</w:t>
      </w:r>
      <w:r w:rsidR="00E3662B" w:rsidRPr="004820A9">
        <w:rPr>
          <w:sz w:val="22"/>
          <w:szCs w:val="22"/>
        </w:rPr>
        <w:t xml:space="preserve"> (Slika 1)</w:t>
      </w:r>
      <w:r w:rsidR="00437919" w:rsidRPr="004820A9">
        <w:rPr>
          <w:sz w:val="22"/>
          <w:szCs w:val="22"/>
        </w:rPr>
        <w:t>.</w:t>
      </w:r>
      <w:r w:rsidR="00E3662B" w:rsidRPr="004820A9">
        <w:rPr>
          <w:sz w:val="22"/>
          <w:szCs w:val="22"/>
        </w:rPr>
        <w:t xml:space="preserve"> Takav učinak se može objasniti prevladavajućim djelovanjem </w:t>
      </w:r>
      <w:proofErr w:type="spellStart"/>
      <w:r w:rsidR="00E3662B" w:rsidRPr="004820A9">
        <w:rPr>
          <w:sz w:val="22"/>
          <w:szCs w:val="22"/>
        </w:rPr>
        <w:t>BoNT</w:t>
      </w:r>
      <w:proofErr w:type="spellEnd"/>
      <w:r w:rsidR="00E3662B" w:rsidRPr="004820A9">
        <w:rPr>
          <w:sz w:val="22"/>
          <w:szCs w:val="22"/>
        </w:rPr>
        <w:t xml:space="preserve">/A na razini </w:t>
      </w:r>
      <w:proofErr w:type="spellStart"/>
      <w:r w:rsidR="00E3662B" w:rsidRPr="004820A9">
        <w:rPr>
          <w:sz w:val="22"/>
          <w:szCs w:val="22"/>
        </w:rPr>
        <w:t>neuromišićne</w:t>
      </w:r>
      <w:proofErr w:type="spellEnd"/>
      <w:r w:rsidR="00E3662B" w:rsidRPr="004820A9">
        <w:rPr>
          <w:sz w:val="22"/>
          <w:szCs w:val="22"/>
        </w:rPr>
        <w:t xml:space="preserve"> veze. </w:t>
      </w:r>
      <w:r w:rsidR="00DF5AEB" w:rsidRPr="004820A9">
        <w:rPr>
          <w:sz w:val="22"/>
          <w:szCs w:val="22"/>
        </w:rPr>
        <w:t xml:space="preserve">Manjak korisnog učinka kod </w:t>
      </w:r>
      <w:proofErr w:type="spellStart"/>
      <w:r w:rsidR="00DF5AEB" w:rsidRPr="004820A9">
        <w:rPr>
          <w:sz w:val="22"/>
          <w:szCs w:val="22"/>
        </w:rPr>
        <w:t>rota</w:t>
      </w:r>
      <w:proofErr w:type="spellEnd"/>
      <w:r w:rsidR="00DF5AEB" w:rsidRPr="004820A9">
        <w:rPr>
          <w:sz w:val="22"/>
          <w:szCs w:val="22"/>
        </w:rPr>
        <w:t>-rod i testa hoda po uskoj šip</w:t>
      </w:r>
      <w:r w:rsidR="0000358B" w:rsidRPr="004820A9">
        <w:rPr>
          <w:sz w:val="22"/>
          <w:szCs w:val="22"/>
        </w:rPr>
        <w:t>k</w:t>
      </w:r>
      <w:r w:rsidR="00DF5AEB" w:rsidRPr="004820A9">
        <w:rPr>
          <w:sz w:val="22"/>
          <w:szCs w:val="22"/>
        </w:rPr>
        <w:t xml:space="preserve">i nakon </w:t>
      </w:r>
      <w:proofErr w:type="spellStart"/>
      <w:r w:rsidR="00DF5AEB" w:rsidRPr="004820A9">
        <w:rPr>
          <w:sz w:val="22"/>
          <w:szCs w:val="22"/>
        </w:rPr>
        <w:t>intramuskularne</w:t>
      </w:r>
      <w:proofErr w:type="spellEnd"/>
      <w:r w:rsidR="00DF5AEB" w:rsidRPr="004820A9">
        <w:rPr>
          <w:sz w:val="22"/>
          <w:szCs w:val="22"/>
        </w:rPr>
        <w:t xml:space="preserve"> primjene </w:t>
      </w:r>
      <w:proofErr w:type="spellStart"/>
      <w:r w:rsidR="00DF5AEB" w:rsidRPr="004820A9">
        <w:rPr>
          <w:sz w:val="22"/>
          <w:szCs w:val="22"/>
        </w:rPr>
        <w:t>BoNT</w:t>
      </w:r>
      <w:proofErr w:type="spellEnd"/>
      <w:r w:rsidR="00DF5AEB" w:rsidRPr="004820A9">
        <w:rPr>
          <w:sz w:val="22"/>
          <w:szCs w:val="22"/>
        </w:rPr>
        <w:t xml:space="preserve">/A bi mogao biti uzrokovan dodatnim deficitom kojeg izaziva </w:t>
      </w:r>
      <w:proofErr w:type="spellStart"/>
      <w:r w:rsidR="00DF5AEB" w:rsidRPr="004820A9">
        <w:rPr>
          <w:sz w:val="22"/>
          <w:szCs w:val="22"/>
        </w:rPr>
        <w:t>flacidna</w:t>
      </w:r>
      <w:proofErr w:type="spellEnd"/>
      <w:r w:rsidR="00DF5AEB" w:rsidRPr="004820A9">
        <w:rPr>
          <w:sz w:val="22"/>
          <w:szCs w:val="22"/>
        </w:rPr>
        <w:t xml:space="preserve"> paraliza kada se </w:t>
      </w:r>
      <w:proofErr w:type="spellStart"/>
      <w:r w:rsidR="00DF5AEB" w:rsidRPr="004820A9">
        <w:rPr>
          <w:sz w:val="22"/>
          <w:szCs w:val="22"/>
        </w:rPr>
        <w:t>BoNT</w:t>
      </w:r>
      <w:proofErr w:type="spellEnd"/>
      <w:r w:rsidR="00DF5AEB" w:rsidRPr="004820A9">
        <w:rPr>
          <w:sz w:val="22"/>
          <w:szCs w:val="22"/>
        </w:rPr>
        <w:t xml:space="preserve">/A </w:t>
      </w:r>
      <w:proofErr w:type="spellStart"/>
      <w:r w:rsidR="00DF5AEB" w:rsidRPr="004820A9">
        <w:rPr>
          <w:sz w:val="22"/>
          <w:szCs w:val="22"/>
        </w:rPr>
        <w:t>injicira</w:t>
      </w:r>
      <w:proofErr w:type="spellEnd"/>
      <w:r w:rsidR="00DF5AEB" w:rsidRPr="004820A9">
        <w:rPr>
          <w:sz w:val="22"/>
          <w:szCs w:val="22"/>
        </w:rPr>
        <w:t xml:space="preserve"> u mišić. </w:t>
      </w:r>
      <w:proofErr w:type="spellStart"/>
      <w:r w:rsidR="00DF5AEB" w:rsidRPr="004820A9">
        <w:rPr>
          <w:sz w:val="22"/>
          <w:szCs w:val="22"/>
        </w:rPr>
        <w:t>Flacidna</w:t>
      </w:r>
      <w:proofErr w:type="spellEnd"/>
      <w:r w:rsidR="00DF5AEB" w:rsidRPr="004820A9">
        <w:rPr>
          <w:sz w:val="22"/>
          <w:szCs w:val="22"/>
        </w:rPr>
        <w:t xml:space="preserve"> paraliza se kod ovih životinja očitovala deficitom refleksa širenja prstiju (DAS skor oko 4, što znači da se prsti nisu širili).</w:t>
      </w:r>
      <w:r w:rsidR="00437919" w:rsidRPr="004820A9">
        <w:rPr>
          <w:sz w:val="22"/>
          <w:szCs w:val="22"/>
        </w:rPr>
        <w:t xml:space="preserve"> </w:t>
      </w:r>
      <w:r w:rsidRPr="004820A9">
        <w:rPr>
          <w:sz w:val="22"/>
          <w:szCs w:val="22"/>
        </w:rPr>
        <w:t xml:space="preserve">S druge strane, </w:t>
      </w:r>
      <w:r w:rsidR="00E675E5" w:rsidRPr="004820A9">
        <w:rPr>
          <w:sz w:val="22"/>
          <w:szCs w:val="22"/>
        </w:rPr>
        <w:t xml:space="preserve">nakon </w:t>
      </w:r>
      <w:proofErr w:type="spellStart"/>
      <w:r w:rsidRPr="004820A9">
        <w:rPr>
          <w:sz w:val="22"/>
          <w:szCs w:val="22"/>
        </w:rPr>
        <w:t>in</w:t>
      </w:r>
      <w:r w:rsidR="00E3662B" w:rsidRPr="004820A9">
        <w:rPr>
          <w:sz w:val="22"/>
          <w:szCs w:val="22"/>
        </w:rPr>
        <w:t>j</w:t>
      </w:r>
      <w:r w:rsidRPr="004820A9">
        <w:rPr>
          <w:sz w:val="22"/>
          <w:szCs w:val="22"/>
        </w:rPr>
        <w:t>iciranj</w:t>
      </w:r>
      <w:r w:rsidR="00E675E5" w:rsidRPr="004820A9">
        <w:rPr>
          <w:sz w:val="22"/>
          <w:szCs w:val="22"/>
        </w:rPr>
        <w:t>a</w:t>
      </w:r>
      <w:proofErr w:type="spellEnd"/>
      <w:r w:rsidRPr="004820A9">
        <w:rPr>
          <w:sz w:val="22"/>
          <w:szCs w:val="22"/>
        </w:rPr>
        <w:t xml:space="preserve"> </w:t>
      </w:r>
      <w:proofErr w:type="spellStart"/>
      <w:r w:rsidRPr="004820A9">
        <w:rPr>
          <w:sz w:val="22"/>
          <w:szCs w:val="22"/>
        </w:rPr>
        <w:t>BoNT</w:t>
      </w:r>
      <w:proofErr w:type="spellEnd"/>
      <w:r w:rsidRPr="004820A9">
        <w:rPr>
          <w:sz w:val="22"/>
          <w:szCs w:val="22"/>
        </w:rPr>
        <w:t xml:space="preserve">/A u </w:t>
      </w:r>
      <w:proofErr w:type="spellStart"/>
      <w:r w:rsidRPr="004820A9">
        <w:rPr>
          <w:sz w:val="22"/>
          <w:szCs w:val="22"/>
        </w:rPr>
        <w:t>ishijadični</w:t>
      </w:r>
      <w:proofErr w:type="spellEnd"/>
      <w:r w:rsidRPr="004820A9">
        <w:rPr>
          <w:sz w:val="22"/>
          <w:szCs w:val="22"/>
        </w:rPr>
        <w:t xml:space="preserve"> živac štakori </w:t>
      </w:r>
      <w:r w:rsidR="00E675E5" w:rsidRPr="004820A9">
        <w:rPr>
          <w:sz w:val="22"/>
          <w:szCs w:val="22"/>
        </w:rPr>
        <w:t>su također pokazali</w:t>
      </w:r>
      <w:r w:rsidRPr="004820A9">
        <w:rPr>
          <w:sz w:val="22"/>
          <w:szCs w:val="22"/>
        </w:rPr>
        <w:t xml:space="preserve"> </w:t>
      </w:r>
      <w:r w:rsidR="00E3662B" w:rsidRPr="004820A9">
        <w:rPr>
          <w:sz w:val="22"/>
          <w:szCs w:val="22"/>
        </w:rPr>
        <w:t xml:space="preserve">smanjenje otpora na fleksiju, ali i </w:t>
      </w:r>
      <w:r w:rsidRPr="004820A9">
        <w:rPr>
          <w:sz w:val="22"/>
          <w:szCs w:val="22"/>
        </w:rPr>
        <w:t>poboljšanje</w:t>
      </w:r>
      <w:r w:rsidR="00E3662B" w:rsidRPr="004820A9">
        <w:rPr>
          <w:sz w:val="22"/>
          <w:szCs w:val="22"/>
        </w:rPr>
        <w:t xml:space="preserve"> vremena održavanja na </w:t>
      </w:r>
      <w:proofErr w:type="spellStart"/>
      <w:r w:rsidR="00E3662B" w:rsidRPr="004820A9">
        <w:rPr>
          <w:sz w:val="22"/>
          <w:szCs w:val="22"/>
        </w:rPr>
        <w:t>vrtećoj</w:t>
      </w:r>
      <w:proofErr w:type="spellEnd"/>
      <w:r w:rsidR="00E3662B" w:rsidRPr="004820A9">
        <w:rPr>
          <w:sz w:val="22"/>
          <w:szCs w:val="22"/>
        </w:rPr>
        <w:t xml:space="preserve"> šip</w:t>
      </w:r>
      <w:r w:rsidR="0000358B" w:rsidRPr="004820A9">
        <w:rPr>
          <w:sz w:val="22"/>
          <w:szCs w:val="22"/>
        </w:rPr>
        <w:t>k</w:t>
      </w:r>
      <w:r w:rsidR="00E3662B" w:rsidRPr="004820A9">
        <w:rPr>
          <w:sz w:val="22"/>
          <w:szCs w:val="22"/>
        </w:rPr>
        <w:t>i u</w:t>
      </w:r>
      <w:r w:rsidRPr="004820A9">
        <w:rPr>
          <w:sz w:val="22"/>
          <w:szCs w:val="22"/>
        </w:rPr>
        <w:t xml:space="preserve"> funkcionalnom </w:t>
      </w:r>
      <w:proofErr w:type="spellStart"/>
      <w:r w:rsidRPr="004820A9">
        <w:rPr>
          <w:sz w:val="22"/>
          <w:szCs w:val="22"/>
        </w:rPr>
        <w:t>rota</w:t>
      </w:r>
      <w:proofErr w:type="spellEnd"/>
      <w:r w:rsidRPr="004820A9">
        <w:rPr>
          <w:sz w:val="22"/>
          <w:szCs w:val="22"/>
        </w:rPr>
        <w:t>-rod testu.</w:t>
      </w:r>
      <w:r w:rsidR="00E3662B" w:rsidRPr="004820A9">
        <w:rPr>
          <w:sz w:val="22"/>
          <w:szCs w:val="22"/>
        </w:rPr>
        <w:t xml:space="preserve"> Štoviše, kod štakora </w:t>
      </w:r>
      <w:r w:rsidR="00FD7006">
        <w:rPr>
          <w:sz w:val="22"/>
          <w:szCs w:val="22"/>
        </w:rPr>
        <w:t>nije opažena</w:t>
      </w:r>
      <w:r w:rsidR="00E3662B" w:rsidRPr="004820A9">
        <w:rPr>
          <w:sz w:val="22"/>
          <w:szCs w:val="22"/>
        </w:rPr>
        <w:t xml:space="preserve"> pojav</w:t>
      </w:r>
      <w:r w:rsidR="00FD7006">
        <w:rPr>
          <w:sz w:val="22"/>
          <w:szCs w:val="22"/>
        </w:rPr>
        <w:t>a</w:t>
      </w:r>
      <w:r w:rsidR="00E3662B" w:rsidRPr="004820A9">
        <w:rPr>
          <w:sz w:val="22"/>
          <w:szCs w:val="22"/>
        </w:rPr>
        <w:t xml:space="preserve"> značajnije </w:t>
      </w:r>
      <w:proofErr w:type="spellStart"/>
      <w:r w:rsidR="00E3662B" w:rsidRPr="004820A9">
        <w:rPr>
          <w:sz w:val="22"/>
          <w:szCs w:val="22"/>
        </w:rPr>
        <w:t>flacidne</w:t>
      </w:r>
      <w:proofErr w:type="spellEnd"/>
      <w:r w:rsidR="00E3662B" w:rsidRPr="004820A9">
        <w:rPr>
          <w:sz w:val="22"/>
          <w:szCs w:val="22"/>
        </w:rPr>
        <w:t xml:space="preserve"> paralize koja bi se očitovala </w:t>
      </w:r>
      <w:r w:rsidR="00FD7006">
        <w:rPr>
          <w:sz w:val="22"/>
          <w:szCs w:val="22"/>
        </w:rPr>
        <w:t>većim poremećajem</w:t>
      </w:r>
      <w:r w:rsidR="00E3662B" w:rsidRPr="004820A9">
        <w:rPr>
          <w:sz w:val="22"/>
          <w:szCs w:val="22"/>
        </w:rPr>
        <w:t xml:space="preserve"> DAS skora. Stoga se čini da hipotetsko djelovanje </w:t>
      </w:r>
      <w:proofErr w:type="spellStart"/>
      <w:r w:rsidR="00E3662B" w:rsidRPr="004820A9">
        <w:rPr>
          <w:sz w:val="22"/>
          <w:szCs w:val="22"/>
        </w:rPr>
        <w:t>BoNT</w:t>
      </w:r>
      <w:proofErr w:type="spellEnd"/>
      <w:r w:rsidR="00E3662B" w:rsidRPr="004820A9">
        <w:rPr>
          <w:sz w:val="22"/>
          <w:szCs w:val="22"/>
        </w:rPr>
        <w:t xml:space="preserve">/A na razini </w:t>
      </w:r>
      <w:proofErr w:type="spellStart"/>
      <w:r w:rsidR="00E3662B" w:rsidRPr="004820A9">
        <w:rPr>
          <w:sz w:val="22"/>
          <w:szCs w:val="22"/>
        </w:rPr>
        <w:t>neuromišićne</w:t>
      </w:r>
      <w:proofErr w:type="spellEnd"/>
      <w:r w:rsidR="00E3662B" w:rsidRPr="004820A9">
        <w:rPr>
          <w:sz w:val="22"/>
          <w:szCs w:val="22"/>
        </w:rPr>
        <w:t xml:space="preserve"> spojnice nak</w:t>
      </w:r>
      <w:r w:rsidR="001429F6" w:rsidRPr="004820A9">
        <w:rPr>
          <w:sz w:val="22"/>
          <w:szCs w:val="22"/>
        </w:rPr>
        <w:t xml:space="preserve">on </w:t>
      </w:r>
      <w:proofErr w:type="spellStart"/>
      <w:r w:rsidR="001429F6" w:rsidRPr="004820A9">
        <w:rPr>
          <w:sz w:val="22"/>
          <w:szCs w:val="22"/>
        </w:rPr>
        <w:t>injiciranja</w:t>
      </w:r>
      <w:proofErr w:type="spellEnd"/>
      <w:r w:rsidR="001429F6" w:rsidRPr="004820A9">
        <w:rPr>
          <w:sz w:val="22"/>
          <w:szCs w:val="22"/>
        </w:rPr>
        <w:t xml:space="preserve"> </w:t>
      </w:r>
      <w:proofErr w:type="spellStart"/>
      <w:r w:rsidR="001429F6" w:rsidRPr="004820A9">
        <w:rPr>
          <w:sz w:val="22"/>
          <w:szCs w:val="22"/>
        </w:rPr>
        <w:t>BoNT</w:t>
      </w:r>
      <w:proofErr w:type="spellEnd"/>
      <w:r w:rsidR="001429F6" w:rsidRPr="004820A9">
        <w:rPr>
          <w:sz w:val="22"/>
          <w:szCs w:val="22"/>
        </w:rPr>
        <w:t>/A u živac</w:t>
      </w:r>
      <w:r w:rsidR="00E3662B" w:rsidRPr="004820A9">
        <w:rPr>
          <w:sz w:val="22"/>
          <w:szCs w:val="22"/>
        </w:rPr>
        <w:t xml:space="preserve"> ne može objasniti korisne učin</w:t>
      </w:r>
      <w:r w:rsidR="00E675E5" w:rsidRPr="004820A9">
        <w:rPr>
          <w:sz w:val="22"/>
          <w:szCs w:val="22"/>
        </w:rPr>
        <w:t>ke koje smo ovdje opazili</w:t>
      </w:r>
      <w:r w:rsidR="00E3662B" w:rsidRPr="004820A9">
        <w:rPr>
          <w:sz w:val="22"/>
          <w:szCs w:val="22"/>
        </w:rPr>
        <w:t xml:space="preserve">. </w:t>
      </w:r>
      <w:r w:rsidR="00D1762B" w:rsidRPr="004820A9">
        <w:rPr>
          <w:sz w:val="22"/>
          <w:szCs w:val="22"/>
        </w:rPr>
        <w:t xml:space="preserve">Navedeni učinci ukazuju na lokalno djelovanje </w:t>
      </w:r>
      <w:proofErr w:type="spellStart"/>
      <w:r w:rsidR="00D1762B" w:rsidRPr="004820A9">
        <w:rPr>
          <w:sz w:val="22"/>
          <w:szCs w:val="22"/>
        </w:rPr>
        <w:t>BoNT</w:t>
      </w:r>
      <w:proofErr w:type="spellEnd"/>
      <w:r w:rsidR="00D1762B" w:rsidRPr="004820A9">
        <w:rPr>
          <w:sz w:val="22"/>
          <w:szCs w:val="22"/>
        </w:rPr>
        <w:t>/A</w:t>
      </w:r>
      <w:r w:rsidR="001429F6" w:rsidRPr="004820A9">
        <w:rPr>
          <w:sz w:val="22"/>
          <w:szCs w:val="22"/>
        </w:rPr>
        <w:t xml:space="preserve"> nakon mišićne primjene</w:t>
      </w:r>
      <w:r w:rsidR="00D1762B" w:rsidRPr="004820A9">
        <w:rPr>
          <w:sz w:val="22"/>
          <w:szCs w:val="22"/>
        </w:rPr>
        <w:t xml:space="preserve">, ali ne isključuju niti mogućnost </w:t>
      </w:r>
      <w:r w:rsidR="00BC3D80" w:rsidRPr="004820A9">
        <w:rPr>
          <w:sz w:val="22"/>
          <w:szCs w:val="22"/>
        </w:rPr>
        <w:t>antispastičkog učinka na centralni živčani sustav</w:t>
      </w:r>
      <w:r w:rsidR="001429F6" w:rsidRPr="004820A9">
        <w:rPr>
          <w:sz w:val="22"/>
          <w:szCs w:val="22"/>
        </w:rPr>
        <w:t xml:space="preserve"> nakon </w:t>
      </w:r>
      <w:proofErr w:type="spellStart"/>
      <w:r w:rsidR="001429F6" w:rsidRPr="004820A9">
        <w:rPr>
          <w:sz w:val="22"/>
          <w:szCs w:val="22"/>
        </w:rPr>
        <w:t>intraneuronalne</w:t>
      </w:r>
      <w:proofErr w:type="spellEnd"/>
      <w:r w:rsidR="001429F6" w:rsidRPr="004820A9">
        <w:rPr>
          <w:sz w:val="22"/>
          <w:szCs w:val="22"/>
        </w:rPr>
        <w:t xml:space="preserve"> primjene</w:t>
      </w:r>
      <w:r w:rsidR="00BC3D80" w:rsidRPr="004820A9">
        <w:rPr>
          <w:sz w:val="22"/>
          <w:szCs w:val="22"/>
        </w:rPr>
        <w:t>.</w:t>
      </w:r>
      <w:r w:rsidR="00E51F28" w:rsidRPr="004820A9">
        <w:rPr>
          <w:sz w:val="22"/>
          <w:szCs w:val="22"/>
        </w:rPr>
        <w:t xml:space="preserve"> Stoga je pretpostavljeno da bi </w:t>
      </w:r>
      <w:r w:rsidR="00BC3D80" w:rsidRPr="004820A9">
        <w:rPr>
          <w:sz w:val="22"/>
          <w:szCs w:val="22"/>
        </w:rPr>
        <w:t>ti učinci</w:t>
      </w:r>
      <w:r w:rsidR="00E51F28" w:rsidRPr="004820A9">
        <w:rPr>
          <w:sz w:val="22"/>
          <w:szCs w:val="22"/>
        </w:rPr>
        <w:t xml:space="preserve"> mogli biti</w:t>
      </w:r>
      <w:r w:rsidR="00BC3D80" w:rsidRPr="004820A9">
        <w:rPr>
          <w:sz w:val="22"/>
          <w:szCs w:val="22"/>
        </w:rPr>
        <w:t xml:space="preserve"> i rezultat retrogradnog transporta </w:t>
      </w:r>
      <w:proofErr w:type="spellStart"/>
      <w:r w:rsidR="00BC3D80" w:rsidRPr="004820A9">
        <w:rPr>
          <w:sz w:val="22"/>
          <w:szCs w:val="22"/>
        </w:rPr>
        <w:t>BoNT</w:t>
      </w:r>
      <w:proofErr w:type="spellEnd"/>
      <w:r w:rsidR="00BC3D80" w:rsidRPr="004820A9">
        <w:rPr>
          <w:sz w:val="22"/>
          <w:szCs w:val="22"/>
        </w:rPr>
        <w:t>/A u ventralni rog</w:t>
      </w:r>
      <w:r w:rsidR="00E675E5" w:rsidRPr="004820A9">
        <w:rPr>
          <w:sz w:val="22"/>
          <w:szCs w:val="22"/>
        </w:rPr>
        <w:t xml:space="preserve">, s posljedičnim djelovanjem na disbalans inhibitorne i ekscitatorne </w:t>
      </w:r>
      <w:proofErr w:type="spellStart"/>
      <w:r w:rsidR="00E675E5" w:rsidRPr="004820A9">
        <w:rPr>
          <w:sz w:val="22"/>
          <w:szCs w:val="22"/>
        </w:rPr>
        <w:t>neurotransmisije</w:t>
      </w:r>
      <w:proofErr w:type="spellEnd"/>
      <w:r w:rsidR="00E675E5" w:rsidRPr="004820A9">
        <w:rPr>
          <w:sz w:val="22"/>
          <w:szCs w:val="22"/>
        </w:rPr>
        <w:t xml:space="preserve"> na razini ventralnog roga</w:t>
      </w:r>
      <w:r w:rsidR="00BC3D80" w:rsidRPr="004820A9">
        <w:rPr>
          <w:sz w:val="22"/>
          <w:szCs w:val="22"/>
        </w:rPr>
        <w:t xml:space="preserve">. </w:t>
      </w:r>
    </w:p>
    <w:p w14:paraId="25695A3D" w14:textId="77777777" w:rsidR="00240E4C" w:rsidRPr="004820A9" w:rsidRDefault="00240E4C" w:rsidP="00463BBA">
      <w:pPr>
        <w:spacing w:line="360" w:lineRule="auto"/>
        <w:jc w:val="both"/>
        <w:rPr>
          <w:sz w:val="22"/>
          <w:szCs w:val="22"/>
        </w:rPr>
      </w:pPr>
    </w:p>
    <w:p w14:paraId="698FA066" w14:textId="4CF70D76" w:rsidR="007D2DFA" w:rsidRPr="004820A9" w:rsidRDefault="007D2DFA" w:rsidP="00976E7C">
      <w:pPr>
        <w:spacing w:line="360" w:lineRule="auto"/>
        <w:jc w:val="both"/>
        <w:rPr>
          <w:sz w:val="22"/>
          <w:szCs w:val="22"/>
        </w:rPr>
      </w:pPr>
      <w:r w:rsidRPr="004820A9">
        <w:rPr>
          <w:sz w:val="22"/>
          <w:szCs w:val="22"/>
        </w:rPr>
        <w:lastRenderedPageBreak/>
        <w:t xml:space="preserve">Mogući učinak </w:t>
      </w:r>
      <w:proofErr w:type="spellStart"/>
      <w:r w:rsidRPr="004820A9">
        <w:rPr>
          <w:sz w:val="22"/>
          <w:szCs w:val="22"/>
        </w:rPr>
        <w:t>BoNT</w:t>
      </w:r>
      <w:proofErr w:type="spellEnd"/>
      <w:r w:rsidRPr="004820A9">
        <w:rPr>
          <w:sz w:val="22"/>
          <w:szCs w:val="22"/>
        </w:rPr>
        <w:t xml:space="preserve">/A na središnji disbalans između </w:t>
      </w:r>
      <w:proofErr w:type="spellStart"/>
      <w:r w:rsidRPr="004820A9">
        <w:rPr>
          <w:sz w:val="22"/>
          <w:szCs w:val="22"/>
        </w:rPr>
        <w:t>ekscitacijske</w:t>
      </w:r>
      <w:proofErr w:type="spellEnd"/>
      <w:r w:rsidRPr="004820A9">
        <w:rPr>
          <w:sz w:val="22"/>
          <w:szCs w:val="22"/>
        </w:rPr>
        <w:t xml:space="preserve"> i inhibicijske </w:t>
      </w:r>
      <w:proofErr w:type="spellStart"/>
      <w:r w:rsidRPr="004820A9">
        <w:rPr>
          <w:sz w:val="22"/>
          <w:szCs w:val="22"/>
        </w:rPr>
        <w:t>neurotransmisije</w:t>
      </w:r>
      <w:proofErr w:type="spellEnd"/>
      <w:r w:rsidRPr="004820A9">
        <w:rPr>
          <w:sz w:val="22"/>
          <w:szCs w:val="22"/>
        </w:rPr>
        <w:t xml:space="preserve"> smo ispitivali mjerenjem koncentracije </w:t>
      </w:r>
      <w:proofErr w:type="spellStart"/>
      <w:r w:rsidRPr="004820A9">
        <w:rPr>
          <w:sz w:val="22"/>
          <w:szCs w:val="22"/>
        </w:rPr>
        <w:t>glutamata</w:t>
      </w:r>
      <w:proofErr w:type="spellEnd"/>
      <w:r w:rsidRPr="004820A9">
        <w:rPr>
          <w:sz w:val="22"/>
          <w:szCs w:val="22"/>
        </w:rPr>
        <w:t xml:space="preserve"> i GABA-e u ventralnom rogu životinja </w:t>
      </w:r>
      <w:proofErr w:type="spellStart"/>
      <w:r w:rsidRPr="004820A9">
        <w:rPr>
          <w:sz w:val="22"/>
          <w:szCs w:val="22"/>
        </w:rPr>
        <w:t>injiciranih</w:t>
      </w:r>
      <w:proofErr w:type="spellEnd"/>
      <w:r w:rsidRPr="004820A9">
        <w:rPr>
          <w:sz w:val="22"/>
          <w:szCs w:val="22"/>
        </w:rPr>
        <w:t xml:space="preserve"> s </w:t>
      </w:r>
      <w:proofErr w:type="spellStart"/>
      <w:r w:rsidR="0000358B" w:rsidRPr="004820A9">
        <w:rPr>
          <w:sz w:val="22"/>
          <w:szCs w:val="22"/>
        </w:rPr>
        <w:t>T</w:t>
      </w:r>
      <w:r w:rsidRPr="004820A9">
        <w:rPr>
          <w:sz w:val="22"/>
          <w:szCs w:val="22"/>
        </w:rPr>
        <w:t>eNT</w:t>
      </w:r>
      <w:proofErr w:type="spellEnd"/>
      <w:r w:rsidRPr="004820A9">
        <w:rPr>
          <w:sz w:val="22"/>
          <w:szCs w:val="22"/>
        </w:rPr>
        <w:t xml:space="preserve">. </w:t>
      </w:r>
      <w:r w:rsidR="00E675E5" w:rsidRPr="004820A9">
        <w:rPr>
          <w:sz w:val="22"/>
          <w:szCs w:val="22"/>
        </w:rPr>
        <w:t xml:space="preserve">Mjerenjem koncentracije </w:t>
      </w:r>
      <w:proofErr w:type="spellStart"/>
      <w:r w:rsidR="00E675E5" w:rsidRPr="004820A9">
        <w:rPr>
          <w:sz w:val="22"/>
          <w:szCs w:val="22"/>
        </w:rPr>
        <w:t>glutamata</w:t>
      </w:r>
      <w:proofErr w:type="spellEnd"/>
      <w:r w:rsidR="00E675E5" w:rsidRPr="004820A9">
        <w:rPr>
          <w:sz w:val="22"/>
          <w:szCs w:val="22"/>
        </w:rPr>
        <w:t xml:space="preserve"> u ventralnom rogu opažen je porast koncentracije na strani tret</w:t>
      </w:r>
      <w:r w:rsidRPr="004820A9">
        <w:rPr>
          <w:sz w:val="22"/>
          <w:szCs w:val="22"/>
        </w:rPr>
        <w:t xml:space="preserve">iranoj </w:t>
      </w:r>
      <w:proofErr w:type="spellStart"/>
      <w:r w:rsidRPr="004820A9">
        <w:rPr>
          <w:sz w:val="22"/>
          <w:szCs w:val="22"/>
        </w:rPr>
        <w:t>TeNT</w:t>
      </w:r>
      <w:proofErr w:type="spellEnd"/>
      <w:r w:rsidR="00E675E5" w:rsidRPr="004820A9">
        <w:rPr>
          <w:sz w:val="22"/>
          <w:szCs w:val="22"/>
        </w:rPr>
        <w:t xml:space="preserve"> (Slika 3). U istih životinja izmjerena je i koncentracija GABA-e, neurotransmitera kojemu tetanus toksin inhibira egzocitozu </w:t>
      </w:r>
      <w:r w:rsidR="00E675E5" w:rsidRPr="004820A9">
        <w:rPr>
          <w:sz w:val="22"/>
          <w:szCs w:val="22"/>
        </w:rPr>
        <w:fldChar w:fldCharType="begin" w:fldLock="1"/>
      </w:r>
      <w:r w:rsidR="00E675E5" w:rsidRPr="004820A9">
        <w:rPr>
          <w:sz w:val="22"/>
          <w:szCs w:val="22"/>
        </w:rPr>
        <w:instrText>ADDIN CSL_CITATION { "citationItems" : [ { "id" : "ITEM-1", "itemData" : { "DOI" : "10.1113/jphysiol.1957.sp005737", "ISSN" : "00223751", "PMID" : "13417129", "author" : [ { "dropping-particle" : "", "family" : "BROOKS", "given" : "V. B.", "non-dropping-particle" : "", "parse-names" : false, "suffix" : "" }, { "dropping-particle" : "", "family" : "CURTIS", "given" : "D. R.", "non-dropping-particle" : "", "parse-names" : false, "suffix" : "" }, { "dropping-particle" : "", "family" : "ECCLES", "given" : "J. C.", "non-dropping-particle" : "", "parse-names" : false, "suffix" : "" } ], "container-title" : "The Journal of physiology", "id" : "ITEM-1", "issue" : "3", "issued" : { "date-parts" : [ [ "1957" ] ] }, "page" : "655-672", "title" : "The action of tetanus toxin on the inhibition of motoneurones.", "type" : "article-journal", "volume" : "135" }, "uris" : [ "http://www.mendeley.com/documents/?uuid=63dede71-5a51-4a15-96a3-0d66c864c46a", "http://www.mendeley.com/documents/?uuid=f0801b3c-011d-45bf-a1ef-7cf2658b6601" ] } ], "mendeley" : { "formattedCitation" : "(BROOKS, CURTIS and ECCLES, 1957)", "manualFormatting" : "(Brooks, Curtis, &amp; Eccles, 1957)", "plainTextFormattedCitation" : "(BROOKS, CURTIS and ECCLES, 1957)", "previouslyFormattedCitation" : "(BROOKS, CURTIS and ECCLES, 1957)" }, "properties" : {  }, "schema" : "https://github.com/citation-style-language/schema/raw/master/csl-citation.json" }</w:instrText>
      </w:r>
      <w:r w:rsidR="00E675E5" w:rsidRPr="004820A9">
        <w:rPr>
          <w:sz w:val="22"/>
          <w:szCs w:val="22"/>
        </w:rPr>
        <w:fldChar w:fldCharType="separate"/>
      </w:r>
      <w:r w:rsidR="00E675E5" w:rsidRPr="004820A9">
        <w:rPr>
          <w:noProof/>
          <w:sz w:val="22"/>
          <w:szCs w:val="22"/>
        </w:rPr>
        <w:t>(Brooks i sur., 1957)</w:t>
      </w:r>
      <w:r w:rsidR="00E675E5" w:rsidRPr="004820A9">
        <w:rPr>
          <w:sz w:val="22"/>
          <w:szCs w:val="22"/>
        </w:rPr>
        <w:fldChar w:fldCharType="end"/>
      </w:r>
      <w:r w:rsidR="00E675E5" w:rsidRPr="004820A9">
        <w:rPr>
          <w:sz w:val="22"/>
          <w:szCs w:val="22"/>
        </w:rPr>
        <w:t xml:space="preserve">, koja se nije značajno promijenila (Slika 4). </w:t>
      </w:r>
      <w:r w:rsidRPr="004820A9">
        <w:rPr>
          <w:sz w:val="22"/>
          <w:szCs w:val="22"/>
        </w:rPr>
        <w:t xml:space="preserve">Porast </w:t>
      </w:r>
      <w:proofErr w:type="spellStart"/>
      <w:r w:rsidRPr="004820A9">
        <w:rPr>
          <w:sz w:val="22"/>
          <w:szCs w:val="22"/>
        </w:rPr>
        <w:t>kocentracije</w:t>
      </w:r>
      <w:proofErr w:type="spellEnd"/>
      <w:r w:rsidRPr="004820A9">
        <w:rPr>
          <w:sz w:val="22"/>
          <w:szCs w:val="22"/>
        </w:rPr>
        <w:t xml:space="preserve"> </w:t>
      </w:r>
      <w:proofErr w:type="spellStart"/>
      <w:r w:rsidRPr="004820A9">
        <w:rPr>
          <w:sz w:val="22"/>
          <w:szCs w:val="22"/>
        </w:rPr>
        <w:t>glutamata</w:t>
      </w:r>
      <w:proofErr w:type="spellEnd"/>
      <w:r w:rsidRPr="004820A9">
        <w:rPr>
          <w:sz w:val="22"/>
          <w:szCs w:val="22"/>
        </w:rPr>
        <w:t xml:space="preserve"> u </w:t>
      </w:r>
      <w:proofErr w:type="spellStart"/>
      <w:r w:rsidRPr="004820A9">
        <w:rPr>
          <w:sz w:val="22"/>
          <w:szCs w:val="22"/>
        </w:rPr>
        <w:t>ipsilateralnom</w:t>
      </w:r>
      <w:proofErr w:type="spellEnd"/>
      <w:r w:rsidRPr="004820A9">
        <w:rPr>
          <w:sz w:val="22"/>
          <w:szCs w:val="22"/>
        </w:rPr>
        <w:t xml:space="preserve"> ventralnom rogu </w:t>
      </w:r>
      <w:r w:rsidR="00E675E5" w:rsidRPr="004820A9">
        <w:rPr>
          <w:sz w:val="22"/>
          <w:szCs w:val="22"/>
        </w:rPr>
        <w:t xml:space="preserve">sugerira da djelovanje </w:t>
      </w:r>
      <w:proofErr w:type="spellStart"/>
      <w:r w:rsidR="00E675E5" w:rsidRPr="004820A9">
        <w:rPr>
          <w:sz w:val="22"/>
          <w:szCs w:val="22"/>
        </w:rPr>
        <w:t>TeNT</w:t>
      </w:r>
      <w:proofErr w:type="spellEnd"/>
      <w:r w:rsidR="00E675E5" w:rsidRPr="004820A9">
        <w:rPr>
          <w:sz w:val="22"/>
          <w:szCs w:val="22"/>
        </w:rPr>
        <w:t xml:space="preserve"> može dovesti do pojačane sinteze, pohrane ili lučenja </w:t>
      </w:r>
      <w:proofErr w:type="spellStart"/>
      <w:r w:rsidR="00E675E5" w:rsidRPr="004820A9">
        <w:rPr>
          <w:sz w:val="22"/>
          <w:szCs w:val="22"/>
        </w:rPr>
        <w:t>glutamata</w:t>
      </w:r>
      <w:proofErr w:type="spellEnd"/>
      <w:r w:rsidR="00E675E5" w:rsidRPr="004820A9">
        <w:rPr>
          <w:sz w:val="22"/>
          <w:szCs w:val="22"/>
        </w:rPr>
        <w:t xml:space="preserve"> u ventralnom rogu, što bi mogla biti indirektna posljedica smanjenja inhibitorne transmisije. S druge strane količina GABA-e u ventralnom rogu se značajno ne mijenja iako bi primarno</w:t>
      </w:r>
      <w:r w:rsidRPr="004820A9">
        <w:rPr>
          <w:sz w:val="22"/>
          <w:szCs w:val="22"/>
        </w:rPr>
        <w:t xml:space="preserve"> očekivano</w:t>
      </w:r>
      <w:r w:rsidR="00E675E5" w:rsidRPr="004820A9">
        <w:rPr>
          <w:sz w:val="22"/>
          <w:szCs w:val="22"/>
        </w:rPr>
        <w:t xml:space="preserve"> mjesto djelovanja </w:t>
      </w:r>
      <w:proofErr w:type="spellStart"/>
      <w:r w:rsidR="00E675E5" w:rsidRPr="004820A9">
        <w:rPr>
          <w:sz w:val="22"/>
          <w:szCs w:val="22"/>
        </w:rPr>
        <w:t>TeNT</w:t>
      </w:r>
      <w:proofErr w:type="spellEnd"/>
      <w:r w:rsidR="00E675E5" w:rsidRPr="004820A9">
        <w:rPr>
          <w:sz w:val="22"/>
          <w:szCs w:val="22"/>
        </w:rPr>
        <w:t xml:space="preserve"> trebal</w:t>
      </w:r>
      <w:r w:rsidRPr="004820A9">
        <w:rPr>
          <w:sz w:val="22"/>
          <w:szCs w:val="22"/>
        </w:rPr>
        <w:t xml:space="preserve">a biti inhibicijska </w:t>
      </w:r>
      <w:proofErr w:type="spellStart"/>
      <w:r w:rsidRPr="004820A9">
        <w:rPr>
          <w:sz w:val="22"/>
          <w:szCs w:val="22"/>
        </w:rPr>
        <w:t>neurotransmisija</w:t>
      </w:r>
      <w:proofErr w:type="spellEnd"/>
      <w:r w:rsidR="00E675E5" w:rsidRPr="004820A9">
        <w:rPr>
          <w:sz w:val="22"/>
          <w:szCs w:val="22"/>
        </w:rPr>
        <w:t>.</w:t>
      </w:r>
      <w:r w:rsidRPr="004820A9">
        <w:rPr>
          <w:sz w:val="22"/>
          <w:szCs w:val="22"/>
        </w:rPr>
        <w:t xml:space="preserve"> </w:t>
      </w:r>
      <w:r w:rsidR="00E675E5" w:rsidRPr="004820A9">
        <w:rPr>
          <w:sz w:val="22"/>
          <w:szCs w:val="22"/>
        </w:rPr>
        <w:t xml:space="preserve">Uzrok </w:t>
      </w:r>
      <w:r w:rsidR="0000358B" w:rsidRPr="004820A9">
        <w:rPr>
          <w:sz w:val="22"/>
          <w:szCs w:val="22"/>
        </w:rPr>
        <w:t>izostanka</w:t>
      </w:r>
      <w:r w:rsidR="00E675E5" w:rsidRPr="004820A9">
        <w:rPr>
          <w:sz w:val="22"/>
          <w:szCs w:val="22"/>
        </w:rPr>
        <w:t xml:space="preserve"> promjene koncentracije GABA-e bi mog</w:t>
      </w:r>
      <w:r w:rsidR="00FD7006">
        <w:rPr>
          <w:sz w:val="22"/>
          <w:szCs w:val="22"/>
        </w:rPr>
        <w:t>ao</w:t>
      </w:r>
      <w:r w:rsidR="00E675E5" w:rsidRPr="004820A9">
        <w:rPr>
          <w:sz w:val="22"/>
          <w:szCs w:val="22"/>
        </w:rPr>
        <w:t xml:space="preserve"> biti kompenziranje učinka povećane pohrane</w:t>
      </w:r>
      <w:r w:rsidRPr="004820A9">
        <w:rPr>
          <w:sz w:val="22"/>
          <w:szCs w:val="22"/>
        </w:rPr>
        <w:t xml:space="preserve"> GABA-e u</w:t>
      </w:r>
      <w:r w:rsidR="00E675E5" w:rsidRPr="004820A9">
        <w:rPr>
          <w:sz w:val="22"/>
          <w:szCs w:val="22"/>
        </w:rPr>
        <w:t xml:space="preserve"> </w:t>
      </w:r>
      <w:proofErr w:type="spellStart"/>
      <w:r w:rsidR="00E675E5" w:rsidRPr="004820A9">
        <w:rPr>
          <w:sz w:val="22"/>
          <w:szCs w:val="22"/>
        </w:rPr>
        <w:t>interneuronima</w:t>
      </w:r>
      <w:proofErr w:type="spellEnd"/>
      <w:r w:rsidR="00E675E5" w:rsidRPr="004820A9">
        <w:rPr>
          <w:sz w:val="22"/>
          <w:szCs w:val="22"/>
        </w:rPr>
        <w:t>, a s druge strane smanjen</w:t>
      </w:r>
      <w:r w:rsidR="0000358B" w:rsidRPr="004820A9">
        <w:rPr>
          <w:sz w:val="22"/>
          <w:szCs w:val="22"/>
        </w:rPr>
        <w:t>j</w:t>
      </w:r>
      <w:r w:rsidR="00E675E5" w:rsidRPr="004820A9">
        <w:rPr>
          <w:sz w:val="22"/>
          <w:szCs w:val="22"/>
        </w:rPr>
        <w:t>a količin</w:t>
      </w:r>
      <w:r w:rsidR="0000358B" w:rsidRPr="004820A9">
        <w:rPr>
          <w:sz w:val="22"/>
          <w:szCs w:val="22"/>
        </w:rPr>
        <w:t>e</w:t>
      </w:r>
      <w:r w:rsidR="00E675E5" w:rsidRPr="004820A9">
        <w:rPr>
          <w:sz w:val="22"/>
          <w:szCs w:val="22"/>
        </w:rPr>
        <w:t xml:space="preserve"> izlučene GABA-e. U ovim pokusima bilo bi prikladnije pratiti količinu otpuštenih neurotransmitera u </w:t>
      </w:r>
      <w:proofErr w:type="spellStart"/>
      <w:r w:rsidR="00E675E5" w:rsidRPr="004820A9">
        <w:rPr>
          <w:sz w:val="22"/>
          <w:szCs w:val="22"/>
        </w:rPr>
        <w:t>izvanstaničnoj</w:t>
      </w:r>
      <w:proofErr w:type="spellEnd"/>
      <w:r w:rsidR="00E675E5" w:rsidRPr="004820A9">
        <w:rPr>
          <w:sz w:val="22"/>
          <w:szCs w:val="22"/>
        </w:rPr>
        <w:t xml:space="preserve"> tekućini metodom </w:t>
      </w:r>
      <w:proofErr w:type="spellStart"/>
      <w:r w:rsidR="00E675E5" w:rsidRPr="004820A9">
        <w:rPr>
          <w:sz w:val="22"/>
          <w:szCs w:val="22"/>
        </w:rPr>
        <w:t>mikrodijalize</w:t>
      </w:r>
      <w:proofErr w:type="spellEnd"/>
      <w:r w:rsidR="00E675E5" w:rsidRPr="004820A9">
        <w:rPr>
          <w:sz w:val="22"/>
          <w:szCs w:val="22"/>
        </w:rPr>
        <w:t>, međutim, takve postupke nismo bili</w:t>
      </w:r>
      <w:r w:rsidRPr="004820A9">
        <w:rPr>
          <w:sz w:val="22"/>
          <w:szCs w:val="22"/>
        </w:rPr>
        <w:t xml:space="preserve"> u mogućnosti tehnički izvesti. </w:t>
      </w:r>
      <w:r w:rsidR="00E675E5" w:rsidRPr="004820A9">
        <w:rPr>
          <w:sz w:val="22"/>
          <w:szCs w:val="22"/>
        </w:rPr>
        <w:t xml:space="preserve">Na porast koncentracije </w:t>
      </w:r>
      <w:proofErr w:type="spellStart"/>
      <w:r w:rsidR="00E675E5" w:rsidRPr="004820A9">
        <w:rPr>
          <w:sz w:val="22"/>
          <w:szCs w:val="22"/>
        </w:rPr>
        <w:t>glutamata</w:t>
      </w:r>
      <w:proofErr w:type="spellEnd"/>
      <w:r w:rsidR="00E675E5" w:rsidRPr="004820A9">
        <w:rPr>
          <w:sz w:val="22"/>
          <w:szCs w:val="22"/>
        </w:rPr>
        <w:t xml:space="preserve"> uzrokovanim </w:t>
      </w:r>
      <w:proofErr w:type="spellStart"/>
      <w:r w:rsidR="00E675E5" w:rsidRPr="004820A9">
        <w:rPr>
          <w:sz w:val="22"/>
          <w:szCs w:val="22"/>
        </w:rPr>
        <w:t>TeNT</w:t>
      </w:r>
      <w:proofErr w:type="spellEnd"/>
      <w:r w:rsidR="00E675E5" w:rsidRPr="004820A9">
        <w:rPr>
          <w:sz w:val="22"/>
          <w:szCs w:val="22"/>
        </w:rPr>
        <w:t xml:space="preserve"> u </w:t>
      </w:r>
      <w:proofErr w:type="spellStart"/>
      <w:r w:rsidR="00E675E5" w:rsidRPr="004820A9">
        <w:rPr>
          <w:sz w:val="22"/>
          <w:szCs w:val="22"/>
        </w:rPr>
        <w:t>ipsilateralnom</w:t>
      </w:r>
      <w:proofErr w:type="spellEnd"/>
      <w:r w:rsidR="00E675E5" w:rsidRPr="004820A9">
        <w:rPr>
          <w:sz w:val="22"/>
          <w:szCs w:val="22"/>
        </w:rPr>
        <w:t xml:space="preserve"> ventralnom rogu </w:t>
      </w:r>
      <w:proofErr w:type="spellStart"/>
      <w:r w:rsidR="00E675E5" w:rsidRPr="004820A9">
        <w:rPr>
          <w:sz w:val="22"/>
          <w:szCs w:val="22"/>
        </w:rPr>
        <w:t>BoNT</w:t>
      </w:r>
      <w:proofErr w:type="spellEnd"/>
      <w:r w:rsidR="00E675E5" w:rsidRPr="004820A9">
        <w:rPr>
          <w:sz w:val="22"/>
          <w:szCs w:val="22"/>
        </w:rPr>
        <w:t xml:space="preserve">/A nije djelovao. Čini se da mehanizam djelovanja </w:t>
      </w:r>
      <w:proofErr w:type="spellStart"/>
      <w:r w:rsidR="00E675E5" w:rsidRPr="004820A9">
        <w:rPr>
          <w:sz w:val="22"/>
          <w:szCs w:val="22"/>
        </w:rPr>
        <w:t>BoNT</w:t>
      </w:r>
      <w:proofErr w:type="spellEnd"/>
      <w:r w:rsidR="00E675E5" w:rsidRPr="004820A9">
        <w:rPr>
          <w:sz w:val="22"/>
          <w:szCs w:val="22"/>
        </w:rPr>
        <w:t xml:space="preserve">/A na smanjenje spastične paralize nakon </w:t>
      </w:r>
      <w:proofErr w:type="spellStart"/>
      <w:r w:rsidR="00E675E5" w:rsidRPr="004820A9">
        <w:rPr>
          <w:sz w:val="22"/>
          <w:szCs w:val="22"/>
        </w:rPr>
        <w:t>intraneuronalne</w:t>
      </w:r>
      <w:proofErr w:type="spellEnd"/>
      <w:r w:rsidR="00E675E5" w:rsidRPr="004820A9">
        <w:rPr>
          <w:sz w:val="22"/>
          <w:szCs w:val="22"/>
        </w:rPr>
        <w:t xml:space="preserve"> primjene ne uključuje smanjenje ekspresije </w:t>
      </w:r>
      <w:proofErr w:type="spellStart"/>
      <w:r w:rsidR="00E675E5" w:rsidRPr="004820A9">
        <w:rPr>
          <w:sz w:val="22"/>
          <w:szCs w:val="22"/>
        </w:rPr>
        <w:t>glutamata</w:t>
      </w:r>
      <w:proofErr w:type="spellEnd"/>
      <w:r w:rsidR="00E675E5" w:rsidRPr="004820A9">
        <w:rPr>
          <w:sz w:val="22"/>
          <w:szCs w:val="22"/>
        </w:rPr>
        <w:t xml:space="preserve"> u tkivu ventralnog roga (Slika 3).</w:t>
      </w:r>
    </w:p>
    <w:p w14:paraId="0DC22EDE" w14:textId="41620CBE" w:rsidR="00E675E5" w:rsidRPr="004820A9" w:rsidRDefault="00E675E5" w:rsidP="00976E7C">
      <w:pPr>
        <w:spacing w:line="360" w:lineRule="auto"/>
        <w:jc w:val="both"/>
        <w:rPr>
          <w:sz w:val="22"/>
          <w:szCs w:val="22"/>
        </w:rPr>
      </w:pPr>
      <w:r w:rsidRPr="004820A9">
        <w:rPr>
          <w:sz w:val="22"/>
          <w:szCs w:val="22"/>
        </w:rPr>
        <w:t xml:space="preserve">   </w:t>
      </w:r>
    </w:p>
    <w:p w14:paraId="32321BFC" w14:textId="77777777" w:rsidR="00FD7006" w:rsidRDefault="00E675E5" w:rsidP="00E675E5">
      <w:pPr>
        <w:spacing w:line="360" w:lineRule="auto"/>
        <w:jc w:val="both"/>
        <w:rPr>
          <w:sz w:val="22"/>
          <w:szCs w:val="22"/>
        </w:rPr>
      </w:pPr>
      <w:r w:rsidRPr="004820A9">
        <w:rPr>
          <w:sz w:val="22"/>
          <w:szCs w:val="22"/>
        </w:rPr>
        <w:t xml:space="preserve">Prikazom molekula CGRP, produkta alfa </w:t>
      </w:r>
      <w:proofErr w:type="spellStart"/>
      <w:r w:rsidRPr="004820A9">
        <w:rPr>
          <w:sz w:val="22"/>
          <w:szCs w:val="22"/>
        </w:rPr>
        <w:t>motoneurona</w:t>
      </w:r>
      <w:proofErr w:type="spellEnd"/>
      <w:r w:rsidRPr="004820A9">
        <w:rPr>
          <w:sz w:val="22"/>
          <w:szCs w:val="22"/>
        </w:rPr>
        <w:t xml:space="preserve">, i </w:t>
      </w:r>
      <w:proofErr w:type="spellStart"/>
      <w:r w:rsidRPr="004820A9">
        <w:rPr>
          <w:sz w:val="22"/>
          <w:szCs w:val="22"/>
        </w:rPr>
        <w:t>NeuN</w:t>
      </w:r>
      <w:proofErr w:type="spellEnd"/>
      <w:r w:rsidRPr="004820A9">
        <w:rPr>
          <w:sz w:val="22"/>
          <w:szCs w:val="22"/>
        </w:rPr>
        <w:t xml:space="preserve">, antigena jezgre alfa </w:t>
      </w:r>
      <w:proofErr w:type="spellStart"/>
      <w:r w:rsidRPr="004820A9">
        <w:rPr>
          <w:sz w:val="22"/>
          <w:szCs w:val="22"/>
        </w:rPr>
        <w:t>motoneurona</w:t>
      </w:r>
      <w:proofErr w:type="spellEnd"/>
      <w:r w:rsidRPr="004820A9">
        <w:rPr>
          <w:sz w:val="22"/>
          <w:szCs w:val="22"/>
        </w:rPr>
        <w:t>, željeli smo vidjeti utječu li toksini na broj neurona</w:t>
      </w:r>
      <w:r w:rsidR="007D2DFA" w:rsidRPr="004820A9">
        <w:rPr>
          <w:sz w:val="22"/>
          <w:szCs w:val="22"/>
        </w:rPr>
        <w:t xml:space="preserve"> i tako ispitati mogućnost njihova </w:t>
      </w:r>
      <w:proofErr w:type="spellStart"/>
      <w:r w:rsidR="007D2DFA" w:rsidRPr="004820A9">
        <w:rPr>
          <w:sz w:val="22"/>
          <w:szCs w:val="22"/>
        </w:rPr>
        <w:t>neurotoksičnog</w:t>
      </w:r>
      <w:proofErr w:type="spellEnd"/>
      <w:r w:rsidR="007D2DFA" w:rsidRPr="004820A9">
        <w:rPr>
          <w:sz w:val="22"/>
          <w:szCs w:val="22"/>
        </w:rPr>
        <w:t xml:space="preserve"> učinka</w:t>
      </w:r>
      <w:r w:rsidRPr="004820A9">
        <w:rPr>
          <w:sz w:val="22"/>
          <w:szCs w:val="22"/>
        </w:rPr>
        <w:t xml:space="preserve"> (Slika 6). Ručnim brojanjem i usporedbom obojanih presjeka ustvrdili smo kako ne postoji razlika u broju alfa </w:t>
      </w:r>
      <w:proofErr w:type="spellStart"/>
      <w:r w:rsidRPr="004820A9">
        <w:rPr>
          <w:sz w:val="22"/>
          <w:szCs w:val="22"/>
        </w:rPr>
        <w:t>motoneurona</w:t>
      </w:r>
      <w:proofErr w:type="spellEnd"/>
      <w:r w:rsidRPr="004820A9">
        <w:rPr>
          <w:sz w:val="22"/>
          <w:szCs w:val="22"/>
        </w:rPr>
        <w:t xml:space="preserve">. Računalnom analizom intenziteta također nije zabilježena značajna razlika ekspresije CGRP-a i </w:t>
      </w:r>
      <w:proofErr w:type="spellStart"/>
      <w:r w:rsidRPr="004820A9">
        <w:rPr>
          <w:sz w:val="22"/>
          <w:szCs w:val="22"/>
        </w:rPr>
        <w:t>NeuN</w:t>
      </w:r>
      <w:proofErr w:type="spellEnd"/>
      <w:r w:rsidR="00FD7006">
        <w:rPr>
          <w:sz w:val="22"/>
          <w:szCs w:val="22"/>
        </w:rPr>
        <w:t xml:space="preserve"> (Slika 7)</w:t>
      </w:r>
      <w:r w:rsidRPr="004820A9">
        <w:rPr>
          <w:sz w:val="22"/>
          <w:szCs w:val="22"/>
        </w:rPr>
        <w:t xml:space="preserve">. Iz navedenog se može zaključiti kako </w:t>
      </w:r>
      <w:proofErr w:type="spellStart"/>
      <w:r w:rsidRPr="004820A9">
        <w:rPr>
          <w:sz w:val="22"/>
          <w:szCs w:val="22"/>
        </w:rPr>
        <w:t>BoNT</w:t>
      </w:r>
      <w:proofErr w:type="spellEnd"/>
      <w:r w:rsidRPr="004820A9">
        <w:rPr>
          <w:sz w:val="22"/>
          <w:szCs w:val="22"/>
        </w:rPr>
        <w:t xml:space="preserve">/A i </w:t>
      </w:r>
      <w:proofErr w:type="spellStart"/>
      <w:r w:rsidRPr="004820A9">
        <w:rPr>
          <w:sz w:val="22"/>
          <w:szCs w:val="22"/>
        </w:rPr>
        <w:t>TeNT</w:t>
      </w:r>
      <w:proofErr w:type="spellEnd"/>
      <w:r w:rsidRPr="004820A9">
        <w:rPr>
          <w:sz w:val="22"/>
          <w:szCs w:val="22"/>
        </w:rPr>
        <w:t xml:space="preserve"> nemaju utjecaj na broj alfa </w:t>
      </w:r>
      <w:proofErr w:type="spellStart"/>
      <w:r w:rsidRPr="004820A9">
        <w:rPr>
          <w:sz w:val="22"/>
          <w:szCs w:val="22"/>
        </w:rPr>
        <w:t>motoneurona</w:t>
      </w:r>
      <w:proofErr w:type="spellEnd"/>
      <w:r w:rsidRPr="004820A9">
        <w:rPr>
          <w:sz w:val="22"/>
          <w:szCs w:val="22"/>
        </w:rPr>
        <w:t xml:space="preserve"> ventralnog roga </w:t>
      </w:r>
      <w:proofErr w:type="spellStart"/>
      <w:r w:rsidRPr="004820A9">
        <w:rPr>
          <w:sz w:val="22"/>
          <w:szCs w:val="22"/>
        </w:rPr>
        <w:t>kralježnične</w:t>
      </w:r>
      <w:proofErr w:type="spellEnd"/>
      <w:r w:rsidRPr="004820A9">
        <w:rPr>
          <w:sz w:val="22"/>
          <w:szCs w:val="22"/>
        </w:rPr>
        <w:t xml:space="preserve"> moždine. Također, možemo zaključiti da </w:t>
      </w:r>
      <w:proofErr w:type="spellStart"/>
      <w:r w:rsidRPr="004820A9">
        <w:rPr>
          <w:sz w:val="22"/>
          <w:szCs w:val="22"/>
        </w:rPr>
        <w:t>TeNT</w:t>
      </w:r>
      <w:proofErr w:type="spellEnd"/>
      <w:r w:rsidRPr="004820A9">
        <w:rPr>
          <w:sz w:val="22"/>
          <w:szCs w:val="22"/>
        </w:rPr>
        <w:t xml:space="preserve"> i </w:t>
      </w:r>
      <w:proofErr w:type="spellStart"/>
      <w:r w:rsidRPr="004820A9">
        <w:rPr>
          <w:sz w:val="22"/>
          <w:szCs w:val="22"/>
        </w:rPr>
        <w:t>BoNT</w:t>
      </w:r>
      <w:proofErr w:type="spellEnd"/>
      <w:r w:rsidRPr="004820A9">
        <w:rPr>
          <w:sz w:val="22"/>
          <w:szCs w:val="22"/>
        </w:rPr>
        <w:t xml:space="preserve">/A nemaju pojedinačno, ali ni zajedničko </w:t>
      </w:r>
      <w:proofErr w:type="spellStart"/>
      <w:r w:rsidRPr="004820A9">
        <w:rPr>
          <w:sz w:val="22"/>
          <w:szCs w:val="22"/>
        </w:rPr>
        <w:t>neurotoksično</w:t>
      </w:r>
      <w:proofErr w:type="spellEnd"/>
      <w:r w:rsidRPr="004820A9">
        <w:rPr>
          <w:sz w:val="22"/>
          <w:szCs w:val="22"/>
        </w:rPr>
        <w:t xml:space="preserve"> djelovanje na razini ventralnog roga, što bi moglo predstavljati prednost ovakvog modela istraživanja u odnosu na druge modele istraživanja </w:t>
      </w:r>
      <w:proofErr w:type="spellStart"/>
      <w:r w:rsidRPr="004820A9">
        <w:rPr>
          <w:sz w:val="22"/>
          <w:szCs w:val="22"/>
        </w:rPr>
        <w:t>spasticiteta</w:t>
      </w:r>
      <w:proofErr w:type="spellEnd"/>
      <w:r w:rsidRPr="004820A9">
        <w:rPr>
          <w:sz w:val="22"/>
          <w:szCs w:val="22"/>
        </w:rPr>
        <w:t xml:space="preserve"> na razini leđne moždine (</w:t>
      </w:r>
      <w:proofErr w:type="spellStart"/>
      <w:r w:rsidRPr="004820A9">
        <w:rPr>
          <w:sz w:val="22"/>
          <w:szCs w:val="22"/>
        </w:rPr>
        <w:t>ekscitotoksičnost</w:t>
      </w:r>
      <w:proofErr w:type="spellEnd"/>
      <w:r w:rsidRPr="004820A9">
        <w:rPr>
          <w:sz w:val="22"/>
          <w:szCs w:val="22"/>
        </w:rPr>
        <w:t>, mehaničke ozljede itd.)</w:t>
      </w:r>
      <w:r w:rsidR="00FD7006">
        <w:rPr>
          <w:sz w:val="22"/>
          <w:szCs w:val="22"/>
        </w:rPr>
        <w:t>.</w:t>
      </w:r>
    </w:p>
    <w:p w14:paraId="18990D79" w14:textId="03212D02" w:rsidR="007D2DFA" w:rsidRPr="004820A9" w:rsidRDefault="007D2DFA" w:rsidP="00E675E5">
      <w:pPr>
        <w:spacing w:line="360" w:lineRule="auto"/>
        <w:jc w:val="both"/>
        <w:rPr>
          <w:sz w:val="22"/>
          <w:szCs w:val="22"/>
        </w:rPr>
      </w:pPr>
    </w:p>
    <w:p w14:paraId="6599D934" w14:textId="634E1520" w:rsidR="00976E7C" w:rsidRPr="004820A9" w:rsidRDefault="008932F2" w:rsidP="00976E7C">
      <w:pPr>
        <w:spacing w:line="360" w:lineRule="auto"/>
        <w:jc w:val="both"/>
        <w:rPr>
          <w:sz w:val="22"/>
          <w:szCs w:val="22"/>
        </w:rPr>
      </w:pPr>
      <w:r w:rsidRPr="004820A9">
        <w:rPr>
          <w:sz w:val="22"/>
          <w:szCs w:val="22"/>
        </w:rPr>
        <w:t>Na razini ventra</w:t>
      </w:r>
      <w:r w:rsidR="00240E4C" w:rsidRPr="004820A9">
        <w:rPr>
          <w:sz w:val="22"/>
          <w:szCs w:val="22"/>
        </w:rPr>
        <w:t xml:space="preserve">lnog roga </w:t>
      </w:r>
      <w:proofErr w:type="spellStart"/>
      <w:r w:rsidR="00240E4C" w:rsidRPr="004820A9">
        <w:rPr>
          <w:sz w:val="22"/>
          <w:szCs w:val="22"/>
        </w:rPr>
        <w:t>kralježnične</w:t>
      </w:r>
      <w:proofErr w:type="spellEnd"/>
      <w:r w:rsidR="00240E4C" w:rsidRPr="004820A9">
        <w:rPr>
          <w:sz w:val="22"/>
          <w:szCs w:val="22"/>
        </w:rPr>
        <w:t xml:space="preserve"> moždine </w:t>
      </w:r>
      <w:r w:rsidRPr="004820A9">
        <w:rPr>
          <w:sz w:val="22"/>
          <w:szCs w:val="22"/>
        </w:rPr>
        <w:t>tetanus toksin prilikom retrog</w:t>
      </w:r>
      <w:r w:rsidR="00240E4C" w:rsidRPr="004820A9">
        <w:rPr>
          <w:sz w:val="22"/>
          <w:szCs w:val="22"/>
        </w:rPr>
        <w:t>radnog</w:t>
      </w:r>
      <w:r w:rsidR="00E51F28" w:rsidRPr="004820A9">
        <w:rPr>
          <w:sz w:val="22"/>
          <w:szCs w:val="22"/>
        </w:rPr>
        <w:t xml:space="preserve"> transporta s periferije</w:t>
      </w:r>
      <w:r w:rsidR="00125B9F" w:rsidRPr="004820A9">
        <w:rPr>
          <w:sz w:val="22"/>
          <w:szCs w:val="22"/>
        </w:rPr>
        <w:t xml:space="preserve"> </w:t>
      </w:r>
      <w:r w:rsidR="00125B9F" w:rsidRPr="004820A9">
        <w:rPr>
          <w:sz w:val="22"/>
          <w:szCs w:val="22"/>
        </w:rPr>
        <w:fldChar w:fldCharType="begin" w:fldLock="1"/>
      </w:r>
      <w:r w:rsidR="00CC37F4" w:rsidRPr="004820A9">
        <w:rPr>
          <w:sz w:val="22"/>
          <w:szCs w:val="22"/>
        </w:rPr>
        <w:instrText>ADDIN CSL_CITATION { "citationItems" : [ { "id" : "ITEM-1", "itemData" : { "DOI" : "10.1093/ije/dyq027", "ISBN" : "1464-3685 (Electronic)\\r0300-5771 (Linking)", "ISSN" : "03005771", "PMID" : "20348112", "abstract" : "BACKGROUND: Neonatal tetanus remains an important and preventable cause of neonatal mortality globally. Large reductions in neonatal tetanus deaths have been reported following major increases in the coverage of tetanus toxoid immunization, yet the level of evidence for the mortality effect of tetanus toxoid immunization is surprisingly weak with only two trials considered in a Cochrane review.\\n\\nOBJECTIVE: To review the evidence for and estimate the effect on neonatal tetanus mortality of immunization with tetanus toxoid of pregnant women, or women of childbearing age.\\n\\nMETHODS: We conducted a systematic review of multiple databases. Standardized abstraction forms were used. Individual study quality and the overall quality of evidence were assessed using an adaptation of the GRADE approach. Meta-analyses were performed.\\n\\nRESULTS: Only one randomised controlled trial (RCT) and one well-controlled cohort study were identified, which met inclusion criteria for meta-analysis. Immunization of pregnant women or women of childbearing age with at least two doses of tetanus toxoid is estimated to reduce mortality from neonatal tetanus by 94% [95% confidence interval (CI) 80-98%]. Additionally, another RCT with a case definition based on day of death, 3 case-control studies and 1 before-and-after study gave consistent results. Based on the consistency of the mortality data, the very large effect size and that the data are all from low/middle-income countries, the overall quality of the evidence was judged to be moderate.\\n\\nCONCLUSION: This review uses a standard approach to provide a transparent estimate of the high impact of tetanus toxoid immunization on neonatal tetanus.", "author" : [ { "dropping-particle" : "", "family" : "Blencowe", "given" : "Hannah", "non-dropping-particle" : "", "parse-names" : false, "suffix" : "" }, { "dropping-particle" : "", "family" : "Lawn", "given" : "Joy", "non-dropping-particle" : "", "parse-names" : false, "suffix" : "" }, { "dropping-particle" : "", "family" : "Vandelaer", "given" : "Jos", "non-dropping-particle" : "", "parse-names" : false, "suffix" : "" }, { "dropping-particle" : "", "family" : "Roper", "given" : "Martha", "non-dropping-particle" : "", "parse-names" : false, "suffix" : "" }, { "dropping-particle" : "", "family" : "Cousens", "given" : "Simon", "non-dropping-particle" : "", "parse-names" : false, "suffix" : "" } ], "container-title" : "International Journal of Epidemiology", "id" : "ITEM-1", "issue" : "SUPPL. 1", "issued" : { "date-parts" : [ [ "2010" ] ] }, "title" : "Tetanus toxoid immunization to reduce mortality from neonatal tetanus", "type" : "article-journal", "volume" : "39" }, "uris" : [ "http://www.mendeley.com/documents/?uuid=e42d7384-614e-490f-977b-63529f1fbd36", "http://www.mendeley.com/documents/?uuid=bd08a38e-484d-4025-bf2f-c15e113c7454" ] } ], "mendeley" : { "formattedCitation" : "(Blencowe &lt;i&gt;et al.&lt;/i&gt;, 2010)", "plainTextFormattedCitation" : "(Blencowe et al., 2010)", "previouslyFormattedCitation" : "(Blencowe &lt;i&gt;et al.&lt;/i&gt;, 2010)" }, "properties" : {  }, "schema" : "https://github.com/citation-style-language/schema/raw/master/csl-citation.json" }</w:instrText>
      </w:r>
      <w:r w:rsidR="00125B9F" w:rsidRPr="004820A9">
        <w:rPr>
          <w:sz w:val="22"/>
          <w:szCs w:val="22"/>
        </w:rPr>
        <w:fldChar w:fldCharType="separate"/>
      </w:r>
      <w:r w:rsidR="00125B9F" w:rsidRPr="004820A9">
        <w:rPr>
          <w:noProof/>
          <w:sz w:val="22"/>
          <w:szCs w:val="22"/>
        </w:rPr>
        <w:t xml:space="preserve">(Blencowe </w:t>
      </w:r>
      <w:r w:rsidR="00DA16BA" w:rsidRPr="004820A9">
        <w:rPr>
          <w:noProof/>
          <w:sz w:val="22"/>
          <w:szCs w:val="22"/>
        </w:rPr>
        <w:t>i sur.</w:t>
      </w:r>
      <w:r w:rsidR="00125B9F" w:rsidRPr="004820A9">
        <w:rPr>
          <w:noProof/>
          <w:sz w:val="22"/>
          <w:szCs w:val="22"/>
        </w:rPr>
        <w:t>, 2010)</w:t>
      </w:r>
      <w:r w:rsidR="00125B9F" w:rsidRPr="004820A9">
        <w:rPr>
          <w:sz w:val="22"/>
          <w:szCs w:val="22"/>
        </w:rPr>
        <w:fldChar w:fldCharType="end"/>
      </w:r>
      <w:r w:rsidR="00E51F28" w:rsidRPr="004820A9">
        <w:rPr>
          <w:sz w:val="22"/>
          <w:szCs w:val="22"/>
        </w:rPr>
        <w:t xml:space="preserve"> veže se i cijepa</w:t>
      </w:r>
      <w:r w:rsidR="00240E4C" w:rsidRPr="004820A9">
        <w:rPr>
          <w:sz w:val="22"/>
          <w:szCs w:val="22"/>
        </w:rPr>
        <w:t xml:space="preserve"> VAMP-2, svoj ciljni protein, potr</w:t>
      </w:r>
      <w:r w:rsidR="00323A2A" w:rsidRPr="004820A9">
        <w:rPr>
          <w:sz w:val="22"/>
          <w:szCs w:val="22"/>
        </w:rPr>
        <w:t>eban za otpuštanje neurotransmitera iz sinaptičkih završetaka</w:t>
      </w:r>
      <w:r w:rsidR="00125B9F" w:rsidRPr="004820A9">
        <w:rPr>
          <w:sz w:val="22"/>
          <w:szCs w:val="22"/>
        </w:rPr>
        <w:t xml:space="preserve"> </w:t>
      </w:r>
      <w:r w:rsidR="00125B9F" w:rsidRPr="004820A9">
        <w:rPr>
          <w:sz w:val="22"/>
          <w:szCs w:val="22"/>
        </w:rPr>
        <w:fldChar w:fldCharType="begin" w:fldLock="1"/>
      </w:r>
      <w:r w:rsidR="00CC37F4" w:rsidRPr="004820A9">
        <w:rPr>
          <w:sz w:val="22"/>
          <w:szCs w:val="22"/>
        </w:rPr>
        <w:instrText>ADDIN CSL_CITATION { "citationItems" : [ { "id" : "ITEM-1", "itemData" : { "DOI" : "10.1152/physrev.2000.80.2.717", "ISBN" : "0031-9333 (Print)", "ISSN" : "0031-9333", "PMID" : "10747206", "abstract" : "Nerve terminals are specific sites of action of a very large number of toxins produced by many different organisms. The mechanism of action of three groups of presynaptic neurotoxins that interfere directly with the process of neurotransmitter release is reviewed, whereas presynaptic neurotoxins acting on ion channels are not dealt with here. These neurotoxins can be grouped in three large families: 1) the clostridial neurotoxins that act inside nerves and block neurotransmitter release via their metalloproteolytic activity directed specifically on SNARE proteins; 2) the snake presynaptic neurotoxins with phospholipase A(2) activity, whose site of action is still undefined and which induce the release of acethylcholine followed by impairment of synaptic functions; and 3) the excitatory latrotoxin-like neurotoxins that induce a massive release of neurotransmitter at peripheral and central synapses. Their modes of binding, sites of action, and biochemical activities are discussed in relation to the symptoms of the diseases they cause. The use of these toxins in cell biology and neuroscience is considered as well as the therapeutic utilization of the botulinum neurotoxins in human diseases characterized by hyperfunction of cholinergic terminals.", "author" : [ { "dropping-particle" : "", "family" : "Schiavo", "given" : "G", "non-dropping-particle" : "", "parse-names" : false, "suffix" : "" }, { "dropping-particle" : "", "family" : "Matteoli", "given" : "M", "non-dropping-particle" : "", "parse-names" : false, "suffix" : "" }, { "dropping-particle" : "", "family" : "Montecucco", "given" : "C", "non-dropping-particle" : "", "parse-names" : false, "suffix" : "" } ], "container-title" : "Physiological reviews", "id" : "ITEM-1", "issue" : "2", "issued" : { "date-parts" : [ [ "2000" ] ] }, "page" : "717-766", "title" : "Neurotoxins affecting neuroexocytosis.", "type" : "article-journal", "volume" : "80" }, "uris" : [ "http://www.mendeley.com/documents/?uuid=ca851e2c-01d4-44dc-bc8d-3a8ba68b5013", "http://www.mendeley.com/documents/?uuid=ba7af4c7-93c7-4383-928d-e7d599caff52" ] } ], "mendeley" : { "formattedCitation" : "(Schiavo, Matteoli and Montecucco, 2000)", "manualFormatting" : "(Schiavo i sur., 2000)", "plainTextFormattedCitation" : "(Schiavo, Matteoli and Montecucco, 2000)", "previouslyFormattedCitation" : "(Schiavo, Matteoli and Montecucco, 2000)" }, "properties" : {  }, "schema" : "https://github.com/citation-style-language/schema/raw/master/csl-citation.json" }</w:instrText>
      </w:r>
      <w:r w:rsidR="00125B9F" w:rsidRPr="004820A9">
        <w:rPr>
          <w:sz w:val="22"/>
          <w:szCs w:val="22"/>
        </w:rPr>
        <w:fldChar w:fldCharType="separate"/>
      </w:r>
      <w:r w:rsidR="00125B9F" w:rsidRPr="004820A9">
        <w:rPr>
          <w:noProof/>
          <w:sz w:val="22"/>
          <w:szCs w:val="22"/>
        </w:rPr>
        <w:t>(Schiavo, 2000)</w:t>
      </w:r>
      <w:r w:rsidR="00125B9F" w:rsidRPr="004820A9">
        <w:rPr>
          <w:sz w:val="22"/>
          <w:szCs w:val="22"/>
        </w:rPr>
        <w:fldChar w:fldCharType="end"/>
      </w:r>
      <w:r w:rsidR="00323A2A" w:rsidRPr="004820A9">
        <w:rPr>
          <w:sz w:val="22"/>
          <w:szCs w:val="22"/>
        </w:rPr>
        <w:t xml:space="preserve">. </w:t>
      </w:r>
      <w:proofErr w:type="spellStart"/>
      <w:r w:rsidR="00323A2A" w:rsidRPr="004820A9">
        <w:rPr>
          <w:sz w:val="22"/>
          <w:szCs w:val="22"/>
        </w:rPr>
        <w:t>Imunohistokemijskom</w:t>
      </w:r>
      <w:proofErr w:type="spellEnd"/>
      <w:r w:rsidR="00323A2A" w:rsidRPr="004820A9">
        <w:rPr>
          <w:sz w:val="22"/>
          <w:szCs w:val="22"/>
        </w:rPr>
        <w:t xml:space="preserve"> analizom pokazano je da tetanus toksin smanjuje količinu VAMP-2 proteina </w:t>
      </w:r>
      <w:r w:rsidR="007D2DFA" w:rsidRPr="004820A9">
        <w:rPr>
          <w:sz w:val="22"/>
          <w:szCs w:val="22"/>
        </w:rPr>
        <w:t xml:space="preserve">u području </w:t>
      </w:r>
      <w:r w:rsidR="00323A2A" w:rsidRPr="004820A9">
        <w:rPr>
          <w:sz w:val="22"/>
          <w:szCs w:val="22"/>
        </w:rPr>
        <w:t xml:space="preserve">alfa </w:t>
      </w:r>
      <w:proofErr w:type="spellStart"/>
      <w:r w:rsidR="00323A2A" w:rsidRPr="004820A9">
        <w:rPr>
          <w:sz w:val="22"/>
          <w:szCs w:val="22"/>
        </w:rPr>
        <w:t>motoneurona</w:t>
      </w:r>
      <w:proofErr w:type="spellEnd"/>
      <w:r w:rsidR="00323A2A" w:rsidRPr="004820A9">
        <w:rPr>
          <w:sz w:val="22"/>
          <w:szCs w:val="22"/>
        </w:rPr>
        <w:t>, ali ne mijenja njegovu ukupnu količinu</w:t>
      </w:r>
      <w:r w:rsidR="00FD7006">
        <w:rPr>
          <w:sz w:val="22"/>
          <w:szCs w:val="22"/>
        </w:rPr>
        <w:t xml:space="preserve">. </w:t>
      </w:r>
      <w:r w:rsidR="00323A2A" w:rsidRPr="004820A9">
        <w:rPr>
          <w:sz w:val="22"/>
          <w:szCs w:val="22"/>
        </w:rPr>
        <w:t xml:space="preserve">Područja </w:t>
      </w:r>
      <w:r w:rsidR="001429F6" w:rsidRPr="004820A9">
        <w:rPr>
          <w:sz w:val="22"/>
          <w:szCs w:val="22"/>
        </w:rPr>
        <w:t xml:space="preserve">ograničene </w:t>
      </w:r>
      <w:r w:rsidR="00323A2A" w:rsidRPr="004820A9">
        <w:rPr>
          <w:sz w:val="22"/>
          <w:szCs w:val="22"/>
        </w:rPr>
        <w:t xml:space="preserve">smanjene </w:t>
      </w:r>
      <w:proofErr w:type="spellStart"/>
      <w:r w:rsidR="00323A2A" w:rsidRPr="004820A9">
        <w:rPr>
          <w:sz w:val="22"/>
          <w:szCs w:val="22"/>
        </w:rPr>
        <w:t>imunoreaktivnosti</w:t>
      </w:r>
      <w:proofErr w:type="spellEnd"/>
      <w:r w:rsidR="00323A2A" w:rsidRPr="004820A9">
        <w:rPr>
          <w:sz w:val="22"/>
          <w:szCs w:val="22"/>
        </w:rPr>
        <w:t xml:space="preserve"> VAMP-2</w:t>
      </w:r>
      <w:r w:rsidR="001429F6" w:rsidRPr="004820A9">
        <w:rPr>
          <w:sz w:val="22"/>
          <w:szCs w:val="22"/>
        </w:rPr>
        <w:t xml:space="preserve"> samo oko tijela</w:t>
      </w:r>
      <w:r w:rsidR="00323A2A" w:rsidRPr="004820A9">
        <w:rPr>
          <w:sz w:val="22"/>
          <w:szCs w:val="22"/>
        </w:rPr>
        <w:t xml:space="preserve"> alfa </w:t>
      </w:r>
      <w:proofErr w:type="spellStart"/>
      <w:r w:rsidR="00323A2A" w:rsidRPr="004820A9">
        <w:rPr>
          <w:sz w:val="22"/>
          <w:szCs w:val="22"/>
        </w:rPr>
        <w:t>motoneurona</w:t>
      </w:r>
      <w:proofErr w:type="spellEnd"/>
      <w:r w:rsidR="001429F6" w:rsidRPr="004820A9">
        <w:rPr>
          <w:sz w:val="22"/>
          <w:szCs w:val="22"/>
        </w:rPr>
        <w:t xml:space="preserve"> mogu ukazivati da </w:t>
      </w:r>
      <w:proofErr w:type="spellStart"/>
      <w:r w:rsidR="001429F6" w:rsidRPr="004820A9">
        <w:rPr>
          <w:sz w:val="22"/>
          <w:szCs w:val="22"/>
        </w:rPr>
        <w:t>TeNT</w:t>
      </w:r>
      <w:proofErr w:type="spellEnd"/>
      <w:r w:rsidR="001429F6" w:rsidRPr="004820A9">
        <w:rPr>
          <w:sz w:val="22"/>
          <w:szCs w:val="22"/>
        </w:rPr>
        <w:t xml:space="preserve"> enzimski najviše cijepa VAMP samo u neposrednoj blizini tijela </w:t>
      </w:r>
      <w:proofErr w:type="spellStart"/>
      <w:r w:rsidR="001429F6" w:rsidRPr="004820A9">
        <w:rPr>
          <w:sz w:val="22"/>
          <w:szCs w:val="22"/>
        </w:rPr>
        <w:t>motoneurona</w:t>
      </w:r>
      <w:proofErr w:type="spellEnd"/>
      <w:r w:rsidR="001429F6" w:rsidRPr="004820A9">
        <w:rPr>
          <w:sz w:val="22"/>
          <w:szCs w:val="22"/>
        </w:rPr>
        <w:t xml:space="preserve">, dok se smanjenje u udaljenijim sinapsama ne može vidjeti kao smanjenje ukupnog intenziteta VAMP-2 jer je frakcija pocijepanog VAMP-2 u udaljenijim sinapsama mala </w:t>
      </w:r>
      <w:r w:rsidR="00DC06E9" w:rsidRPr="004820A9">
        <w:rPr>
          <w:sz w:val="22"/>
          <w:szCs w:val="22"/>
        </w:rPr>
        <w:t xml:space="preserve"> (Slika </w:t>
      </w:r>
      <w:r w:rsidR="004F0088" w:rsidRPr="004820A9">
        <w:rPr>
          <w:sz w:val="22"/>
          <w:szCs w:val="22"/>
        </w:rPr>
        <w:t>9</w:t>
      </w:r>
      <w:r w:rsidR="00FD7006">
        <w:rPr>
          <w:sz w:val="22"/>
          <w:szCs w:val="22"/>
        </w:rPr>
        <w:t xml:space="preserve"> i 10</w:t>
      </w:r>
      <w:r w:rsidR="00DC06E9" w:rsidRPr="004820A9">
        <w:rPr>
          <w:sz w:val="22"/>
          <w:szCs w:val="22"/>
        </w:rPr>
        <w:t>)</w:t>
      </w:r>
      <w:r w:rsidR="007D2DFA" w:rsidRPr="004820A9">
        <w:rPr>
          <w:sz w:val="22"/>
          <w:szCs w:val="22"/>
        </w:rPr>
        <w:t>.</w:t>
      </w:r>
      <w:r w:rsidR="00323A2A" w:rsidRPr="004820A9">
        <w:rPr>
          <w:sz w:val="22"/>
          <w:szCs w:val="22"/>
        </w:rPr>
        <w:t xml:space="preserve"> </w:t>
      </w:r>
    </w:p>
    <w:p w14:paraId="29993A80" w14:textId="77777777" w:rsidR="00976E7C" w:rsidRPr="004820A9" w:rsidRDefault="00976E7C" w:rsidP="00976E7C">
      <w:pPr>
        <w:spacing w:line="360" w:lineRule="auto"/>
        <w:jc w:val="both"/>
        <w:rPr>
          <w:sz w:val="22"/>
          <w:szCs w:val="22"/>
        </w:rPr>
      </w:pPr>
    </w:p>
    <w:p w14:paraId="7CB719A9" w14:textId="4A896B6E" w:rsidR="00976E7C" w:rsidRPr="004820A9" w:rsidRDefault="00976E7C" w:rsidP="00976E7C">
      <w:pPr>
        <w:spacing w:line="360" w:lineRule="auto"/>
        <w:jc w:val="both"/>
        <w:rPr>
          <w:sz w:val="22"/>
          <w:szCs w:val="22"/>
        </w:rPr>
      </w:pPr>
      <w:r w:rsidRPr="004820A9">
        <w:rPr>
          <w:sz w:val="22"/>
          <w:szCs w:val="22"/>
        </w:rPr>
        <w:lastRenderedPageBreak/>
        <w:t xml:space="preserve">Glavno mjesto djelovanja </w:t>
      </w:r>
      <w:proofErr w:type="spellStart"/>
      <w:r w:rsidRPr="004820A9">
        <w:rPr>
          <w:sz w:val="22"/>
          <w:szCs w:val="22"/>
        </w:rPr>
        <w:t>BoNT</w:t>
      </w:r>
      <w:proofErr w:type="spellEnd"/>
      <w:r w:rsidRPr="004820A9">
        <w:rPr>
          <w:sz w:val="22"/>
          <w:szCs w:val="22"/>
        </w:rPr>
        <w:t xml:space="preserve">/A je sinaptički protein SNAP-25, čijim cijepanjem priječi egzocitozu </w:t>
      </w:r>
      <w:proofErr w:type="spellStart"/>
      <w:r w:rsidRPr="004820A9">
        <w:rPr>
          <w:sz w:val="22"/>
          <w:szCs w:val="22"/>
        </w:rPr>
        <w:t>acetilkolina</w:t>
      </w:r>
      <w:proofErr w:type="spellEnd"/>
      <w:r w:rsidRPr="004820A9">
        <w:rPr>
          <w:sz w:val="22"/>
          <w:szCs w:val="22"/>
        </w:rPr>
        <w:t xml:space="preserve"> u perifernu </w:t>
      </w:r>
      <w:proofErr w:type="spellStart"/>
      <w:r w:rsidRPr="004820A9">
        <w:rPr>
          <w:sz w:val="22"/>
          <w:szCs w:val="22"/>
        </w:rPr>
        <w:t>neuromuskularnu</w:t>
      </w:r>
      <w:proofErr w:type="spellEnd"/>
      <w:r w:rsidRPr="004820A9">
        <w:rPr>
          <w:sz w:val="22"/>
          <w:szCs w:val="22"/>
        </w:rPr>
        <w:t xml:space="preserve"> sinapsu vodeći u paralizu (</w:t>
      </w:r>
      <w:proofErr w:type="spellStart"/>
      <w:r w:rsidRPr="004820A9">
        <w:rPr>
          <w:sz w:val="22"/>
          <w:szCs w:val="22"/>
        </w:rPr>
        <w:t>Blasi</w:t>
      </w:r>
      <w:proofErr w:type="spellEnd"/>
      <w:r w:rsidRPr="004820A9">
        <w:rPr>
          <w:sz w:val="22"/>
          <w:szCs w:val="22"/>
        </w:rPr>
        <w:t xml:space="preserve"> i sur., 1993). </w:t>
      </w:r>
      <w:proofErr w:type="spellStart"/>
      <w:r w:rsidRPr="004820A9">
        <w:rPr>
          <w:sz w:val="22"/>
          <w:szCs w:val="22"/>
        </w:rPr>
        <w:t>Imunohistokemijskim</w:t>
      </w:r>
      <w:proofErr w:type="spellEnd"/>
      <w:r w:rsidRPr="004820A9">
        <w:rPr>
          <w:sz w:val="22"/>
          <w:szCs w:val="22"/>
        </w:rPr>
        <w:t xml:space="preserve"> bojanjem presjeka </w:t>
      </w:r>
      <w:proofErr w:type="spellStart"/>
      <w:r w:rsidRPr="004820A9">
        <w:rPr>
          <w:sz w:val="22"/>
          <w:szCs w:val="22"/>
        </w:rPr>
        <w:t>kralježnične</w:t>
      </w:r>
      <w:proofErr w:type="spellEnd"/>
      <w:r w:rsidRPr="004820A9">
        <w:rPr>
          <w:sz w:val="22"/>
          <w:szCs w:val="22"/>
        </w:rPr>
        <w:t xml:space="preserve"> moždine životinja tretiranih </w:t>
      </w:r>
      <w:proofErr w:type="spellStart"/>
      <w:r w:rsidRPr="004820A9">
        <w:rPr>
          <w:sz w:val="22"/>
          <w:szCs w:val="22"/>
        </w:rPr>
        <w:t>TeNT</w:t>
      </w:r>
      <w:proofErr w:type="spellEnd"/>
      <w:r w:rsidRPr="004820A9">
        <w:rPr>
          <w:sz w:val="22"/>
          <w:szCs w:val="22"/>
        </w:rPr>
        <w:t xml:space="preserve"> + </w:t>
      </w:r>
      <w:proofErr w:type="spellStart"/>
      <w:r w:rsidRPr="004820A9">
        <w:rPr>
          <w:sz w:val="22"/>
          <w:szCs w:val="22"/>
        </w:rPr>
        <w:t>BoNT</w:t>
      </w:r>
      <w:proofErr w:type="spellEnd"/>
      <w:r w:rsidRPr="004820A9">
        <w:rPr>
          <w:sz w:val="22"/>
          <w:szCs w:val="22"/>
        </w:rPr>
        <w:t xml:space="preserve">/A </w:t>
      </w:r>
      <w:proofErr w:type="spellStart"/>
      <w:r w:rsidRPr="004820A9">
        <w:rPr>
          <w:sz w:val="22"/>
          <w:szCs w:val="22"/>
        </w:rPr>
        <w:t>in</w:t>
      </w:r>
      <w:proofErr w:type="spellEnd"/>
      <w:r w:rsidRPr="004820A9">
        <w:rPr>
          <w:sz w:val="22"/>
          <w:szCs w:val="22"/>
        </w:rPr>
        <w:t xml:space="preserve">. i im. prikazali smo prisutnost pocijepanog SNAP-25 (Slika 11). Ovaj nalaz ukazuje na moguće centralno djelovanje </w:t>
      </w:r>
      <w:proofErr w:type="spellStart"/>
      <w:r w:rsidRPr="004820A9">
        <w:rPr>
          <w:sz w:val="22"/>
          <w:szCs w:val="22"/>
        </w:rPr>
        <w:t>BoNT</w:t>
      </w:r>
      <w:proofErr w:type="spellEnd"/>
      <w:r w:rsidRPr="004820A9">
        <w:rPr>
          <w:sz w:val="22"/>
          <w:szCs w:val="22"/>
        </w:rPr>
        <w:t xml:space="preserve">/A nakon perifernog </w:t>
      </w:r>
      <w:proofErr w:type="spellStart"/>
      <w:r w:rsidRPr="004820A9">
        <w:rPr>
          <w:sz w:val="22"/>
          <w:szCs w:val="22"/>
        </w:rPr>
        <w:t>inciranja</w:t>
      </w:r>
      <w:proofErr w:type="spellEnd"/>
      <w:r w:rsidRPr="004820A9">
        <w:rPr>
          <w:sz w:val="22"/>
          <w:szCs w:val="22"/>
        </w:rPr>
        <w:t xml:space="preserve"> niske doze toksina u mišić, odnosno živac.</w:t>
      </w:r>
      <w:r w:rsidR="007D2DFA" w:rsidRPr="004820A9">
        <w:rPr>
          <w:sz w:val="22"/>
          <w:szCs w:val="22"/>
        </w:rPr>
        <w:t xml:space="preserve"> </w:t>
      </w:r>
      <w:r w:rsidR="009340D7" w:rsidRPr="004820A9">
        <w:rPr>
          <w:sz w:val="22"/>
          <w:szCs w:val="22"/>
        </w:rPr>
        <w:t>Zanimljivo, u</w:t>
      </w:r>
      <w:r w:rsidRPr="004820A9">
        <w:rPr>
          <w:sz w:val="22"/>
          <w:szCs w:val="22"/>
        </w:rPr>
        <w:t xml:space="preserve">očeno je i povišenje intenziteta VAMP-2 prilikom iniciranja </w:t>
      </w:r>
      <w:proofErr w:type="spellStart"/>
      <w:r w:rsidRPr="004820A9">
        <w:rPr>
          <w:sz w:val="22"/>
          <w:szCs w:val="22"/>
        </w:rPr>
        <w:t>BoNT</w:t>
      </w:r>
      <w:proofErr w:type="spellEnd"/>
      <w:r w:rsidRPr="004820A9">
        <w:rPr>
          <w:sz w:val="22"/>
          <w:szCs w:val="22"/>
        </w:rPr>
        <w:t xml:space="preserve">/A u spastični mišić prethodno tretiran s </w:t>
      </w:r>
      <w:proofErr w:type="spellStart"/>
      <w:r w:rsidRPr="004820A9">
        <w:rPr>
          <w:sz w:val="22"/>
          <w:szCs w:val="22"/>
        </w:rPr>
        <w:t>TeNT</w:t>
      </w:r>
      <w:proofErr w:type="spellEnd"/>
      <w:r w:rsidRPr="004820A9">
        <w:rPr>
          <w:sz w:val="22"/>
          <w:szCs w:val="22"/>
        </w:rPr>
        <w:t xml:space="preserve"> (Slika 10 A.). Zanimljivo je da do povećanja intenziteta dolazi na strani kontralateralnoj perifernom </w:t>
      </w:r>
      <w:proofErr w:type="spellStart"/>
      <w:r w:rsidRPr="004820A9">
        <w:rPr>
          <w:sz w:val="22"/>
          <w:szCs w:val="22"/>
        </w:rPr>
        <w:t>injiciranju</w:t>
      </w:r>
      <w:proofErr w:type="spellEnd"/>
      <w:r w:rsidRPr="004820A9">
        <w:rPr>
          <w:sz w:val="22"/>
          <w:szCs w:val="22"/>
        </w:rPr>
        <w:t xml:space="preserve"> toksina. Mehanizam toga nije razjašnjen i zahtjeva daljnje provjere.</w:t>
      </w:r>
    </w:p>
    <w:p w14:paraId="21A02514" w14:textId="77777777" w:rsidR="0047344B" w:rsidRPr="004820A9" w:rsidRDefault="0047344B" w:rsidP="00463BBA">
      <w:pPr>
        <w:spacing w:line="360" w:lineRule="auto"/>
        <w:jc w:val="both"/>
        <w:rPr>
          <w:sz w:val="22"/>
          <w:szCs w:val="22"/>
        </w:rPr>
      </w:pPr>
    </w:p>
    <w:p w14:paraId="631587D1" w14:textId="1DA25E84" w:rsidR="00E675E5" w:rsidRPr="004820A9" w:rsidRDefault="007D2DFA" w:rsidP="00E675E5">
      <w:pPr>
        <w:spacing w:line="360" w:lineRule="auto"/>
        <w:jc w:val="both"/>
        <w:rPr>
          <w:sz w:val="22"/>
          <w:szCs w:val="22"/>
        </w:rPr>
      </w:pPr>
      <w:proofErr w:type="spellStart"/>
      <w:r w:rsidRPr="004820A9">
        <w:rPr>
          <w:sz w:val="22"/>
          <w:szCs w:val="22"/>
        </w:rPr>
        <w:t>Botulinum</w:t>
      </w:r>
      <w:proofErr w:type="spellEnd"/>
      <w:r w:rsidRPr="004820A9">
        <w:rPr>
          <w:sz w:val="22"/>
          <w:szCs w:val="22"/>
        </w:rPr>
        <w:t xml:space="preserve"> i tetanus toksin dijele slično receptorsko mjesto na periferiji, potrebno za ulazak u </w:t>
      </w:r>
      <w:proofErr w:type="spellStart"/>
      <w:r w:rsidRPr="004820A9">
        <w:rPr>
          <w:sz w:val="22"/>
          <w:szCs w:val="22"/>
        </w:rPr>
        <w:t>neuromuskularnu</w:t>
      </w:r>
      <w:proofErr w:type="spellEnd"/>
      <w:r w:rsidRPr="004820A9">
        <w:rPr>
          <w:sz w:val="22"/>
          <w:szCs w:val="22"/>
        </w:rPr>
        <w:t xml:space="preserve"> spojnicu, a to su </w:t>
      </w:r>
      <w:proofErr w:type="spellStart"/>
      <w:r w:rsidRPr="004820A9">
        <w:rPr>
          <w:sz w:val="22"/>
          <w:szCs w:val="22"/>
        </w:rPr>
        <w:t>gangliozidi</w:t>
      </w:r>
      <w:proofErr w:type="spellEnd"/>
      <w:r w:rsidRPr="004820A9">
        <w:rPr>
          <w:sz w:val="22"/>
          <w:szCs w:val="22"/>
        </w:rPr>
        <w:t xml:space="preserve">, sastavne molekule membrane </w:t>
      </w:r>
      <w:proofErr w:type="spellStart"/>
      <w:r w:rsidRPr="004820A9">
        <w:rPr>
          <w:sz w:val="22"/>
          <w:szCs w:val="22"/>
        </w:rPr>
        <w:t>kolinergičkih</w:t>
      </w:r>
      <w:proofErr w:type="spellEnd"/>
      <w:r w:rsidRPr="004820A9">
        <w:rPr>
          <w:sz w:val="22"/>
          <w:szCs w:val="22"/>
        </w:rPr>
        <w:t xml:space="preserve"> neurona </w:t>
      </w:r>
      <w:bookmarkStart w:id="359" w:name="_Hlk512978617"/>
      <w:r w:rsidRPr="004820A9">
        <w:rPr>
          <w:sz w:val="22"/>
          <w:szCs w:val="22"/>
        </w:rPr>
        <w:fldChar w:fldCharType="begin" w:fldLock="1"/>
      </w:r>
      <w:r w:rsidRPr="004820A9">
        <w:rPr>
          <w:sz w:val="22"/>
          <w:szCs w:val="22"/>
        </w:rPr>
        <w:instrText>ADDIN CSL_CITATION { "citationItems" : [ { "id" : "ITEM-1", "itemData" : { "DOI" : "10.1016/0009-3084(96)02529-7", "ISSN" : "00093084", "PMID" : "9450318", "abstract" : "The interaction between tetanus toxin and its fragments with gangliosides and negatively charged phosphatidylglycerols has been studied in phosphatidylcholine host membranes by protein circular dichroism measurement, calorimetry to determine lipid phase transitions, and by fluorescence spectroscopy to follow the toxin-induced pore formation by measuring the release of intravesicular entrapped dye. CD-spectroscopic secondary structure analysis showed conformational change of the toxin only in the presence of GT1b clearly demonstrating the involvement of the ganglioside headgroups for this lipid-protein-interaction. In a dot-blot analysis we showed that fragment C binds to GT1b in reconstituted vesicles and that this fragment is then accessible to a fragment C specific antibody which is only possible if fragment C is exposed at least partially on the surface of the vesicle. Our calorimetric study demonstrates the preferential binding of tetanus toxin to ganglioside GT1b. However, this protein is also able to bind to other gangliosides and also to negatively charged phospholipids causing phase separation due to electrostatic interaction. Since tetanus toxin preferentially binds short chain phosphatidylglycerol, we conclude that the protein adopts lipids with respect to charge, head group structure and chain length from the bulk phase. One consequence of this lipid-protein interaction is the ability of tetanus toxin to permeabilize lipid vesicles. Pore formation is favoured in the presence of GT1b in phosphatidylcholine membranes but only at a sufficiently high enough ganglioside content. Gangliosides others than GT1b are less effective in pore formation. In the presence of negatively charged phosphatidylglycerol tetanus toxin causes a dye release which in contrast to GT1b-containing vesicles is not saturable. We conclude that tetanus toxin acts in combination with a given number of GT1b molecules. Twenty ganglioside molecules are found to be necessary to form the stable pore. Other negatively charged lipids also cause the toxin to intercalate into the membrane but in this case the release velocity is determined by the formation of membrane defects.", "author" : [ { "dropping-particle" : "", "family" : "Winter", "given" : "Astrid", "non-dropping-particle" : "", "parse-names" : false, "suffix" : "" }, { "dropping-particle" : "", "family" : "Ulrich", "given" : "Wolf Peter", "non-dropping-particle" : "", "parse-names" : false, "suffix" : "" }, { "dropping-particle" : "", "family" : "Wetterich", "given" : "Frank", "non-dropping-particle" : "", "parse-names" : false, "suffix" : "" }, { "dropping-particle" : "", "family" : "Weller", "given" : "Ulrich", "non-dropping-particle" : "", "parse-names" : false, "suffix" : "" }, { "dropping-particle" : "", "family" : "Galla", "given" : "Hans Joachim", "non-dropping-particle" : "", "parse-names" : false, "suffix" : "" } ], "container-title" : "Chemistry and Physics of Lipids", "id" : "ITEM-1", "issue" : "1", "issued" : { "date-parts" : [ [ "1996" ] ] }, "page" : "21-34", "title" : "Gangliosides in phospholipid bilayer membranes: Interaction with tetanus toxin", "type" : "article-journal", "volume" : "81" }, "uris" : [ "http://www.mendeley.com/documents/?uuid=6710edbc-23e0-4d2f-af89-a5d1486b21a1" ] } ], "mendeley" : { "formattedCitation" : "(Winter &lt;i&gt;et al.&lt;/i&gt;, 1996)", "plainTextFormattedCitation" : "(Winter et al., 1996)", "previouslyFormattedCitation" : "(Winter &lt;i&gt;et al.&lt;/i&gt;, 1996)" }, "properties" : {  }, "schema" : "https://github.com/citation-style-language/schema/raw/master/csl-citation.json" }</w:instrText>
      </w:r>
      <w:r w:rsidRPr="004820A9">
        <w:rPr>
          <w:sz w:val="22"/>
          <w:szCs w:val="22"/>
        </w:rPr>
        <w:fldChar w:fldCharType="separate"/>
      </w:r>
      <w:r w:rsidRPr="004820A9">
        <w:rPr>
          <w:noProof/>
          <w:sz w:val="22"/>
          <w:szCs w:val="22"/>
        </w:rPr>
        <w:t>(Winter i sur., 1996)</w:t>
      </w:r>
      <w:r w:rsidRPr="004820A9">
        <w:rPr>
          <w:sz w:val="22"/>
          <w:szCs w:val="22"/>
        </w:rPr>
        <w:fldChar w:fldCharType="end"/>
      </w:r>
      <w:r w:rsidRPr="004820A9">
        <w:rPr>
          <w:sz w:val="22"/>
          <w:szCs w:val="22"/>
        </w:rPr>
        <w:t xml:space="preserve"> </w:t>
      </w:r>
      <w:r w:rsidRPr="004820A9">
        <w:rPr>
          <w:sz w:val="22"/>
          <w:szCs w:val="22"/>
        </w:rPr>
        <w:fldChar w:fldCharType="begin" w:fldLock="1"/>
      </w:r>
      <w:r w:rsidRPr="004820A9">
        <w:rPr>
          <w:sz w:val="22"/>
          <w:szCs w:val="22"/>
        </w:rPr>
        <w:instrText>ADDIN CSL_CITATION { "citationItems" : [ { "id" : "ITEM-1", "itemData" : { "DOI" : "10.1111/j.1471-4159.1991.tb08253.x", "ISSN" : "14714159", "PMID" : "1861141", "abstract" : "The ability of fragments derived from botulinum neurotoxin (BTx) serotype A to bind to GT1b-coated plastic wells was investigated and compared with the binding characteristics of the parent approximately 150-kDa protein. Although the approximately 50-kDa light chain of BTxA had a marginal binding capacity, the predominant adherence to GT1b-coated wells was exhibited by the approximately 50-kDa carboxy-terminal half of the approximately 100-kDa heavy chain of BTxA; the amino-terminal half of the heavy chain lacked the ability to bind. Binding to GT1b by BTxA and its fragments was compared with that of tetanus neurotoxin (TTx) and the carboxy-terminal half of its heavy chain. Binding of BTxA and the C-terminal half of the heavy chain was optimal in buffers of low ionic strength (mu less than or equal to 0.04 and 0.06, respectively), whereas the heavy chain bound GT1b best at mu greater than or equal to 0.10. TTx and the approximately 50-kDa C-terminal half of its approximately 100-kDa heavy chain bound GT1b at ionic strengths similar to those of BTxA. Comparison of the binding of BTx serotypes A, B, and E to GT1b (using conditions that were found to be optimal for binding by BTxA) indicated differences in the interaction of the three serotypes with GT1b. Compared with BTxA, adherence to GT1b by serotypes B and E was reduced by approximately 60 and approximately 90%, respectively.(ABSTRACT TRUNCATED AT 250 WORDS)", "author" : [ { "dropping-particle" : "", "family" : "Schengrund", "given" : "Cara\u2010Lynne \u2010L", "non-dropping-particle" : "", "parse-names" : false, "suffix" : "" }, { "dropping-particle" : "", "family" : "DasGupta", "given" : "Bibhuti R.", "non-dropping-particle" : "", "parse-names" : false, "suffix" : "" }, { "dropping-particle" : "", "family" : "Ringler", "given" : "Nancy J.", "non-dropping-particle" : "", "parse-names" : false, "suffix" : "" } ], "container-title" : "Journal of Neurochemistry", "id" : "ITEM-1", "issue" : "3", "issued" : { "date-parts" : [ [ "1991" ] ] }, "page" : "1024-1032", "title" : "Binding of Botulinum and Tetanus Neurotoxins to Ganglioside GT1b and Derivatives Thereof", "type" : "article-journal", "volume" : "57" }, "uris" : [ "http://www.mendeley.com/documents/?uuid=58754737-875f-4fb5-bd68-4cfeeff0db5f" ] } ], "mendeley" : { "formattedCitation" : "(Schengrund, DasGupta and Ringler, 1991)", "plainTextFormattedCitation" : "(Schengrund, DasGupta and Ringler, 1991)", "previouslyFormattedCitation" : "(Schengrund, DasGupta and Ringler, 1991)" }, "properties" : {  }, "schema" : "https://github.com/citation-style-language/schema/raw/master/csl-citation.json" }</w:instrText>
      </w:r>
      <w:r w:rsidRPr="004820A9">
        <w:rPr>
          <w:sz w:val="22"/>
          <w:szCs w:val="22"/>
        </w:rPr>
        <w:fldChar w:fldCharType="separate"/>
      </w:r>
      <w:r w:rsidRPr="004820A9">
        <w:rPr>
          <w:noProof/>
          <w:sz w:val="22"/>
          <w:szCs w:val="22"/>
        </w:rPr>
        <w:t>(Schengrund i sur., 1991)</w:t>
      </w:r>
      <w:r w:rsidRPr="004820A9">
        <w:rPr>
          <w:sz w:val="22"/>
          <w:szCs w:val="22"/>
        </w:rPr>
        <w:fldChar w:fldCharType="end"/>
      </w:r>
      <w:bookmarkEnd w:id="359"/>
      <w:r w:rsidRPr="004820A9">
        <w:rPr>
          <w:sz w:val="22"/>
          <w:szCs w:val="22"/>
        </w:rPr>
        <w:t xml:space="preserve">. </w:t>
      </w:r>
      <w:r w:rsidR="00E675E5" w:rsidRPr="004820A9">
        <w:rPr>
          <w:sz w:val="22"/>
          <w:szCs w:val="22"/>
        </w:rPr>
        <w:t xml:space="preserve">Za ulazak </w:t>
      </w:r>
      <w:proofErr w:type="spellStart"/>
      <w:r w:rsidR="00E675E5" w:rsidRPr="004820A9">
        <w:rPr>
          <w:sz w:val="22"/>
          <w:szCs w:val="22"/>
        </w:rPr>
        <w:t>BoNT</w:t>
      </w:r>
      <w:proofErr w:type="spellEnd"/>
      <w:r w:rsidR="00E675E5" w:rsidRPr="004820A9">
        <w:rPr>
          <w:sz w:val="22"/>
          <w:szCs w:val="22"/>
        </w:rPr>
        <w:t xml:space="preserve">/A u perifernu mišićnu sinapsu, kao i centralnu, osim </w:t>
      </w:r>
      <w:proofErr w:type="spellStart"/>
      <w:r w:rsidR="00E675E5" w:rsidRPr="004820A9">
        <w:rPr>
          <w:sz w:val="22"/>
          <w:szCs w:val="22"/>
        </w:rPr>
        <w:t>gangliozida</w:t>
      </w:r>
      <w:proofErr w:type="spellEnd"/>
      <w:r w:rsidR="00E675E5" w:rsidRPr="004820A9">
        <w:rPr>
          <w:sz w:val="22"/>
          <w:szCs w:val="22"/>
        </w:rPr>
        <w:t xml:space="preserve">, ključan je i SV2C protein </w:t>
      </w:r>
      <w:bookmarkStart w:id="360" w:name="_Hlk512978642"/>
      <w:r w:rsidR="00E675E5" w:rsidRPr="004820A9">
        <w:rPr>
          <w:sz w:val="22"/>
          <w:szCs w:val="22"/>
        </w:rPr>
        <w:fldChar w:fldCharType="begin" w:fldLock="1"/>
      </w:r>
      <w:r w:rsidR="00E675E5" w:rsidRPr="004820A9">
        <w:rPr>
          <w:sz w:val="22"/>
          <w:szCs w:val="22"/>
        </w:rPr>
        <w:instrText>ADDIN CSL_CITATION { "citationItems" : [ { "id" : "ITEM-1", "itemData" : { "DOI" : "10.1038/nature12732", "ISBN" : "0028-0836", "ISSN" : "00280836", "PMID" : "24240280", "abstract" : "Botulinum neurotoxin A (BoNT/A) belongs to the most dangerous class of bioweapons. Despite this, BoNT/A is used to treat a wide range of common medical conditions such as migraines and a variety of ocular motility and movement disorders. BoNT/A is probably best known for its use as an antiwrinkle agent in cosmetic applications (including Botox and Dysport). BoNT/A application causes long-lasting flaccid paralysis of muscles through inhibiting the release of the neurotransmitter acetylcholine by cleaving synaptosomal-associated protein 25 (SNAP-25) within presynaptic nerve terminals. Two types of BoNT/A receptor have been identified, both of which are required for BoNT/A toxicity and are therefore likely to cooperate with each other: gangliosides and members of the synaptic vesicle glycoprotein 2 (SV2) family, which are putative transporter proteins that are predicted to have 12 transmembrane domains, associate with the receptor-binding domain of the toxin. Recently, fibroblast growth factor receptor 3 (FGFR3) has also been reported to be a potential BoNT/A receptor. In SV2 proteins, the BoNT/A-binding site has been mapped to the luminal domain, but the molecular details of the interaction between BoNT/A and SV2 are unknown. Here we determined the high-resolution crystal structure of the BoNT/A receptor-binding domain (BoNT/A-RBD) in complex with the SV2C luminal domain (SV2C-LD). SV2C-LD consists of a right-handed, quadrilateral \u03b2-helix that associates with BoNT/A-RBD mainly through backbone-to-backbone interactions at open \u03b2-strand edges, in a manner that resembles the inter-strand interactions in amyloid structures. Competition experiments identified a peptide that inhibits the formation of the complex. Our findings provide a strong platform for the development of novel antitoxin agents and for the rational design of BoNT/A variants with improved therapeutic properties.", "author" : [ { "dropping-particle" : "", "family" : "Benoit", "given" : "Roger M.", "non-dropping-particle" : "", "parse-names" : false, "suffix" : "" }, { "dropping-particle" : "", "family" : "Frey", "given" : "Daniel", "non-dropping-particle" : "", "parse-names" : false, "suffix" : "" }, { "dropping-particle" : "", "family" : "Hilbert", "given" : "Manuel", "non-dropping-particle" : "", "parse-names" : false, "suffix" : "" }, { "dropping-particle" : "", "family" : "Kevenaar", "given" : "Josta T.", "non-dropping-particle" : "", "parse-names" : false, "suffix" : "" }, { "dropping-particle" : "", "family" : "Wieser", "given" : "Mara M.", "non-dropping-particle" : "", "parse-names" : false, "suffix" : "" }, { "dropping-particle" : "", "family" : "Stirnimann", "given" : "Christian U.", "non-dropping-particle" : "", "parse-names" : false, "suffix" : "" }, { "dropping-particle" : "", "family" : "McMillan", "given" : "David", "non-dropping-particle" : "", "parse-names" : false, "suffix" : "" }, { "dropping-particle" : "", "family" : "Ceska", "given" : "Tom", "non-dropping-particle" : "", "parse-names" : false, "suffix" : "" }, { "dropping-particle" : "", "family" : "Lebon", "given" : "Florence", "non-dropping-particle" : "", "parse-names" : false, "suffix" : "" }, { "dropping-particle" : "", "family" : "Jaussi", "given" : "Rolf", "non-dropping-particle" : "", "parse-names" : false, "suffix" : "" }, { "dropping-particle" : "", "family" : "Steinmetz", "given" : "Michel O.", "non-dropping-particle" : "", "parse-names" : false, "suffix" : "" }, { "dropping-particle" : "", "family" : "Schertler", "given" : "Gebhard F.X.", "non-dropping-particle" : "", "parse-names" : false, "suffix" : "" }, { "dropping-particle" : "", "family" : "Hoogenraad", "given" : "Casper C.", "non-dropping-particle" : "", "parse-names" : false, "suffix" : "" }, { "dropping-particle" : "", "family" : "Capitani", "given" : "Guido", "non-dropping-particle" : "", "parse-names" : false, "suffix" : "" }, { "dropping-particle" : "", "family" : "Kammerer", "given" : "Richard A.", "non-dropping-particle" : "", "parse-names" : false, "suffix" : "" } ], "container-title" : "Nature", "id" : "ITEM-1", "issue" : "7481", "issued" : { "date-parts" : [ [ "2014" ] ] }, "page" : "108-111", "title" : "Structural basis for recognition of synaptic vesicle protein 2C by botulinum neurotoxin A", "type" : "article-journal", "volume" : "505" }, "uris" : [ "http://www.mendeley.com/documents/?uuid=15681ac8-616b-402c-9b65-7cc737d65faa" ] } ], "mendeley" : { "formattedCitation" : "(Benoit &lt;i&gt;et al.&lt;/i&gt;, 2014)", "plainTextFormattedCitation" : "(Benoit et al., 2014)", "previouslyFormattedCitation" : "(Benoit &lt;i&gt;et al.&lt;/i&gt;, 2014)" }, "properties" : {  }, "schema" : "https://github.com/citation-style-language/schema/raw/master/csl-citation.json" }</w:instrText>
      </w:r>
      <w:r w:rsidR="00E675E5" w:rsidRPr="004820A9">
        <w:rPr>
          <w:sz w:val="22"/>
          <w:szCs w:val="22"/>
        </w:rPr>
        <w:fldChar w:fldCharType="separate"/>
      </w:r>
      <w:r w:rsidR="00E675E5" w:rsidRPr="004820A9">
        <w:rPr>
          <w:noProof/>
          <w:sz w:val="22"/>
          <w:szCs w:val="22"/>
        </w:rPr>
        <w:t>(Benoit i sur., 2014)</w:t>
      </w:r>
      <w:r w:rsidR="00E675E5" w:rsidRPr="004820A9">
        <w:rPr>
          <w:sz w:val="22"/>
          <w:szCs w:val="22"/>
        </w:rPr>
        <w:fldChar w:fldCharType="end"/>
      </w:r>
      <w:bookmarkEnd w:id="360"/>
      <w:r w:rsidR="00E675E5" w:rsidRPr="004820A9">
        <w:rPr>
          <w:sz w:val="22"/>
          <w:szCs w:val="22"/>
        </w:rPr>
        <w:t xml:space="preserve">. Analizom obojanih presjeka </w:t>
      </w:r>
      <w:proofErr w:type="spellStart"/>
      <w:r w:rsidR="00E675E5" w:rsidRPr="004820A9">
        <w:rPr>
          <w:sz w:val="22"/>
          <w:szCs w:val="22"/>
        </w:rPr>
        <w:t>kralježnične</w:t>
      </w:r>
      <w:proofErr w:type="spellEnd"/>
      <w:r w:rsidR="00E675E5" w:rsidRPr="004820A9">
        <w:rPr>
          <w:sz w:val="22"/>
          <w:szCs w:val="22"/>
        </w:rPr>
        <w:t xml:space="preserve"> moždine pokazano je kako nema značajnije promjene intenziteta ni u jednoj grupi životinja (Slika 8 B.). Ovaj nalaz bi moga</w:t>
      </w:r>
      <w:r w:rsidR="0000358B" w:rsidRPr="004820A9">
        <w:rPr>
          <w:sz w:val="22"/>
          <w:szCs w:val="22"/>
        </w:rPr>
        <w:t>o</w:t>
      </w:r>
      <w:r w:rsidR="00E675E5" w:rsidRPr="004820A9">
        <w:rPr>
          <w:sz w:val="22"/>
          <w:szCs w:val="22"/>
        </w:rPr>
        <w:t xml:space="preserve"> upućivati na to da povećanje ekspresije SV2</w:t>
      </w:r>
      <w:r w:rsidR="0000358B" w:rsidRPr="004820A9">
        <w:rPr>
          <w:sz w:val="22"/>
          <w:szCs w:val="22"/>
        </w:rPr>
        <w:t>C</w:t>
      </w:r>
      <w:r w:rsidR="00E675E5" w:rsidRPr="004820A9">
        <w:rPr>
          <w:sz w:val="22"/>
          <w:szCs w:val="22"/>
        </w:rPr>
        <w:t xml:space="preserve">, proteina koji posreduje ulazak </w:t>
      </w:r>
      <w:proofErr w:type="spellStart"/>
      <w:r w:rsidR="00E675E5" w:rsidRPr="004820A9">
        <w:rPr>
          <w:sz w:val="22"/>
          <w:szCs w:val="22"/>
        </w:rPr>
        <w:t>BoNT</w:t>
      </w:r>
      <w:proofErr w:type="spellEnd"/>
      <w:r w:rsidR="00E675E5" w:rsidRPr="004820A9">
        <w:rPr>
          <w:sz w:val="22"/>
          <w:szCs w:val="22"/>
        </w:rPr>
        <w:t xml:space="preserve">/A u stanicu ne može objasniti donekle selektivno </w:t>
      </w:r>
      <w:proofErr w:type="spellStart"/>
      <w:r w:rsidR="00E675E5" w:rsidRPr="004820A9">
        <w:rPr>
          <w:sz w:val="22"/>
          <w:szCs w:val="22"/>
        </w:rPr>
        <w:t>delovanje</w:t>
      </w:r>
      <w:proofErr w:type="spellEnd"/>
      <w:r w:rsidR="00E675E5" w:rsidRPr="004820A9">
        <w:rPr>
          <w:sz w:val="22"/>
          <w:szCs w:val="22"/>
        </w:rPr>
        <w:t xml:space="preserve"> </w:t>
      </w:r>
      <w:proofErr w:type="spellStart"/>
      <w:r w:rsidR="00E675E5" w:rsidRPr="004820A9">
        <w:rPr>
          <w:sz w:val="22"/>
          <w:szCs w:val="22"/>
        </w:rPr>
        <w:t>BoNT</w:t>
      </w:r>
      <w:proofErr w:type="spellEnd"/>
      <w:r w:rsidR="00E675E5" w:rsidRPr="004820A9">
        <w:rPr>
          <w:sz w:val="22"/>
          <w:szCs w:val="22"/>
        </w:rPr>
        <w:t>/A</w:t>
      </w:r>
      <w:r w:rsidRPr="004820A9">
        <w:rPr>
          <w:sz w:val="22"/>
          <w:szCs w:val="22"/>
        </w:rPr>
        <w:t xml:space="preserve"> na hipertonične mišiće u pojed</w:t>
      </w:r>
      <w:r w:rsidR="00E675E5" w:rsidRPr="004820A9">
        <w:rPr>
          <w:sz w:val="22"/>
          <w:szCs w:val="22"/>
        </w:rPr>
        <w:t>in</w:t>
      </w:r>
      <w:r w:rsidRPr="004820A9">
        <w:rPr>
          <w:sz w:val="22"/>
          <w:szCs w:val="22"/>
        </w:rPr>
        <w:t>i</w:t>
      </w:r>
      <w:r w:rsidR="00E675E5" w:rsidRPr="004820A9">
        <w:rPr>
          <w:sz w:val="22"/>
          <w:szCs w:val="22"/>
        </w:rPr>
        <w:t xml:space="preserve">m poremećajima pokreta poput distonije. Međutim, manjak vidljive promjene SV2C proteina bi mogao biti zamaskiran velikom količinom SV2C u sinapsama i neuronima koji nisu direktno zahvaćeni s </w:t>
      </w:r>
      <w:proofErr w:type="spellStart"/>
      <w:r w:rsidR="00E675E5" w:rsidRPr="004820A9">
        <w:rPr>
          <w:sz w:val="22"/>
          <w:szCs w:val="22"/>
        </w:rPr>
        <w:t>TeNT</w:t>
      </w:r>
      <w:proofErr w:type="spellEnd"/>
      <w:r w:rsidR="00E675E5" w:rsidRPr="004820A9">
        <w:rPr>
          <w:sz w:val="22"/>
          <w:szCs w:val="22"/>
        </w:rPr>
        <w:t xml:space="preserve"> i </w:t>
      </w:r>
      <w:proofErr w:type="spellStart"/>
      <w:r w:rsidR="00E675E5" w:rsidRPr="004820A9">
        <w:rPr>
          <w:sz w:val="22"/>
          <w:szCs w:val="22"/>
        </w:rPr>
        <w:t>BoNT</w:t>
      </w:r>
      <w:proofErr w:type="spellEnd"/>
      <w:r w:rsidR="00E675E5" w:rsidRPr="004820A9">
        <w:rPr>
          <w:sz w:val="22"/>
          <w:szCs w:val="22"/>
        </w:rPr>
        <w:t xml:space="preserve">/A u našem pokusu.  </w:t>
      </w:r>
    </w:p>
    <w:p w14:paraId="5855434D" w14:textId="77777777" w:rsidR="00C040D4" w:rsidRPr="004820A9" w:rsidRDefault="00C040D4" w:rsidP="00463BBA">
      <w:pPr>
        <w:spacing w:line="360" w:lineRule="auto"/>
        <w:jc w:val="both"/>
        <w:rPr>
          <w:sz w:val="22"/>
          <w:szCs w:val="22"/>
        </w:rPr>
      </w:pPr>
    </w:p>
    <w:p w14:paraId="546AD157" w14:textId="3684E017" w:rsidR="00125B9F" w:rsidRPr="004820A9" w:rsidRDefault="00125B9F" w:rsidP="004820A9">
      <w:pPr>
        <w:pStyle w:val="Naslov11"/>
        <w:ind w:left="357" w:hanging="357"/>
        <w:jc w:val="both"/>
        <w:rPr>
          <w:b/>
          <w:szCs w:val="22"/>
        </w:rPr>
      </w:pPr>
      <w:bookmarkStart w:id="361" w:name="_Toc512188624"/>
      <w:bookmarkStart w:id="362" w:name="_Toc512979970"/>
      <w:r w:rsidRPr="004820A9">
        <w:rPr>
          <w:rFonts w:cs="Times New Roman"/>
          <w:b/>
          <w:szCs w:val="22"/>
        </w:rPr>
        <w:t>ZAKLJU</w:t>
      </w:r>
      <w:bookmarkEnd w:id="361"/>
      <w:r w:rsidR="009C0043" w:rsidRPr="004820A9">
        <w:rPr>
          <w:rFonts w:cs="Times New Roman"/>
          <w:b/>
          <w:szCs w:val="22"/>
        </w:rPr>
        <w:t>ČCI</w:t>
      </w:r>
      <w:bookmarkEnd w:id="362"/>
    </w:p>
    <w:p w14:paraId="45391B10" w14:textId="77777777" w:rsidR="00125B9F" w:rsidRPr="004820A9" w:rsidRDefault="00125B9F" w:rsidP="00463BBA">
      <w:pPr>
        <w:spacing w:line="360" w:lineRule="auto"/>
        <w:jc w:val="both"/>
        <w:rPr>
          <w:sz w:val="22"/>
          <w:szCs w:val="22"/>
        </w:rPr>
      </w:pPr>
    </w:p>
    <w:p w14:paraId="3D0429AE" w14:textId="0CC0B6EF" w:rsidR="00DC06E9" w:rsidRPr="004820A9" w:rsidRDefault="007D2DFA" w:rsidP="00463BBA">
      <w:pPr>
        <w:spacing w:line="360" w:lineRule="auto"/>
        <w:jc w:val="both"/>
        <w:rPr>
          <w:sz w:val="22"/>
          <w:szCs w:val="22"/>
        </w:rPr>
      </w:pPr>
      <w:r w:rsidRPr="004820A9">
        <w:rPr>
          <w:sz w:val="22"/>
          <w:szCs w:val="22"/>
        </w:rPr>
        <w:t>U ovom istraživanju smo prvi isp</w:t>
      </w:r>
      <w:r w:rsidR="009340D7" w:rsidRPr="004820A9">
        <w:rPr>
          <w:sz w:val="22"/>
          <w:szCs w:val="22"/>
        </w:rPr>
        <w:t xml:space="preserve">itali djelovanje </w:t>
      </w:r>
      <w:proofErr w:type="spellStart"/>
      <w:r w:rsidR="009340D7" w:rsidRPr="004820A9">
        <w:rPr>
          <w:sz w:val="22"/>
          <w:szCs w:val="22"/>
        </w:rPr>
        <w:t>BoNT</w:t>
      </w:r>
      <w:proofErr w:type="spellEnd"/>
      <w:r w:rsidR="009340D7" w:rsidRPr="004820A9">
        <w:rPr>
          <w:sz w:val="22"/>
          <w:szCs w:val="22"/>
        </w:rPr>
        <w:t xml:space="preserve">/A u spastičnim mišićima eksperimentalnih životinja, pri čemu smo koristili mišićnu injekciju </w:t>
      </w:r>
      <w:proofErr w:type="spellStart"/>
      <w:r w:rsidR="009340D7" w:rsidRPr="004820A9">
        <w:rPr>
          <w:sz w:val="22"/>
          <w:szCs w:val="22"/>
        </w:rPr>
        <w:t>TeNT</w:t>
      </w:r>
      <w:proofErr w:type="spellEnd"/>
      <w:r w:rsidR="009340D7" w:rsidRPr="004820A9">
        <w:rPr>
          <w:sz w:val="22"/>
          <w:szCs w:val="22"/>
        </w:rPr>
        <w:t xml:space="preserve"> u m. </w:t>
      </w:r>
      <w:proofErr w:type="spellStart"/>
      <w:r w:rsidR="009340D7" w:rsidRPr="004820A9">
        <w:rPr>
          <w:sz w:val="22"/>
          <w:szCs w:val="22"/>
        </w:rPr>
        <w:t>gastrocnemius</w:t>
      </w:r>
      <w:proofErr w:type="spellEnd"/>
      <w:r w:rsidR="009340D7" w:rsidRPr="004820A9">
        <w:rPr>
          <w:sz w:val="22"/>
          <w:szCs w:val="22"/>
        </w:rPr>
        <w:t xml:space="preserve"> kao način izazivanja fokalne spastične paralize u štakora. </w:t>
      </w:r>
      <w:r w:rsidR="00723431" w:rsidRPr="004820A9">
        <w:rPr>
          <w:sz w:val="22"/>
          <w:szCs w:val="22"/>
        </w:rPr>
        <w:t xml:space="preserve">Promatranjem učinka nakon </w:t>
      </w:r>
      <w:proofErr w:type="spellStart"/>
      <w:r w:rsidR="00723431" w:rsidRPr="004820A9">
        <w:rPr>
          <w:sz w:val="22"/>
          <w:szCs w:val="22"/>
        </w:rPr>
        <w:t>injiciranja</w:t>
      </w:r>
      <w:proofErr w:type="spellEnd"/>
      <w:r w:rsidR="00723431" w:rsidRPr="004820A9">
        <w:rPr>
          <w:sz w:val="22"/>
          <w:szCs w:val="22"/>
        </w:rPr>
        <w:t xml:space="preserve"> </w:t>
      </w:r>
      <w:proofErr w:type="spellStart"/>
      <w:r w:rsidR="00723431" w:rsidRPr="004820A9">
        <w:rPr>
          <w:sz w:val="22"/>
          <w:szCs w:val="22"/>
        </w:rPr>
        <w:t>BoNT</w:t>
      </w:r>
      <w:proofErr w:type="spellEnd"/>
      <w:r w:rsidR="00723431" w:rsidRPr="004820A9">
        <w:rPr>
          <w:sz w:val="22"/>
          <w:szCs w:val="22"/>
        </w:rPr>
        <w:t xml:space="preserve">/A </w:t>
      </w:r>
      <w:bookmarkStart w:id="363" w:name="_Hlk512352942"/>
      <w:proofErr w:type="spellStart"/>
      <w:r w:rsidR="00723431" w:rsidRPr="004820A9">
        <w:rPr>
          <w:sz w:val="22"/>
          <w:szCs w:val="22"/>
        </w:rPr>
        <w:t>in</w:t>
      </w:r>
      <w:proofErr w:type="spellEnd"/>
      <w:r w:rsidR="00723431" w:rsidRPr="004820A9">
        <w:rPr>
          <w:sz w:val="22"/>
          <w:szCs w:val="22"/>
        </w:rPr>
        <w:t xml:space="preserve">. i im. </w:t>
      </w:r>
      <w:bookmarkEnd w:id="363"/>
      <w:r w:rsidR="00723431" w:rsidRPr="004820A9">
        <w:rPr>
          <w:sz w:val="22"/>
          <w:szCs w:val="22"/>
        </w:rPr>
        <w:t>vidljivo je smanjenje hiperton</w:t>
      </w:r>
      <w:r w:rsidR="009340D7" w:rsidRPr="004820A9">
        <w:rPr>
          <w:sz w:val="22"/>
          <w:szCs w:val="22"/>
        </w:rPr>
        <w:t xml:space="preserve">ije mišića. Pritom, korisni učinak </w:t>
      </w:r>
      <w:proofErr w:type="spellStart"/>
      <w:r w:rsidR="009340D7" w:rsidRPr="004820A9">
        <w:rPr>
          <w:sz w:val="22"/>
          <w:szCs w:val="22"/>
        </w:rPr>
        <w:t>BoNT</w:t>
      </w:r>
      <w:proofErr w:type="spellEnd"/>
      <w:r w:rsidR="009340D7" w:rsidRPr="004820A9">
        <w:rPr>
          <w:sz w:val="22"/>
          <w:szCs w:val="22"/>
        </w:rPr>
        <w:t xml:space="preserve">/A nakon </w:t>
      </w:r>
      <w:proofErr w:type="spellStart"/>
      <w:r w:rsidR="009340D7" w:rsidRPr="004820A9">
        <w:rPr>
          <w:sz w:val="22"/>
          <w:szCs w:val="22"/>
        </w:rPr>
        <w:t>intraneuronalne</w:t>
      </w:r>
      <w:proofErr w:type="spellEnd"/>
      <w:r w:rsidR="009340D7" w:rsidRPr="004820A9">
        <w:rPr>
          <w:sz w:val="22"/>
          <w:szCs w:val="22"/>
        </w:rPr>
        <w:t xml:space="preserve"> primjene ne možemo objasniti klasičnim pretpostavljenim mehanizmom djelovanja na razini </w:t>
      </w:r>
      <w:proofErr w:type="spellStart"/>
      <w:r w:rsidR="009340D7" w:rsidRPr="004820A9">
        <w:rPr>
          <w:sz w:val="22"/>
          <w:szCs w:val="22"/>
        </w:rPr>
        <w:t>neuromišićne</w:t>
      </w:r>
      <w:proofErr w:type="spellEnd"/>
      <w:r w:rsidR="009340D7" w:rsidRPr="004820A9">
        <w:rPr>
          <w:sz w:val="22"/>
          <w:szCs w:val="22"/>
        </w:rPr>
        <w:t xml:space="preserve"> spojnice. Mjerenjem ukupne koncentracije GABA-e i </w:t>
      </w:r>
      <w:proofErr w:type="spellStart"/>
      <w:r w:rsidR="009340D7" w:rsidRPr="004820A9">
        <w:rPr>
          <w:sz w:val="22"/>
          <w:szCs w:val="22"/>
        </w:rPr>
        <w:t>glutamata</w:t>
      </w:r>
      <w:proofErr w:type="spellEnd"/>
      <w:r w:rsidR="009340D7" w:rsidRPr="004820A9">
        <w:rPr>
          <w:sz w:val="22"/>
          <w:szCs w:val="22"/>
        </w:rPr>
        <w:t xml:space="preserve"> u tkivu ventralnog roga nismo bili u mogućnosti utvrditi moguće djelovanje </w:t>
      </w:r>
      <w:proofErr w:type="spellStart"/>
      <w:r w:rsidR="009340D7" w:rsidRPr="004820A9">
        <w:rPr>
          <w:sz w:val="22"/>
          <w:szCs w:val="22"/>
        </w:rPr>
        <w:t>BoNT</w:t>
      </w:r>
      <w:proofErr w:type="spellEnd"/>
      <w:r w:rsidR="009340D7" w:rsidRPr="004820A9">
        <w:rPr>
          <w:sz w:val="22"/>
          <w:szCs w:val="22"/>
        </w:rPr>
        <w:t xml:space="preserve">/A na disbalans inhibicijske i </w:t>
      </w:r>
      <w:proofErr w:type="spellStart"/>
      <w:r w:rsidR="009340D7" w:rsidRPr="004820A9">
        <w:rPr>
          <w:sz w:val="22"/>
          <w:szCs w:val="22"/>
        </w:rPr>
        <w:t>ekscitacijske</w:t>
      </w:r>
      <w:proofErr w:type="spellEnd"/>
      <w:r w:rsidR="009340D7" w:rsidRPr="004820A9">
        <w:rPr>
          <w:sz w:val="22"/>
          <w:szCs w:val="22"/>
        </w:rPr>
        <w:t xml:space="preserve"> transmisije. U ventralnom rogu smo detektirali pocijepani SNAP-25 nakon primjene </w:t>
      </w:r>
      <w:proofErr w:type="spellStart"/>
      <w:r w:rsidR="009340D7" w:rsidRPr="004820A9">
        <w:rPr>
          <w:sz w:val="22"/>
          <w:szCs w:val="22"/>
        </w:rPr>
        <w:t>BoNT</w:t>
      </w:r>
      <w:proofErr w:type="spellEnd"/>
      <w:r w:rsidR="009340D7" w:rsidRPr="004820A9">
        <w:rPr>
          <w:sz w:val="22"/>
          <w:szCs w:val="22"/>
        </w:rPr>
        <w:t xml:space="preserve">/A i nakon mišićne i nakon </w:t>
      </w:r>
      <w:proofErr w:type="spellStart"/>
      <w:r w:rsidR="009340D7" w:rsidRPr="004820A9">
        <w:rPr>
          <w:sz w:val="22"/>
          <w:szCs w:val="22"/>
        </w:rPr>
        <w:t>neuronalne</w:t>
      </w:r>
      <w:proofErr w:type="spellEnd"/>
      <w:r w:rsidR="009340D7" w:rsidRPr="004820A9">
        <w:rPr>
          <w:sz w:val="22"/>
          <w:szCs w:val="22"/>
        </w:rPr>
        <w:t xml:space="preserve"> primjene, što ukazuje na njegovo moguće centralno djelovanje</w:t>
      </w:r>
      <w:r w:rsidR="00E80134" w:rsidRPr="004820A9">
        <w:rPr>
          <w:sz w:val="22"/>
          <w:szCs w:val="22"/>
        </w:rPr>
        <w:t>.</w:t>
      </w:r>
      <w:r w:rsidR="009340D7" w:rsidRPr="004820A9">
        <w:rPr>
          <w:sz w:val="22"/>
          <w:szCs w:val="22"/>
        </w:rPr>
        <w:t xml:space="preserve"> </w:t>
      </w:r>
      <w:r w:rsidR="00DF5AEB" w:rsidRPr="004820A9">
        <w:rPr>
          <w:sz w:val="22"/>
          <w:szCs w:val="22"/>
        </w:rPr>
        <w:t xml:space="preserve">Međutim, objašnjenje antispastičkog djelovanja </w:t>
      </w:r>
      <w:proofErr w:type="spellStart"/>
      <w:r w:rsidR="00DF5AEB" w:rsidRPr="004820A9">
        <w:rPr>
          <w:sz w:val="22"/>
          <w:szCs w:val="22"/>
        </w:rPr>
        <w:t>BoNT</w:t>
      </w:r>
      <w:proofErr w:type="spellEnd"/>
      <w:r w:rsidR="00DF5AEB" w:rsidRPr="004820A9">
        <w:rPr>
          <w:sz w:val="22"/>
          <w:szCs w:val="22"/>
        </w:rPr>
        <w:t xml:space="preserve">/A u središnjem živčanom sustavu zahtijeva daljnja istraživanja. </w:t>
      </w:r>
    </w:p>
    <w:p w14:paraId="47217D6F" w14:textId="3A5670AE" w:rsidR="00125B9F" w:rsidRPr="004820A9" w:rsidRDefault="00125B9F" w:rsidP="00463BBA">
      <w:pPr>
        <w:spacing w:line="360" w:lineRule="auto"/>
        <w:jc w:val="both"/>
        <w:rPr>
          <w:b/>
          <w:sz w:val="22"/>
          <w:szCs w:val="22"/>
        </w:rPr>
      </w:pPr>
    </w:p>
    <w:p w14:paraId="212D835A" w14:textId="2CC29178" w:rsidR="004A28BD" w:rsidRPr="004820A9" w:rsidRDefault="004A28BD" w:rsidP="004820A9">
      <w:pPr>
        <w:pStyle w:val="Naslov11"/>
        <w:rPr>
          <w:rFonts w:cs="Times New Roman"/>
          <w:b/>
          <w:szCs w:val="22"/>
        </w:rPr>
      </w:pPr>
      <w:bookmarkStart w:id="364" w:name="_Toc512979971"/>
      <w:r w:rsidRPr="004820A9">
        <w:rPr>
          <w:rFonts w:cs="Times New Roman"/>
          <w:b/>
          <w:szCs w:val="22"/>
        </w:rPr>
        <w:lastRenderedPageBreak/>
        <w:t>ZAHVALE</w:t>
      </w:r>
      <w:bookmarkEnd w:id="364"/>
    </w:p>
    <w:p w14:paraId="632FB2EF" w14:textId="47CA9743" w:rsidR="00DE5156" w:rsidRPr="004820A9" w:rsidRDefault="004A28BD" w:rsidP="004820A9">
      <w:pPr>
        <w:spacing w:line="360" w:lineRule="auto"/>
        <w:rPr>
          <w:rFonts w:eastAsiaTheme="majorEastAsia"/>
          <w:sz w:val="22"/>
          <w:szCs w:val="22"/>
        </w:rPr>
      </w:pPr>
      <w:r w:rsidRPr="004820A9">
        <w:rPr>
          <w:rFonts w:eastAsiaTheme="majorEastAsia"/>
          <w:sz w:val="22"/>
          <w:szCs w:val="22"/>
        </w:rPr>
        <w:t xml:space="preserve">Zahvaljujemo svojem mentoru </w:t>
      </w:r>
      <w:proofErr w:type="spellStart"/>
      <w:r w:rsidRPr="004820A9">
        <w:rPr>
          <w:rFonts w:eastAsiaTheme="majorEastAsia"/>
          <w:sz w:val="22"/>
          <w:szCs w:val="22"/>
        </w:rPr>
        <w:t>dr.sc.Iv</w:t>
      </w:r>
      <w:r w:rsidR="00452E7C" w:rsidRPr="004820A9">
        <w:rPr>
          <w:rFonts w:eastAsiaTheme="majorEastAsia"/>
          <w:sz w:val="22"/>
          <w:szCs w:val="22"/>
        </w:rPr>
        <w:t>ici</w:t>
      </w:r>
      <w:proofErr w:type="spellEnd"/>
      <w:r w:rsidR="00452E7C" w:rsidRPr="004820A9">
        <w:rPr>
          <w:rFonts w:eastAsiaTheme="majorEastAsia"/>
          <w:sz w:val="22"/>
          <w:szCs w:val="22"/>
        </w:rPr>
        <w:t xml:space="preserve"> </w:t>
      </w:r>
      <w:proofErr w:type="spellStart"/>
      <w:r w:rsidR="00452E7C" w:rsidRPr="004820A9">
        <w:rPr>
          <w:rFonts w:eastAsiaTheme="majorEastAsia"/>
          <w:sz w:val="22"/>
          <w:szCs w:val="22"/>
        </w:rPr>
        <w:t>Mataku</w:t>
      </w:r>
      <w:proofErr w:type="spellEnd"/>
      <w:r w:rsidR="00452E7C" w:rsidRPr="004820A9">
        <w:rPr>
          <w:rFonts w:eastAsiaTheme="majorEastAsia"/>
          <w:sz w:val="22"/>
          <w:szCs w:val="22"/>
        </w:rPr>
        <w:t xml:space="preserve"> na pruženoj prilici, </w:t>
      </w:r>
      <w:r w:rsidRPr="004820A9">
        <w:rPr>
          <w:rFonts w:eastAsiaTheme="majorEastAsia"/>
          <w:sz w:val="22"/>
          <w:szCs w:val="22"/>
        </w:rPr>
        <w:t>upoznavanju sa</w:t>
      </w:r>
      <w:r w:rsidR="00452E7C" w:rsidRPr="004820A9">
        <w:rPr>
          <w:rFonts w:eastAsiaTheme="majorEastAsia"/>
          <w:sz w:val="22"/>
          <w:szCs w:val="22"/>
        </w:rPr>
        <w:t xml:space="preserve"> različitim aspektima laboratorijskog rada</w:t>
      </w:r>
      <w:r w:rsidR="008E6E99" w:rsidRPr="004820A9">
        <w:rPr>
          <w:rFonts w:eastAsiaTheme="majorEastAsia"/>
          <w:sz w:val="22"/>
          <w:szCs w:val="22"/>
        </w:rPr>
        <w:t xml:space="preserve">, velikodušnoj pomoći, </w:t>
      </w:r>
      <w:r w:rsidR="00452E7C" w:rsidRPr="004820A9">
        <w:rPr>
          <w:rFonts w:eastAsiaTheme="majorEastAsia"/>
          <w:sz w:val="22"/>
          <w:szCs w:val="22"/>
        </w:rPr>
        <w:t>usmjeravanju</w:t>
      </w:r>
      <w:r w:rsidR="008E6E99" w:rsidRPr="004820A9">
        <w:rPr>
          <w:rFonts w:eastAsiaTheme="majorEastAsia"/>
          <w:sz w:val="22"/>
          <w:szCs w:val="22"/>
        </w:rPr>
        <w:t xml:space="preserve"> i savjetovanju. </w:t>
      </w:r>
      <w:r w:rsidR="008E6E99" w:rsidRPr="004820A9">
        <w:rPr>
          <w:rFonts w:eastAsiaTheme="majorEastAsia"/>
          <w:sz w:val="22"/>
          <w:szCs w:val="22"/>
        </w:rPr>
        <w:br/>
      </w:r>
      <w:r w:rsidR="008E6E99" w:rsidRPr="004820A9">
        <w:rPr>
          <w:rFonts w:eastAsiaTheme="majorEastAsia"/>
          <w:sz w:val="22"/>
          <w:szCs w:val="22"/>
        </w:rPr>
        <w:br/>
        <w:t xml:space="preserve">Također zahvaljujemo Božici i Josipu, </w:t>
      </w:r>
      <w:proofErr w:type="spellStart"/>
      <w:r w:rsidR="008E6E99" w:rsidRPr="004820A9">
        <w:rPr>
          <w:rFonts w:eastAsiaTheme="majorEastAsia"/>
          <w:sz w:val="22"/>
          <w:szCs w:val="22"/>
        </w:rPr>
        <w:t>med.lab.teh</w:t>
      </w:r>
      <w:proofErr w:type="spellEnd"/>
      <w:r w:rsidR="008E6E99" w:rsidRPr="004820A9">
        <w:rPr>
          <w:rFonts w:eastAsiaTheme="majorEastAsia"/>
          <w:sz w:val="22"/>
          <w:szCs w:val="22"/>
        </w:rPr>
        <w:t xml:space="preserve">. za pomoć u snalaženju u </w:t>
      </w:r>
      <w:r w:rsidR="00283236" w:rsidRPr="004820A9">
        <w:rPr>
          <w:rFonts w:eastAsiaTheme="majorEastAsia"/>
          <w:sz w:val="22"/>
          <w:szCs w:val="22"/>
        </w:rPr>
        <w:t>laboratoriju i</w:t>
      </w:r>
      <w:r w:rsidR="00E745B3" w:rsidRPr="004820A9">
        <w:rPr>
          <w:rFonts w:eastAsiaTheme="majorEastAsia"/>
          <w:sz w:val="22"/>
          <w:szCs w:val="22"/>
        </w:rPr>
        <w:t xml:space="preserve"> </w:t>
      </w:r>
      <w:r w:rsidR="008E6E99" w:rsidRPr="004820A9">
        <w:rPr>
          <w:rFonts w:eastAsiaTheme="majorEastAsia"/>
          <w:sz w:val="22"/>
          <w:szCs w:val="22"/>
        </w:rPr>
        <w:t xml:space="preserve"> pri izvođenju</w:t>
      </w:r>
      <w:r w:rsidR="003479CB" w:rsidRPr="004820A9">
        <w:rPr>
          <w:rFonts w:eastAsiaTheme="majorEastAsia"/>
          <w:sz w:val="22"/>
          <w:szCs w:val="22"/>
        </w:rPr>
        <w:t xml:space="preserve"> </w:t>
      </w:r>
      <w:r w:rsidR="008E6E99" w:rsidRPr="004820A9">
        <w:rPr>
          <w:rFonts w:eastAsiaTheme="majorEastAsia"/>
          <w:sz w:val="22"/>
          <w:szCs w:val="22"/>
        </w:rPr>
        <w:t>pokusa.</w:t>
      </w:r>
      <w:r w:rsidR="00452E7C" w:rsidRPr="004820A9">
        <w:rPr>
          <w:rFonts w:eastAsiaTheme="majorEastAsia"/>
          <w:sz w:val="22"/>
          <w:szCs w:val="22"/>
        </w:rPr>
        <w:t xml:space="preserve"> </w:t>
      </w:r>
    </w:p>
    <w:p w14:paraId="4F87AE61" w14:textId="77777777" w:rsidR="00BE46DC" w:rsidRPr="004820A9" w:rsidRDefault="00BE46DC" w:rsidP="004820A9">
      <w:pPr>
        <w:spacing w:line="360" w:lineRule="auto"/>
        <w:rPr>
          <w:rFonts w:eastAsiaTheme="majorEastAsia"/>
          <w:b/>
          <w:sz w:val="22"/>
          <w:szCs w:val="22"/>
        </w:rPr>
      </w:pPr>
    </w:p>
    <w:p w14:paraId="5D42024D" w14:textId="2D0B998C" w:rsidR="00180EED" w:rsidRPr="004820A9" w:rsidRDefault="00E80134" w:rsidP="00463BBA">
      <w:pPr>
        <w:pStyle w:val="Naslov11"/>
        <w:jc w:val="both"/>
        <w:rPr>
          <w:rFonts w:cs="Times New Roman"/>
          <w:szCs w:val="22"/>
        </w:rPr>
      </w:pPr>
      <w:bookmarkStart w:id="365" w:name="_Toc512201963"/>
      <w:bookmarkStart w:id="366" w:name="_Toc512979972"/>
      <w:r w:rsidRPr="004820A9">
        <w:rPr>
          <w:b/>
          <w:szCs w:val="22"/>
        </w:rPr>
        <w:t>POPIS LITERATURE</w:t>
      </w:r>
      <w:bookmarkEnd w:id="365"/>
      <w:bookmarkEnd w:id="366"/>
      <w:r w:rsidRPr="004820A9">
        <w:rPr>
          <w:b/>
          <w:szCs w:val="22"/>
        </w:rPr>
        <w:t xml:space="preserve"> </w:t>
      </w:r>
      <w:bookmarkStart w:id="367" w:name="_Toc512201964"/>
      <w:bookmarkStart w:id="368" w:name="_Toc512202027"/>
      <w:bookmarkEnd w:id="367"/>
      <w:bookmarkEnd w:id="368"/>
    </w:p>
    <w:p w14:paraId="33296444" w14:textId="77777777" w:rsidR="00240E4C" w:rsidRPr="004820A9" w:rsidRDefault="00240E4C" w:rsidP="00463BBA">
      <w:pPr>
        <w:spacing w:line="360" w:lineRule="auto"/>
        <w:jc w:val="both"/>
        <w:rPr>
          <w:sz w:val="22"/>
          <w:szCs w:val="22"/>
        </w:rPr>
      </w:pPr>
    </w:p>
    <w:p w14:paraId="4ABF87D0" w14:textId="3EA87E30" w:rsidR="00C50A5A" w:rsidRPr="004820A9" w:rsidRDefault="00C50A5A" w:rsidP="00C50A5A">
      <w:pPr>
        <w:widowControl w:val="0"/>
        <w:autoSpaceDE w:val="0"/>
        <w:autoSpaceDN w:val="0"/>
        <w:adjustRightInd w:val="0"/>
        <w:spacing w:line="360" w:lineRule="auto"/>
        <w:ind w:firstLine="708"/>
        <w:jc w:val="both"/>
        <w:rPr>
          <w:noProof/>
          <w:sz w:val="22"/>
          <w:szCs w:val="22"/>
        </w:rPr>
      </w:pPr>
      <w:r w:rsidRPr="004820A9">
        <w:rPr>
          <w:iCs/>
          <w:noProof/>
          <w:sz w:val="22"/>
          <w:szCs w:val="22"/>
        </w:rPr>
        <w:t>Alimuddin Z. Mandell, Douglas, and Bennett's principles and practice of infectious diseases</w:t>
      </w:r>
      <w:r w:rsidRPr="004820A9">
        <w:rPr>
          <w:noProof/>
          <w:sz w:val="22"/>
          <w:szCs w:val="22"/>
        </w:rPr>
        <w:t xml:space="preserve">. </w:t>
      </w:r>
      <w:r w:rsidRPr="004820A9">
        <w:rPr>
          <w:iCs/>
          <w:noProof/>
          <w:sz w:val="22"/>
          <w:szCs w:val="22"/>
        </w:rPr>
        <w:t>The Lancet Infectious Diseases 2010</w:t>
      </w:r>
      <w:r w:rsidRPr="004820A9">
        <w:rPr>
          <w:noProof/>
          <w:sz w:val="22"/>
          <w:szCs w:val="22"/>
        </w:rPr>
        <w:t xml:space="preserve">;10(5):303-304 </w:t>
      </w:r>
    </w:p>
    <w:p w14:paraId="60FDC2BD" w14:textId="774AA330" w:rsidR="0025115A" w:rsidRPr="004820A9" w:rsidRDefault="0025115A" w:rsidP="00AB544A">
      <w:pPr>
        <w:widowControl w:val="0"/>
        <w:autoSpaceDE w:val="0"/>
        <w:autoSpaceDN w:val="0"/>
        <w:adjustRightInd w:val="0"/>
        <w:spacing w:line="360" w:lineRule="auto"/>
        <w:ind w:firstLine="708"/>
        <w:jc w:val="both"/>
        <w:rPr>
          <w:noProof/>
          <w:sz w:val="22"/>
          <w:szCs w:val="22"/>
        </w:rPr>
      </w:pPr>
      <w:r w:rsidRPr="004820A9">
        <w:rPr>
          <w:noProof/>
          <w:sz w:val="22"/>
          <w:szCs w:val="22"/>
        </w:rPr>
        <w:t>Antonucci F., Rossi C., Gianfranceschi L., Rossetto O., Caleo M. Long distance retrograde effects of botulinum neurotoxin A. J Neurosci 2008;28:3689-3696</w:t>
      </w:r>
    </w:p>
    <w:p w14:paraId="48C58263" w14:textId="0094CBEA" w:rsidR="00AE5ED5" w:rsidRPr="004820A9" w:rsidRDefault="00AE5ED5">
      <w:pPr>
        <w:widowControl w:val="0"/>
        <w:autoSpaceDE w:val="0"/>
        <w:autoSpaceDN w:val="0"/>
        <w:adjustRightInd w:val="0"/>
        <w:spacing w:line="360" w:lineRule="auto"/>
        <w:ind w:firstLine="708"/>
        <w:jc w:val="both"/>
        <w:rPr>
          <w:iCs/>
          <w:noProof/>
          <w:sz w:val="22"/>
          <w:szCs w:val="22"/>
        </w:rPr>
      </w:pPr>
      <w:r w:rsidRPr="004820A9">
        <w:rPr>
          <w:sz w:val="22"/>
          <w:szCs w:val="22"/>
        </w:rPr>
        <w:fldChar w:fldCharType="begin" w:fldLock="1"/>
      </w:r>
      <w:r w:rsidRPr="004820A9">
        <w:rPr>
          <w:sz w:val="22"/>
          <w:szCs w:val="22"/>
        </w:rPr>
        <w:instrText xml:space="preserve">ADDIN Mendeley Bibliography CSL_BIBLIOGRAPHY </w:instrText>
      </w:r>
      <w:r w:rsidRPr="004820A9">
        <w:rPr>
          <w:sz w:val="22"/>
          <w:szCs w:val="22"/>
        </w:rPr>
        <w:fldChar w:fldCharType="separate"/>
      </w:r>
      <w:r w:rsidRPr="004820A9">
        <w:rPr>
          <w:noProof/>
          <w:sz w:val="22"/>
          <w:szCs w:val="22"/>
        </w:rPr>
        <w:t xml:space="preserve">Benoit RM. </w:t>
      </w:r>
      <w:r w:rsidRPr="004820A9">
        <w:rPr>
          <w:iCs/>
          <w:noProof/>
          <w:sz w:val="22"/>
          <w:szCs w:val="22"/>
        </w:rPr>
        <w:t>i sur.</w:t>
      </w:r>
      <w:r w:rsidRPr="004820A9">
        <w:rPr>
          <w:noProof/>
          <w:sz w:val="22"/>
          <w:szCs w:val="22"/>
        </w:rPr>
        <w:t xml:space="preserve"> Structural basis for recognition of synaptic vesicle protein 2C by botulinum neurotoxin A. </w:t>
      </w:r>
      <w:r w:rsidRPr="004820A9">
        <w:rPr>
          <w:iCs/>
          <w:noProof/>
          <w:sz w:val="22"/>
          <w:szCs w:val="22"/>
        </w:rPr>
        <w:t>Nature 2014;505(7481):108-111</w:t>
      </w:r>
    </w:p>
    <w:p w14:paraId="675F83EE" w14:textId="42070728" w:rsidR="00DF7CE6" w:rsidRPr="004820A9" w:rsidRDefault="00DF7CE6">
      <w:pPr>
        <w:widowControl w:val="0"/>
        <w:autoSpaceDE w:val="0"/>
        <w:autoSpaceDN w:val="0"/>
        <w:adjustRightInd w:val="0"/>
        <w:spacing w:line="360" w:lineRule="auto"/>
        <w:ind w:firstLine="708"/>
        <w:jc w:val="both"/>
        <w:rPr>
          <w:noProof/>
          <w:sz w:val="22"/>
          <w:szCs w:val="22"/>
        </w:rPr>
      </w:pPr>
      <w:r w:rsidRPr="004820A9">
        <w:rPr>
          <w:noProof/>
          <w:sz w:val="22"/>
          <w:szCs w:val="22"/>
        </w:rPr>
        <w:t>Blasi J., Chapman ER., Link E., Binz T., Yamasaki S., Camili PD., Südhof TC., Niemann H., Jahn R. Botulinum neurotoxin A selectively cleaves the synaptic protein SNAP-25. Nature 1993;365(6442):160–163</w:t>
      </w:r>
    </w:p>
    <w:p w14:paraId="5C27FBEF"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Blencowe H., Lawn J., Vandelaer J., Roper M., Cousens S. Tetanus toxoid immunization to reduce mortality from neonatal tetanus. </w:t>
      </w:r>
      <w:r w:rsidRPr="004820A9">
        <w:rPr>
          <w:iCs/>
          <w:noProof/>
          <w:sz w:val="22"/>
          <w:szCs w:val="22"/>
        </w:rPr>
        <w:t>International Journal of  Epidemiology</w:t>
      </w:r>
      <w:r w:rsidRPr="004820A9">
        <w:rPr>
          <w:noProof/>
          <w:sz w:val="22"/>
          <w:szCs w:val="22"/>
        </w:rPr>
        <w:t xml:space="preserve"> 2010;102-109</w:t>
      </w:r>
    </w:p>
    <w:p w14:paraId="04F8F637" w14:textId="37E084ED"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Brinar V. Neurologija za medicinare, 1.izdanje. Zagreb: Medicinska naklada 2009; str.272-302</w:t>
      </w:r>
    </w:p>
    <w:p w14:paraId="3B583E02" w14:textId="041E7523" w:rsidR="0004138D" w:rsidRPr="004820A9" w:rsidRDefault="0004138D" w:rsidP="00AB544A">
      <w:pPr>
        <w:widowControl w:val="0"/>
        <w:autoSpaceDE w:val="0"/>
        <w:autoSpaceDN w:val="0"/>
        <w:adjustRightInd w:val="0"/>
        <w:spacing w:line="360" w:lineRule="auto"/>
        <w:ind w:firstLine="708"/>
        <w:jc w:val="both"/>
        <w:rPr>
          <w:noProof/>
          <w:sz w:val="22"/>
          <w:szCs w:val="22"/>
        </w:rPr>
      </w:pPr>
      <w:r w:rsidRPr="004820A9">
        <w:rPr>
          <w:noProof/>
          <w:sz w:val="22"/>
          <w:szCs w:val="22"/>
        </w:rPr>
        <w:t>Broide RS., Rubino J., Nicholson GS., Ardila MC., Brown MS., Aoki KR., Francis J. The rat Digit Abduction Score (DAS) assay: a physiological model for assessing botulinum neurotoxin-induced skeletal muscle paralysis. Toxicon 2013;71:18-24</w:t>
      </w:r>
    </w:p>
    <w:p w14:paraId="5E0A4F28"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Brooks VB., Curtis DR., Eccles JC. The action of tetanus toxin on the inhibition of motoneurones. </w:t>
      </w:r>
      <w:r w:rsidRPr="004820A9">
        <w:rPr>
          <w:iCs/>
          <w:noProof/>
          <w:sz w:val="22"/>
          <w:szCs w:val="22"/>
        </w:rPr>
        <w:t>The Journal of physiology 1957;135(3)</w:t>
      </w:r>
      <w:r w:rsidRPr="004820A9">
        <w:rPr>
          <w:noProof/>
          <w:sz w:val="22"/>
          <w:szCs w:val="22"/>
        </w:rPr>
        <w:t xml:space="preserve">:655-672 </w:t>
      </w:r>
    </w:p>
    <w:p w14:paraId="4C8B8DB1" w14:textId="43449239" w:rsidR="00AE5ED5" w:rsidRPr="004820A9" w:rsidRDefault="00AE5ED5" w:rsidP="00AE5ED5">
      <w:pPr>
        <w:widowControl w:val="0"/>
        <w:autoSpaceDE w:val="0"/>
        <w:autoSpaceDN w:val="0"/>
        <w:adjustRightInd w:val="0"/>
        <w:spacing w:line="360" w:lineRule="auto"/>
        <w:ind w:firstLine="708"/>
        <w:jc w:val="both"/>
        <w:rPr>
          <w:iCs/>
          <w:noProof/>
          <w:sz w:val="22"/>
          <w:szCs w:val="22"/>
        </w:rPr>
      </w:pPr>
      <w:r w:rsidRPr="004820A9">
        <w:rPr>
          <w:noProof/>
          <w:sz w:val="22"/>
          <w:szCs w:val="22"/>
        </w:rPr>
        <w:t xml:space="preserve">Caleo M., </w:t>
      </w:r>
      <w:r w:rsidRPr="004820A9">
        <w:rPr>
          <w:iCs/>
          <w:noProof/>
          <w:sz w:val="22"/>
          <w:szCs w:val="22"/>
        </w:rPr>
        <w:t>Antonucci F., Restani L., Mazzocchio R.</w:t>
      </w:r>
      <w:r w:rsidRPr="004820A9">
        <w:rPr>
          <w:noProof/>
          <w:sz w:val="22"/>
          <w:szCs w:val="22"/>
        </w:rPr>
        <w:t xml:space="preserve"> A reappraisal of the central effects of botulinum neurotoxin type A: By what mechanism?. </w:t>
      </w:r>
      <w:r w:rsidRPr="004820A9">
        <w:rPr>
          <w:iCs/>
          <w:noProof/>
          <w:sz w:val="22"/>
          <w:szCs w:val="22"/>
        </w:rPr>
        <w:t>Journal of Neurochemistry 2009;109(1):15-24</w:t>
      </w:r>
    </w:p>
    <w:p w14:paraId="38AA7A29" w14:textId="552508FD" w:rsidR="0004138D" w:rsidRPr="004820A9" w:rsidRDefault="0004138D" w:rsidP="00AB544A">
      <w:pPr>
        <w:widowControl w:val="0"/>
        <w:autoSpaceDE w:val="0"/>
        <w:autoSpaceDN w:val="0"/>
        <w:adjustRightInd w:val="0"/>
        <w:spacing w:line="360" w:lineRule="auto"/>
        <w:ind w:firstLine="708"/>
        <w:jc w:val="both"/>
        <w:rPr>
          <w:noProof/>
          <w:sz w:val="22"/>
          <w:szCs w:val="22"/>
        </w:rPr>
      </w:pPr>
      <w:r w:rsidRPr="004820A9">
        <w:rPr>
          <w:noProof/>
          <w:sz w:val="22"/>
          <w:szCs w:val="22"/>
        </w:rPr>
        <w:t>Cui M., Khanijou S., Rubino J., Aoki KR. Subcutaneous administration of botulinum toxin A reduces formalin-induced pain. Pain 2014;107:125–133</w:t>
      </w:r>
    </w:p>
    <w:p w14:paraId="20C7A92D" w14:textId="14B6FA4A"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Davie CA. </w:t>
      </w:r>
      <w:r w:rsidR="00510E50">
        <w:rPr>
          <w:noProof/>
          <w:sz w:val="22"/>
          <w:szCs w:val="22"/>
        </w:rPr>
        <w:t>A review of Parkinson’s disease.</w:t>
      </w:r>
      <w:r w:rsidRPr="004820A9">
        <w:rPr>
          <w:noProof/>
          <w:sz w:val="22"/>
          <w:szCs w:val="22"/>
        </w:rPr>
        <w:t xml:space="preserve"> </w:t>
      </w:r>
      <w:r w:rsidRPr="004820A9">
        <w:rPr>
          <w:iCs/>
          <w:noProof/>
          <w:sz w:val="22"/>
          <w:szCs w:val="22"/>
        </w:rPr>
        <w:t>British Medical Bulletin 2008</w:t>
      </w:r>
      <w:r w:rsidRPr="004820A9">
        <w:rPr>
          <w:noProof/>
          <w:sz w:val="22"/>
          <w:szCs w:val="22"/>
        </w:rPr>
        <w:t xml:space="preserve">;86(1):109-127 </w:t>
      </w:r>
    </w:p>
    <w:p w14:paraId="42C801FC" w14:textId="35A3E584" w:rsidR="00DF7CE6" w:rsidRPr="004820A9" w:rsidRDefault="00DF7CE6" w:rsidP="00AE5ED5">
      <w:pPr>
        <w:widowControl w:val="0"/>
        <w:autoSpaceDE w:val="0"/>
        <w:autoSpaceDN w:val="0"/>
        <w:adjustRightInd w:val="0"/>
        <w:spacing w:line="360" w:lineRule="auto"/>
        <w:ind w:firstLine="708"/>
        <w:jc w:val="both"/>
        <w:rPr>
          <w:noProof/>
          <w:sz w:val="22"/>
          <w:szCs w:val="22"/>
        </w:rPr>
      </w:pPr>
      <w:r w:rsidRPr="004820A9">
        <w:rPr>
          <w:noProof/>
          <w:sz w:val="22"/>
          <w:szCs w:val="22"/>
        </w:rPr>
        <w:t>de Paiva A., Meunier FA., Molgo J., Aoki KR., Dolly JO. Functional repair of motor endplates after botulinum neurotoxin type A poisoning: Biphasic switch of synaptic activity between nerve sprouts and their parent terminals. Proceedings of the National Academy of Sciences 1999;96(6):3200–3205</w:t>
      </w:r>
    </w:p>
    <w:p w14:paraId="26B1F013"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Defebvre L., Krystkowiak P. Movement disorders and stroke. </w:t>
      </w:r>
      <w:r w:rsidRPr="004820A9">
        <w:rPr>
          <w:iCs/>
          <w:noProof/>
          <w:sz w:val="22"/>
          <w:szCs w:val="22"/>
        </w:rPr>
        <w:t>Revue Neurologique 2006</w:t>
      </w:r>
      <w:r w:rsidRPr="004820A9">
        <w:rPr>
          <w:noProof/>
          <w:sz w:val="22"/>
          <w:szCs w:val="22"/>
        </w:rPr>
        <w:t>;172(8-</w:t>
      </w:r>
      <w:r w:rsidRPr="004820A9">
        <w:rPr>
          <w:noProof/>
          <w:sz w:val="22"/>
          <w:szCs w:val="22"/>
        </w:rPr>
        <w:lastRenderedPageBreak/>
        <w:t>9):483-487</w:t>
      </w:r>
    </w:p>
    <w:p w14:paraId="1353E2BF"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Dressler D., Saberi FA. Botulinum toxin: Mechanisms of action. </w:t>
      </w:r>
      <w:r w:rsidRPr="004820A9">
        <w:rPr>
          <w:iCs/>
          <w:noProof/>
          <w:sz w:val="22"/>
          <w:szCs w:val="22"/>
        </w:rPr>
        <w:t>European Neurology 2005;53(1):3-9</w:t>
      </w:r>
      <w:r w:rsidRPr="004820A9">
        <w:rPr>
          <w:noProof/>
          <w:sz w:val="22"/>
          <w:szCs w:val="22"/>
        </w:rPr>
        <w:t xml:space="preserve"> </w:t>
      </w:r>
    </w:p>
    <w:p w14:paraId="142E64B3"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Filippi GM., Errico P., Santarelli R., Bagolini B., Manni E. Botulinum A toxin effects on rat jaw muscle spindles. </w:t>
      </w:r>
      <w:r w:rsidRPr="004820A9">
        <w:rPr>
          <w:iCs/>
          <w:noProof/>
          <w:sz w:val="22"/>
          <w:szCs w:val="22"/>
        </w:rPr>
        <w:t>Acta otolaryngologica 1993</w:t>
      </w:r>
      <w:r w:rsidRPr="004820A9">
        <w:rPr>
          <w:noProof/>
          <w:sz w:val="22"/>
          <w:szCs w:val="22"/>
        </w:rPr>
        <w:t>;113(3):400–404</w:t>
      </w:r>
    </w:p>
    <w:p w14:paraId="52D9DA0D" w14:textId="79CE3783" w:rsidR="00AE5ED5" w:rsidRPr="004820A9" w:rsidRDefault="00AE5ED5" w:rsidP="00AE5ED5">
      <w:pPr>
        <w:widowControl w:val="0"/>
        <w:autoSpaceDE w:val="0"/>
        <w:autoSpaceDN w:val="0"/>
        <w:adjustRightInd w:val="0"/>
        <w:spacing w:line="360" w:lineRule="auto"/>
        <w:ind w:firstLine="708"/>
        <w:jc w:val="both"/>
        <w:rPr>
          <w:iCs/>
          <w:noProof/>
          <w:sz w:val="22"/>
          <w:szCs w:val="22"/>
        </w:rPr>
      </w:pPr>
      <w:r w:rsidRPr="004820A9">
        <w:rPr>
          <w:noProof/>
          <w:sz w:val="22"/>
          <w:szCs w:val="22"/>
        </w:rPr>
        <w:t xml:space="preserve">Fried GW., Fried KM. Spinal cord injury and use of botulinum toxin in reducing spasticity. </w:t>
      </w:r>
      <w:r w:rsidRPr="004820A9">
        <w:rPr>
          <w:iCs/>
          <w:noProof/>
          <w:sz w:val="22"/>
          <w:szCs w:val="22"/>
        </w:rPr>
        <w:t>Physical Medicine and Rehabilitation Clinics of North America 2003;14(4):901-910</w:t>
      </w:r>
    </w:p>
    <w:p w14:paraId="773499DE" w14:textId="75C4FCF3" w:rsidR="0025115A" w:rsidRPr="004820A9" w:rsidRDefault="0025115A" w:rsidP="00AB544A">
      <w:pPr>
        <w:widowControl w:val="0"/>
        <w:autoSpaceDE w:val="0"/>
        <w:autoSpaceDN w:val="0"/>
        <w:adjustRightInd w:val="0"/>
        <w:spacing w:line="360" w:lineRule="auto"/>
        <w:ind w:firstLine="708"/>
        <w:jc w:val="both"/>
        <w:rPr>
          <w:noProof/>
          <w:sz w:val="22"/>
          <w:szCs w:val="22"/>
        </w:rPr>
      </w:pPr>
      <w:r w:rsidRPr="004820A9">
        <w:rPr>
          <w:noProof/>
          <w:sz w:val="22"/>
          <w:szCs w:val="22"/>
        </w:rPr>
        <w:t>Hallett M. Neurophysiology of dystonia: The role of inhibition. Neurobiol Dis 2011;42(2):177-84</w:t>
      </w:r>
    </w:p>
    <w:p w14:paraId="0A8F1951"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Hassel B. Tetanus: Pathophysiology, treatment, and the possibility of using botulinum toxin against tetanus-induced rigidity and spasms. </w:t>
      </w:r>
      <w:r w:rsidRPr="004820A9">
        <w:rPr>
          <w:iCs/>
          <w:noProof/>
          <w:sz w:val="22"/>
          <w:szCs w:val="22"/>
        </w:rPr>
        <w:t>Toxins 2013;5(1):73-83</w:t>
      </w:r>
    </w:p>
    <w:p w14:paraId="2ECADDD1"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Jianjun L., Shurong J., Weihong W., Yan Z., Fanyong Z., Nanling L. Botulinum toxin-A with and without rehabilitation for the treatment of spastic cerebral palsy. </w:t>
      </w:r>
      <w:r w:rsidRPr="004820A9">
        <w:rPr>
          <w:iCs/>
          <w:noProof/>
          <w:sz w:val="22"/>
          <w:szCs w:val="22"/>
        </w:rPr>
        <w:t>The Journal of international medical research</w:t>
      </w:r>
      <w:r w:rsidRPr="004820A9">
        <w:rPr>
          <w:noProof/>
          <w:sz w:val="22"/>
          <w:szCs w:val="22"/>
        </w:rPr>
        <w:t xml:space="preserve"> 2013;41:636-641</w:t>
      </w:r>
    </w:p>
    <w:p w14:paraId="37AC66E7" w14:textId="7059B27C"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Katzung B.G., Masters S.B., Trevor A.J. Basic and clinical pharmacology, 12</w:t>
      </w:r>
      <w:r w:rsidRPr="004820A9">
        <w:rPr>
          <w:noProof/>
          <w:sz w:val="22"/>
          <w:szCs w:val="22"/>
          <w:vertAlign w:val="superscript"/>
        </w:rPr>
        <w:t>th</w:t>
      </w:r>
      <w:r w:rsidRPr="004820A9">
        <w:rPr>
          <w:noProof/>
          <w:sz w:val="22"/>
          <w:szCs w:val="22"/>
        </w:rPr>
        <w:t xml:space="preserve"> edition. New York: McGraw-Hill 2012; str.115-482</w:t>
      </w:r>
    </w:p>
    <w:p w14:paraId="3C2125D9" w14:textId="310E6069" w:rsidR="00372BF8" w:rsidRPr="004820A9" w:rsidRDefault="00372BF8" w:rsidP="00AE5ED5">
      <w:pPr>
        <w:widowControl w:val="0"/>
        <w:autoSpaceDE w:val="0"/>
        <w:autoSpaceDN w:val="0"/>
        <w:adjustRightInd w:val="0"/>
        <w:spacing w:line="360" w:lineRule="auto"/>
        <w:ind w:firstLine="708"/>
        <w:jc w:val="both"/>
        <w:rPr>
          <w:noProof/>
          <w:sz w:val="22"/>
          <w:szCs w:val="22"/>
        </w:rPr>
      </w:pPr>
      <w:r w:rsidRPr="004820A9">
        <w:rPr>
          <w:noProof/>
          <w:sz w:val="22"/>
          <w:szCs w:val="22"/>
        </w:rPr>
        <w:t>LeDoux M. Animal Models of Movement Disorders</w:t>
      </w:r>
      <w:r w:rsidR="00D718BA" w:rsidRPr="004820A9">
        <w:rPr>
          <w:noProof/>
          <w:sz w:val="22"/>
          <w:szCs w:val="22"/>
        </w:rPr>
        <w:t>, 1</w:t>
      </w:r>
      <w:r w:rsidR="00D718BA" w:rsidRPr="004820A9">
        <w:rPr>
          <w:noProof/>
          <w:sz w:val="22"/>
          <w:szCs w:val="22"/>
          <w:vertAlign w:val="superscript"/>
        </w:rPr>
        <w:t>st</w:t>
      </w:r>
      <w:r w:rsidR="00D718BA" w:rsidRPr="004820A9">
        <w:rPr>
          <w:noProof/>
          <w:sz w:val="22"/>
          <w:szCs w:val="22"/>
        </w:rPr>
        <w:t xml:space="preserve"> edition</w:t>
      </w:r>
      <w:r w:rsidRPr="004820A9">
        <w:rPr>
          <w:noProof/>
          <w:sz w:val="22"/>
          <w:szCs w:val="22"/>
        </w:rPr>
        <w:t xml:space="preserve">. </w:t>
      </w:r>
      <w:r w:rsidR="00D718BA" w:rsidRPr="004820A9">
        <w:rPr>
          <w:noProof/>
          <w:sz w:val="22"/>
          <w:szCs w:val="22"/>
        </w:rPr>
        <w:t>Elsevier Academic Press 200</w:t>
      </w:r>
      <w:r w:rsidR="00C56C47" w:rsidRPr="004820A9">
        <w:rPr>
          <w:noProof/>
          <w:sz w:val="22"/>
          <w:szCs w:val="22"/>
        </w:rPr>
        <w:t>5</w:t>
      </w:r>
    </w:p>
    <w:p w14:paraId="2BA6C1AD" w14:textId="27296554" w:rsidR="00C50A5A" w:rsidRPr="004820A9" w:rsidRDefault="00C50A5A" w:rsidP="00AB544A">
      <w:pPr>
        <w:widowControl w:val="0"/>
        <w:autoSpaceDE w:val="0"/>
        <w:autoSpaceDN w:val="0"/>
        <w:adjustRightInd w:val="0"/>
        <w:spacing w:line="360" w:lineRule="auto"/>
        <w:ind w:firstLine="708"/>
        <w:jc w:val="both"/>
        <w:rPr>
          <w:noProof/>
          <w:sz w:val="22"/>
          <w:szCs w:val="22"/>
        </w:rPr>
      </w:pPr>
      <w:r w:rsidRPr="004820A9">
        <w:rPr>
          <w:noProof/>
          <w:sz w:val="22"/>
          <w:szCs w:val="22"/>
        </w:rPr>
        <w:t>Matak I., Bach-Rojecky L., Filipović B., Lacković Z. Behavioral and immunohistochemical evidence for central antinociceptive activity of botulinum toxin A. Neuroscience 2011;186:201-207</w:t>
      </w:r>
    </w:p>
    <w:p w14:paraId="7A20FE36" w14:textId="475838E2" w:rsidR="0025115A" w:rsidRPr="004820A9" w:rsidRDefault="0025115A" w:rsidP="00AB544A">
      <w:pPr>
        <w:widowControl w:val="0"/>
        <w:autoSpaceDE w:val="0"/>
        <w:autoSpaceDN w:val="0"/>
        <w:adjustRightInd w:val="0"/>
        <w:spacing w:line="360" w:lineRule="auto"/>
        <w:ind w:firstLine="708"/>
        <w:jc w:val="both"/>
        <w:rPr>
          <w:noProof/>
          <w:sz w:val="22"/>
          <w:szCs w:val="22"/>
        </w:rPr>
      </w:pPr>
      <w:r w:rsidRPr="004820A9">
        <w:rPr>
          <w:noProof/>
          <w:sz w:val="22"/>
          <w:szCs w:val="22"/>
        </w:rPr>
        <w:t>Matak I., Riederer P., Lacković Z.Botulinum toxin's axonal transport from periphery to the spinal cord. Neurochem Int 2012;61:236-239</w:t>
      </w:r>
    </w:p>
    <w:p w14:paraId="430F0642" w14:textId="5F19956A" w:rsidR="00564507" w:rsidRPr="004820A9" w:rsidRDefault="00564507">
      <w:pPr>
        <w:widowControl w:val="0"/>
        <w:autoSpaceDE w:val="0"/>
        <w:autoSpaceDN w:val="0"/>
        <w:adjustRightInd w:val="0"/>
        <w:spacing w:line="360" w:lineRule="auto"/>
        <w:ind w:firstLine="708"/>
        <w:jc w:val="both"/>
        <w:rPr>
          <w:noProof/>
          <w:sz w:val="22"/>
          <w:szCs w:val="22"/>
        </w:rPr>
      </w:pPr>
      <w:r w:rsidRPr="004820A9">
        <w:rPr>
          <w:noProof/>
          <w:sz w:val="22"/>
          <w:szCs w:val="22"/>
        </w:rPr>
        <w:t>Matthews CC., Fishman PS., Wittenberg GF. Tetanus toxin reduces local and descending regulation of the H-reflex. Muscle Nerve 2014;49(4):495-501</w:t>
      </w:r>
    </w:p>
    <w:p w14:paraId="1FCA68FE"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Münchau A., Bhatia KP. Uses of botulinum toxin injection in medicine today. </w:t>
      </w:r>
      <w:r w:rsidRPr="004820A9">
        <w:rPr>
          <w:iCs/>
          <w:noProof/>
          <w:sz w:val="22"/>
          <w:szCs w:val="22"/>
        </w:rPr>
        <w:t>BMJ (Clinical research ed.) 2000;</w:t>
      </w:r>
      <w:r w:rsidRPr="004820A9">
        <w:rPr>
          <w:noProof/>
          <w:sz w:val="22"/>
          <w:szCs w:val="22"/>
        </w:rPr>
        <w:t>320(7228):161–165.</w:t>
      </w:r>
    </w:p>
    <w:p w14:paraId="332AADEB"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Nigam PK., Nigam A. Botulinum toxin. </w:t>
      </w:r>
      <w:r w:rsidRPr="004820A9">
        <w:rPr>
          <w:iCs/>
          <w:noProof/>
          <w:sz w:val="22"/>
          <w:szCs w:val="22"/>
        </w:rPr>
        <w:t>Indian J Dermatol 2010;</w:t>
      </w:r>
      <w:r w:rsidRPr="004820A9">
        <w:rPr>
          <w:noProof/>
          <w:sz w:val="22"/>
          <w:szCs w:val="22"/>
        </w:rPr>
        <w:t>55(1):8–14</w:t>
      </w:r>
    </w:p>
    <w:p w14:paraId="075EDB74" w14:textId="59006B84"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Pfeiffer RF. Wilson’s disease. </w:t>
      </w:r>
      <w:r w:rsidRPr="004820A9">
        <w:rPr>
          <w:iCs/>
          <w:noProof/>
          <w:sz w:val="22"/>
          <w:szCs w:val="22"/>
        </w:rPr>
        <w:t>Seminars in Neurology 2007</w:t>
      </w:r>
      <w:r w:rsidRPr="004820A9">
        <w:rPr>
          <w:noProof/>
          <w:sz w:val="22"/>
          <w:szCs w:val="22"/>
        </w:rPr>
        <w:t>;27(2):123-132</w:t>
      </w:r>
    </w:p>
    <w:p w14:paraId="00299720" w14:textId="23046ECE" w:rsidR="0025115A" w:rsidRPr="004820A9" w:rsidRDefault="0025115A" w:rsidP="00AB544A">
      <w:pPr>
        <w:widowControl w:val="0"/>
        <w:autoSpaceDE w:val="0"/>
        <w:autoSpaceDN w:val="0"/>
        <w:adjustRightInd w:val="0"/>
        <w:spacing w:line="360" w:lineRule="auto"/>
        <w:ind w:firstLine="708"/>
        <w:jc w:val="both"/>
        <w:rPr>
          <w:noProof/>
          <w:sz w:val="22"/>
          <w:szCs w:val="22"/>
        </w:rPr>
      </w:pPr>
      <w:r w:rsidRPr="004820A9">
        <w:rPr>
          <w:noProof/>
          <w:sz w:val="22"/>
          <w:szCs w:val="22"/>
        </w:rPr>
        <w:t>Rosales RL., Dressler D. On muscle spindles, dystonia and botulinum toxin. Eur J Neurol 2010;17(1)1:71-80</w:t>
      </w:r>
    </w:p>
    <w:p w14:paraId="5D15A4C4"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Santamato A., Micello MF., Ranieri M., Valeno G., Albano A., Baricich A., Cisari C., Intiso D., Pilotto A., Logroscino G., Panza F. Employment of higher doses of botulinum toxin type A to reduce spasticity after stroke. </w:t>
      </w:r>
      <w:r w:rsidRPr="004820A9">
        <w:rPr>
          <w:iCs/>
          <w:noProof/>
          <w:sz w:val="22"/>
          <w:szCs w:val="22"/>
        </w:rPr>
        <w:t>Journal of the Neurological Sciences 2015;350(1-2):1-6</w:t>
      </w:r>
    </w:p>
    <w:p w14:paraId="225ED2D0"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Schengrund CL., DasGupta BR., Ringler NJ. Binding of Botulinum and Tetanus Neurotoxins to Ganglioside GT1b and Derivatives Thereof. </w:t>
      </w:r>
      <w:r w:rsidRPr="004820A9">
        <w:rPr>
          <w:iCs/>
          <w:noProof/>
          <w:sz w:val="22"/>
          <w:szCs w:val="22"/>
        </w:rPr>
        <w:t>Journal of Neurochemistry 1991</w:t>
      </w:r>
      <w:r w:rsidRPr="004820A9">
        <w:rPr>
          <w:noProof/>
          <w:sz w:val="22"/>
          <w:szCs w:val="22"/>
        </w:rPr>
        <w:t>;57(3):1024–1032</w:t>
      </w:r>
    </w:p>
    <w:p w14:paraId="2ACA46B6"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Schiavo G., Matteoli M., Montecucco C. Neurotoxins affecting neuroexocytosis. </w:t>
      </w:r>
      <w:r w:rsidRPr="004820A9">
        <w:rPr>
          <w:iCs/>
          <w:noProof/>
          <w:sz w:val="22"/>
          <w:szCs w:val="22"/>
        </w:rPr>
        <w:t>Physiological reviews 2000;</w:t>
      </w:r>
      <w:r w:rsidRPr="004820A9">
        <w:rPr>
          <w:noProof/>
          <w:sz w:val="22"/>
          <w:szCs w:val="22"/>
        </w:rPr>
        <w:t>80(2):717–766</w:t>
      </w:r>
    </w:p>
    <w:p w14:paraId="2D078318"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Schwab ME., Thoenen H. Electron microscopic evidence for a transsynaptic migration of </w:t>
      </w:r>
      <w:r w:rsidRPr="004820A9">
        <w:rPr>
          <w:noProof/>
          <w:sz w:val="22"/>
          <w:szCs w:val="22"/>
        </w:rPr>
        <w:lastRenderedPageBreak/>
        <w:t xml:space="preserve">tetanus toxin in spinal cord motoneurons: An autoradiographic and morphometric study. </w:t>
      </w:r>
      <w:r w:rsidRPr="004820A9">
        <w:rPr>
          <w:iCs/>
          <w:noProof/>
          <w:sz w:val="22"/>
          <w:szCs w:val="22"/>
        </w:rPr>
        <w:t>Brain Research 1976;</w:t>
      </w:r>
      <w:r w:rsidRPr="004820A9">
        <w:rPr>
          <w:noProof/>
          <w:sz w:val="22"/>
          <w:szCs w:val="22"/>
        </w:rPr>
        <w:t>105(2):213–227</w:t>
      </w:r>
    </w:p>
    <w:p w14:paraId="143CF46E"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Teasell R., Foley N., Pereira S., Sequeira K., Miller T. Evidence to Practice: Botulinum Toxin in the Treatment of Spasticity Post Stroke. </w:t>
      </w:r>
      <w:r w:rsidRPr="004820A9">
        <w:rPr>
          <w:iCs/>
          <w:noProof/>
          <w:sz w:val="22"/>
          <w:szCs w:val="22"/>
        </w:rPr>
        <w:t>Topics in Stroke Rehabilitation 2012</w:t>
      </w:r>
      <w:r w:rsidRPr="004820A9">
        <w:rPr>
          <w:noProof/>
          <w:sz w:val="22"/>
          <w:szCs w:val="22"/>
        </w:rPr>
        <w:t>;19(2):115–121</w:t>
      </w:r>
    </w:p>
    <w:p w14:paraId="0179E918"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Walter BL., Vitek JL. Pathophysiology of hyperkinetic movement disorders. </w:t>
      </w:r>
      <w:r w:rsidRPr="004820A9">
        <w:rPr>
          <w:iCs/>
          <w:noProof/>
          <w:sz w:val="22"/>
          <w:szCs w:val="22"/>
        </w:rPr>
        <w:t>Hyperkinetic Movement Disorders 2012</w:t>
      </w:r>
      <w:r w:rsidRPr="004820A9">
        <w:rPr>
          <w:noProof/>
          <w:sz w:val="22"/>
          <w:szCs w:val="22"/>
        </w:rPr>
        <w:t>;1–22</w:t>
      </w:r>
    </w:p>
    <w:p w14:paraId="3CEFFBFC" w14:textId="77777777" w:rsidR="00AE5ED5" w:rsidRPr="004820A9" w:rsidRDefault="00AE5ED5" w:rsidP="00AE5ED5">
      <w:pPr>
        <w:widowControl w:val="0"/>
        <w:autoSpaceDE w:val="0"/>
        <w:autoSpaceDN w:val="0"/>
        <w:adjustRightInd w:val="0"/>
        <w:spacing w:line="360" w:lineRule="auto"/>
        <w:ind w:firstLine="708"/>
        <w:jc w:val="both"/>
        <w:rPr>
          <w:noProof/>
          <w:sz w:val="22"/>
          <w:szCs w:val="22"/>
        </w:rPr>
      </w:pPr>
      <w:r w:rsidRPr="004820A9">
        <w:rPr>
          <w:noProof/>
          <w:sz w:val="22"/>
          <w:szCs w:val="22"/>
        </w:rPr>
        <w:t xml:space="preserve">Winter A., Ulrich WP., Wetterich F., Weller U., Galla HJ. Gangliosides in phospholipid bilayer membranes: Interaction with tetanus toxin. </w:t>
      </w:r>
      <w:r w:rsidRPr="004820A9">
        <w:rPr>
          <w:iCs/>
          <w:noProof/>
          <w:sz w:val="22"/>
          <w:szCs w:val="22"/>
        </w:rPr>
        <w:t>Chemistry and Physics of Lipids 1996;</w:t>
      </w:r>
      <w:r w:rsidRPr="004820A9">
        <w:rPr>
          <w:noProof/>
          <w:sz w:val="22"/>
          <w:szCs w:val="22"/>
        </w:rPr>
        <w:t xml:space="preserve"> 81(1):21–34</w:t>
      </w:r>
    </w:p>
    <w:p w14:paraId="5DA2CA36" w14:textId="77777777" w:rsidR="00AE5ED5" w:rsidRPr="004820A9" w:rsidRDefault="00AE5ED5" w:rsidP="00AE5ED5">
      <w:pPr>
        <w:widowControl w:val="0"/>
        <w:autoSpaceDE w:val="0"/>
        <w:autoSpaceDN w:val="0"/>
        <w:adjustRightInd w:val="0"/>
        <w:spacing w:line="360" w:lineRule="auto"/>
        <w:jc w:val="both"/>
        <w:rPr>
          <w:sz w:val="22"/>
          <w:szCs w:val="22"/>
        </w:rPr>
      </w:pPr>
      <w:r w:rsidRPr="004820A9">
        <w:rPr>
          <w:sz w:val="22"/>
          <w:szCs w:val="22"/>
        </w:rPr>
        <w:fldChar w:fldCharType="end"/>
      </w:r>
    </w:p>
    <w:p w14:paraId="20C73A04" w14:textId="1609751C" w:rsidR="00AD3223" w:rsidRPr="004820A9" w:rsidRDefault="00AD3223" w:rsidP="00AE5ED5">
      <w:pPr>
        <w:spacing w:line="360" w:lineRule="auto"/>
        <w:jc w:val="both"/>
        <w:rPr>
          <w:sz w:val="22"/>
          <w:szCs w:val="22"/>
        </w:rPr>
      </w:pPr>
    </w:p>
    <w:p w14:paraId="03DE7BDB" w14:textId="09423B62" w:rsidR="00AD3223" w:rsidRPr="004820A9" w:rsidRDefault="00AD3223" w:rsidP="00AE5ED5">
      <w:pPr>
        <w:spacing w:line="360" w:lineRule="auto"/>
        <w:jc w:val="both"/>
        <w:rPr>
          <w:sz w:val="22"/>
          <w:szCs w:val="22"/>
        </w:rPr>
      </w:pPr>
    </w:p>
    <w:p w14:paraId="4CECC244" w14:textId="31E5963A" w:rsidR="00AD3223" w:rsidRPr="004820A9" w:rsidRDefault="00AD3223" w:rsidP="00AE5ED5">
      <w:pPr>
        <w:spacing w:line="360" w:lineRule="auto"/>
        <w:jc w:val="both"/>
        <w:rPr>
          <w:sz w:val="22"/>
          <w:szCs w:val="22"/>
        </w:rPr>
      </w:pPr>
    </w:p>
    <w:p w14:paraId="4FC0FBA5" w14:textId="3982DB35" w:rsidR="00AD3223" w:rsidRPr="004820A9" w:rsidRDefault="00AD3223" w:rsidP="00AE5ED5">
      <w:pPr>
        <w:spacing w:line="360" w:lineRule="auto"/>
        <w:jc w:val="both"/>
        <w:rPr>
          <w:sz w:val="22"/>
          <w:szCs w:val="22"/>
        </w:rPr>
      </w:pPr>
    </w:p>
    <w:p w14:paraId="6C205A2A" w14:textId="302FFC43" w:rsidR="00AD3223" w:rsidRPr="004820A9" w:rsidRDefault="00AD3223" w:rsidP="00AE5ED5">
      <w:pPr>
        <w:spacing w:line="360" w:lineRule="auto"/>
        <w:jc w:val="both"/>
        <w:rPr>
          <w:sz w:val="22"/>
          <w:szCs w:val="22"/>
        </w:rPr>
      </w:pPr>
    </w:p>
    <w:p w14:paraId="3BED6BAF" w14:textId="1E48EE25" w:rsidR="00AD3223" w:rsidRPr="004820A9" w:rsidRDefault="00AD3223" w:rsidP="00AE5ED5">
      <w:pPr>
        <w:spacing w:line="360" w:lineRule="auto"/>
        <w:jc w:val="both"/>
        <w:rPr>
          <w:sz w:val="22"/>
          <w:szCs w:val="22"/>
        </w:rPr>
      </w:pPr>
    </w:p>
    <w:p w14:paraId="6EE4C58C" w14:textId="597B9055" w:rsidR="00AD3223" w:rsidRPr="004820A9" w:rsidRDefault="00AD3223" w:rsidP="00AE5ED5">
      <w:pPr>
        <w:spacing w:line="360" w:lineRule="auto"/>
        <w:jc w:val="both"/>
        <w:rPr>
          <w:sz w:val="22"/>
          <w:szCs w:val="22"/>
        </w:rPr>
      </w:pPr>
    </w:p>
    <w:p w14:paraId="745CEC1C" w14:textId="2BDAE935" w:rsidR="00AD3223" w:rsidRPr="004820A9" w:rsidRDefault="00AD3223" w:rsidP="00AE5ED5">
      <w:pPr>
        <w:spacing w:line="360" w:lineRule="auto"/>
        <w:jc w:val="both"/>
        <w:rPr>
          <w:sz w:val="22"/>
          <w:szCs w:val="22"/>
        </w:rPr>
      </w:pPr>
    </w:p>
    <w:p w14:paraId="083153A0" w14:textId="6761CB88" w:rsidR="00AD3223" w:rsidRPr="004820A9" w:rsidRDefault="00AD3223" w:rsidP="00AE5ED5">
      <w:pPr>
        <w:spacing w:line="360" w:lineRule="auto"/>
        <w:jc w:val="both"/>
        <w:rPr>
          <w:sz w:val="22"/>
          <w:szCs w:val="22"/>
        </w:rPr>
      </w:pPr>
    </w:p>
    <w:p w14:paraId="2DCA1944" w14:textId="3D381F05" w:rsidR="00AD3223" w:rsidRPr="004820A9" w:rsidRDefault="00AD3223" w:rsidP="00AE5ED5">
      <w:pPr>
        <w:spacing w:line="360" w:lineRule="auto"/>
        <w:jc w:val="both"/>
        <w:rPr>
          <w:sz w:val="22"/>
          <w:szCs w:val="22"/>
        </w:rPr>
      </w:pPr>
    </w:p>
    <w:p w14:paraId="2D0ACA13" w14:textId="11F70AC7" w:rsidR="00AD3223" w:rsidRPr="004820A9" w:rsidRDefault="00AD3223" w:rsidP="00AE5ED5">
      <w:pPr>
        <w:spacing w:line="360" w:lineRule="auto"/>
        <w:jc w:val="both"/>
        <w:rPr>
          <w:sz w:val="22"/>
          <w:szCs w:val="22"/>
        </w:rPr>
      </w:pPr>
    </w:p>
    <w:p w14:paraId="4D653FE5" w14:textId="40511898" w:rsidR="00AD3223" w:rsidRPr="004820A9" w:rsidRDefault="00AD3223" w:rsidP="00AE5ED5">
      <w:pPr>
        <w:spacing w:line="360" w:lineRule="auto"/>
        <w:jc w:val="both"/>
        <w:rPr>
          <w:sz w:val="22"/>
          <w:szCs w:val="22"/>
        </w:rPr>
      </w:pPr>
    </w:p>
    <w:p w14:paraId="02296859" w14:textId="0994CBBE" w:rsidR="00AD3223" w:rsidRPr="004820A9" w:rsidRDefault="00AD3223" w:rsidP="00AE5ED5">
      <w:pPr>
        <w:spacing w:line="360" w:lineRule="auto"/>
        <w:jc w:val="both"/>
        <w:rPr>
          <w:sz w:val="22"/>
          <w:szCs w:val="22"/>
        </w:rPr>
      </w:pPr>
    </w:p>
    <w:p w14:paraId="30CE42D4" w14:textId="4E0A53BF" w:rsidR="00DE5156" w:rsidRDefault="00DE5156" w:rsidP="00AE5ED5">
      <w:pPr>
        <w:spacing w:line="360" w:lineRule="auto"/>
        <w:jc w:val="both"/>
        <w:rPr>
          <w:sz w:val="22"/>
          <w:szCs w:val="22"/>
        </w:rPr>
      </w:pPr>
    </w:p>
    <w:p w14:paraId="7D3BA877" w14:textId="74BAD483" w:rsidR="00DE5156" w:rsidRDefault="00DE5156" w:rsidP="00AE5ED5">
      <w:pPr>
        <w:spacing w:line="360" w:lineRule="auto"/>
        <w:jc w:val="both"/>
        <w:rPr>
          <w:sz w:val="22"/>
          <w:szCs w:val="22"/>
        </w:rPr>
      </w:pPr>
    </w:p>
    <w:p w14:paraId="3E77AC63" w14:textId="101D231E" w:rsidR="00DE5156" w:rsidRDefault="00DE5156" w:rsidP="00AE5ED5">
      <w:pPr>
        <w:spacing w:line="360" w:lineRule="auto"/>
        <w:jc w:val="both"/>
        <w:rPr>
          <w:sz w:val="22"/>
          <w:szCs w:val="22"/>
        </w:rPr>
      </w:pPr>
    </w:p>
    <w:p w14:paraId="48D8DE82" w14:textId="42DD0C4D" w:rsidR="00DE5156" w:rsidRDefault="00DE5156" w:rsidP="00AE5ED5">
      <w:pPr>
        <w:spacing w:line="360" w:lineRule="auto"/>
        <w:jc w:val="both"/>
        <w:rPr>
          <w:sz w:val="22"/>
          <w:szCs w:val="22"/>
        </w:rPr>
      </w:pPr>
    </w:p>
    <w:p w14:paraId="352DAF1B" w14:textId="34A35D13" w:rsidR="00DE5156" w:rsidRDefault="00DE5156" w:rsidP="00AE5ED5">
      <w:pPr>
        <w:spacing w:line="360" w:lineRule="auto"/>
        <w:jc w:val="both"/>
        <w:rPr>
          <w:sz w:val="22"/>
          <w:szCs w:val="22"/>
        </w:rPr>
      </w:pPr>
    </w:p>
    <w:p w14:paraId="7A367991" w14:textId="16E29D73" w:rsidR="00DE5156" w:rsidRDefault="00DE5156" w:rsidP="00AE5ED5">
      <w:pPr>
        <w:spacing w:line="360" w:lineRule="auto"/>
        <w:jc w:val="both"/>
        <w:rPr>
          <w:sz w:val="22"/>
          <w:szCs w:val="22"/>
        </w:rPr>
      </w:pPr>
    </w:p>
    <w:p w14:paraId="26AC90B1" w14:textId="4537A221" w:rsidR="00DE5156" w:rsidRDefault="00DE5156" w:rsidP="00AE5ED5">
      <w:pPr>
        <w:spacing w:line="360" w:lineRule="auto"/>
        <w:jc w:val="both"/>
        <w:rPr>
          <w:sz w:val="22"/>
          <w:szCs w:val="22"/>
        </w:rPr>
      </w:pPr>
    </w:p>
    <w:p w14:paraId="02539EF0" w14:textId="77777777" w:rsidR="00DE5156" w:rsidRPr="004820A9" w:rsidRDefault="00DE5156" w:rsidP="00AE5ED5">
      <w:pPr>
        <w:spacing w:line="360" w:lineRule="auto"/>
        <w:jc w:val="both"/>
        <w:rPr>
          <w:sz w:val="22"/>
          <w:szCs w:val="22"/>
        </w:rPr>
      </w:pPr>
    </w:p>
    <w:p w14:paraId="13F66A3D" w14:textId="77777777" w:rsidR="00AD3223" w:rsidRPr="004820A9" w:rsidRDefault="00AD3223" w:rsidP="00AE5ED5">
      <w:pPr>
        <w:spacing w:line="360" w:lineRule="auto"/>
        <w:jc w:val="both"/>
        <w:rPr>
          <w:sz w:val="22"/>
          <w:szCs w:val="22"/>
        </w:rPr>
      </w:pPr>
    </w:p>
    <w:p w14:paraId="435100CC" w14:textId="5BE0729D" w:rsidR="008F6C81" w:rsidRPr="004820A9" w:rsidRDefault="008F6C81" w:rsidP="004820A9">
      <w:pPr>
        <w:widowControl w:val="0"/>
        <w:autoSpaceDE w:val="0"/>
        <w:autoSpaceDN w:val="0"/>
        <w:adjustRightInd w:val="0"/>
        <w:spacing w:line="360" w:lineRule="auto"/>
        <w:jc w:val="both"/>
        <w:rPr>
          <w:sz w:val="22"/>
          <w:szCs w:val="22"/>
        </w:rPr>
      </w:pPr>
    </w:p>
    <w:p w14:paraId="54145212" w14:textId="42B200B5" w:rsidR="008F6C81" w:rsidRPr="004820A9" w:rsidRDefault="008F6C81" w:rsidP="00463BBA">
      <w:pPr>
        <w:pStyle w:val="Naslov11"/>
        <w:spacing w:line="360" w:lineRule="auto"/>
        <w:jc w:val="both"/>
        <w:rPr>
          <w:rFonts w:cs="Times New Roman"/>
          <w:b/>
          <w:sz w:val="22"/>
          <w:szCs w:val="22"/>
        </w:rPr>
      </w:pPr>
      <w:r w:rsidRPr="004820A9">
        <w:rPr>
          <w:rFonts w:cs="Times New Roman"/>
          <w:b/>
          <w:sz w:val="22"/>
          <w:szCs w:val="22"/>
        </w:rPr>
        <w:lastRenderedPageBreak/>
        <w:t xml:space="preserve"> </w:t>
      </w:r>
      <w:bookmarkStart w:id="369" w:name="_Toc512979973"/>
      <w:r w:rsidRPr="004820A9">
        <w:rPr>
          <w:rFonts w:cs="Times New Roman"/>
          <w:b/>
          <w:szCs w:val="22"/>
        </w:rPr>
        <w:t>SAŽETAK</w:t>
      </w:r>
      <w:bookmarkEnd w:id="369"/>
    </w:p>
    <w:p w14:paraId="2A9D5B2D" w14:textId="53578844" w:rsidR="008F6C81" w:rsidRPr="004D390B" w:rsidRDefault="008F6C81" w:rsidP="00463BBA">
      <w:pPr>
        <w:spacing w:line="360" w:lineRule="auto"/>
        <w:jc w:val="both"/>
        <w:rPr>
          <w:b/>
          <w:sz w:val="22"/>
          <w:szCs w:val="22"/>
        </w:rPr>
      </w:pPr>
      <w:r w:rsidRPr="004D390B">
        <w:rPr>
          <w:b/>
          <w:sz w:val="22"/>
          <w:szCs w:val="22"/>
        </w:rPr>
        <w:t>CENTRALNI UČINCI BOTULINUM TOKSINA TIPA A NA NEUROTRANSMITERE</w:t>
      </w:r>
      <w:r w:rsidR="000B0394" w:rsidRPr="004D390B">
        <w:rPr>
          <w:b/>
          <w:sz w:val="22"/>
          <w:szCs w:val="22"/>
        </w:rPr>
        <w:t xml:space="preserve"> </w:t>
      </w:r>
      <w:r w:rsidRPr="004D390B">
        <w:rPr>
          <w:b/>
          <w:sz w:val="22"/>
          <w:szCs w:val="22"/>
        </w:rPr>
        <w:t>I NEURONALNE MARKERE U KRALJEŽNIČNOJ MOŽDINI ŠTAKORA S LOKALNIM MIŠIĆNIM SPASTICITETOM</w:t>
      </w:r>
    </w:p>
    <w:p w14:paraId="71BF90A1" w14:textId="1540D62F" w:rsidR="008F6C81" w:rsidRDefault="008F6C81" w:rsidP="00463BBA">
      <w:pPr>
        <w:spacing w:line="360" w:lineRule="auto"/>
        <w:jc w:val="both"/>
        <w:rPr>
          <w:b/>
          <w:sz w:val="22"/>
          <w:szCs w:val="22"/>
        </w:rPr>
      </w:pPr>
      <w:r w:rsidRPr="004820A9">
        <w:rPr>
          <w:b/>
          <w:sz w:val="22"/>
          <w:szCs w:val="22"/>
        </w:rPr>
        <w:t>Mateja Banović, Mislav Barišić-</w:t>
      </w:r>
      <w:proofErr w:type="spellStart"/>
      <w:r w:rsidRPr="004820A9">
        <w:rPr>
          <w:b/>
          <w:sz w:val="22"/>
          <w:szCs w:val="22"/>
        </w:rPr>
        <w:t>Jaman</w:t>
      </w:r>
      <w:proofErr w:type="spellEnd"/>
    </w:p>
    <w:p w14:paraId="73657894" w14:textId="77777777" w:rsidR="00B03017" w:rsidRPr="004820A9" w:rsidRDefault="00B03017" w:rsidP="00463BBA">
      <w:pPr>
        <w:spacing w:line="360" w:lineRule="auto"/>
        <w:jc w:val="both"/>
        <w:rPr>
          <w:b/>
          <w:sz w:val="22"/>
          <w:szCs w:val="22"/>
        </w:rPr>
      </w:pPr>
    </w:p>
    <w:p w14:paraId="5D1C7509" w14:textId="77777777" w:rsidR="008F6C81" w:rsidRPr="004820A9" w:rsidRDefault="008F6C81" w:rsidP="00463BBA">
      <w:pPr>
        <w:spacing w:line="360" w:lineRule="auto"/>
        <w:jc w:val="both"/>
        <w:rPr>
          <w:sz w:val="22"/>
          <w:szCs w:val="22"/>
        </w:rPr>
      </w:pPr>
    </w:p>
    <w:p w14:paraId="03887A38" w14:textId="0A507474" w:rsidR="00E43514" w:rsidRPr="004820A9" w:rsidRDefault="00E43514" w:rsidP="000B0394">
      <w:pPr>
        <w:spacing w:line="360" w:lineRule="auto"/>
        <w:ind w:firstLine="708"/>
        <w:jc w:val="both"/>
        <w:rPr>
          <w:sz w:val="22"/>
          <w:szCs w:val="22"/>
        </w:rPr>
      </w:pPr>
      <w:proofErr w:type="spellStart"/>
      <w:r w:rsidRPr="004820A9">
        <w:rPr>
          <w:sz w:val="22"/>
          <w:szCs w:val="22"/>
        </w:rPr>
        <w:t>Botulinum</w:t>
      </w:r>
      <w:proofErr w:type="spellEnd"/>
      <w:r w:rsidRPr="004820A9">
        <w:rPr>
          <w:sz w:val="22"/>
          <w:szCs w:val="22"/>
        </w:rPr>
        <w:t xml:space="preserve"> toksin tip A </w:t>
      </w:r>
      <w:r w:rsidR="00B44D56" w:rsidRPr="004820A9">
        <w:rPr>
          <w:sz w:val="22"/>
          <w:szCs w:val="22"/>
        </w:rPr>
        <w:t>jedan je</w:t>
      </w:r>
      <w:r w:rsidRPr="004820A9">
        <w:rPr>
          <w:sz w:val="22"/>
          <w:szCs w:val="22"/>
        </w:rPr>
        <w:t xml:space="preserve"> od najšire primjenjivanih lijekova u liječenju lokalnih mišićnih </w:t>
      </w:r>
      <w:proofErr w:type="spellStart"/>
      <w:r w:rsidRPr="004820A9">
        <w:rPr>
          <w:sz w:val="22"/>
          <w:szCs w:val="22"/>
        </w:rPr>
        <w:t>hiperkinetičkih</w:t>
      </w:r>
      <w:proofErr w:type="spellEnd"/>
      <w:r w:rsidRPr="004820A9">
        <w:rPr>
          <w:sz w:val="22"/>
          <w:szCs w:val="22"/>
        </w:rPr>
        <w:t xml:space="preserve"> poremećaja. Nedavna istraživanja su pokazala mogući terapijski učinak djelovanja </w:t>
      </w:r>
      <w:proofErr w:type="spellStart"/>
      <w:r w:rsidRPr="004820A9">
        <w:rPr>
          <w:sz w:val="22"/>
          <w:szCs w:val="22"/>
        </w:rPr>
        <w:t>BoNT</w:t>
      </w:r>
      <w:proofErr w:type="spellEnd"/>
      <w:r w:rsidRPr="004820A9">
        <w:rPr>
          <w:sz w:val="22"/>
          <w:szCs w:val="22"/>
        </w:rPr>
        <w:t xml:space="preserve">/A na razini centralnih </w:t>
      </w:r>
      <w:proofErr w:type="spellStart"/>
      <w:r w:rsidRPr="004820A9">
        <w:rPr>
          <w:sz w:val="22"/>
          <w:szCs w:val="22"/>
        </w:rPr>
        <w:t>motoneuorna</w:t>
      </w:r>
      <w:proofErr w:type="spellEnd"/>
      <w:r w:rsidRPr="004820A9">
        <w:rPr>
          <w:sz w:val="22"/>
          <w:szCs w:val="22"/>
        </w:rPr>
        <w:t xml:space="preserve">. U ovom radu želimo ispitati ovu hipotezu istražujući učinke </w:t>
      </w:r>
      <w:proofErr w:type="spellStart"/>
      <w:r w:rsidRPr="004820A9">
        <w:rPr>
          <w:sz w:val="22"/>
          <w:szCs w:val="22"/>
        </w:rPr>
        <w:t>BoNT</w:t>
      </w:r>
      <w:proofErr w:type="spellEnd"/>
      <w:r w:rsidRPr="004820A9">
        <w:rPr>
          <w:sz w:val="22"/>
          <w:szCs w:val="22"/>
        </w:rPr>
        <w:t xml:space="preserve">/A na centralnu </w:t>
      </w:r>
      <w:proofErr w:type="spellStart"/>
      <w:r w:rsidRPr="004820A9">
        <w:rPr>
          <w:sz w:val="22"/>
          <w:szCs w:val="22"/>
        </w:rPr>
        <w:t>neurotransmisiju</w:t>
      </w:r>
      <w:proofErr w:type="spellEnd"/>
      <w:r w:rsidRPr="004820A9">
        <w:rPr>
          <w:sz w:val="22"/>
          <w:szCs w:val="22"/>
        </w:rPr>
        <w:t xml:space="preserve"> i </w:t>
      </w:r>
      <w:proofErr w:type="spellStart"/>
      <w:r w:rsidRPr="004820A9">
        <w:rPr>
          <w:sz w:val="22"/>
          <w:szCs w:val="22"/>
        </w:rPr>
        <w:t>neuronalne</w:t>
      </w:r>
      <w:proofErr w:type="spellEnd"/>
      <w:r w:rsidRPr="004820A9">
        <w:rPr>
          <w:sz w:val="22"/>
          <w:szCs w:val="22"/>
        </w:rPr>
        <w:t xml:space="preserve"> proteinske markere po prvi puta koristeći štakorski model fokalne mišićne hipertonije u istraživanju njegova djelovanja.</w:t>
      </w:r>
    </w:p>
    <w:p w14:paraId="25C55A9C" w14:textId="77777777" w:rsidR="00E43514" w:rsidRPr="004820A9" w:rsidRDefault="00E43514" w:rsidP="00E43514">
      <w:pPr>
        <w:spacing w:line="360" w:lineRule="auto"/>
        <w:jc w:val="both"/>
        <w:rPr>
          <w:sz w:val="22"/>
          <w:szCs w:val="22"/>
        </w:rPr>
      </w:pPr>
      <w:r w:rsidRPr="004820A9">
        <w:rPr>
          <w:sz w:val="22"/>
          <w:szCs w:val="22"/>
        </w:rPr>
        <w:t>Štakori su podijeljeni u četiri grupe: kontrolna (</w:t>
      </w:r>
      <w:proofErr w:type="spellStart"/>
      <w:r w:rsidRPr="004820A9">
        <w:rPr>
          <w:sz w:val="22"/>
          <w:szCs w:val="22"/>
        </w:rPr>
        <w:t>vehikulum+fiziološka</w:t>
      </w:r>
      <w:proofErr w:type="spellEnd"/>
      <w:r w:rsidRPr="004820A9">
        <w:rPr>
          <w:sz w:val="22"/>
          <w:szCs w:val="22"/>
        </w:rPr>
        <w:t xml:space="preserve"> otopina), </w:t>
      </w:r>
      <w:proofErr w:type="spellStart"/>
      <w:r w:rsidRPr="004820A9">
        <w:rPr>
          <w:sz w:val="22"/>
          <w:szCs w:val="22"/>
        </w:rPr>
        <w:t>TeNT+fiziološka</w:t>
      </w:r>
      <w:proofErr w:type="spellEnd"/>
      <w:r w:rsidRPr="004820A9">
        <w:rPr>
          <w:sz w:val="22"/>
          <w:szCs w:val="22"/>
        </w:rPr>
        <w:t xml:space="preserve"> otopina, </w:t>
      </w:r>
      <w:proofErr w:type="spellStart"/>
      <w:r w:rsidRPr="004820A9">
        <w:rPr>
          <w:sz w:val="22"/>
          <w:szCs w:val="22"/>
        </w:rPr>
        <w:t>vehikulum+BoNT</w:t>
      </w:r>
      <w:proofErr w:type="spellEnd"/>
      <w:r w:rsidRPr="004820A9">
        <w:rPr>
          <w:sz w:val="22"/>
          <w:szCs w:val="22"/>
        </w:rPr>
        <w:t xml:space="preserve">/A i </w:t>
      </w:r>
      <w:proofErr w:type="spellStart"/>
      <w:r w:rsidRPr="004820A9">
        <w:rPr>
          <w:sz w:val="22"/>
          <w:szCs w:val="22"/>
        </w:rPr>
        <w:t>TeNT+BoNT</w:t>
      </w:r>
      <w:proofErr w:type="spellEnd"/>
      <w:r w:rsidRPr="004820A9">
        <w:rPr>
          <w:sz w:val="22"/>
          <w:szCs w:val="22"/>
        </w:rPr>
        <w:t xml:space="preserve">/A. </w:t>
      </w:r>
    </w:p>
    <w:p w14:paraId="1F31E937" w14:textId="77777777" w:rsidR="00E43514" w:rsidRPr="004820A9" w:rsidRDefault="00E43514" w:rsidP="00E43514">
      <w:pPr>
        <w:spacing w:line="360" w:lineRule="auto"/>
        <w:jc w:val="both"/>
        <w:rPr>
          <w:sz w:val="22"/>
          <w:szCs w:val="22"/>
        </w:rPr>
      </w:pPr>
      <w:r w:rsidRPr="004820A9">
        <w:rPr>
          <w:sz w:val="22"/>
          <w:szCs w:val="22"/>
        </w:rPr>
        <w:t xml:space="preserve">Unilateralni mišićni </w:t>
      </w:r>
      <w:proofErr w:type="spellStart"/>
      <w:r w:rsidRPr="004820A9">
        <w:rPr>
          <w:sz w:val="22"/>
          <w:szCs w:val="22"/>
        </w:rPr>
        <w:t>spazam</w:t>
      </w:r>
      <w:proofErr w:type="spellEnd"/>
      <w:r w:rsidRPr="004820A9">
        <w:rPr>
          <w:sz w:val="22"/>
          <w:szCs w:val="22"/>
        </w:rPr>
        <w:t xml:space="preserve"> induciran je niskom dozom </w:t>
      </w:r>
      <w:proofErr w:type="spellStart"/>
      <w:r w:rsidRPr="004820A9">
        <w:rPr>
          <w:sz w:val="22"/>
          <w:szCs w:val="22"/>
        </w:rPr>
        <w:t>TeNT</w:t>
      </w:r>
      <w:proofErr w:type="spellEnd"/>
      <w:r w:rsidRPr="004820A9">
        <w:rPr>
          <w:sz w:val="22"/>
          <w:szCs w:val="22"/>
        </w:rPr>
        <w:t xml:space="preserve"> im. Farmakološki odgovor na im. i </w:t>
      </w:r>
      <w:proofErr w:type="spellStart"/>
      <w:r w:rsidRPr="004820A9">
        <w:rPr>
          <w:sz w:val="22"/>
          <w:szCs w:val="22"/>
        </w:rPr>
        <w:t>in</w:t>
      </w:r>
      <w:proofErr w:type="spellEnd"/>
      <w:r w:rsidRPr="004820A9">
        <w:rPr>
          <w:sz w:val="22"/>
          <w:szCs w:val="22"/>
        </w:rPr>
        <w:t xml:space="preserve">. injekciju </w:t>
      </w:r>
      <w:proofErr w:type="spellStart"/>
      <w:r w:rsidRPr="004820A9">
        <w:rPr>
          <w:sz w:val="22"/>
          <w:szCs w:val="22"/>
        </w:rPr>
        <w:t>BoNT</w:t>
      </w:r>
      <w:proofErr w:type="spellEnd"/>
      <w:r w:rsidRPr="004820A9">
        <w:rPr>
          <w:sz w:val="22"/>
          <w:szCs w:val="22"/>
        </w:rPr>
        <w:t xml:space="preserve">/A je zabilježen različitim motoričkim parametrima i testovima u svjesnih životinja. </w:t>
      </w:r>
      <w:proofErr w:type="spellStart"/>
      <w:r w:rsidRPr="004820A9">
        <w:rPr>
          <w:sz w:val="22"/>
          <w:szCs w:val="22"/>
        </w:rPr>
        <w:t>Kralježnična</w:t>
      </w:r>
      <w:proofErr w:type="spellEnd"/>
      <w:r w:rsidRPr="004820A9">
        <w:rPr>
          <w:sz w:val="22"/>
          <w:szCs w:val="22"/>
        </w:rPr>
        <w:t xml:space="preserve"> moždina štakora je analizirana na koncentracije </w:t>
      </w:r>
      <w:proofErr w:type="spellStart"/>
      <w:r w:rsidRPr="004820A9">
        <w:rPr>
          <w:sz w:val="22"/>
          <w:szCs w:val="22"/>
        </w:rPr>
        <w:t>glutamata</w:t>
      </w:r>
      <w:proofErr w:type="spellEnd"/>
      <w:r w:rsidRPr="004820A9">
        <w:rPr>
          <w:sz w:val="22"/>
          <w:szCs w:val="22"/>
        </w:rPr>
        <w:t xml:space="preserve"> i GABA-e ELISA metodom, a ekspresija VAMP-2, SV2C, CGRP i </w:t>
      </w:r>
      <w:proofErr w:type="spellStart"/>
      <w:r w:rsidRPr="004820A9">
        <w:rPr>
          <w:sz w:val="22"/>
          <w:szCs w:val="22"/>
        </w:rPr>
        <w:t>NeuN</w:t>
      </w:r>
      <w:proofErr w:type="spellEnd"/>
      <w:r w:rsidRPr="004820A9">
        <w:rPr>
          <w:sz w:val="22"/>
          <w:szCs w:val="22"/>
        </w:rPr>
        <w:t xml:space="preserve"> </w:t>
      </w:r>
      <w:proofErr w:type="spellStart"/>
      <w:r w:rsidRPr="004820A9">
        <w:rPr>
          <w:sz w:val="22"/>
          <w:szCs w:val="22"/>
        </w:rPr>
        <w:t>imunohistokemijski</w:t>
      </w:r>
      <w:proofErr w:type="spellEnd"/>
      <w:r w:rsidRPr="004820A9">
        <w:rPr>
          <w:sz w:val="22"/>
          <w:szCs w:val="22"/>
        </w:rPr>
        <w:t xml:space="preserve">. </w:t>
      </w:r>
    </w:p>
    <w:p w14:paraId="58CCB4F3" w14:textId="4B904FA5" w:rsidR="00E43514" w:rsidRPr="004820A9" w:rsidRDefault="00E43514" w:rsidP="00E43514">
      <w:pPr>
        <w:spacing w:line="360" w:lineRule="auto"/>
        <w:jc w:val="both"/>
        <w:rPr>
          <w:sz w:val="22"/>
          <w:szCs w:val="22"/>
        </w:rPr>
      </w:pPr>
      <w:r w:rsidRPr="004820A9">
        <w:rPr>
          <w:sz w:val="22"/>
          <w:szCs w:val="22"/>
        </w:rPr>
        <w:t xml:space="preserve">Rezultati bihevioralnih testova su pokazali da </w:t>
      </w:r>
      <w:proofErr w:type="spellStart"/>
      <w:r w:rsidRPr="004820A9">
        <w:rPr>
          <w:sz w:val="22"/>
          <w:szCs w:val="22"/>
        </w:rPr>
        <w:t>BoNT</w:t>
      </w:r>
      <w:proofErr w:type="spellEnd"/>
      <w:r w:rsidRPr="004820A9">
        <w:rPr>
          <w:sz w:val="22"/>
          <w:szCs w:val="22"/>
        </w:rPr>
        <w:t xml:space="preserve">/A primijenjen i </w:t>
      </w:r>
      <w:proofErr w:type="spellStart"/>
      <w:r w:rsidRPr="004820A9">
        <w:rPr>
          <w:sz w:val="22"/>
          <w:szCs w:val="22"/>
        </w:rPr>
        <w:t>in</w:t>
      </w:r>
      <w:proofErr w:type="spellEnd"/>
      <w:r w:rsidRPr="004820A9">
        <w:rPr>
          <w:sz w:val="22"/>
          <w:szCs w:val="22"/>
        </w:rPr>
        <w:t xml:space="preserve">. i im. smanjuje hipertoniju mišića. Mjerenjem ukupne koncentracije GABA-e i </w:t>
      </w:r>
      <w:proofErr w:type="spellStart"/>
      <w:r w:rsidRPr="004820A9">
        <w:rPr>
          <w:sz w:val="22"/>
          <w:szCs w:val="22"/>
        </w:rPr>
        <w:t>glutamata</w:t>
      </w:r>
      <w:proofErr w:type="spellEnd"/>
      <w:r w:rsidRPr="004820A9">
        <w:rPr>
          <w:sz w:val="22"/>
          <w:szCs w:val="22"/>
        </w:rPr>
        <w:t xml:space="preserve"> u tkivu ventralnog roga nije bilo moguće utvrditi potencijalno djelovanje </w:t>
      </w:r>
      <w:proofErr w:type="spellStart"/>
      <w:r w:rsidRPr="004820A9">
        <w:rPr>
          <w:sz w:val="22"/>
          <w:szCs w:val="22"/>
        </w:rPr>
        <w:t>BoNT</w:t>
      </w:r>
      <w:proofErr w:type="spellEnd"/>
      <w:r w:rsidRPr="004820A9">
        <w:rPr>
          <w:sz w:val="22"/>
          <w:szCs w:val="22"/>
        </w:rPr>
        <w:t xml:space="preserve">/A na disbalans inhibicijske i </w:t>
      </w:r>
      <w:proofErr w:type="spellStart"/>
      <w:r w:rsidRPr="004820A9">
        <w:rPr>
          <w:sz w:val="22"/>
          <w:szCs w:val="22"/>
        </w:rPr>
        <w:t>ekscitacijske</w:t>
      </w:r>
      <w:proofErr w:type="spellEnd"/>
      <w:r w:rsidRPr="004820A9">
        <w:rPr>
          <w:sz w:val="22"/>
          <w:szCs w:val="22"/>
        </w:rPr>
        <w:t xml:space="preserve"> transmisije. U ventralnom </w:t>
      </w:r>
      <w:r w:rsidR="00B44D56" w:rsidRPr="004820A9">
        <w:rPr>
          <w:sz w:val="22"/>
          <w:szCs w:val="22"/>
        </w:rPr>
        <w:t>je rogu</w:t>
      </w:r>
      <w:r w:rsidRPr="004820A9">
        <w:rPr>
          <w:sz w:val="22"/>
          <w:szCs w:val="22"/>
        </w:rPr>
        <w:t xml:space="preserve"> detektiran pocijepani SNAP-25 nakon primjene </w:t>
      </w:r>
      <w:proofErr w:type="spellStart"/>
      <w:r w:rsidRPr="004820A9">
        <w:rPr>
          <w:sz w:val="22"/>
          <w:szCs w:val="22"/>
        </w:rPr>
        <w:t>BoNT</w:t>
      </w:r>
      <w:proofErr w:type="spellEnd"/>
      <w:r w:rsidRPr="004820A9">
        <w:rPr>
          <w:sz w:val="22"/>
          <w:szCs w:val="22"/>
        </w:rPr>
        <w:t xml:space="preserve">/A i u mišić i u živac, što ukazuje na njegovo moguće centralno djelovanje. Međutim, objašnjenje antispastičkog djelovanja </w:t>
      </w:r>
      <w:proofErr w:type="spellStart"/>
      <w:r w:rsidRPr="004820A9">
        <w:rPr>
          <w:sz w:val="22"/>
          <w:szCs w:val="22"/>
        </w:rPr>
        <w:t>BoNT</w:t>
      </w:r>
      <w:proofErr w:type="spellEnd"/>
      <w:r w:rsidRPr="004820A9">
        <w:rPr>
          <w:sz w:val="22"/>
          <w:szCs w:val="22"/>
        </w:rPr>
        <w:t xml:space="preserve">/A u središnjem živčanom sustavu zahtijeva daljnja istraživanja. </w:t>
      </w:r>
    </w:p>
    <w:p w14:paraId="2040A1E2" w14:textId="52D0EE7D" w:rsidR="008F6C81" w:rsidRPr="004820A9" w:rsidRDefault="008F6C81" w:rsidP="00463BBA">
      <w:pPr>
        <w:spacing w:line="360" w:lineRule="auto"/>
        <w:jc w:val="both"/>
        <w:rPr>
          <w:sz w:val="22"/>
          <w:szCs w:val="22"/>
        </w:rPr>
      </w:pPr>
    </w:p>
    <w:p w14:paraId="345A143E" w14:textId="77777777" w:rsidR="00B93D32" w:rsidRPr="004820A9" w:rsidRDefault="00B93D32" w:rsidP="00463BBA">
      <w:pPr>
        <w:spacing w:line="360" w:lineRule="auto"/>
        <w:jc w:val="both"/>
        <w:rPr>
          <w:sz w:val="22"/>
          <w:szCs w:val="22"/>
        </w:rPr>
      </w:pPr>
    </w:p>
    <w:p w14:paraId="789749A1" w14:textId="77777777" w:rsidR="00E43514" w:rsidRPr="004820A9" w:rsidRDefault="008F6C81" w:rsidP="00463BBA">
      <w:pPr>
        <w:spacing w:line="360" w:lineRule="auto"/>
        <w:jc w:val="both"/>
        <w:rPr>
          <w:sz w:val="22"/>
          <w:szCs w:val="22"/>
        </w:rPr>
      </w:pPr>
      <w:r w:rsidRPr="004820A9">
        <w:rPr>
          <w:sz w:val="22"/>
          <w:szCs w:val="22"/>
        </w:rPr>
        <w:t xml:space="preserve">Ključne riječi: </w:t>
      </w:r>
      <w:proofErr w:type="spellStart"/>
      <w:r w:rsidRPr="004820A9">
        <w:rPr>
          <w:sz w:val="22"/>
          <w:szCs w:val="22"/>
        </w:rPr>
        <w:t>botulinum</w:t>
      </w:r>
      <w:proofErr w:type="spellEnd"/>
      <w:r w:rsidRPr="004820A9">
        <w:rPr>
          <w:sz w:val="22"/>
          <w:szCs w:val="22"/>
        </w:rPr>
        <w:t xml:space="preserve"> toksin tip A, tetanus toksin, </w:t>
      </w:r>
      <w:proofErr w:type="spellStart"/>
      <w:r w:rsidRPr="004820A9">
        <w:rPr>
          <w:sz w:val="22"/>
          <w:szCs w:val="22"/>
        </w:rPr>
        <w:t>kralježnična</w:t>
      </w:r>
      <w:proofErr w:type="spellEnd"/>
      <w:r w:rsidRPr="004820A9">
        <w:rPr>
          <w:sz w:val="22"/>
          <w:szCs w:val="22"/>
        </w:rPr>
        <w:t xml:space="preserve"> moždina, mišićni </w:t>
      </w:r>
      <w:proofErr w:type="spellStart"/>
      <w:r w:rsidRPr="004820A9">
        <w:rPr>
          <w:sz w:val="22"/>
          <w:szCs w:val="22"/>
        </w:rPr>
        <w:t>spazam</w:t>
      </w:r>
      <w:proofErr w:type="spellEnd"/>
      <w:r w:rsidRPr="004820A9">
        <w:rPr>
          <w:sz w:val="22"/>
          <w:szCs w:val="22"/>
        </w:rPr>
        <w:t xml:space="preserve">, </w:t>
      </w:r>
      <w:proofErr w:type="spellStart"/>
      <w:r w:rsidRPr="004820A9">
        <w:rPr>
          <w:sz w:val="22"/>
          <w:szCs w:val="22"/>
        </w:rPr>
        <w:t>hiperkinetički</w:t>
      </w:r>
      <w:proofErr w:type="spellEnd"/>
      <w:r w:rsidRPr="004820A9">
        <w:rPr>
          <w:sz w:val="22"/>
          <w:szCs w:val="22"/>
        </w:rPr>
        <w:t xml:space="preserve"> poremećaji pokreta</w:t>
      </w:r>
    </w:p>
    <w:p w14:paraId="2CED99FD" w14:textId="32395527" w:rsidR="00DE5156" w:rsidRDefault="00DE5156" w:rsidP="00463BBA">
      <w:pPr>
        <w:spacing w:line="360" w:lineRule="auto"/>
        <w:jc w:val="both"/>
        <w:rPr>
          <w:sz w:val="22"/>
          <w:szCs w:val="22"/>
        </w:rPr>
      </w:pPr>
    </w:p>
    <w:p w14:paraId="5C8495A1" w14:textId="77777777" w:rsidR="00DE5156" w:rsidRPr="004820A9" w:rsidRDefault="00DE5156" w:rsidP="00463BBA">
      <w:pPr>
        <w:spacing w:line="360" w:lineRule="auto"/>
        <w:jc w:val="both"/>
        <w:rPr>
          <w:sz w:val="22"/>
          <w:szCs w:val="22"/>
        </w:rPr>
      </w:pPr>
    </w:p>
    <w:p w14:paraId="1E910881" w14:textId="13645CFA" w:rsidR="008F6C81" w:rsidRPr="004820A9" w:rsidRDefault="008F6C81" w:rsidP="00463BBA">
      <w:pPr>
        <w:spacing w:line="360" w:lineRule="auto"/>
        <w:jc w:val="both"/>
        <w:rPr>
          <w:sz w:val="22"/>
          <w:szCs w:val="22"/>
        </w:rPr>
      </w:pPr>
    </w:p>
    <w:p w14:paraId="7926D874" w14:textId="77777777" w:rsidR="008F6C81" w:rsidRPr="004820A9" w:rsidRDefault="008F6C81" w:rsidP="00463BBA">
      <w:pPr>
        <w:pStyle w:val="Naslov11"/>
        <w:spacing w:line="360" w:lineRule="auto"/>
        <w:jc w:val="both"/>
        <w:rPr>
          <w:rFonts w:eastAsia="Calibri" w:cs="Times New Roman"/>
          <w:b/>
          <w:sz w:val="22"/>
          <w:szCs w:val="22"/>
        </w:rPr>
      </w:pPr>
      <w:r w:rsidRPr="004820A9">
        <w:rPr>
          <w:rFonts w:eastAsia="Calibri" w:cs="Times New Roman"/>
          <w:b/>
          <w:sz w:val="22"/>
          <w:szCs w:val="22"/>
        </w:rPr>
        <w:lastRenderedPageBreak/>
        <w:t xml:space="preserve"> </w:t>
      </w:r>
      <w:bookmarkStart w:id="370" w:name="_Toc512979974"/>
      <w:r w:rsidRPr="004820A9">
        <w:rPr>
          <w:rFonts w:eastAsia="Calibri" w:cs="Times New Roman"/>
          <w:b/>
          <w:szCs w:val="22"/>
        </w:rPr>
        <w:t>SUMMARY</w:t>
      </w:r>
      <w:bookmarkEnd w:id="370"/>
    </w:p>
    <w:p w14:paraId="3CFFEDF1" w14:textId="48B23EFA" w:rsidR="008F6C81" w:rsidRPr="004D390B" w:rsidRDefault="008F6C81" w:rsidP="006235AD">
      <w:pPr>
        <w:spacing w:line="360" w:lineRule="auto"/>
        <w:jc w:val="both"/>
        <w:rPr>
          <w:b/>
          <w:sz w:val="22"/>
          <w:szCs w:val="22"/>
        </w:rPr>
      </w:pPr>
      <w:bookmarkStart w:id="371" w:name="_Toc512353385"/>
      <w:r w:rsidRPr="004D390B">
        <w:rPr>
          <w:b/>
          <w:sz w:val="22"/>
          <w:szCs w:val="22"/>
        </w:rPr>
        <w:t>CENTRAL EFFECTS OF BOTULINUM TOXIN TYPE A ON SPINAL CORD NEUROTRANSMITTERS AND INHIBITORY NEURON MARKERS IN RATS WITH LOCAL MUSCULAR SPASTICITY</w:t>
      </w:r>
      <w:bookmarkEnd w:id="371"/>
    </w:p>
    <w:p w14:paraId="41580F6A" w14:textId="0C0AB535" w:rsidR="008F6C81" w:rsidRDefault="008F6C81" w:rsidP="00463BBA">
      <w:pPr>
        <w:spacing w:line="360" w:lineRule="auto"/>
        <w:jc w:val="both"/>
        <w:rPr>
          <w:b/>
          <w:sz w:val="22"/>
          <w:szCs w:val="22"/>
        </w:rPr>
      </w:pPr>
      <w:r w:rsidRPr="004820A9">
        <w:rPr>
          <w:b/>
          <w:sz w:val="22"/>
          <w:szCs w:val="22"/>
        </w:rPr>
        <w:t>Mateja Banović, Mislav Barišić-</w:t>
      </w:r>
      <w:proofErr w:type="spellStart"/>
      <w:r w:rsidRPr="004820A9">
        <w:rPr>
          <w:b/>
          <w:sz w:val="22"/>
          <w:szCs w:val="22"/>
        </w:rPr>
        <w:t>Jaman</w:t>
      </w:r>
      <w:proofErr w:type="spellEnd"/>
    </w:p>
    <w:p w14:paraId="11D66DAD" w14:textId="77777777" w:rsidR="00B03017" w:rsidRPr="004820A9" w:rsidRDefault="00B03017" w:rsidP="00463BBA">
      <w:pPr>
        <w:spacing w:line="360" w:lineRule="auto"/>
        <w:jc w:val="both"/>
        <w:rPr>
          <w:b/>
          <w:sz w:val="22"/>
          <w:szCs w:val="22"/>
        </w:rPr>
      </w:pPr>
    </w:p>
    <w:p w14:paraId="6A543FAE" w14:textId="77777777" w:rsidR="008F6C81" w:rsidRPr="004820A9" w:rsidRDefault="008F6C81" w:rsidP="00463BBA">
      <w:pPr>
        <w:spacing w:line="360" w:lineRule="auto"/>
        <w:jc w:val="both"/>
        <w:rPr>
          <w:sz w:val="22"/>
          <w:szCs w:val="22"/>
        </w:rPr>
      </w:pPr>
    </w:p>
    <w:p w14:paraId="78B4CF06" w14:textId="77777777" w:rsidR="003D3058" w:rsidRPr="004518D2" w:rsidRDefault="003D3058" w:rsidP="004820A9">
      <w:pPr>
        <w:spacing w:line="360" w:lineRule="auto"/>
        <w:ind w:firstLine="708"/>
        <w:jc w:val="both"/>
        <w:rPr>
          <w:color w:val="000000"/>
          <w:sz w:val="22"/>
          <w:szCs w:val="22"/>
          <w:shd w:val="clear" w:color="auto" w:fill="FFFFFF"/>
          <w:lang w:val="en-US"/>
        </w:rPr>
      </w:pPr>
      <w:r w:rsidRPr="004518D2">
        <w:rPr>
          <w:color w:val="000000"/>
          <w:sz w:val="22"/>
          <w:szCs w:val="22"/>
          <w:shd w:val="clear" w:color="auto" w:fill="FFFFFF"/>
          <w:lang w:val="en-US"/>
        </w:rPr>
        <w:t xml:space="preserve">Botulinum toxin type A is one of the most widely used drugs in the treatment of local muscular hyperkinetic disorders. Recent studies have demonstrated the possible therapeutic effect of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 xml:space="preserve">/A on the central </w:t>
      </w:r>
      <w:proofErr w:type="spellStart"/>
      <w:r w:rsidRPr="004518D2">
        <w:rPr>
          <w:color w:val="000000"/>
          <w:sz w:val="22"/>
          <w:szCs w:val="22"/>
          <w:shd w:val="clear" w:color="auto" w:fill="FFFFFF"/>
          <w:lang w:val="en-US"/>
        </w:rPr>
        <w:t>motoneurons</w:t>
      </w:r>
      <w:proofErr w:type="spellEnd"/>
      <w:r w:rsidRPr="004518D2">
        <w:rPr>
          <w:color w:val="000000"/>
          <w:sz w:val="22"/>
          <w:szCs w:val="22"/>
          <w:shd w:val="clear" w:color="auto" w:fill="FFFFFF"/>
          <w:lang w:val="en-US"/>
        </w:rPr>
        <w:t xml:space="preserve">. In this paper we want to examine this hypothesis by investigating the effects of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w:t>
      </w:r>
      <w:proofErr w:type="gramStart"/>
      <w:r w:rsidRPr="004518D2">
        <w:rPr>
          <w:color w:val="000000"/>
          <w:sz w:val="22"/>
          <w:szCs w:val="22"/>
          <w:shd w:val="clear" w:color="auto" w:fill="FFFFFF"/>
          <w:lang w:val="en-US"/>
        </w:rPr>
        <w:t>A</w:t>
      </w:r>
      <w:proofErr w:type="gramEnd"/>
      <w:r w:rsidRPr="004518D2">
        <w:rPr>
          <w:color w:val="000000"/>
          <w:sz w:val="22"/>
          <w:szCs w:val="22"/>
          <w:shd w:val="clear" w:color="auto" w:fill="FFFFFF"/>
          <w:lang w:val="en-US"/>
        </w:rPr>
        <w:t xml:space="preserve"> on central neurotransmission and neuronal protein markers using a rat model of focal muscle hypertonia.</w:t>
      </w:r>
    </w:p>
    <w:p w14:paraId="4B77127D" w14:textId="77777777" w:rsidR="003D3058" w:rsidRPr="004518D2" w:rsidRDefault="003D3058" w:rsidP="003D3058">
      <w:pPr>
        <w:spacing w:line="360" w:lineRule="auto"/>
        <w:jc w:val="both"/>
        <w:rPr>
          <w:color w:val="000000"/>
          <w:sz w:val="22"/>
          <w:szCs w:val="22"/>
          <w:shd w:val="clear" w:color="auto" w:fill="FFFFFF"/>
          <w:lang w:val="en-US"/>
        </w:rPr>
      </w:pPr>
      <w:r w:rsidRPr="004518D2">
        <w:rPr>
          <w:color w:val="000000"/>
          <w:sz w:val="22"/>
          <w:szCs w:val="22"/>
          <w:shd w:val="clear" w:color="auto" w:fill="FFFFFF"/>
          <w:lang w:val="en-US"/>
        </w:rPr>
        <w:t xml:space="preserve">The rats were divided into four groups: control (vehicle + saline), </w:t>
      </w:r>
      <w:proofErr w:type="spellStart"/>
      <w:r w:rsidRPr="004518D2">
        <w:rPr>
          <w:color w:val="000000"/>
          <w:sz w:val="22"/>
          <w:szCs w:val="22"/>
          <w:shd w:val="clear" w:color="auto" w:fill="FFFFFF"/>
          <w:lang w:val="en-US"/>
        </w:rPr>
        <w:t>TeNT</w:t>
      </w:r>
      <w:proofErr w:type="spellEnd"/>
      <w:r w:rsidRPr="004518D2">
        <w:rPr>
          <w:color w:val="000000"/>
          <w:sz w:val="22"/>
          <w:szCs w:val="22"/>
          <w:shd w:val="clear" w:color="auto" w:fill="FFFFFF"/>
          <w:lang w:val="en-US"/>
        </w:rPr>
        <w:t xml:space="preserve"> + saline, vehicle +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w:t>
      </w:r>
      <w:proofErr w:type="gramStart"/>
      <w:r w:rsidRPr="004518D2">
        <w:rPr>
          <w:color w:val="000000"/>
          <w:sz w:val="22"/>
          <w:szCs w:val="22"/>
          <w:shd w:val="clear" w:color="auto" w:fill="FFFFFF"/>
          <w:lang w:val="en-US"/>
        </w:rPr>
        <w:t>A and</w:t>
      </w:r>
      <w:proofErr w:type="gramEnd"/>
      <w:r w:rsidRPr="004518D2">
        <w:rPr>
          <w:color w:val="000000"/>
          <w:sz w:val="22"/>
          <w:szCs w:val="22"/>
          <w:shd w:val="clear" w:color="auto" w:fill="FFFFFF"/>
          <w:lang w:val="en-US"/>
        </w:rPr>
        <w:t xml:space="preserve"> </w:t>
      </w:r>
      <w:proofErr w:type="spellStart"/>
      <w:r w:rsidRPr="004518D2">
        <w:rPr>
          <w:color w:val="000000"/>
          <w:sz w:val="22"/>
          <w:szCs w:val="22"/>
          <w:shd w:val="clear" w:color="auto" w:fill="FFFFFF"/>
          <w:lang w:val="en-US"/>
        </w:rPr>
        <w:t>TeNT</w:t>
      </w:r>
      <w:proofErr w:type="spellEnd"/>
      <w:r w:rsidRPr="004518D2">
        <w:rPr>
          <w:color w:val="000000"/>
          <w:sz w:val="22"/>
          <w:szCs w:val="22"/>
          <w:shd w:val="clear" w:color="auto" w:fill="FFFFFF"/>
          <w:lang w:val="en-US"/>
        </w:rPr>
        <w:t xml:space="preserve"> +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/A.</w:t>
      </w:r>
    </w:p>
    <w:p w14:paraId="320D223F" w14:textId="17CA2DF6" w:rsidR="003D3058" w:rsidRPr="004518D2" w:rsidRDefault="003D3058" w:rsidP="003D3058">
      <w:pPr>
        <w:spacing w:line="360" w:lineRule="auto"/>
        <w:jc w:val="both"/>
        <w:rPr>
          <w:color w:val="000000"/>
          <w:sz w:val="22"/>
          <w:szCs w:val="22"/>
          <w:shd w:val="clear" w:color="auto" w:fill="FFFFFF"/>
          <w:lang w:val="en-US"/>
        </w:rPr>
      </w:pPr>
      <w:r w:rsidRPr="004518D2">
        <w:rPr>
          <w:color w:val="000000"/>
          <w:sz w:val="22"/>
          <w:szCs w:val="22"/>
          <w:shd w:val="clear" w:color="auto" w:fill="FFFFFF"/>
          <w:lang w:val="en-US"/>
        </w:rPr>
        <w:t xml:space="preserve">Unilateral muscle spasm was induced by a low intramuscular dose of </w:t>
      </w:r>
      <w:proofErr w:type="spellStart"/>
      <w:r w:rsidRPr="004518D2">
        <w:rPr>
          <w:color w:val="000000"/>
          <w:sz w:val="22"/>
          <w:szCs w:val="22"/>
          <w:shd w:val="clear" w:color="auto" w:fill="FFFFFF"/>
          <w:lang w:val="en-US"/>
        </w:rPr>
        <w:t>TeNT</w:t>
      </w:r>
      <w:proofErr w:type="spellEnd"/>
      <w:r w:rsidRPr="004518D2">
        <w:rPr>
          <w:color w:val="000000"/>
          <w:sz w:val="22"/>
          <w:szCs w:val="22"/>
          <w:shd w:val="clear" w:color="auto" w:fill="FFFFFF"/>
          <w:lang w:val="en-US"/>
        </w:rPr>
        <w:t xml:space="preserve">. The rat spinal cord was analyzed on glutamate and GABA concentrations by ELISA. The expression of VAMP-2, SV2C, CGRP and </w:t>
      </w:r>
      <w:proofErr w:type="spellStart"/>
      <w:r w:rsidRPr="004518D2">
        <w:rPr>
          <w:color w:val="000000"/>
          <w:sz w:val="22"/>
          <w:szCs w:val="22"/>
          <w:shd w:val="clear" w:color="auto" w:fill="FFFFFF"/>
          <w:lang w:val="en-US"/>
        </w:rPr>
        <w:t>NeuN</w:t>
      </w:r>
      <w:proofErr w:type="spellEnd"/>
      <w:r w:rsidRPr="004518D2">
        <w:rPr>
          <w:color w:val="000000"/>
          <w:sz w:val="22"/>
          <w:szCs w:val="22"/>
          <w:shd w:val="clear" w:color="auto" w:fill="FFFFFF"/>
          <w:lang w:val="en-US"/>
        </w:rPr>
        <w:t xml:space="preserve"> proteins wa</w:t>
      </w:r>
      <w:r w:rsidR="00B820F0" w:rsidRPr="004518D2">
        <w:rPr>
          <w:color w:val="000000"/>
          <w:sz w:val="22"/>
          <w:szCs w:val="22"/>
          <w:shd w:val="clear" w:color="auto" w:fill="FFFFFF"/>
          <w:lang w:val="en-US"/>
        </w:rPr>
        <w:t>s</w:t>
      </w:r>
      <w:r w:rsidRPr="004518D2">
        <w:rPr>
          <w:color w:val="000000"/>
          <w:sz w:val="22"/>
          <w:szCs w:val="22"/>
          <w:shd w:val="clear" w:color="auto" w:fill="FFFFFF"/>
          <w:lang w:val="en-US"/>
        </w:rPr>
        <w:t xml:space="preserve"> analyzed immunohistochemically.</w:t>
      </w:r>
    </w:p>
    <w:p w14:paraId="65394845" w14:textId="48D8903C" w:rsidR="00B93D32" w:rsidRPr="004518D2" w:rsidRDefault="003D3058" w:rsidP="00463BBA">
      <w:pPr>
        <w:spacing w:before="60" w:after="120" w:line="360" w:lineRule="auto"/>
        <w:jc w:val="both"/>
        <w:rPr>
          <w:color w:val="000000"/>
          <w:sz w:val="22"/>
          <w:szCs w:val="22"/>
          <w:shd w:val="clear" w:color="auto" w:fill="FFFFFF"/>
          <w:lang w:val="en-US"/>
        </w:rPr>
      </w:pPr>
      <w:r w:rsidRPr="004518D2">
        <w:rPr>
          <w:color w:val="000000"/>
          <w:sz w:val="22"/>
          <w:szCs w:val="22"/>
          <w:shd w:val="clear" w:color="auto" w:fill="FFFFFF"/>
          <w:lang w:val="en-US"/>
        </w:rPr>
        <w:t xml:space="preserve">The results of behavioral tests have shown that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w:t>
      </w:r>
      <w:proofErr w:type="gramStart"/>
      <w:r w:rsidRPr="004518D2">
        <w:rPr>
          <w:color w:val="000000"/>
          <w:sz w:val="22"/>
          <w:szCs w:val="22"/>
          <w:shd w:val="clear" w:color="auto" w:fill="FFFFFF"/>
          <w:lang w:val="en-US"/>
        </w:rPr>
        <w:t>A</w:t>
      </w:r>
      <w:proofErr w:type="gramEnd"/>
      <w:r w:rsidRPr="004518D2">
        <w:rPr>
          <w:color w:val="000000"/>
          <w:sz w:val="22"/>
          <w:szCs w:val="22"/>
          <w:shd w:val="clear" w:color="auto" w:fill="FFFFFF"/>
          <w:lang w:val="en-US"/>
        </w:rPr>
        <w:t xml:space="preserve"> applied by </w:t>
      </w:r>
      <w:proofErr w:type="spellStart"/>
      <w:r w:rsidRPr="004518D2">
        <w:rPr>
          <w:color w:val="000000"/>
          <w:sz w:val="22"/>
          <w:szCs w:val="22"/>
          <w:shd w:val="clear" w:color="auto" w:fill="FFFFFF"/>
          <w:lang w:val="en-US"/>
        </w:rPr>
        <w:t>intraneural</w:t>
      </w:r>
      <w:proofErr w:type="spellEnd"/>
      <w:r w:rsidRPr="004518D2">
        <w:rPr>
          <w:color w:val="000000"/>
          <w:sz w:val="22"/>
          <w:szCs w:val="22"/>
          <w:shd w:val="clear" w:color="auto" w:fill="FFFFFF"/>
          <w:lang w:val="en-US"/>
        </w:rPr>
        <w:t xml:space="preserve"> and intramuscular route reduces muscle hypertonia. By measuring the total concentration of GABA and glutamate in ventral horn, it was not possible to determine the potential effect of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/A on the inhibit</w:t>
      </w:r>
      <w:r w:rsidR="00B820F0" w:rsidRPr="004518D2">
        <w:rPr>
          <w:color w:val="000000"/>
          <w:sz w:val="22"/>
          <w:szCs w:val="22"/>
          <w:shd w:val="clear" w:color="auto" w:fill="FFFFFF"/>
          <w:lang w:val="en-US"/>
        </w:rPr>
        <w:t>ory</w:t>
      </w:r>
      <w:r w:rsidRPr="004518D2">
        <w:rPr>
          <w:color w:val="000000"/>
          <w:sz w:val="22"/>
          <w:szCs w:val="22"/>
          <w:shd w:val="clear" w:color="auto" w:fill="FFFFFF"/>
          <w:lang w:val="en-US"/>
        </w:rPr>
        <w:t xml:space="preserve"> and excitat</w:t>
      </w:r>
      <w:r w:rsidR="00B820F0" w:rsidRPr="004518D2">
        <w:rPr>
          <w:color w:val="000000"/>
          <w:sz w:val="22"/>
          <w:szCs w:val="22"/>
          <w:shd w:val="clear" w:color="auto" w:fill="FFFFFF"/>
          <w:lang w:val="en-US"/>
        </w:rPr>
        <w:t>ory</w:t>
      </w:r>
      <w:r w:rsidRPr="004518D2">
        <w:rPr>
          <w:color w:val="000000"/>
          <w:sz w:val="22"/>
          <w:szCs w:val="22"/>
          <w:shd w:val="clear" w:color="auto" w:fill="FFFFFF"/>
          <w:lang w:val="en-US"/>
        </w:rPr>
        <w:t xml:space="preserve"> transmission mismatch. In the ventral horn, cleaved SNAP-25 was detected after administration of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w:t>
      </w:r>
      <w:proofErr w:type="gramStart"/>
      <w:r w:rsidRPr="004518D2">
        <w:rPr>
          <w:color w:val="000000"/>
          <w:sz w:val="22"/>
          <w:szCs w:val="22"/>
          <w:shd w:val="clear" w:color="auto" w:fill="FFFFFF"/>
          <w:lang w:val="en-US"/>
        </w:rPr>
        <w:t>A</w:t>
      </w:r>
      <w:proofErr w:type="gramEnd"/>
      <w:r w:rsidRPr="004518D2">
        <w:rPr>
          <w:color w:val="000000"/>
          <w:sz w:val="22"/>
          <w:szCs w:val="22"/>
          <w:shd w:val="clear" w:color="auto" w:fill="FFFFFF"/>
          <w:lang w:val="en-US"/>
        </w:rPr>
        <w:t xml:space="preserve"> in muscle and nerve, indicating its possible central activity. However, an explanation of the </w:t>
      </w:r>
      <w:proofErr w:type="spellStart"/>
      <w:r w:rsidRPr="004518D2">
        <w:rPr>
          <w:color w:val="000000"/>
          <w:sz w:val="22"/>
          <w:szCs w:val="22"/>
          <w:shd w:val="clear" w:color="auto" w:fill="FFFFFF"/>
          <w:lang w:val="en-US"/>
        </w:rPr>
        <w:t>antispastic</w:t>
      </w:r>
      <w:proofErr w:type="spellEnd"/>
      <w:r w:rsidRPr="004518D2">
        <w:rPr>
          <w:color w:val="000000"/>
          <w:sz w:val="22"/>
          <w:szCs w:val="22"/>
          <w:shd w:val="clear" w:color="auto" w:fill="FFFFFF"/>
          <w:lang w:val="en-US"/>
        </w:rPr>
        <w:t xml:space="preserve"> effect of </w:t>
      </w:r>
      <w:proofErr w:type="spellStart"/>
      <w:r w:rsidRPr="004518D2">
        <w:rPr>
          <w:color w:val="000000"/>
          <w:sz w:val="22"/>
          <w:szCs w:val="22"/>
          <w:shd w:val="clear" w:color="auto" w:fill="FFFFFF"/>
          <w:lang w:val="en-US"/>
        </w:rPr>
        <w:t>BoNT</w:t>
      </w:r>
      <w:proofErr w:type="spellEnd"/>
      <w:r w:rsidRPr="004518D2">
        <w:rPr>
          <w:color w:val="000000"/>
          <w:sz w:val="22"/>
          <w:szCs w:val="22"/>
          <w:shd w:val="clear" w:color="auto" w:fill="FFFFFF"/>
          <w:lang w:val="en-US"/>
        </w:rPr>
        <w:t>/A in the central nervous system requires further research.</w:t>
      </w:r>
    </w:p>
    <w:p w14:paraId="3C1FFE1D" w14:textId="77777777" w:rsidR="00B93D32" w:rsidRPr="004518D2" w:rsidRDefault="00B93D32" w:rsidP="00463BBA">
      <w:pPr>
        <w:spacing w:before="60" w:after="120" w:line="360" w:lineRule="auto"/>
        <w:jc w:val="both"/>
        <w:rPr>
          <w:color w:val="000000"/>
          <w:sz w:val="22"/>
          <w:szCs w:val="22"/>
          <w:shd w:val="clear" w:color="auto" w:fill="FFFFFF"/>
          <w:lang w:val="en-US"/>
        </w:rPr>
      </w:pPr>
    </w:p>
    <w:p w14:paraId="59B79736" w14:textId="67890BAA" w:rsidR="008F6C81" w:rsidRPr="004518D2" w:rsidRDefault="008F6C81" w:rsidP="00463BBA">
      <w:pPr>
        <w:spacing w:before="60" w:after="120" w:line="360" w:lineRule="auto"/>
        <w:jc w:val="both"/>
        <w:rPr>
          <w:color w:val="000000"/>
          <w:sz w:val="22"/>
          <w:szCs w:val="22"/>
          <w:shd w:val="clear" w:color="auto" w:fill="FFFFFF"/>
          <w:lang w:val="en-US"/>
        </w:rPr>
      </w:pPr>
      <w:r w:rsidRPr="004518D2">
        <w:rPr>
          <w:sz w:val="22"/>
          <w:szCs w:val="22"/>
          <w:lang w:val="en-US"/>
        </w:rPr>
        <w:t xml:space="preserve">Key words: </w:t>
      </w:r>
      <w:bookmarkStart w:id="372" w:name="_GoBack"/>
      <w:r w:rsidRPr="004518D2">
        <w:rPr>
          <w:sz w:val="22"/>
          <w:szCs w:val="22"/>
          <w:lang w:val="en-US"/>
        </w:rPr>
        <w:t>botulinum toxin</w:t>
      </w:r>
      <w:r w:rsidR="00407A81">
        <w:rPr>
          <w:sz w:val="22"/>
          <w:szCs w:val="22"/>
          <w:lang w:val="en-US"/>
        </w:rPr>
        <w:t xml:space="preserve"> type </w:t>
      </w:r>
      <w:proofErr w:type="spellStart"/>
      <w:r w:rsidR="00407A81">
        <w:rPr>
          <w:sz w:val="22"/>
          <w:szCs w:val="22"/>
          <w:lang w:val="en-US"/>
        </w:rPr>
        <w:t>A</w:t>
      </w:r>
      <w:proofErr w:type="gramStart"/>
      <w:r w:rsidRPr="004518D2">
        <w:rPr>
          <w:sz w:val="22"/>
          <w:szCs w:val="22"/>
          <w:lang w:val="en-US"/>
        </w:rPr>
        <w:t>,tetanus</w:t>
      </w:r>
      <w:proofErr w:type="spellEnd"/>
      <w:proofErr w:type="gramEnd"/>
      <w:r w:rsidRPr="004518D2">
        <w:rPr>
          <w:sz w:val="22"/>
          <w:szCs w:val="22"/>
          <w:lang w:val="en-US"/>
        </w:rPr>
        <w:t xml:space="preserve"> toxin, spinal cord, muscular spasticity, hyperkinetic movement disorders</w:t>
      </w:r>
      <w:bookmarkEnd w:id="372"/>
    </w:p>
    <w:sectPr w:rsidR="008F6C81" w:rsidRPr="004518D2" w:rsidSect="004820A9">
      <w:pgSz w:w="11906" w:h="16838"/>
      <w:pgMar w:top="1417" w:right="1417" w:bottom="1417" w:left="1417"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6C2C9" w14:textId="77777777" w:rsidR="003A3A86" w:rsidRDefault="003A3A86" w:rsidP="0067481C">
      <w:r>
        <w:separator/>
      </w:r>
    </w:p>
  </w:endnote>
  <w:endnote w:type="continuationSeparator" w:id="0">
    <w:p w14:paraId="2A56C8FE" w14:textId="77777777" w:rsidR="003A3A86" w:rsidRDefault="003A3A86" w:rsidP="00674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36020"/>
      <w:docPartObj>
        <w:docPartGallery w:val="Page Numbers (Bottom of Page)"/>
        <w:docPartUnique/>
      </w:docPartObj>
    </w:sdtPr>
    <w:sdtEndPr>
      <w:rPr>
        <w:noProof/>
      </w:rPr>
    </w:sdtEndPr>
    <w:sdtContent>
      <w:p w14:paraId="7FF9AEAF" w14:textId="35423B02" w:rsidR="0029479F" w:rsidRDefault="0029479F">
        <w:pPr>
          <w:pStyle w:val="Footer"/>
          <w:jc w:val="center"/>
        </w:pPr>
        <w:r>
          <w:fldChar w:fldCharType="begin"/>
        </w:r>
        <w:r>
          <w:instrText xml:space="preserve"> PAGE   \* MERGEFORMAT </w:instrText>
        </w:r>
        <w:r>
          <w:fldChar w:fldCharType="separate"/>
        </w:r>
        <w:r w:rsidR="004D390B">
          <w:rPr>
            <w:noProof/>
          </w:rPr>
          <w:t>10</w:t>
        </w:r>
        <w:r>
          <w:rPr>
            <w:noProof/>
          </w:rPr>
          <w:fldChar w:fldCharType="end"/>
        </w:r>
      </w:p>
    </w:sdtContent>
  </w:sdt>
  <w:p w14:paraId="14CCB3BF" w14:textId="77777777" w:rsidR="0029479F" w:rsidRDefault="00294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508586"/>
      <w:docPartObj>
        <w:docPartGallery w:val="Page Numbers (Bottom of Page)"/>
        <w:docPartUnique/>
      </w:docPartObj>
    </w:sdtPr>
    <w:sdtEndPr>
      <w:rPr>
        <w:noProof/>
      </w:rPr>
    </w:sdtEndPr>
    <w:sdtContent>
      <w:p w14:paraId="2A4E1A59" w14:textId="279BC061" w:rsidR="0029479F" w:rsidRDefault="0029479F">
        <w:pPr>
          <w:pStyle w:val="Footer"/>
          <w:jc w:val="center"/>
        </w:pPr>
        <w:r>
          <w:fldChar w:fldCharType="begin"/>
        </w:r>
        <w:r>
          <w:instrText xml:space="preserve"> PAGE   \* MERGEFORMAT </w:instrText>
        </w:r>
        <w:r>
          <w:fldChar w:fldCharType="separate"/>
        </w:r>
        <w:r w:rsidR="004D390B">
          <w:rPr>
            <w:noProof/>
          </w:rPr>
          <w:t>28</w:t>
        </w:r>
        <w:r>
          <w:rPr>
            <w:noProof/>
          </w:rPr>
          <w:fldChar w:fldCharType="end"/>
        </w:r>
      </w:p>
    </w:sdtContent>
  </w:sdt>
  <w:p w14:paraId="5405B988" w14:textId="77777777" w:rsidR="0029479F" w:rsidRDefault="00294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982B7" w14:textId="77777777" w:rsidR="003A3A86" w:rsidRDefault="003A3A86" w:rsidP="0067481C">
      <w:r>
        <w:separator/>
      </w:r>
    </w:p>
  </w:footnote>
  <w:footnote w:type="continuationSeparator" w:id="0">
    <w:p w14:paraId="23CFBAAC" w14:textId="77777777" w:rsidR="003A3A86" w:rsidRDefault="003A3A86" w:rsidP="00674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2CF12" w14:textId="03ABF11E" w:rsidR="0029479F" w:rsidRDefault="0029479F">
    <w:pPr>
      <w:pStyle w:val="Header"/>
    </w:pPr>
  </w:p>
  <w:p w14:paraId="02B325BC" w14:textId="2FEA0CD7" w:rsidR="0029479F" w:rsidRDefault="00294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0A1C"/>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0540D"/>
    <w:multiLevelType w:val="hybridMultilevel"/>
    <w:tmpl w:val="02748D16"/>
    <w:lvl w:ilvl="0" w:tplc="620E4FA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DD2EAD"/>
    <w:multiLevelType w:val="hybridMultilevel"/>
    <w:tmpl w:val="9962F40E"/>
    <w:lvl w:ilvl="0" w:tplc="5E36B9B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3E4E26"/>
    <w:multiLevelType w:val="hybridMultilevel"/>
    <w:tmpl w:val="1624B1DA"/>
    <w:lvl w:ilvl="0" w:tplc="2B64E67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D3867AE"/>
    <w:multiLevelType w:val="hybridMultilevel"/>
    <w:tmpl w:val="5876FF52"/>
    <w:lvl w:ilvl="0" w:tplc="688EA4BC">
      <w:start w:val="1"/>
      <w:numFmt w:val="upp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355823DB"/>
    <w:multiLevelType w:val="hybridMultilevel"/>
    <w:tmpl w:val="8BBC329C"/>
    <w:lvl w:ilvl="0" w:tplc="2D325F9E">
      <w:start w:val="1"/>
      <w:numFmt w:val="upperLetter"/>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3732D8C"/>
    <w:multiLevelType w:val="hybridMultilevel"/>
    <w:tmpl w:val="40D46E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19C7544"/>
    <w:multiLevelType w:val="hybridMultilevel"/>
    <w:tmpl w:val="92287A02"/>
    <w:lvl w:ilvl="0" w:tplc="AFDABA46">
      <w:start w:val="1"/>
      <w:numFmt w:val="upp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7207508F"/>
    <w:multiLevelType w:val="multilevel"/>
    <w:tmpl w:val="64B604F8"/>
    <w:lvl w:ilvl="0">
      <w:start w:val="1"/>
      <w:numFmt w:val="decimal"/>
      <w:pStyle w:val="Naslov11"/>
      <w:lvlText w:val="%1."/>
      <w:lvlJc w:val="left"/>
      <w:pPr>
        <w:ind w:left="360" w:hanging="360"/>
      </w:pPr>
      <w:rPr>
        <w:rFonts w:hint="default"/>
        <w:b/>
        <w:sz w:val="28"/>
      </w:rPr>
    </w:lvl>
    <w:lvl w:ilvl="1">
      <w:start w:val="1"/>
      <w:numFmt w:val="decimal"/>
      <w:pStyle w:val="Naslov21"/>
      <w:lvlText w:val="%1.%2."/>
      <w:lvlJc w:val="left"/>
      <w:pPr>
        <w:ind w:left="1353" w:hanging="36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9417CBC"/>
    <w:multiLevelType w:val="hybridMultilevel"/>
    <w:tmpl w:val="ADCACE84"/>
    <w:lvl w:ilvl="0" w:tplc="8E5A73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5"/>
  </w:num>
  <w:num w:numId="2">
    <w:abstractNumId w:val="4"/>
  </w:num>
  <w:num w:numId="3">
    <w:abstractNumId w:val="6"/>
  </w:num>
  <w:num w:numId="4">
    <w:abstractNumId w:val="8"/>
  </w:num>
  <w:num w:numId="5">
    <w:abstractNumId w:val="0"/>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
  </w:num>
  <w:num w:numId="21">
    <w:abstractNumId w:val="2"/>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A51"/>
    <w:rsid w:val="00002D08"/>
    <w:rsid w:val="0000358B"/>
    <w:rsid w:val="000055AB"/>
    <w:rsid w:val="0001215A"/>
    <w:rsid w:val="00022AEF"/>
    <w:rsid w:val="0002456E"/>
    <w:rsid w:val="000361E7"/>
    <w:rsid w:val="0003690B"/>
    <w:rsid w:val="00037EEC"/>
    <w:rsid w:val="0004138D"/>
    <w:rsid w:val="000525AC"/>
    <w:rsid w:val="00057009"/>
    <w:rsid w:val="000651B1"/>
    <w:rsid w:val="0006598C"/>
    <w:rsid w:val="00065AA6"/>
    <w:rsid w:val="00066C5E"/>
    <w:rsid w:val="00067C9F"/>
    <w:rsid w:val="000742C8"/>
    <w:rsid w:val="000814DD"/>
    <w:rsid w:val="00083655"/>
    <w:rsid w:val="000876F0"/>
    <w:rsid w:val="000911AB"/>
    <w:rsid w:val="00096290"/>
    <w:rsid w:val="000A415E"/>
    <w:rsid w:val="000A4D25"/>
    <w:rsid w:val="000B0394"/>
    <w:rsid w:val="000B2EE7"/>
    <w:rsid w:val="000B3A9E"/>
    <w:rsid w:val="000C21EC"/>
    <w:rsid w:val="000C2E79"/>
    <w:rsid w:val="000C51F3"/>
    <w:rsid w:val="000D27F4"/>
    <w:rsid w:val="000D5985"/>
    <w:rsid w:val="000E5D6B"/>
    <w:rsid w:val="000E5EAA"/>
    <w:rsid w:val="000F583E"/>
    <w:rsid w:val="00115675"/>
    <w:rsid w:val="00124005"/>
    <w:rsid w:val="0012485F"/>
    <w:rsid w:val="00125977"/>
    <w:rsid w:val="00125B9F"/>
    <w:rsid w:val="001331D3"/>
    <w:rsid w:val="00137A82"/>
    <w:rsid w:val="00140CCF"/>
    <w:rsid w:val="001429F6"/>
    <w:rsid w:val="001514BA"/>
    <w:rsid w:val="0015288E"/>
    <w:rsid w:val="0016571D"/>
    <w:rsid w:val="0016575E"/>
    <w:rsid w:val="0017009C"/>
    <w:rsid w:val="00175735"/>
    <w:rsid w:val="00176FEB"/>
    <w:rsid w:val="00180EED"/>
    <w:rsid w:val="0018325C"/>
    <w:rsid w:val="001952F2"/>
    <w:rsid w:val="001A1BE8"/>
    <w:rsid w:val="001A260A"/>
    <w:rsid w:val="001A451B"/>
    <w:rsid w:val="001B0F64"/>
    <w:rsid w:val="001B31D0"/>
    <w:rsid w:val="001C57E4"/>
    <w:rsid w:val="001D1E36"/>
    <w:rsid w:val="001E30FD"/>
    <w:rsid w:val="001E54FA"/>
    <w:rsid w:val="001F6225"/>
    <w:rsid w:val="00203B39"/>
    <w:rsid w:val="00203C1D"/>
    <w:rsid w:val="00204591"/>
    <w:rsid w:val="0020506E"/>
    <w:rsid w:val="0020583A"/>
    <w:rsid w:val="0020760D"/>
    <w:rsid w:val="00216B47"/>
    <w:rsid w:val="002218F5"/>
    <w:rsid w:val="00223200"/>
    <w:rsid w:val="002278C7"/>
    <w:rsid w:val="00230474"/>
    <w:rsid w:val="00232FF9"/>
    <w:rsid w:val="002378DB"/>
    <w:rsid w:val="00240393"/>
    <w:rsid w:val="00240E4C"/>
    <w:rsid w:val="00242C87"/>
    <w:rsid w:val="002462B7"/>
    <w:rsid w:val="002504E8"/>
    <w:rsid w:val="00250B2C"/>
    <w:rsid w:val="0025115A"/>
    <w:rsid w:val="002529B5"/>
    <w:rsid w:val="00252CBF"/>
    <w:rsid w:val="00254D6A"/>
    <w:rsid w:val="00263DC6"/>
    <w:rsid w:val="00274D73"/>
    <w:rsid w:val="00283236"/>
    <w:rsid w:val="00290816"/>
    <w:rsid w:val="00292A21"/>
    <w:rsid w:val="00293178"/>
    <w:rsid w:val="0029479F"/>
    <w:rsid w:val="00295A7C"/>
    <w:rsid w:val="00296F54"/>
    <w:rsid w:val="002A099A"/>
    <w:rsid w:val="002A1504"/>
    <w:rsid w:val="002A43F3"/>
    <w:rsid w:val="002A6D98"/>
    <w:rsid w:val="002B22B3"/>
    <w:rsid w:val="002B6056"/>
    <w:rsid w:val="002B775D"/>
    <w:rsid w:val="002E136C"/>
    <w:rsid w:val="002F12FC"/>
    <w:rsid w:val="002F7329"/>
    <w:rsid w:val="002F7687"/>
    <w:rsid w:val="00300399"/>
    <w:rsid w:val="00304E4C"/>
    <w:rsid w:val="00321419"/>
    <w:rsid w:val="0032399E"/>
    <w:rsid w:val="00323A2A"/>
    <w:rsid w:val="00330927"/>
    <w:rsid w:val="00340AE4"/>
    <w:rsid w:val="00342B20"/>
    <w:rsid w:val="003460A3"/>
    <w:rsid w:val="0034779E"/>
    <w:rsid w:val="003479CB"/>
    <w:rsid w:val="00353FC7"/>
    <w:rsid w:val="00354332"/>
    <w:rsid w:val="00362134"/>
    <w:rsid w:val="00362264"/>
    <w:rsid w:val="00372BF8"/>
    <w:rsid w:val="00383365"/>
    <w:rsid w:val="00386626"/>
    <w:rsid w:val="00391F15"/>
    <w:rsid w:val="00395B76"/>
    <w:rsid w:val="00396436"/>
    <w:rsid w:val="003A2692"/>
    <w:rsid w:val="003A3A86"/>
    <w:rsid w:val="003A6238"/>
    <w:rsid w:val="003B0455"/>
    <w:rsid w:val="003B617E"/>
    <w:rsid w:val="003B7CC5"/>
    <w:rsid w:val="003C1677"/>
    <w:rsid w:val="003C4A44"/>
    <w:rsid w:val="003D3058"/>
    <w:rsid w:val="003D5200"/>
    <w:rsid w:val="003E09A7"/>
    <w:rsid w:val="003F1437"/>
    <w:rsid w:val="003F42C2"/>
    <w:rsid w:val="004004AF"/>
    <w:rsid w:val="00402FC4"/>
    <w:rsid w:val="00407A81"/>
    <w:rsid w:val="00417630"/>
    <w:rsid w:val="0042430D"/>
    <w:rsid w:val="004249DA"/>
    <w:rsid w:val="00425AF4"/>
    <w:rsid w:val="00430D55"/>
    <w:rsid w:val="00437919"/>
    <w:rsid w:val="004518D2"/>
    <w:rsid w:val="00452E7C"/>
    <w:rsid w:val="00454682"/>
    <w:rsid w:val="00463BBA"/>
    <w:rsid w:val="00464A75"/>
    <w:rsid w:val="004668A4"/>
    <w:rsid w:val="004708AD"/>
    <w:rsid w:val="0047344B"/>
    <w:rsid w:val="0047725E"/>
    <w:rsid w:val="004820A9"/>
    <w:rsid w:val="00484A53"/>
    <w:rsid w:val="00487E33"/>
    <w:rsid w:val="004910AC"/>
    <w:rsid w:val="00494FA2"/>
    <w:rsid w:val="0049660C"/>
    <w:rsid w:val="004A0206"/>
    <w:rsid w:val="004A1285"/>
    <w:rsid w:val="004A28BD"/>
    <w:rsid w:val="004A38F2"/>
    <w:rsid w:val="004A69F2"/>
    <w:rsid w:val="004B7B67"/>
    <w:rsid w:val="004C21F2"/>
    <w:rsid w:val="004C3A51"/>
    <w:rsid w:val="004C72C7"/>
    <w:rsid w:val="004D3315"/>
    <w:rsid w:val="004D390B"/>
    <w:rsid w:val="004D569E"/>
    <w:rsid w:val="004E028C"/>
    <w:rsid w:val="004E0431"/>
    <w:rsid w:val="004E061F"/>
    <w:rsid w:val="004E609C"/>
    <w:rsid w:val="004F0088"/>
    <w:rsid w:val="004F5DA5"/>
    <w:rsid w:val="00504C79"/>
    <w:rsid w:val="00505D59"/>
    <w:rsid w:val="00510324"/>
    <w:rsid w:val="00510E50"/>
    <w:rsid w:val="00511D45"/>
    <w:rsid w:val="0051743B"/>
    <w:rsid w:val="00517F94"/>
    <w:rsid w:val="0052210F"/>
    <w:rsid w:val="00534424"/>
    <w:rsid w:val="00534A04"/>
    <w:rsid w:val="0053629D"/>
    <w:rsid w:val="0053701B"/>
    <w:rsid w:val="0054174A"/>
    <w:rsid w:val="0054607A"/>
    <w:rsid w:val="0055559D"/>
    <w:rsid w:val="005637A8"/>
    <w:rsid w:val="00564507"/>
    <w:rsid w:val="005673FE"/>
    <w:rsid w:val="00573B5F"/>
    <w:rsid w:val="0058731A"/>
    <w:rsid w:val="00590AFE"/>
    <w:rsid w:val="00595213"/>
    <w:rsid w:val="00595E22"/>
    <w:rsid w:val="00595F7E"/>
    <w:rsid w:val="005B1ADE"/>
    <w:rsid w:val="005C642D"/>
    <w:rsid w:val="005C6F43"/>
    <w:rsid w:val="005D074B"/>
    <w:rsid w:val="005D0ACD"/>
    <w:rsid w:val="005D2B30"/>
    <w:rsid w:val="005D49D4"/>
    <w:rsid w:val="005D50D3"/>
    <w:rsid w:val="005E0597"/>
    <w:rsid w:val="005E427E"/>
    <w:rsid w:val="005F389B"/>
    <w:rsid w:val="005F56F4"/>
    <w:rsid w:val="005F5DD6"/>
    <w:rsid w:val="0060009A"/>
    <w:rsid w:val="00601931"/>
    <w:rsid w:val="00611196"/>
    <w:rsid w:val="006133CF"/>
    <w:rsid w:val="006235AD"/>
    <w:rsid w:val="00630BA0"/>
    <w:rsid w:val="00635BB5"/>
    <w:rsid w:val="00641AE3"/>
    <w:rsid w:val="00644C39"/>
    <w:rsid w:val="006454DB"/>
    <w:rsid w:val="0064577B"/>
    <w:rsid w:val="00650143"/>
    <w:rsid w:val="00652468"/>
    <w:rsid w:val="00664F21"/>
    <w:rsid w:val="0066707A"/>
    <w:rsid w:val="0067481C"/>
    <w:rsid w:val="00674FD5"/>
    <w:rsid w:val="006A4EC2"/>
    <w:rsid w:val="006A717D"/>
    <w:rsid w:val="006B2199"/>
    <w:rsid w:val="006B4070"/>
    <w:rsid w:val="006C0BE7"/>
    <w:rsid w:val="006C1938"/>
    <w:rsid w:val="006D4995"/>
    <w:rsid w:val="006D67F1"/>
    <w:rsid w:val="006E77F6"/>
    <w:rsid w:val="006F668E"/>
    <w:rsid w:val="007012A9"/>
    <w:rsid w:val="00703D85"/>
    <w:rsid w:val="00713AAF"/>
    <w:rsid w:val="00723431"/>
    <w:rsid w:val="00727695"/>
    <w:rsid w:val="00730F67"/>
    <w:rsid w:val="007400FB"/>
    <w:rsid w:val="00740A9A"/>
    <w:rsid w:val="00741530"/>
    <w:rsid w:val="007432A0"/>
    <w:rsid w:val="007455F9"/>
    <w:rsid w:val="00751B42"/>
    <w:rsid w:val="00760159"/>
    <w:rsid w:val="007619D0"/>
    <w:rsid w:val="0076425A"/>
    <w:rsid w:val="00783CD9"/>
    <w:rsid w:val="00783D3B"/>
    <w:rsid w:val="00784055"/>
    <w:rsid w:val="00790557"/>
    <w:rsid w:val="00791C2C"/>
    <w:rsid w:val="00792C3A"/>
    <w:rsid w:val="007B7A8D"/>
    <w:rsid w:val="007C2F6E"/>
    <w:rsid w:val="007D1115"/>
    <w:rsid w:val="007D2DFA"/>
    <w:rsid w:val="007D401C"/>
    <w:rsid w:val="007D42CA"/>
    <w:rsid w:val="007D5823"/>
    <w:rsid w:val="007E26E1"/>
    <w:rsid w:val="007E7246"/>
    <w:rsid w:val="007F00E6"/>
    <w:rsid w:val="0081620F"/>
    <w:rsid w:val="008178C0"/>
    <w:rsid w:val="008258A5"/>
    <w:rsid w:val="00827B8D"/>
    <w:rsid w:val="00833AA4"/>
    <w:rsid w:val="00837A05"/>
    <w:rsid w:val="008450F4"/>
    <w:rsid w:val="008503AB"/>
    <w:rsid w:val="00854547"/>
    <w:rsid w:val="008605F8"/>
    <w:rsid w:val="00862641"/>
    <w:rsid w:val="00866654"/>
    <w:rsid w:val="00874521"/>
    <w:rsid w:val="0087491C"/>
    <w:rsid w:val="00876A8D"/>
    <w:rsid w:val="00876EBC"/>
    <w:rsid w:val="00883416"/>
    <w:rsid w:val="008859DD"/>
    <w:rsid w:val="00887A9B"/>
    <w:rsid w:val="00891FBE"/>
    <w:rsid w:val="008932F2"/>
    <w:rsid w:val="008956C1"/>
    <w:rsid w:val="008C112F"/>
    <w:rsid w:val="008C4C25"/>
    <w:rsid w:val="008C57EC"/>
    <w:rsid w:val="008C6649"/>
    <w:rsid w:val="008C762F"/>
    <w:rsid w:val="008C79FB"/>
    <w:rsid w:val="008D60A8"/>
    <w:rsid w:val="008E31C0"/>
    <w:rsid w:val="008E6148"/>
    <w:rsid w:val="008E6E99"/>
    <w:rsid w:val="008F1821"/>
    <w:rsid w:val="008F6C81"/>
    <w:rsid w:val="009031E1"/>
    <w:rsid w:val="00903E93"/>
    <w:rsid w:val="0090577D"/>
    <w:rsid w:val="00906243"/>
    <w:rsid w:val="00916C63"/>
    <w:rsid w:val="00926704"/>
    <w:rsid w:val="00927779"/>
    <w:rsid w:val="00930FAB"/>
    <w:rsid w:val="009312D6"/>
    <w:rsid w:val="00931E1B"/>
    <w:rsid w:val="00931F98"/>
    <w:rsid w:val="00933F58"/>
    <w:rsid w:val="009340D7"/>
    <w:rsid w:val="009350EC"/>
    <w:rsid w:val="00947770"/>
    <w:rsid w:val="009513B2"/>
    <w:rsid w:val="00960E23"/>
    <w:rsid w:val="00971378"/>
    <w:rsid w:val="00976E7C"/>
    <w:rsid w:val="00983C44"/>
    <w:rsid w:val="00986329"/>
    <w:rsid w:val="00993613"/>
    <w:rsid w:val="009A71D0"/>
    <w:rsid w:val="009B1724"/>
    <w:rsid w:val="009B5C45"/>
    <w:rsid w:val="009B774E"/>
    <w:rsid w:val="009C0043"/>
    <w:rsid w:val="009C1C83"/>
    <w:rsid w:val="009C38B6"/>
    <w:rsid w:val="009C6CAD"/>
    <w:rsid w:val="009D1399"/>
    <w:rsid w:val="009E375F"/>
    <w:rsid w:val="009E43E3"/>
    <w:rsid w:val="009F3F61"/>
    <w:rsid w:val="009F5E80"/>
    <w:rsid w:val="00A03E25"/>
    <w:rsid w:val="00A06111"/>
    <w:rsid w:val="00A068AF"/>
    <w:rsid w:val="00A069E4"/>
    <w:rsid w:val="00A108BF"/>
    <w:rsid w:val="00A10EBB"/>
    <w:rsid w:val="00A172FC"/>
    <w:rsid w:val="00A2334F"/>
    <w:rsid w:val="00A30335"/>
    <w:rsid w:val="00A32F67"/>
    <w:rsid w:val="00A37BA8"/>
    <w:rsid w:val="00A40383"/>
    <w:rsid w:val="00A40599"/>
    <w:rsid w:val="00A47EF9"/>
    <w:rsid w:val="00A5209E"/>
    <w:rsid w:val="00A55899"/>
    <w:rsid w:val="00A573ED"/>
    <w:rsid w:val="00A71479"/>
    <w:rsid w:val="00A80A6B"/>
    <w:rsid w:val="00A83063"/>
    <w:rsid w:val="00A9016B"/>
    <w:rsid w:val="00AA6255"/>
    <w:rsid w:val="00AA78CF"/>
    <w:rsid w:val="00AB37BC"/>
    <w:rsid w:val="00AB544A"/>
    <w:rsid w:val="00AC604A"/>
    <w:rsid w:val="00AC6329"/>
    <w:rsid w:val="00AD0849"/>
    <w:rsid w:val="00AD2926"/>
    <w:rsid w:val="00AD3223"/>
    <w:rsid w:val="00AD334E"/>
    <w:rsid w:val="00AD5D29"/>
    <w:rsid w:val="00AD69A6"/>
    <w:rsid w:val="00AD6A27"/>
    <w:rsid w:val="00AE3DCB"/>
    <w:rsid w:val="00AE5ED5"/>
    <w:rsid w:val="00AE7AB2"/>
    <w:rsid w:val="00AF314B"/>
    <w:rsid w:val="00AF5086"/>
    <w:rsid w:val="00B03017"/>
    <w:rsid w:val="00B057B5"/>
    <w:rsid w:val="00B061CF"/>
    <w:rsid w:val="00B205B6"/>
    <w:rsid w:val="00B210E4"/>
    <w:rsid w:val="00B3013B"/>
    <w:rsid w:val="00B323C2"/>
    <w:rsid w:val="00B35438"/>
    <w:rsid w:val="00B44D56"/>
    <w:rsid w:val="00B607A2"/>
    <w:rsid w:val="00B63C70"/>
    <w:rsid w:val="00B64475"/>
    <w:rsid w:val="00B6497D"/>
    <w:rsid w:val="00B664CF"/>
    <w:rsid w:val="00B665BD"/>
    <w:rsid w:val="00B67EA0"/>
    <w:rsid w:val="00B72A1C"/>
    <w:rsid w:val="00B767C3"/>
    <w:rsid w:val="00B820F0"/>
    <w:rsid w:val="00B833BD"/>
    <w:rsid w:val="00B846AF"/>
    <w:rsid w:val="00B93D32"/>
    <w:rsid w:val="00B975FD"/>
    <w:rsid w:val="00BB4203"/>
    <w:rsid w:val="00BB7DE2"/>
    <w:rsid w:val="00BC08A5"/>
    <w:rsid w:val="00BC133B"/>
    <w:rsid w:val="00BC3D80"/>
    <w:rsid w:val="00BC7019"/>
    <w:rsid w:val="00BD0A81"/>
    <w:rsid w:val="00BD1AA9"/>
    <w:rsid w:val="00BD1C97"/>
    <w:rsid w:val="00BE46DC"/>
    <w:rsid w:val="00BF3C05"/>
    <w:rsid w:val="00C028A8"/>
    <w:rsid w:val="00C02A06"/>
    <w:rsid w:val="00C040D4"/>
    <w:rsid w:val="00C14D2D"/>
    <w:rsid w:val="00C1562E"/>
    <w:rsid w:val="00C1696D"/>
    <w:rsid w:val="00C2001B"/>
    <w:rsid w:val="00C234AD"/>
    <w:rsid w:val="00C344D5"/>
    <w:rsid w:val="00C43A01"/>
    <w:rsid w:val="00C43B97"/>
    <w:rsid w:val="00C45451"/>
    <w:rsid w:val="00C50A5A"/>
    <w:rsid w:val="00C56C47"/>
    <w:rsid w:val="00C60FB3"/>
    <w:rsid w:val="00C60FB5"/>
    <w:rsid w:val="00C81B18"/>
    <w:rsid w:val="00C839F3"/>
    <w:rsid w:val="00C900C0"/>
    <w:rsid w:val="00C90829"/>
    <w:rsid w:val="00C910B2"/>
    <w:rsid w:val="00C91B3B"/>
    <w:rsid w:val="00C93594"/>
    <w:rsid w:val="00C93A65"/>
    <w:rsid w:val="00CB1B47"/>
    <w:rsid w:val="00CC33EB"/>
    <w:rsid w:val="00CC37F4"/>
    <w:rsid w:val="00CC5919"/>
    <w:rsid w:val="00CD1D8A"/>
    <w:rsid w:val="00CD7B50"/>
    <w:rsid w:val="00CE0833"/>
    <w:rsid w:val="00CE5B67"/>
    <w:rsid w:val="00CF2C90"/>
    <w:rsid w:val="00D033B0"/>
    <w:rsid w:val="00D14572"/>
    <w:rsid w:val="00D1517E"/>
    <w:rsid w:val="00D1762B"/>
    <w:rsid w:val="00D17E11"/>
    <w:rsid w:val="00D20C7C"/>
    <w:rsid w:val="00D26703"/>
    <w:rsid w:val="00D30016"/>
    <w:rsid w:val="00D4428D"/>
    <w:rsid w:val="00D504E7"/>
    <w:rsid w:val="00D530B5"/>
    <w:rsid w:val="00D5620D"/>
    <w:rsid w:val="00D56821"/>
    <w:rsid w:val="00D56F8D"/>
    <w:rsid w:val="00D613AF"/>
    <w:rsid w:val="00D65DB6"/>
    <w:rsid w:val="00D67F54"/>
    <w:rsid w:val="00D704AE"/>
    <w:rsid w:val="00D718BA"/>
    <w:rsid w:val="00D72730"/>
    <w:rsid w:val="00D83F72"/>
    <w:rsid w:val="00D93EAC"/>
    <w:rsid w:val="00DA16BA"/>
    <w:rsid w:val="00DA4024"/>
    <w:rsid w:val="00DA4777"/>
    <w:rsid w:val="00DA6450"/>
    <w:rsid w:val="00DB0817"/>
    <w:rsid w:val="00DB3764"/>
    <w:rsid w:val="00DB587A"/>
    <w:rsid w:val="00DC06E9"/>
    <w:rsid w:val="00DC40F7"/>
    <w:rsid w:val="00DC48E3"/>
    <w:rsid w:val="00DE5156"/>
    <w:rsid w:val="00DF0241"/>
    <w:rsid w:val="00DF15F4"/>
    <w:rsid w:val="00DF5AEB"/>
    <w:rsid w:val="00DF7CE6"/>
    <w:rsid w:val="00E01251"/>
    <w:rsid w:val="00E047C2"/>
    <w:rsid w:val="00E04F13"/>
    <w:rsid w:val="00E05856"/>
    <w:rsid w:val="00E07FC1"/>
    <w:rsid w:val="00E10865"/>
    <w:rsid w:val="00E10EE9"/>
    <w:rsid w:val="00E17811"/>
    <w:rsid w:val="00E2193B"/>
    <w:rsid w:val="00E23B2B"/>
    <w:rsid w:val="00E24598"/>
    <w:rsid w:val="00E279D0"/>
    <w:rsid w:val="00E34B00"/>
    <w:rsid w:val="00E3662B"/>
    <w:rsid w:val="00E404A1"/>
    <w:rsid w:val="00E40908"/>
    <w:rsid w:val="00E43514"/>
    <w:rsid w:val="00E51F28"/>
    <w:rsid w:val="00E6054B"/>
    <w:rsid w:val="00E634D3"/>
    <w:rsid w:val="00E6413F"/>
    <w:rsid w:val="00E675E5"/>
    <w:rsid w:val="00E745B3"/>
    <w:rsid w:val="00E80134"/>
    <w:rsid w:val="00E90DF2"/>
    <w:rsid w:val="00EA3050"/>
    <w:rsid w:val="00EA3524"/>
    <w:rsid w:val="00EA5750"/>
    <w:rsid w:val="00EA5C6D"/>
    <w:rsid w:val="00EA7FB0"/>
    <w:rsid w:val="00EB70E3"/>
    <w:rsid w:val="00ED7B03"/>
    <w:rsid w:val="00ED7D3D"/>
    <w:rsid w:val="00EE1F46"/>
    <w:rsid w:val="00F01EC6"/>
    <w:rsid w:val="00F033C0"/>
    <w:rsid w:val="00F03F94"/>
    <w:rsid w:val="00F22D16"/>
    <w:rsid w:val="00F25C5D"/>
    <w:rsid w:val="00F32C10"/>
    <w:rsid w:val="00F4137A"/>
    <w:rsid w:val="00F44AA4"/>
    <w:rsid w:val="00F45833"/>
    <w:rsid w:val="00F46362"/>
    <w:rsid w:val="00F47BD2"/>
    <w:rsid w:val="00F47C59"/>
    <w:rsid w:val="00F62E5C"/>
    <w:rsid w:val="00F704D2"/>
    <w:rsid w:val="00F73E29"/>
    <w:rsid w:val="00F765AB"/>
    <w:rsid w:val="00F81CB3"/>
    <w:rsid w:val="00F8704C"/>
    <w:rsid w:val="00F87E32"/>
    <w:rsid w:val="00F94F97"/>
    <w:rsid w:val="00F95871"/>
    <w:rsid w:val="00F96F4A"/>
    <w:rsid w:val="00FA790D"/>
    <w:rsid w:val="00FB3763"/>
    <w:rsid w:val="00FB5EC3"/>
    <w:rsid w:val="00FB76C4"/>
    <w:rsid w:val="00FC6D22"/>
    <w:rsid w:val="00FD7006"/>
    <w:rsid w:val="00FE2A14"/>
    <w:rsid w:val="00FE7C08"/>
    <w:rsid w:val="00FF139D"/>
    <w:rsid w:val="00FF290F"/>
    <w:rsid w:val="00FF2B41"/>
    <w:rsid w:val="00FF47AE"/>
    <w:rsid w:val="00FF4E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A2167"/>
  <w15:docId w15:val="{E3885AF6-8CCF-4086-9227-0605CA62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A5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B7D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7D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468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3A51"/>
    <w:pPr>
      <w:spacing w:after="0" w:line="240" w:lineRule="auto"/>
    </w:pPr>
  </w:style>
  <w:style w:type="character" w:customStyle="1" w:styleId="Heading1Char">
    <w:name w:val="Heading 1 Char"/>
    <w:basedOn w:val="DefaultParagraphFont"/>
    <w:link w:val="Heading1"/>
    <w:uiPriority w:val="9"/>
    <w:rsid w:val="00BB7DE2"/>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BB7D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DE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7DE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BB7DE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C2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FA79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6501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143"/>
    <w:rPr>
      <w:rFonts w:ascii="Segoe UI" w:eastAsia="Times New Roman" w:hAnsi="Segoe UI" w:cs="Segoe UI"/>
      <w:sz w:val="18"/>
      <w:szCs w:val="18"/>
    </w:rPr>
  </w:style>
  <w:style w:type="paragraph" w:styleId="ListParagraph">
    <w:name w:val="List Paragraph"/>
    <w:basedOn w:val="Normal"/>
    <w:link w:val="ListParagraphChar"/>
    <w:uiPriority w:val="34"/>
    <w:qFormat/>
    <w:rsid w:val="00A10EBB"/>
    <w:pPr>
      <w:ind w:left="720"/>
      <w:contextualSpacing/>
    </w:pPr>
  </w:style>
  <w:style w:type="paragraph" w:styleId="NormalWeb">
    <w:name w:val="Normal (Web)"/>
    <w:basedOn w:val="Normal"/>
    <w:uiPriority w:val="99"/>
    <w:semiHidden/>
    <w:unhideWhenUsed/>
    <w:rsid w:val="00E40908"/>
    <w:pPr>
      <w:spacing w:before="100" w:beforeAutospacing="1" w:after="100" w:afterAutospacing="1"/>
    </w:pPr>
    <w:rPr>
      <w:rFonts w:eastAsiaTheme="minorEastAsia"/>
      <w:sz w:val="24"/>
      <w:szCs w:val="24"/>
      <w:lang w:eastAsia="hr-HR"/>
    </w:rPr>
  </w:style>
  <w:style w:type="character" w:customStyle="1" w:styleId="Heading3Char">
    <w:name w:val="Heading 3 Char"/>
    <w:basedOn w:val="DefaultParagraphFont"/>
    <w:link w:val="Heading3"/>
    <w:uiPriority w:val="9"/>
    <w:semiHidden/>
    <w:rsid w:val="0045468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67481C"/>
    <w:pPr>
      <w:tabs>
        <w:tab w:val="center" w:pos="4536"/>
        <w:tab w:val="right" w:pos="9072"/>
      </w:tabs>
    </w:pPr>
  </w:style>
  <w:style w:type="character" w:customStyle="1" w:styleId="HeaderChar">
    <w:name w:val="Header Char"/>
    <w:basedOn w:val="DefaultParagraphFont"/>
    <w:link w:val="Header"/>
    <w:uiPriority w:val="99"/>
    <w:rsid w:val="0067481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7481C"/>
    <w:pPr>
      <w:tabs>
        <w:tab w:val="center" w:pos="4536"/>
        <w:tab w:val="right" w:pos="9072"/>
      </w:tabs>
    </w:pPr>
  </w:style>
  <w:style w:type="character" w:customStyle="1" w:styleId="FooterChar">
    <w:name w:val="Footer Char"/>
    <w:basedOn w:val="DefaultParagraphFont"/>
    <w:link w:val="Footer"/>
    <w:uiPriority w:val="99"/>
    <w:rsid w:val="0067481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71378"/>
    <w:rPr>
      <w:sz w:val="16"/>
      <w:szCs w:val="16"/>
    </w:rPr>
  </w:style>
  <w:style w:type="paragraph" w:styleId="CommentText">
    <w:name w:val="annotation text"/>
    <w:basedOn w:val="Normal"/>
    <w:link w:val="CommentTextChar"/>
    <w:uiPriority w:val="99"/>
    <w:unhideWhenUsed/>
    <w:rsid w:val="00971378"/>
  </w:style>
  <w:style w:type="character" w:customStyle="1" w:styleId="CommentTextChar">
    <w:name w:val="Comment Text Char"/>
    <w:basedOn w:val="DefaultParagraphFont"/>
    <w:link w:val="CommentText"/>
    <w:uiPriority w:val="99"/>
    <w:rsid w:val="0097137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1378"/>
    <w:rPr>
      <w:b/>
      <w:bCs/>
    </w:rPr>
  </w:style>
  <w:style w:type="character" w:customStyle="1" w:styleId="CommentSubjectChar">
    <w:name w:val="Comment Subject Char"/>
    <w:basedOn w:val="CommentTextChar"/>
    <w:link w:val="CommentSubject"/>
    <w:uiPriority w:val="99"/>
    <w:semiHidden/>
    <w:rsid w:val="00971378"/>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993613"/>
    <w:pPr>
      <w:spacing w:line="259" w:lineRule="auto"/>
      <w:outlineLvl w:val="9"/>
    </w:pPr>
    <w:rPr>
      <w:lang w:val="en-US"/>
    </w:rPr>
  </w:style>
  <w:style w:type="paragraph" w:styleId="TOC2">
    <w:name w:val="toc 2"/>
    <w:basedOn w:val="Normal"/>
    <w:next w:val="Normal"/>
    <w:autoRedefine/>
    <w:uiPriority w:val="39"/>
    <w:unhideWhenUsed/>
    <w:rsid w:val="00AF5086"/>
    <w:pPr>
      <w:spacing w:after="100" w:line="259" w:lineRule="auto"/>
      <w:ind w:left="220"/>
    </w:pPr>
    <w:rPr>
      <w:rFonts w:eastAsiaTheme="minorEastAsia"/>
      <w:sz w:val="24"/>
      <w:szCs w:val="22"/>
      <w:lang w:val="en-US"/>
    </w:rPr>
  </w:style>
  <w:style w:type="paragraph" w:styleId="TOC1">
    <w:name w:val="toc 1"/>
    <w:basedOn w:val="Normal"/>
    <w:next w:val="Normal"/>
    <w:autoRedefine/>
    <w:uiPriority w:val="39"/>
    <w:unhideWhenUsed/>
    <w:rsid w:val="00AF5086"/>
    <w:pPr>
      <w:spacing w:after="100" w:line="259" w:lineRule="auto"/>
    </w:pPr>
    <w:rPr>
      <w:rFonts w:eastAsiaTheme="minorEastAsia"/>
      <w:sz w:val="24"/>
      <w:szCs w:val="22"/>
      <w:lang w:val="en-US"/>
    </w:rPr>
  </w:style>
  <w:style w:type="paragraph" w:styleId="TOC3">
    <w:name w:val="toc 3"/>
    <w:basedOn w:val="Normal"/>
    <w:next w:val="Normal"/>
    <w:autoRedefine/>
    <w:uiPriority w:val="39"/>
    <w:unhideWhenUsed/>
    <w:rsid w:val="00993613"/>
    <w:pPr>
      <w:spacing w:after="100" w:line="259" w:lineRule="auto"/>
      <w:ind w:left="440"/>
    </w:pPr>
    <w:rPr>
      <w:rFonts w:asciiTheme="minorHAnsi" w:eastAsiaTheme="minorEastAsia" w:hAnsiTheme="minorHAnsi"/>
      <w:sz w:val="22"/>
      <w:szCs w:val="22"/>
      <w:lang w:val="en-US"/>
    </w:rPr>
  </w:style>
  <w:style w:type="paragraph" w:customStyle="1" w:styleId="Naslov11">
    <w:name w:val="Naslov 11"/>
    <w:basedOn w:val="Heading1"/>
    <w:link w:val="Naslov1Char"/>
    <w:qFormat/>
    <w:rsid w:val="00E10865"/>
    <w:pPr>
      <w:numPr>
        <w:numId w:val="4"/>
      </w:numPr>
      <w:spacing w:after="240"/>
    </w:pPr>
    <w:rPr>
      <w:rFonts w:ascii="Times New Roman" w:hAnsi="Times New Roman"/>
      <w:color w:val="auto"/>
      <w:sz w:val="28"/>
    </w:rPr>
  </w:style>
  <w:style w:type="paragraph" w:customStyle="1" w:styleId="Naslov21">
    <w:name w:val="Naslov 21"/>
    <w:basedOn w:val="Heading2"/>
    <w:link w:val="Naslov2Char"/>
    <w:qFormat/>
    <w:rsid w:val="00A2334F"/>
    <w:pPr>
      <w:numPr>
        <w:ilvl w:val="1"/>
        <w:numId w:val="4"/>
      </w:numPr>
      <w:spacing w:before="120" w:after="240" w:line="360" w:lineRule="auto"/>
      <w:ind w:left="1068"/>
    </w:pPr>
    <w:rPr>
      <w:rFonts w:ascii="Times New Roman" w:hAnsi="Times New Roman"/>
      <w:color w:val="auto"/>
      <w:sz w:val="24"/>
    </w:rPr>
  </w:style>
  <w:style w:type="character" w:customStyle="1" w:styleId="Naslov1Char">
    <w:name w:val="Naslov 1 Char"/>
    <w:basedOn w:val="Heading1Char"/>
    <w:link w:val="Naslov11"/>
    <w:rsid w:val="00E10865"/>
    <w:rPr>
      <w:rFonts w:ascii="Times New Roman" w:eastAsiaTheme="majorEastAsia" w:hAnsi="Times New Roman" w:cstheme="majorBidi"/>
      <w:color w:val="2F5496" w:themeColor="accent1" w:themeShade="BF"/>
      <w:sz w:val="28"/>
      <w:szCs w:val="32"/>
    </w:rPr>
  </w:style>
  <w:style w:type="character" w:styleId="Hyperlink">
    <w:name w:val="Hyperlink"/>
    <w:basedOn w:val="DefaultParagraphFont"/>
    <w:uiPriority w:val="99"/>
    <w:unhideWhenUsed/>
    <w:rsid w:val="00993613"/>
    <w:rPr>
      <w:color w:val="0563C1" w:themeColor="hyperlink"/>
      <w:u w:val="single"/>
    </w:rPr>
  </w:style>
  <w:style w:type="character" w:customStyle="1" w:styleId="ListParagraphChar">
    <w:name w:val="List Paragraph Char"/>
    <w:basedOn w:val="DefaultParagraphFont"/>
    <w:link w:val="ListParagraph"/>
    <w:uiPriority w:val="34"/>
    <w:rsid w:val="00993613"/>
    <w:rPr>
      <w:rFonts w:ascii="Times New Roman" w:eastAsia="Times New Roman" w:hAnsi="Times New Roman" w:cs="Times New Roman"/>
      <w:sz w:val="20"/>
      <w:szCs w:val="20"/>
    </w:rPr>
  </w:style>
  <w:style w:type="character" w:customStyle="1" w:styleId="Naslov2Char">
    <w:name w:val="Naslov 2 Char"/>
    <w:basedOn w:val="ListParagraphChar"/>
    <w:link w:val="Naslov21"/>
    <w:rsid w:val="00A2334F"/>
    <w:rPr>
      <w:rFonts w:ascii="Times New Roman" w:eastAsiaTheme="majorEastAsia" w:hAnsi="Times New Roman" w:cstheme="majorBidi"/>
      <w:sz w:val="24"/>
      <w:szCs w:val="26"/>
    </w:rPr>
  </w:style>
  <w:style w:type="paragraph" w:customStyle="1" w:styleId="Naslov31">
    <w:name w:val="Naslov 31"/>
    <w:basedOn w:val="Normal"/>
    <w:link w:val="Naslov3Char"/>
    <w:qFormat/>
    <w:rsid w:val="009C38B6"/>
    <w:rPr>
      <w:sz w:val="24"/>
      <w:szCs w:val="24"/>
    </w:rPr>
  </w:style>
  <w:style w:type="character" w:customStyle="1" w:styleId="Naslov3Char">
    <w:name w:val="Naslov 3 Char"/>
    <w:basedOn w:val="Heading3Char"/>
    <w:link w:val="Naslov31"/>
    <w:rsid w:val="009C38B6"/>
    <w:rPr>
      <w:rFonts w:ascii="Times New Roman" w:eastAsia="Times New Roman" w:hAnsi="Times New Roman" w:cs="Times New Roman"/>
      <w:color w:val="1F3763" w:themeColor="accent1" w:themeShade="7F"/>
      <w:sz w:val="24"/>
      <w:szCs w:val="24"/>
    </w:rPr>
  </w:style>
  <w:style w:type="character" w:customStyle="1" w:styleId="Nerijeenospominjanje1">
    <w:name w:val="Neriješeno spominjanje1"/>
    <w:basedOn w:val="DefaultParagraphFont"/>
    <w:uiPriority w:val="99"/>
    <w:semiHidden/>
    <w:unhideWhenUsed/>
    <w:rsid w:val="00FF139D"/>
    <w:rPr>
      <w:color w:val="808080"/>
      <w:shd w:val="clear" w:color="auto" w:fill="E6E6E6"/>
    </w:rPr>
  </w:style>
  <w:style w:type="paragraph" w:styleId="HTMLPreformatted">
    <w:name w:val="HTML Preformatted"/>
    <w:basedOn w:val="Normal"/>
    <w:link w:val="HTMLPreformattedChar"/>
    <w:uiPriority w:val="99"/>
    <w:semiHidden/>
    <w:unhideWhenUsed/>
    <w:rsid w:val="008F1821"/>
    <w:rPr>
      <w:rFonts w:ascii="Consolas" w:hAnsi="Consolas"/>
    </w:rPr>
  </w:style>
  <w:style w:type="character" w:customStyle="1" w:styleId="HTMLPreformattedChar">
    <w:name w:val="HTML Preformatted Char"/>
    <w:basedOn w:val="DefaultParagraphFont"/>
    <w:link w:val="HTMLPreformatted"/>
    <w:uiPriority w:val="99"/>
    <w:semiHidden/>
    <w:rsid w:val="008F1821"/>
    <w:rPr>
      <w:rFonts w:ascii="Consolas" w:eastAsia="Times New Roman" w:hAnsi="Consolas" w:cs="Times New Roman"/>
      <w:sz w:val="20"/>
      <w:szCs w:val="20"/>
    </w:rPr>
  </w:style>
  <w:style w:type="table" w:styleId="PlainTable1">
    <w:name w:val="Plain Table 1"/>
    <w:basedOn w:val="TableNormal"/>
    <w:uiPriority w:val="41"/>
    <w:rsid w:val="009E37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494FA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1201">
      <w:bodyDiv w:val="1"/>
      <w:marLeft w:val="0"/>
      <w:marRight w:val="0"/>
      <w:marTop w:val="0"/>
      <w:marBottom w:val="0"/>
      <w:divBdr>
        <w:top w:val="none" w:sz="0" w:space="0" w:color="auto"/>
        <w:left w:val="none" w:sz="0" w:space="0" w:color="auto"/>
        <w:bottom w:val="none" w:sz="0" w:space="0" w:color="auto"/>
        <w:right w:val="none" w:sz="0" w:space="0" w:color="auto"/>
      </w:divBdr>
    </w:div>
    <w:div w:id="55858191">
      <w:bodyDiv w:val="1"/>
      <w:marLeft w:val="0"/>
      <w:marRight w:val="0"/>
      <w:marTop w:val="0"/>
      <w:marBottom w:val="0"/>
      <w:divBdr>
        <w:top w:val="none" w:sz="0" w:space="0" w:color="auto"/>
        <w:left w:val="none" w:sz="0" w:space="0" w:color="auto"/>
        <w:bottom w:val="none" w:sz="0" w:space="0" w:color="auto"/>
        <w:right w:val="none" w:sz="0" w:space="0" w:color="auto"/>
      </w:divBdr>
    </w:div>
    <w:div w:id="188950888">
      <w:bodyDiv w:val="1"/>
      <w:marLeft w:val="0"/>
      <w:marRight w:val="0"/>
      <w:marTop w:val="0"/>
      <w:marBottom w:val="0"/>
      <w:divBdr>
        <w:top w:val="none" w:sz="0" w:space="0" w:color="auto"/>
        <w:left w:val="none" w:sz="0" w:space="0" w:color="auto"/>
        <w:bottom w:val="none" w:sz="0" w:space="0" w:color="auto"/>
        <w:right w:val="none" w:sz="0" w:space="0" w:color="auto"/>
      </w:divBdr>
    </w:div>
    <w:div w:id="216936302">
      <w:bodyDiv w:val="1"/>
      <w:marLeft w:val="0"/>
      <w:marRight w:val="0"/>
      <w:marTop w:val="0"/>
      <w:marBottom w:val="0"/>
      <w:divBdr>
        <w:top w:val="none" w:sz="0" w:space="0" w:color="auto"/>
        <w:left w:val="none" w:sz="0" w:space="0" w:color="auto"/>
        <w:bottom w:val="none" w:sz="0" w:space="0" w:color="auto"/>
        <w:right w:val="none" w:sz="0" w:space="0" w:color="auto"/>
      </w:divBdr>
    </w:div>
    <w:div w:id="251284419">
      <w:bodyDiv w:val="1"/>
      <w:marLeft w:val="0"/>
      <w:marRight w:val="0"/>
      <w:marTop w:val="0"/>
      <w:marBottom w:val="0"/>
      <w:divBdr>
        <w:top w:val="none" w:sz="0" w:space="0" w:color="auto"/>
        <w:left w:val="none" w:sz="0" w:space="0" w:color="auto"/>
        <w:bottom w:val="none" w:sz="0" w:space="0" w:color="auto"/>
        <w:right w:val="none" w:sz="0" w:space="0" w:color="auto"/>
      </w:divBdr>
    </w:div>
    <w:div w:id="563569838">
      <w:bodyDiv w:val="1"/>
      <w:marLeft w:val="0"/>
      <w:marRight w:val="0"/>
      <w:marTop w:val="0"/>
      <w:marBottom w:val="0"/>
      <w:divBdr>
        <w:top w:val="none" w:sz="0" w:space="0" w:color="auto"/>
        <w:left w:val="none" w:sz="0" w:space="0" w:color="auto"/>
        <w:bottom w:val="none" w:sz="0" w:space="0" w:color="auto"/>
        <w:right w:val="none" w:sz="0" w:space="0" w:color="auto"/>
      </w:divBdr>
    </w:div>
    <w:div w:id="619456228">
      <w:bodyDiv w:val="1"/>
      <w:marLeft w:val="0"/>
      <w:marRight w:val="0"/>
      <w:marTop w:val="0"/>
      <w:marBottom w:val="0"/>
      <w:divBdr>
        <w:top w:val="none" w:sz="0" w:space="0" w:color="auto"/>
        <w:left w:val="none" w:sz="0" w:space="0" w:color="auto"/>
        <w:bottom w:val="none" w:sz="0" w:space="0" w:color="auto"/>
        <w:right w:val="none" w:sz="0" w:space="0" w:color="auto"/>
      </w:divBdr>
    </w:div>
    <w:div w:id="643848890">
      <w:bodyDiv w:val="1"/>
      <w:marLeft w:val="0"/>
      <w:marRight w:val="0"/>
      <w:marTop w:val="0"/>
      <w:marBottom w:val="0"/>
      <w:divBdr>
        <w:top w:val="none" w:sz="0" w:space="0" w:color="auto"/>
        <w:left w:val="none" w:sz="0" w:space="0" w:color="auto"/>
        <w:bottom w:val="none" w:sz="0" w:space="0" w:color="auto"/>
        <w:right w:val="none" w:sz="0" w:space="0" w:color="auto"/>
      </w:divBdr>
      <w:divsChild>
        <w:div w:id="1819883812">
          <w:marLeft w:val="0"/>
          <w:marRight w:val="0"/>
          <w:marTop w:val="0"/>
          <w:marBottom w:val="0"/>
          <w:divBdr>
            <w:top w:val="none" w:sz="0" w:space="0" w:color="auto"/>
            <w:left w:val="none" w:sz="0" w:space="0" w:color="auto"/>
            <w:bottom w:val="none" w:sz="0" w:space="0" w:color="auto"/>
            <w:right w:val="none" w:sz="0" w:space="0" w:color="auto"/>
          </w:divBdr>
        </w:div>
      </w:divsChild>
    </w:div>
    <w:div w:id="1082021720">
      <w:bodyDiv w:val="1"/>
      <w:marLeft w:val="0"/>
      <w:marRight w:val="0"/>
      <w:marTop w:val="0"/>
      <w:marBottom w:val="0"/>
      <w:divBdr>
        <w:top w:val="none" w:sz="0" w:space="0" w:color="auto"/>
        <w:left w:val="none" w:sz="0" w:space="0" w:color="auto"/>
        <w:bottom w:val="none" w:sz="0" w:space="0" w:color="auto"/>
        <w:right w:val="none" w:sz="0" w:space="0" w:color="auto"/>
      </w:divBdr>
    </w:div>
    <w:div w:id="1201089938">
      <w:bodyDiv w:val="1"/>
      <w:marLeft w:val="0"/>
      <w:marRight w:val="0"/>
      <w:marTop w:val="0"/>
      <w:marBottom w:val="0"/>
      <w:divBdr>
        <w:top w:val="none" w:sz="0" w:space="0" w:color="auto"/>
        <w:left w:val="none" w:sz="0" w:space="0" w:color="auto"/>
        <w:bottom w:val="none" w:sz="0" w:space="0" w:color="auto"/>
        <w:right w:val="none" w:sz="0" w:space="0" w:color="auto"/>
      </w:divBdr>
    </w:div>
    <w:div w:id="1277176039">
      <w:bodyDiv w:val="1"/>
      <w:marLeft w:val="0"/>
      <w:marRight w:val="0"/>
      <w:marTop w:val="0"/>
      <w:marBottom w:val="0"/>
      <w:divBdr>
        <w:top w:val="none" w:sz="0" w:space="0" w:color="auto"/>
        <w:left w:val="none" w:sz="0" w:space="0" w:color="auto"/>
        <w:bottom w:val="none" w:sz="0" w:space="0" w:color="auto"/>
        <w:right w:val="none" w:sz="0" w:space="0" w:color="auto"/>
      </w:divBdr>
    </w:div>
    <w:div w:id="1397119752">
      <w:bodyDiv w:val="1"/>
      <w:marLeft w:val="0"/>
      <w:marRight w:val="0"/>
      <w:marTop w:val="0"/>
      <w:marBottom w:val="0"/>
      <w:divBdr>
        <w:top w:val="none" w:sz="0" w:space="0" w:color="auto"/>
        <w:left w:val="none" w:sz="0" w:space="0" w:color="auto"/>
        <w:bottom w:val="none" w:sz="0" w:space="0" w:color="auto"/>
        <w:right w:val="none" w:sz="0" w:space="0" w:color="auto"/>
      </w:divBdr>
    </w:div>
    <w:div w:id="1528057863">
      <w:bodyDiv w:val="1"/>
      <w:marLeft w:val="0"/>
      <w:marRight w:val="0"/>
      <w:marTop w:val="0"/>
      <w:marBottom w:val="0"/>
      <w:divBdr>
        <w:top w:val="none" w:sz="0" w:space="0" w:color="auto"/>
        <w:left w:val="none" w:sz="0" w:space="0" w:color="auto"/>
        <w:bottom w:val="none" w:sz="0" w:space="0" w:color="auto"/>
        <w:right w:val="none" w:sz="0" w:space="0" w:color="auto"/>
      </w:divBdr>
    </w:div>
    <w:div w:id="1552688642">
      <w:bodyDiv w:val="1"/>
      <w:marLeft w:val="0"/>
      <w:marRight w:val="0"/>
      <w:marTop w:val="0"/>
      <w:marBottom w:val="0"/>
      <w:divBdr>
        <w:top w:val="none" w:sz="0" w:space="0" w:color="auto"/>
        <w:left w:val="none" w:sz="0" w:space="0" w:color="auto"/>
        <w:bottom w:val="none" w:sz="0" w:space="0" w:color="auto"/>
        <w:right w:val="none" w:sz="0" w:space="0" w:color="auto"/>
      </w:divBdr>
    </w:div>
    <w:div w:id="1610089542">
      <w:bodyDiv w:val="1"/>
      <w:marLeft w:val="0"/>
      <w:marRight w:val="0"/>
      <w:marTop w:val="0"/>
      <w:marBottom w:val="0"/>
      <w:divBdr>
        <w:top w:val="none" w:sz="0" w:space="0" w:color="auto"/>
        <w:left w:val="none" w:sz="0" w:space="0" w:color="auto"/>
        <w:bottom w:val="none" w:sz="0" w:space="0" w:color="auto"/>
        <w:right w:val="none" w:sz="0" w:space="0" w:color="auto"/>
      </w:divBdr>
    </w:div>
    <w:div w:id="213316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07/relationships/hdphoto" Target="media/hdphoto1.wdp"/><Relationship Id="rId10" Type="http://schemas.openxmlformats.org/officeDocument/2006/relationships/image" Target="media/image1.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AEDE6-0134-4F2B-B595-D0A7BF5F3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19222</Words>
  <Characters>109567</Characters>
  <Application>Microsoft Office Word</Application>
  <DocSecurity>0</DocSecurity>
  <Lines>913</Lines>
  <Paragraphs>257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Mislav</dc:creator>
  <cp:lastModifiedBy>Ivica Matak</cp:lastModifiedBy>
  <cp:revision>3</cp:revision>
  <dcterms:created xsi:type="dcterms:W3CDTF">2018-05-02T12:37:00Z</dcterms:created>
  <dcterms:modified xsi:type="dcterms:W3CDTF">2018-05-02T12:41:00Z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http://www.zotero.org/styles/harvard-cite-them-right</vt:lpwstr>
  </property>
  <property fmtid="{D5CDD505-2E9C-101B-9397-08002B2CF9AE}" pid="24" name="Mendeley Unique User Id_1">
    <vt:lpwstr>0202f4a5-f87c-379e-9bb8-13c7228ebdf8</vt:lpwstr>
  </property>
</Properties>
</file>